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179" w:rsidRPr="00841A1C" w:rsidRDefault="004F3179" w:rsidP="004F3179">
      <w:pPr>
        <w:ind w:left="4859"/>
        <w:rPr>
          <w:rFonts w:eastAsia="Calibri"/>
          <w:lang w:eastAsia="en-US"/>
        </w:rPr>
      </w:pPr>
      <w:r>
        <w:rPr>
          <w:i/>
          <w:sz w:val="20"/>
          <w:szCs w:val="20"/>
        </w:rPr>
        <w:t xml:space="preserve">   </w:t>
      </w:r>
      <w:r w:rsidRPr="00841A1C">
        <w:rPr>
          <w:rFonts w:eastAsia="Calibri"/>
          <w:lang w:val="kk-KZ" w:eastAsia="en-US"/>
        </w:rPr>
        <w:t xml:space="preserve">«Солтүстік Қазақстан Электржелістік Тарату </w:t>
      </w:r>
      <w:r w:rsidRPr="00841A1C">
        <w:rPr>
          <w:rFonts w:eastAsia="Calibri"/>
          <w:lang w:eastAsia="en-US"/>
        </w:rPr>
        <w:t xml:space="preserve"> </w:t>
      </w:r>
    </w:p>
    <w:p w:rsidR="004F3179" w:rsidRPr="00841A1C" w:rsidRDefault="004F3179" w:rsidP="004F3179">
      <w:pPr>
        <w:ind w:left="4859"/>
        <w:rPr>
          <w:rFonts w:eastAsia="Calibri"/>
          <w:lang w:val="kk-KZ"/>
        </w:rPr>
      </w:pPr>
      <w:r w:rsidRPr="00841A1C">
        <w:rPr>
          <w:rFonts w:eastAsia="Calibri"/>
          <w:lang w:eastAsia="en-US"/>
        </w:rPr>
        <w:t>Компания</w:t>
      </w:r>
      <w:r w:rsidRPr="00841A1C">
        <w:rPr>
          <w:rFonts w:eastAsia="Calibri"/>
          <w:lang w:val="kk-KZ" w:eastAsia="en-US"/>
        </w:rPr>
        <w:t>сы</w:t>
      </w:r>
      <w:r w:rsidRPr="00841A1C">
        <w:rPr>
          <w:rFonts w:eastAsia="Calibri"/>
          <w:lang w:eastAsia="en-US"/>
        </w:rPr>
        <w:t>»</w:t>
      </w:r>
      <w:r w:rsidRPr="00841A1C">
        <w:rPr>
          <w:rFonts w:eastAsia="Calibri"/>
          <w:lang w:val="kk-KZ" w:eastAsia="en-US"/>
        </w:rPr>
        <w:t xml:space="preserve"> </w:t>
      </w:r>
      <w:proofErr w:type="gramStart"/>
      <w:r w:rsidRPr="00841A1C">
        <w:rPr>
          <w:rFonts w:eastAsia="Calibri"/>
          <w:lang w:val="kk-KZ" w:eastAsia="en-US"/>
        </w:rPr>
        <w:t>АҚ</w:t>
      </w:r>
      <w:r w:rsidRPr="00841A1C">
        <w:rPr>
          <w:rFonts w:eastAsia="Calibri"/>
          <w:lang w:eastAsia="en-US"/>
        </w:rPr>
        <w:t xml:space="preserve"> </w:t>
      </w:r>
      <w:r w:rsidRPr="00841A1C">
        <w:rPr>
          <w:rFonts w:eastAsia="Calibri"/>
          <w:lang w:val="kk-KZ" w:eastAsia="en-US"/>
        </w:rPr>
        <w:t xml:space="preserve"> </w:t>
      </w:r>
      <w:r w:rsidRPr="00841A1C">
        <w:rPr>
          <w:rFonts w:eastAsia="Calibri"/>
          <w:lang w:val="kk-KZ"/>
        </w:rPr>
        <w:t>Бас</w:t>
      </w:r>
      <w:proofErr w:type="gramEnd"/>
      <w:r w:rsidRPr="00841A1C">
        <w:rPr>
          <w:rFonts w:eastAsia="Calibri"/>
          <w:lang w:val="kk-KZ"/>
        </w:rPr>
        <w:t xml:space="preserve"> директоры А.А.Казановскийге</w:t>
      </w:r>
    </w:p>
    <w:p w:rsidR="004F3179" w:rsidRPr="004F3179" w:rsidRDefault="004F3179" w:rsidP="004F3179">
      <w:pPr>
        <w:ind w:left="4859"/>
        <w:rPr>
          <w:rFonts w:eastAsia="Calibri"/>
          <w:sz w:val="8"/>
          <w:lang w:val="kk-KZ"/>
        </w:rPr>
      </w:pPr>
    </w:p>
    <w:p w:rsidR="004F3179" w:rsidRPr="00841A1C" w:rsidRDefault="004F3179" w:rsidP="004F3179">
      <w:pPr>
        <w:ind w:left="4859"/>
        <w:rPr>
          <w:rFonts w:eastAsia="Calibri"/>
          <w:lang w:val="kk-KZ"/>
        </w:rPr>
      </w:pPr>
      <w:r w:rsidRPr="00841A1C">
        <w:rPr>
          <w:rFonts w:eastAsia="Calibri"/>
          <w:lang w:val="kk-KZ" w:eastAsia="en-US"/>
        </w:rPr>
        <w:t>Кімнен ____________________________</w:t>
      </w:r>
      <w:r w:rsidRPr="00841A1C">
        <w:rPr>
          <w:rFonts w:eastAsia="Calibri"/>
          <w:lang w:val="kk-KZ"/>
        </w:rPr>
        <w:t>____</w:t>
      </w:r>
    </w:p>
    <w:p w:rsidR="004F3179" w:rsidRPr="00841A1C" w:rsidRDefault="004F3179" w:rsidP="004F3179">
      <w:pPr>
        <w:ind w:left="4859"/>
        <w:rPr>
          <w:rFonts w:eastAsia="Calibri"/>
          <w:lang w:val="kk-KZ" w:eastAsia="en-US"/>
        </w:rPr>
      </w:pPr>
      <w:r w:rsidRPr="00841A1C">
        <w:rPr>
          <w:rFonts w:eastAsia="Calibri"/>
          <w:lang w:val="kk-KZ" w:eastAsia="en-US"/>
        </w:rPr>
        <w:t>Тіркелу мекенжайы</w:t>
      </w:r>
    </w:p>
    <w:p w:rsidR="004F3179" w:rsidRPr="00841A1C" w:rsidRDefault="004F3179" w:rsidP="004F3179">
      <w:pPr>
        <w:ind w:left="4859"/>
        <w:rPr>
          <w:rFonts w:eastAsia="Calibri"/>
          <w:lang w:val="kk-KZ"/>
        </w:rPr>
      </w:pPr>
      <w:r w:rsidRPr="00841A1C">
        <w:rPr>
          <w:rFonts w:eastAsia="Calibri"/>
          <w:lang w:val="kk-KZ" w:eastAsia="en-US"/>
        </w:rPr>
        <w:t xml:space="preserve">______________________________ </w:t>
      </w:r>
      <w:r w:rsidRPr="00841A1C">
        <w:rPr>
          <w:rFonts w:eastAsia="Calibri"/>
          <w:lang w:val="kk-KZ"/>
        </w:rPr>
        <w:t>көшесі</w:t>
      </w:r>
    </w:p>
    <w:p w:rsidR="004F3179" w:rsidRPr="00841A1C" w:rsidRDefault="004F3179" w:rsidP="004F3179">
      <w:pPr>
        <w:ind w:left="4859"/>
        <w:rPr>
          <w:rFonts w:eastAsia="Calibri"/>
          <w:lang w:val="kk-KZ"/>
        </w:rPr>
      </w:pPr>
      <w:r w:rsidRPr="00841A1C">
        <w:rPr>
          <w:rFonts w:eastAsia="Calibri"/>
          <w:lang w:val="kk-KZ" w:eastAsia="en-US"/>
        </w:rPr>
        <w:t xml:space="preserve"> ұялы тел:___________________</w:t>
      </w:r>
      <w:r w:rsidRPr="00841A1C">
        <w:rPr>
          <w:rFonts w:eastAsia="Calibri"/>
          <w:lang w:val="kk-KZ"/>
        </w:rPr>
        <w:t xml:space="preserve"> ____________</w:t>
      </w:r>
    </w:p>
    <w:p w:rsidR="004F3179" w:rsidRPr="00841A1C" w:rsidRDefault="004F3179" w:rsidP="004F3179">
      <w:pPr>
        <w:ind w:left="4859"/>
        <w:rPr>
          <w:rFonts w:eastAsia="Calibri"/>
          <w:lang w:val="kk-KZ"/>
        </w:rPr>
      </w:pPr>
      <w:r w:rsidRPr="00841A1C">
        <w:rPr>
          <w:rFonts w:eastAsia="Calibri"/>
          <w:lang w:val="kk-KZ" w:eastAsia="en-US"/>
        </w:rPr>
        <w:t>e-mail ___________________________</w:t>
      </w:r>
      <w:r w:rsidRPr="00841A1C">
        <w:rPr>
          <w:rFonts w:eastAsia="Calibri"/>
          <w:lang w:val="kk-KZ"/>
        </w:rPr>
        <w:t>______</w:t>
      </w:r>
    </w:p>
    <w:p w:rsidR="004F3179" w:rsidRPr="00841A1C" w:rsidRDefault="004F3179" w:rsidP="004F3179">
      <w:pPr>
        <w:ind w:left="4860"/>
        <w:rPr>
          <w:rFonts w:eastAsia="Calibri"/>
          <w:lang w:val="kk-KZ" w:eastAsia="en-US"/>
        </w:rPr>
      </w:pPr>
    </w:p>
    <w:p w:rsidR="004F3179" w:rsidRPr="00841A1C" w:rsidRDefault="004F3179" w:rsidP="004F3179">
      <w:pPr>
        <w:jc w:val="center"/>
        <w:rPr>
          <w:rFonts w:eastAsia="Calibri"/>
          <w:b/>
          <w:lang w:val="kk-KZ"/>
        </w:rPr>
      </w:pPr>
      <w:r w:rsidRPr="00841A1C">
        <w:rPr>
          <w:rFonts w:eastAsia="Calibri"/>
          <w:b/>
          <w:lang w:val="kk-KZ"/>
        </w:rPr>
        <w:t xml:space="preserve">Электрмен жабдықтау шартының </w:t>
      </w:r>
    </w:p>
    <w:p w:rsidR="004F3179" w:rsidRPr="00841A1C" w:rsidRDefault="004F3179" w:rsidP="004F3179">
      <w:pPr>
        <w:jc w:val="center"/>
        <w:rPr>
          <w:rFonts w:eastAsia="Calibri"/>
          <w:lang w:val="kk-KZ"/>
        </w:rPr>
      </w:pPr>
      <w:r w:rsidRPr="00841A1C">
        <w:rPr>
          <w:rFonts w:eastAsia="Calibri"/>
          <w:b/>
          <w:lang w:val="kk-KZ"/>
        </w:rPr>
        <w:t>акцепті туралы өтініші</w:t>
      </w:r>
    </w:p>
    <w:p w:rsidR="004F3179" w:rsidRPr="00841A1C" w:rsidRDefault="004F3179" w:rsidP="004F3179">
      <w:pPr>
        <w:overflowPunct w:val="0"/>
        <w:autoSpaceDE w:val="0"/>
        <w:autoSpaceDN w:val="0"/>
        <w:adjustRightInd w:val="0"/>
        <w:jc w:val="right"/>
        <w:rPr>
          <w:rFonts w:eastAsia="Calibri"/>
          <w:lang w:val="kk-KZ"/>
        </w:rPr>
      </w:pPr>
      <w:r w:rsidRPr="00841A1C">
        <w:rPr>
          <w:rFonts w:eastAsia="Calibri"/>
          <w:lang w:val="kk-KZ"/>
        </w:rPr>
        <w:t xml:space="preserve">20___ж. «____» __________ </w:t>
      </w:r>
    </w:p>
    <w:p w:rsidR="004F3179" w:rsidRPr="00841A1C" w:rsidRDefault="004F3179" w:rsidP="004F3179">
      <w:pPr>
        <w:jc w:val="both"/>
        <w:rPr>
          <w:rFonts w:eastAsia="Calibri"/>
          <w:color w:val="000000"/>
          <w:lang w:val="kk-KZ"/>
        </w:rPr>
      </w:pPr>
    </w:p>
    <w:p w:rsidR="004F3179" w:rsidRPr="00841A1C" w:rsidRDefault="004F3179" w:rsidP="004F3179">
      <w:pPr>
        <w:jc w:val="both"/>
        <w:rPr>
          <w:rFonts w:eastAsia="Calibri"/>
          <w:sz w:val="18"/>
          <w:lang w:val="kk-KZ"/>
        </w:rPr>
      </w:pPr>
      <w:r w:rsidRPr="00841A1C">
        <w:rPr>
          <w:rFonts w:eastAsia="Calibri"/>
          <w:color w:val="000000"/>
          <w:lang w:val="kk-KZ"/>
        </w:rPr>
        <w:t>     Қазақстан Республикасының «Электрэнергетика туралы» 2004 жылғы 9 шілдедегі заңының 5 бабы 5) тармақшасына сәйкес электрмен жабдықтау шартын жасасу үшін қажетті (электрмен жабдықтайтын ұйымының атауы) Қазақстан Республикасы Энергетика министрінің 2015 жылғы 25 ақпандағы №143 бұйрығымен бекітілген Электр энергияны тұтыну қағидаларының 4 немесе 4-1 тармағына сәйкес құжаттарды тапсыруға келісім беретінім туралы хабардар етемін  (тұрмыстық емес қажеттілігімен электр энергияны тұтынатын тұтынушылар үшін) .</w:t>
      </w:r>
    </w:p>
    <w:p w:rsidR="004F3179" w:rsidRPr="00841A1C" w:rsidRDefault="004F3179" w:rsidP="004F3179">
      <w:pPr>
        <w:jc w:val="both"/>
        <w:rPr>
          <w:rFonts w:eastAsia="Calibri"/>
          <w:color w:val="000000"/>
          <w:lang w:val="kk-KZ"/>
        </w:rPr>
      </w:pPr>
      <w:r w:rsidRPr="00841A1C">
        <w:rPr>
          <w:rFonts w:eastAsia="Calibri"/>
          <w:color w:val="000000"/>
          <w:lang w:val="kk-KZ"/>
        </w:rPr>
        <w:t>     Дербес мәліметтерді жинақтау, өндеу және сақтауға келісімімді беремін.</w:t>
      </w:r>
    </w:p>
    <w:p w:rsidR="004F3179" w:rsidRPr="00632C65" w:rsidRDefault="004F3179" w:rsidP="004F3179">
      <w:pPr>
        <w:jc w:val="both"/>
        <w:rPr>
          <w:rFonts w:eastAsia="Calibri"/>
          <w:color w:val="000000" w:themeColor="text1"/>
          <w:lang w:val="kk-KZ"/>
        </w:rPr>
      </w:pPr>
      <w:r w:rsidRPr="00841A1C">
        <w:rPr>
          <w:rFonts w:eastAsia="Calibri"/>
          <w:color w:val="000000"/>
          <w:lang w:val="kk-KZ"/>
        </w:rPr>
        <w:t xml:space="preserve">     (</w:t>
      </w:r>
      <w:r w:rsidRPr="00632C65">
        <w:rPr>
          <w:rFonts w:eastAsia="Calibri"/>
          <w:color w:val="000000" w:themeColor="text1"/>
          <w:lang w:val="kk-KZ"/>
        </w:rPr>
        <w:t>керегін сызыңыз)</w:t>
      </w:r>
    </w:p>
    <w:p w:rsidR="004F3179" w:rsidRPr="00632C65" w:rsidRDefault="004F3179" w:rsidP="004F3179">
      <w:pPr>
        <w:overflowPunct w:val="0"/>
        <w:autoSpaceDE w:val="0"/>
        <w:autoSpaceDN w:val="0"/>
        <w:adjustRightInd w:val="0"/>
        <w:ind w:firstLine="567"/>
        <w:jc w:val="both"/>
        <w:rPr>
          <w:rFonts w:eastAsia="Calibri"/>
          <w:color w:val="000000" w:themeColor="text1"/>
          <w:lang w:val="kk-KZ"/>
        </w:rPr>
      </w:pPr>
      <w:r w:rsidRPr="00632C65">
        <w:rPr>
          <w:rFonts w:eastAsia="Calibri"/>
          <w:color w:val="000000" w:themeColor="text1"/>
          <w:lang w:val="kk-KZ"/>
        </w:rPr>
        <w:t></w:t>
      </w:r>
      <w:r w:rsidRPr="00632C65">
        <w:rPr>
          <w:rFonts w:eastAsia="Calibri"/>
          <w:color w:val="000000" w:themeColor="text1"/>
          <w:lang w:val="kk-KZ"/>
        </w:rPr>
        <w:tab/>
        <w:t>тауар өндіруімен (сатуымен), жұмыстар жасауымен және қызметтер көрсетуімен байланыспаған өз тұрмыстық қажеттілігі үшін электр энергияны тұтынатын тұрмыстық тұтынушыларға электр энергияны бөлшектік сатудың шекті бағасы бойынша;</w:t>
      </w:r>
    </w:p>
    <w:p w:rsidR="004F3179" w:rsidRPr="00632C65" w:rsidRDefault="004F3179" w:rsidP="004F3179">
      <w:pPr>
        <w:overflowPunct w:val="0"/>
        <w:autoSpaceDE w:val="0"/>
        <w:autoSpaceDN w:val="0"/>
        <w:adjustRightInd w:val="0"/>
        <w:ind w:firstLine="567"/>
        <w:jc w:val="both"/>
        <w:rPr>
          <w:rFonts w:eastAsia="Calibri"/>
          <w:color w:val="000000" w:themeColor="text1"/>
          <w:lang w:val="kk-KZ"/>
        </w:rPr>
      </w:pPr>
      <w:r w:rsidRPr="00632C65">
        <w:rPr>
          <w:rFonts w:eastAsia="Calibri"/>
          <w:color w:val="000000" w:themeColor="text1"/>
          <w:lang w:val="kk-KZ"/>
        </w:rPr>
        <w:t></w:t>
      </w:r>
      <w:r w:rsidRPr="00632C65">
        <w:rPr>
          <w:rFonts w:eastAsia="Calibri"/>
          <w:color w:val="000000" w:themeColor="text1"/>
          <w:lang w:val="kk-KZ"/>
        </w:rPr>
        <w:tab/>
        <w:t>тұратын адамдар санын есепке алып, тұтыну көлеміне байланысты тұрмыстық тұтынушылар үшін сараланған тариф бойынша. Тұратын адамдар санын мекенжайында тіркелген тұлғалар туралы «Азаматтар үшін үкімет» мемлекеттік корпорациясы» ҰАҚ анықтамасымен немесе шекаралық аумақтағы елді-мекенінде тұрақты тұратын жері бойынша тіркелуді растайтын мәліметтерімен дәлелдеймін.</w:t>
      </w:r>
    </w:p>
    <w:p w:rsidR="004F3179" w:rsidRPr="00632C65" w:rsidRDefault="004F3179" w:rsidP="004F3179">
      <w:pPr>
        <w:jc w:val="both"/>
        <w:rPr>
          <w:rFonts w:eastAsia="Calibri"/>
          <w:color w:val="000000" w:themeColor="text1"/>
          <w:sz w:val="18"/>
          <w:lang w:val="kk-KZ"/>
        </w:rPr>
      </w:pPr>
    </w:p>
    <w:p w:rsidR="004F3179" w:rsidRPr="00632C65" w:rsidRDefault="004F3179" w:rsidP="004F3179">
      <w:pPr>
        <w:jc w:val="both"/>
        <w:rPr>
          <w:rFonts w:eastAsia="Calibri"/>
          <w:color w:val="000000" w:themeColor="text1"/>
          <w:sz w:val="18"/>
          <w:lang w:val="kk-KZ"/>
        </w:rPr>
      </w:pPr>
      <w:r w:rsidRPr="00632C65">
        <w:rPr>
          <w:rFonts w:eastAsia="Calibri"/>
          <w:color w:val="000000" w:themeColor="text1"/>
          <w:lang w:val="kk-KZ"/>
        </w:rPr>
        <w:t xml:space="preserve">      Және де </w:t>
      </w:r>
    </w:p>
    <w:p w:rsidR="004F3179" w:rsidRPr="00632C65" w:rsidRDefault="004F3179" w:rsidP="004F3179">
      <w:pPr>
        <w:jc w:val="both"/>
        <w:rPr>
          <w:rFonts w:eastAsia="Calibri"/>
          <w:color w:val="000000" w:themeColor="text1"/>
          <w:sz w:val="18"/>
          <w:lang w:val="kk-KZ"/>
        </w:rPr>
      </w:pPr>
      <w:r w:rsidRPr="00632C65">
        <w:rPr>
          <w:rFonts w:eastAsia="Calibri"/>
          <w:color w:val="000000" w:themeColor="text1"/>
          <w:lang w:val="kk-KZ"/>
        </w:rPr>
        <w:t>     қысқа мәтіндік хабарламамен ұялы телефон нөміріне __________;</w:t>
      </w:r>
    </w:p>
    <w:p w:rsidR="004F3179" w:rsidRPr="00632C65" w:rsidRDefault="004F3179" w:rsidP="004F3179">
      <w:pPr>
        <w:jc w:val="both"/>
        <w:rPr>
          <w:rFonts w:eastAsia="Calibri"/>
          <w:color w:val="000000" w:themeColor="text1"/>
          <w:sz w:val="18"/>
        </w:rPr>
      </w:pPr>
      <w:r w:rsidRPr="00632C65">
        <w:rPr>
          <w:rFonts w:eastAsia="Calibri"/>
          <w:color w:val="000000" w:themeColor="text1"/>
          <w:lang w:val="kk-KZ"/>
        </w:rPr>
        <w:t>     </w:t>
      </w:r>
      <w:proofErr w:type="spellStart"/>
      <w:r w:rsidRPr="00632C65">
        <w:rPr>
          <w:rFonts w:eastAsia="Calibri"/>
          <w:color w:val="000000" w:themeColor="text1"/>
        </w:rPr>
        <w:t>мультимедиялық</w:t>
      </w:r>
      <w:proofErr w:type="spellEnd"/>
      <w:r w:rsidRPr="00632C65">
        <w:rPr>
          <w:rFonts w:eastAsia="Calibri"/>
          <w:color w:val="000000" w:themeColor="text1"/>
        </w:rPr>
        <w:t xml:space="preserve"> </w:t>
      </w:r>
      <w:proofErr w:type="spellStart"/>
      <w:r w:rsidRPr="00632C65">
        <w:rPr>
          <w:rFonts w:eastAsia="Calibri"/>
          <w:color w:val="000000" w:themeColor="text1"/>
        </w:rPr>
        <w:t>хабарламамен</w:t>
      </w:r>
      <w:proofErr w:type="spellEnd"/>
      <w:r w:rsidRPr="00632C65">
        <w:rPr>
          <w:rFonts w:eastAsia="Calibri"/>
          <w:color w:val="000000" w:themeColor="text1"/>
        </w:rPr>
        <w:t xml:space="preserve"> </w:t>
      </w:r>
      <w:proofErr w:type="spellStart"/>
      <w:r w:rsidRPr="00632C65">
        <w:rPr>
          <w:rFonts w:eastAsia="Calibri"/>
          <w:color w:val="000000" w:themeColor="text1"/>
        </w:rPr>
        <w:t>ұялы</w:t>
      </w:r>
      <w:proofErr w:type="spellEnd"/>
      <w:r w:rsidRPr="00632C65">
        <w:rPr>
          <w:rFonts w:eastAsia="Calibri"/>
          <w:color w:val="000000" w:themeColor="text1"/>
        </w:rPr>
        <w:t xml:space="preserve"> телефон </w:t>
      </w:r>
      <w:proofErr w:type="spellStart"/>
      <w:r w:rsidRPr="00632C65">
        <w:rPr>
          <w:rFonts w:eastAsia="Calibri"/>
          <w:color w:val="000000" w:themeColor="text1"/>
        </w:rPr>
        <w:t>нөміріне</w:t>
      </w:r>
      <w:proofErr w:type="spellEnd"/>
      <w:r w:rsidRPr="00632C65">
        <w:rPr>
          <w:rFonts w:eastAsia="Calibri"/>
          <w:color w:val="000000" w:themeColor="text1"/>
        </w:rPr>
        <w:t xml:space="preserve"> __________;</w:t>
      </w:r>
    </w:p>
    <w:p w:rsidR="004F3179" w:rsidRPr="00632C65" w:rsidRDefault="004F3179" w:rsidP="004F3179">
      <w:pPr>
        <w:jc w:val="both"/>
        <w:rPr>
          <w:rFonts w:eastAsia="Calibri"/>
          <w:color w:val="000000" w:themeColor="text1"/>
          <w:sz w:val="18"/>
        </w:rPr>
      </w:pPr>
      <w:r w:rsidRPr="00632C65">
        <w:rPr>
          <w:rFonts w:eastAsia="Calibri"/>
          <w:color w:val="000000" w:themeColor="text1"/>
        </w:rPr>
        <w:t>     </w:t>
      </w:r>
      <w:r w:rsidRPr="00632C65">
        <w:rPr>
          <w:rFonts w:eastAsia="Calibri"/>
          <w:color w:val="000000" w:themeColor="text1"/>
          <w:lang w:val="kk-KZ"/>
        </w:rPr>
        <w:t xml:space="preserve">қолданыстағы </w:t>
      </w:r>
      <w:proofErr w:type="spellStart"/>
      <w:r w:rsidRPr="00632C65">
        <w:rPr>
          <w:rFonts w:eastAsia="Calibri"/>
          <w:color w:val="000000" w:themeColor="text1"/>
        </w:rPr>
        <w:t>мессенджерлерді</w:t>
      </w:r>
      <w:proofErr w:type="spellEnd"/>
      <w:r w:rsidRPr="00632C65">
        <w:rPr>
          <w:rFonts w:eastAsia="Calibri"/>
          <w:color w:val="000000" w:themeColor="text1"/>
        </w:rPr>
        <w:t xml:space="preserve"> </w:t>
      </w:r>
      <w:proofErr w:type="spellStart"/>
      <w:r w:rsidRPr="00632C65">
        <w:rPr>
          <w:rFonts w:eastAsia="Calibri"/>
          <w:color w:val="000000" w:themeColor="text1"/>
        </w:rPr>
        <w:t>пайдаланатын</w:t>
      </w:r>
      <w:proofErr w:type="spellEnd"/>
      <w:r w:rsidRPr="00632C65">
        <w:rPr>
          <w:rFonts w:eastAsia="Calibri"/>
          <w:color w:val="000000" w:themeColor="text1"/>
        </w:rPr>
        <w:t xml:space="preserve"> </w:t>
      </w:r>
      <w:proofErr w:type="spellStart"/>
      <w:r w:rsidRPr="00632C65">
        <w:rPr>
          <w:rFonts w:eastAsia="Calibri"/>
          <w:color w:val="000000" w:themeColor="text1"/>
        </w:rPr>
        <w:t>ұялы</w:t>
      </w:r>
      <w:proofErr w:type="spellEnd"/>
      <w:r w:rsidRPr="00632C65">
        <w:rPr>
          <w:rFonts w:eastAsia="Calibri"/>
          <w:color w:val="000000" w:themeColor="text1"/>
        </w:rPr>
        <w:t xml:space="preserve"> телефон </w:t>
      </w:r>
      <w:proofErr w:type="spellStart"/>
      <w:r w:rsidRPr="00632C65">
        <w:rPr>
          <w:rFonts w:eastAsia="Calibri"/>
          <w:color w:val="000000" w:themeColor="text1"/>
        </w:rPr>
        <w:t>нөміріне</w:t>
      </w:r>
      <w:proofErr w:type="spellEnd"/>
      <w:r w:rsidRPr="00632C65">
        <w:rPr>
          <w:rFonts w:eastAsia="Calibri"/>
          <w:color w:val="000000" w:themeColor="text1"/>
        </w:rPr>
        <w:t xml:space="preserve"> _______;</w:t>
      </w:r>
    </w:p>
    <w:p w:rsidR="004F3179" w:rsidRPr="00632C65" w:rsidRDefault="004F3179" w:rsidP="004F3179">
      <w:pPr>
        <w:jc w:val="both"/>
        <w:rPr>
          <w:rFonts w:eastAsia="Calibri"/>
          <w:color w:val="000000" w:themeColor="text1"/>
          <w:sz w:val="18"/>
        </w:rPr>
      </w:pPr>
      <w:r w:rsidRPr="00632C65">
        <w:rPr>
          <w:rFonts w:eastAsia="Calibri"/>
          <w:color w:val="000000" w:themeColor="text1"/>
        </w:rPr>
        <w:t xml:space="preserve">     </w:t>
      </w:r>
      <w:proofErr w:type="spellStart"/>
      <w:r w:rsidRPr="00632C65">
        <w:rPr>
          <w:rFonts w:eastAsia="Calibri"/>
          <w:color w:val="000000" w:themeColor="text1"/>
        </w:rPr>
        <w:t>электронды</w:t>
      </w:r>
      <w:proofErr w:type="spellEnd"/>
      <w:r w:rsidRPr="00632C65">
        <w:rPr>
          <w:rFonts w:eastAsia="Calibri"/>
          <w:color w:val="000000" w:themeColor="text1"/>
        </w:rPr>
        <w:t xml:space="preserve"> </w:t>
      </w:r>
      <w:proofErr w:type="spellStart"/>
      <w:r w:rsidRPr="00632C65">
        <w:rPr>
          <w:rFonts w:eastAsia="Calibri"/>
          <w:color w:val="000000" w:themeColor="text1"/>
        </w:rPr>
        <w:t>поштаға</w:t>
      </w:r>
      <w:proofErr w:type="spellEnd"/>
      <w:r w:rsidRPr="00632C65">
        <w:rPr>
          <w:rFonts w:eastAsia="Calibri"/>
          <w:color w:val="000000" w:themeColor="text1"/>
        </w:rPr>
        <w:t xml:space="preserve"> __________________;</w:t>
      </w:r>
    </w:p>
    <w:p w:rsidR="004F3179" w:rsidRPr="00632C65" w:rsidRDefault="004F3179" w:rsidP="004F3179">
      <w:pPr>
        <w:jc w:val="both"/>
        <w:rPr>
          <w:rFonts w:eastAsia="Calibri"/>
          <w:color w:val="000000" w:themeColor="text1"/>
          <w:sz w:val="18"/>
        </w:rPr>
      </w:pPr>
      <w:r w:rsidRPr="00632C65">
        <w:rPr>
          <w:rFonts w:eastAsia="Calibri"/>
          <w:color w:val="000000" w:themeColor="text1"/>
        </w:rPr>
        <w:t>    </w:t>
      </w:r>
      <w:r w:rsidRPr="00632C65">
        <w:rPr>
          <w:rFonts w:eastAsia="Calibri"/>
          <w:color w:val="000000" w:themeColor="text1"/>
          <w:lang w:val="kk-KZ"/>
        </w:rPr>
        <w:t xml:space="preserve"> пошталық мекенжайға</w:t>
      </w:r>
      <w:r w:rsidRPr="00632C65">
        <w:rPr>
          <w:rFonts w:eastAsia="Calibri"/>
          <w:color w:val="000000" w:themeColor="text1"/>
        </w:rPr>
        <w:t>_________________________________________________________;</w:t>
      </w:r>
    </w:p>
    <w:p w:rsidR="004F3179" w:rsidRPr="00632C65" w:rsidRDefault="004F3179" w:rsidP="004F3179">
      <w:pPr>
        <w:jc w:val="both"/>
        <w:rPr>
          <w:rFonts w:eastAsia="Calibri"/>
          <w:color w:val="000000" w:themeColor="text1"/>
        </w:rPr>
      </w:pPr>
      <w:r w:rsidRPr="00632C65">
        <w:rPr>
          <w:rFonts w:eastAsia="Calibri"/>
          <w:color w:val="000000" w:themeColor="text1"/>
        </w:rPr>
        <w:t>     </w:t>
      </w:r>
      <w:r w:rsidRPr="00632C65">
        <w:rPr>
          <w:rFonts w:eastAsia="Calibri"/>
          <w:color w:val="000000" w:themeColor="text1"/>
          <w:lang w:val="kk-KZ"/>
        </w:rPr>
        <w:t xml:space="preserve">(электрондық поштамен, факспен, пошталық жолдамамен, қысқа мәтіндік хабарламамен, мельтимедиялық хабарламамен, қолданыстағы мессенджерлермен) жолдау жолымен электр энергия берілуін тоқтату туралы хабарламаны және бірыңғай төлем жасау құжатын алуға келісетінім туралы </w:t>
      </w:r>
      <w:proofErr w:type="spellStart"/>
      <w:r w:rsidRPr="00632C65">
        <w:rPr>
          <w:rFonts w:eastAsia="Calibri"/>
          <w:color w:val="000000" w:themeColor="text1"/>
        </w:rPr>
        <w:t>хабардар</w:t>
      </w:r>
      <w:proofErr w:type="spellEnd"/>
      <w:r w:rsidRPr="00632C65">
        <w:rPr>
          <w:rFonts w:eastAsia="Calibri"/>
          <w:color w:val="000000" w:themeColor="text1"/>
        </w:rPr>
        <w:t xml:space="preserve"> </w:t>
      </w:r>
      <w:proofErr w:type="spellStart"/>
      <w:r w:rsidRPr="00632C65">
        <w:rPr>
          <w:rFonts w:eastAsia="Calibri"/>
          <w:color w:val="000000" w:themeColor="text1"/>
        </w:rPr>
        <w:t>етемін</w:t>
      </w:r>
      <w:proofErr w:type="spellEnd"/>
      <w:r w:rsidRPr="00632C65">
        <w:rPr>
          <w:rFonts w:eastAsia="Calibri"/>
          <w:color w:val="000000" w:themeColor="text1"/>
        </w:rPr>
        <w:t>.</w:t>
      </w:r>
    </w:p>
    <w:p w:rsidR="004F3179" w:rsidRPr="00841A1C" w:rsidRDefault="004F3179" w:rsidP="004F3179">
      <w:pPr>
        <w:jc w:val="both"/>
        <w:rPr>
          <w:rFonts w:eastAsia="Calibri"/>
          <w:color w:val="000000"/>
        </w:rPr>
      </w:pPr>
    </w:p>
    <w:p w:rsidR="004F3179" w:rsidRPr="00841A1C" w:rsidRDefault="004F3179" w:rsidP="004F3179">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567" w:hanging="567"/>
        <w:rPr>
          <w:rFonts w:eastAsia="Calibri"/>
          <w:color w:val="222222"/>
          <w:sz w:val="18"/>
          <w:szCs w:val="18"/>
        </w:rPr>
      </w:pPr>
      <w:r w:rsidRPr="00841A1C">
        <w:rPr>
          <w:rFonts w:eastAsia="Calibri"/>
          <w:color w:val="222222"/>
          <w:sz w:val="18"/>
          <w:szCs w:val="18"/>
          <w:lang w:val="kk-KZ"/>
        </w:rPr>
        <w:t>Қосымша:</w:t>
      </w:r>
    </w:p>
    <w:p w:rsidR="004F3179" w:rsidRPr="00841A1C" w:rsidRDefault="004F3179" w:rsidP="004F3179">
      <w:pPr>
        <w:numPr>
          <w:ilvl w:val="0"/>
          <w:numId w:val="1"/>
        </w:numPr>
        <w:tabs>
          <w:tab w:val="left" w:pos="1276"/>
        </w:tabs>
        <w:spacing w:line="276" w:lineRule="auto"/>
        <w:contextualSpacing/>
        <w:jc w:val="both"/>
        <w:rPr>
          <w:color w:val="000000"/>
          <w:sz w:val="18"/>
          <w:szCs w:val="18"/>
          <w:lang w:val="kk-KZ"/>
        </w:rPr>
      </w:pPr>
      <w:r w:rsidRPr="00841A1C">
        <w:rPr>
          <w:sz w:val="18"/>
          <w:szCs w:val="18"/>
          <w:lang w:val="kk-KZ"/>
        </w:rPr>
        <w:t>Тұрғындардың саны туралы мәлімет (э/э тұрмыстық мақсатымен тұтынатын тұтынушылар үшін);</w:t>
      </w:r>
    </w:p>
    <w:p w:rsidR="004F3179" w:rsidRPr="00841A1C" w:rsidRDefault="004F3179" w:rsidP="004F3179">
      <w:pPr>
        <w:jc w:val="both"/>
        <w:rPr>
          <w:rFonts w:eastAsia="Calibri"/>
          <w:color w:val="000000"/>
          <w:sz w:val="18"/>
          <w:szCs w:val="18"/>
        </w:rPr>
      </w:pPr>
    </w:p>
    <w:p w:rsidR="004F3179" w:rsidRPr="00841A1C" w:rsidRDefault="004F3179" w:rsidP="004F3179">
      <w:pPr>
        <w:spacing w:after="200" w:line="276" w:lineRule="auto"/>
        <w:rPr>
          <w:lang w:eastAsia="en-US"/>
        </w:rPr>
      </w:pPr>
      <w:r w:rsidRPr="00841A1C">
        <w:rPr>
          <w:rFonts w:eastAsia="Calibri"/>
          <w:lang w:val="kk-KZ"/>
        </w:rPr>
        <w:t xml:space="preserve">20___ж. «____» __________  </w:t>
      </w:r>
      <w:r w:rsidRPr="00841A1C">
        <w:rPr>
          <w:rFonts w:eastAsia="Calibri"/>
          <w:lang w:val="kk-KZ"/>
        </w:rPr>
        <w:tab/>
      </w:r>
      <w:r w:rsidRPr="00841A1C">
        <w:rPr>
          <w:rFonts w:eastAsia="Calibri"/>
          <w:lang w:val="kk-KZ"/>
        </w:rPr>
        <w:tab/>
      </w:r>
      <w:r w:rsidRPr="00841A1C">
        <w:rPr>
          <w:rFonts w:eastAsia="Calibri"/>
          <w:lang w:val="kk-KZ"/>
        </w:rPr>
        <w:tab/>
      </w:r>
      <w:r w:rsidRPr="00841A1C">
        <w:rPr>
          <w:rFonts w:eastAsia="Calibri"/>
          <w:lang w:val="kk-KZ"/>
        </w:rPr>
        <w:tab/>
      </w:r>
      <w:r w:rsidRPr="00841A1C">
        <w:rPr>
          <w:lang w:eastAsia="en-US"/>
        </w:rPr>
        <w:t>________________________</w:t>
      </w:r>
    </w:p>
    <w:p w:rsidR="004F3179" w:rsidRDefault="004F3179" w:rsidP="004F3179">
      <w:pPr>
        <w:overflowPunct w:val="0"/>
        <w:autoSpaceDE w:val="0"/>
        <w:autoSpaceDN w:val="0"/>
        <w:adjustRightInd w:val="0"/>
        <w:ind w:left="5664" w:firstLine="708"/>
        <w:rPr>
          <w:rFonts w:eastAsia="Calibri"/>
          <w:color w:val="000000"/>
        </w:rPr>
      </w:pPr>
      <w:r w:rsidRPr="00841A1C">
        <w:rPr>
          <w:rFonts w:eastAsia="Calibri"/>
          <w:color w:val="000000"/>
          <w:lang w:val="kk-KZ"/>
        </w:rPr>
        <w:t>қ</w:t>
      </w:r>
      <w:proofErr w:type="spellStart"/>
      <w:r w:rsidRPr="00841A1C">
        <w:rPr>
          <w:rFonts w:eastAsia="Calibri"/>
          <w:color w:val="000000"/>
        </w:rPr>
        <w:t>олы</w:t>
      </w:r>
      <w:proofErr w:type="spellEnd"/>
    </w:p>
    <w:p w:rsidR="004F3179" w:rsidRDefault="004F3179" w:rsidP="004F3179">
      <w:pPr>
        <w:overflowPunct w:val="0"/>
        <w:autoSpaceDE w:val="0"/>
        <w:autoSpaceDN w:val="0"/>
        <w:adjustRightInd w:val="0"/>
        <w:ind w:left="5664" w:firstLine="708"/>
        <w:rPr>
          <w:rFonts w:eastAsia="Calibri"/>
          <w:color w:val="000000"/>
          <w:lang w:val="kk-KZ"/>
        </w:rPr>
      </w:pPr>
    </w:p>
    <w:p w:rsidR="004F3179" w:rsidRDefault="004F3179" w:rsidP="004F3179">
      <w:pPr>
        <w:overflowPunct w:val="0"/>
        <w:autoSpaceDE w:val="0"/>
        <w:autoSpaceDN w:val="0"/>
        <w:adjustRightInd w:val="0"/>
        <w:ind w:left="5664" w:firstLine="708"/>
        <w:rPr>
          <w:rFonts w:eastAsia="Calibri"/>
          <w:color w:val="000000"/>
          <w:lang w:val="kk-KZ"/>
        </w:rPr>
      </w:pPr>
    </w:p>
    <w:p w:rsidR="004F3179" w:rsidRDefault="004F3179" w:rsidP="004F3179">
      <w:pPr>
        <w:overflowPunct w:val="0"/>
        <w:autoSpaceDE w:val="0"/>
        <w:autoSpaceDN w:val="0"/>
        <w:adjustRightInd w:val="0"/>
        <w:ind w:left="5664" w:firstLine="708"/>
        <w:rPr>
          <w:rFonts w:eastAsia="Calibri"/>
          <w:color w:val="000000"/>
          <w:lang w:val="kk-KZ"/>
        </w:rPr>
      </w:pPr>
    </w:p>
    <w:p w:rsidR="004F3179" w:rsidRPr="00841A1C" w:rsidRDefault="004F3179" w:rsidP="00632C65">
      <w:pPr>
        <w:overflowPunct w:val="0"/>
        <w:autoSpaceDE w:val="0"/>
        <w:autoSpaceDN w:val="0"/>
        <w:adjustRightInd w:val="0"/>
        <w:rPr>
          <w:rFonts w:eastAsia="Calibri"/>
          <w:color w:val="000000"/>
          <w:lang w:val="kk-KZ"/>
        </w:rPr>
      </w:pPr>
      <w:bookmarkStart w:id="0" w:name="_GoBack"/>
      <w:bookmarkEnd w:id="0"/>
    </w:p>
    <w:p w:rsidR="004F3179" w:rsidRPr="00632C65" w:rsidRDefault="004F3179" w:rsidP="004F3179">
      <w:pPr>
        <w:spacing w:after="200" w:line="276" w:lineRule="auto"/>
        <w:rPr>
          <w:rFonts w:eastAsia="Calibri"/>
          <w:sz w:val="18"/>
          <w:szCs w:val="18"/>
          <w:lang w:eastAsia="en-US"/>
        </w:rPr>
      </w:pPr>
    </w:p>
    <w:p w:rsidR="000E66E9" w:rsidRPr="00632C65" w:rsidRDefault="004F3179">
      <w:pPr>
        <w:rPr>
          <w:rFonts w:eastAsia="Calibri"/>
          <w:sz w:val="18"/>
          <w:szCs w:val="18"/>
          <w:lang w:val="kk-KZ"/>
        </w:rPr>
      </w:pPr>
      <w:r w:rsidRPr="00632C65">
        <w:rPr>
          <w:rFonts w:eastAsia="MS Mincho"/>
          <w:i/>
          <w:sz w:val="18"/>
          <w:szCs w:val="18"/>
          <w:lang w:val="kk-KZ"/>
        </w:rPr>
        <w:t xml:space="preserve">Техникалық шарттарын бергені және/немесе жасасқаны үшін қандай да бір сыйақы талап еткен жағдайда, әлде Техникалық шарттар/Жоба талаптарын орындау үшін жұмыс жасауға кейбір компанияларға лобби жасалса, және де тұтынушыға қатысты басқа да заңсыз әрекеттер көрсету жағдайлары туралы +7(7172)64-57-73, +7(7152)41-15-90 сенім телефоннының нөмірлеріне, немесе </w:t>
      </w:r>
      <w:hyperlink r:id="rId5" w:history="1">
        <w:r w:rsidRPr="00632C65">
          <w:rPr>
            <w:rFonts w:eastAsia="MS Mincho"/>
            <w:i/>
            <w:sz w:val="18"/>
            <w:szCs w:val="18"/>
            <w:u w:val="single"/>
            <w:lang w:val="kk-KZ"/>
          </w:rPr>
          <w:t>deb@energy.kz</w:t>
        </w:r>
      </w:hyperlink>
      <w:r w:rsidRPr="00632C65">
        <w:rPr>
          <w:rFonts w:eastAsia="MS Mincho"/>
          <w:i/>
          <w:sz w:val="18"/>
          <w:szCs w:val="18"/>
          <w:lang w:val="kk-KZ"/>
        </w:rPr>
        <w:t xml:space="preserve">, </w:t>
      </w:r>
      <w:r w:rsidRPr="00632C65">
        <w:rPr>
          <w:rFonts w:eastAsia="MS Mincho"/>
          <w:i/>
          <w:sz w:val="18"/>
          <w:szCs w:val="18"/>
          <w:u w:val="single"/>
          <w:lang w:val="kk-KZ"/>
        </w:rPr>
        <w:t xml:space="preserve">doverie@sevkazenergo.kz </w:t>
      </w:r>
      <w:r w:rsidRPr="00632C65">
        <w:rPr>
          <w:rFonts w:eastAsia="MS Mincho"/>
          <w:i/>
          <w:sz w:val="18"/>
          <w:szCs w:val="18"/>
          <w:lang w:val="kk-KZ"/>
        </w:rPr>
        <w:t>электронды пошта мекенжайына дереу хабарлауға өтінеміз./</w:t>
      </w:r>
    </w:p>
    <w:sectPr w:rsidR="000E66E9" w:rsidRPr="00632C65" w:rsidSect="004F317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1019A"/>
    <w:multiLevelType w:val="hybridMultilevel"/>
    <w:tmpl w:val="BE96FF68"/>
    <w:lvl w:ilvl="0" w:tplc="5C12B2CC">
      <w:start w:val="1"/>
      <w:numFmt w:val="decimal"/>
      <w:lvlText w:val="%1."/>
      <w:lvlJc w:val="left"/>
      <w:pPr>
        <w:tabs>
          <w:tab w:val="num" w:pos="567"/>
        </w:tabs>
        <w:ind w:left="567" w:hanging="360"/>
      </w:pPr>
      <w:rPr>
        <w:rFonts w:hint="default"/>
      </w:rPr>
    </w:lvl>
    <w:lvl w:ilvl="1" w:tplc="04190019" w:tentative="1">
      <w:start w:val="1"/>
      <w:numFmt w:val="lowerLetter"/>
      <w:lvlText w:val="%2."/>
      <w:lvlJc w:val="left"/>
      <w:pPr>
        <w:tabs>
          <w:tab w:val="num" w:pos="1287"/>
        </w:tabs>
        <w:ind w:left="1287" w:hanging="360"/>
      </w:pPr>
    </w:lvl>
    <w:lvl w:ilvl="2" w:tplc="0419001B" w:tentative="1">
      <w:start w:val="1"/>
      <w:numFmt w:val="lowerRoman"/>
      <w:lvlText w:val="%3."/>
      <w:lvlJc w:val="right"/>
      <w:pPr>
        <w:tabs>
          <w:tab w:val="num" w:pos="2007"/>
        </w:tabs>
        <w:ind w:left="2007" w:hanging="180"/>
      </w:pPr>
    </w:lvl>
    <w:lvl w:ilvl="3" w:tplc="0419000F" w:tentative="1">
      <w:start w:val="1"/>
      <w:numFmt w:val="decimal"/>
      <w:lvlText w:val="%4."/>
      <w:lvlJc w:val="left"/>
      <w:pPr>
        <w:tabs>
          <w:tab w:val="num" w:pos="2727"/>
        </w:tabs>
        <w:ind w:left="2727" w:hanging="360"/>
      </w:pPr>
    </w:lvl>
    <w:lvl w:ilvl="4" w:tplc="04190019" w:tentative="1">
      <w:start w:val="1"/>
      <w:numFmt w:val="lowerLetter"/>
      <w:lvlText w:val="%5."/>
      <w:lvlJc w:val="left"/>
      <w:pPr>
        <w:tabs>
          <w:tab w:val="num" w:pos="3447"/>
        </w:tabs>
        <w:ind w:left="3447" w:hanging="360"/>
      </w:pPr>
    </w:lvl>
    <w:lvl w:ilvl="5" w:tplc="0419001B" w:tentative="1">
      <w:start w:val="1"/>
      <w:numFmt w:val="lowerRoman"/>
      <w:lvlText w:val="%6."/>
      <w:lvlJc w:val="right"/>
      <w:pPr>
        <w:tabs>
          <w:tab w:val="num" w:pos="4167"/>
        </w:tabs>
        <w:ind w:left="4167" w:hanging="180"/>
      </w:pPr>
    </w:lvl>
    <w:lvl w:ilvl="6" w:tplc="0419000F" w:tentative="1">
      <w:start w:val="1"/>
      <w:numFmt w:val="decimal"/>
      <w:lvlText w:val="%7."/>
      <w:lvlJc w:val="left"/>
      <w:pPr>
        <w:tabs>
          <w:tab w:val="num" w:pos="4887"/>
        </w:tabs>
        <w:ind w:left="4887" w:hanging="360"/>
      </w:pPr>
    </w:lvl>
    <w:lvl w:ilvl="7" w:tplc="04190019" w:tentative="1">
      <w:start w:val="1"/>
      <w:numFmt w:val="lowerLetter"/>
      <w:lvlText w:val="%8."/>
      <w:lvlJc w:val="left"/>
      <w:pPr>
        <w:tabs>
          <w:tab w:val="num" w:pos="5607"/>
        </w:tabs>
        <w:ind w:left="5607" w:hanging="360"/>
      </w:pPr>
    </w:lvl>
    <w:lvl w:ilvl="8" w:tplc="0419001B" w:tentative="1">
      <w:start w:val="1"/>
      <w:numFmt w:val="lowerRoman"/>
      <w:lvlText w:val="%9."/>
      <w:lvlJc w:val="right"/>
      <w:pPr>
        <w:tabs>
          <w:tab w:val="num" w:pos="6327"/>
        </w:tabs>
        <w:ind w:left="632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179"/>
    <w:rsid w:val="000E66E9"/>
    <w:rsid w:val="004F3179"/>
    <w:rsid w:val="00632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E4987-84F0-4D72-BF1B-0B60B1CF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1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b@energy.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426</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Мухамадиева Альфия Миниематовна</dc:creator>
  <cp:keywords/>
  <dc:description/>
  <cp:lastModifiedBy>Мухамадиева Альфия Миниематовна</cp:lastModifiedBy>
  <cp:revision>3</cp:revision>
  <dcterms:created xsi:type="dcterms:W3CDTF">2020-05-02T04:34:00Z</dcterms:created>
  <dcterms:modified xsi:type="dcterms:W3CDTF">2020-05-02T06:08:00Z</dcterms:modified>
</cp:coreProperties>
</file>