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C8" w:rsidRPr="00A56646" w:rsidRDefault="007A43C8" w:rsidP="009F162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7D4D8F" w:rsidRPr="007D4D8F" w:rsidRDefault="005F2859" w:rsidP="00371A41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  <w:r>
        <w:rPr>
          <w:rFonts w:ascii="Times New Roman" w:hAnsi="Times New Roman"/>
          <w:b/>
          <w:shd w:val="clear" w:color="auto" w:fill="FFFFFF"/>
          <w:lang w:eastAsia="ru-RU"/>
        </w:rPr>
        <w:t>Отчет</w:t>
      </w:r>
      <w:r w:rsidR="006878D3" w:rsidRPr="006878D3">
        <w:rPr>
          <w:rFonts w:ascii="Times New Roman" w:hAnsi="Times New Roman"/>
          <w:b/>
          <w:shd w:val="clear" w:color="auto" w:fill="FFFFFF"/>
          <w:lang w:eastAsia="ru-RU"/>
        </w:rPr>
        <w:t xml:space="preserve"> об исполнении тарифной сметы на регулируемые услуги                                                                       по ТОО "Петро</w:t>
      </w:r>
      <w:r w:rsidR="007453B4">
        <w:rPr>
          <w:rFonts w:ascii="Times New Roman" w:hAnsi="Times New Roman"/>
          <w:b/>
          <w:shd w:val="clear" w:color="auto" w:fill="FFFFFF"/>
          <w:lang w:eastAsia="ru-RU"/>
        </w:rPr>
        <w:t>павловские Те</w:t>
      </w:r>
      <w:r w:rsidR="009F1627">
        <w:rPr>
          <w:rFonts w:ascii="Times New Roman" w:hAnsi="Times New Roman"/>
          <w:b/>
          <w:shd w:val="clear" w:color="auto" w:fill="FFFFFF"/>
          <w:lang w:eastAsia="ru-RU"/>
        </w:rPr>
        <w:t>пловые Сети" за 2020</w:t>
      </w:r>
      <w:r w:rsidR="006878D3" w:rsidRPr="006878D3">
        <w:rPr>
          <w:rFonts w:ascii="Times New Roman" w:hAnsi="Times New Roman"/>
          <w:b/>
          <w:shd w:val="clear" w:color="auto" w:fill="FFFFFF"/>
          <w:lang w:eastAsia="ru-RU"/>
        </w:rPr>
        <w:t xml:space="preserve"> год   </w:t>
      </w:r>
    </w:p>
    <w:p w:rsidR="007D4D8F" w:rsidRPr="006878D3" w:rsidRDefault="006878D3" w:rsidP="00371A41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  <w:r w:rsidRPr="006878D3">
        <w:rPr>
          <w:rFonts w:ascii="Times New Roman" w:hAnsi="Times New Roman"/>
          <w:b/>
          <w:shd w:val="clear" w:color="auto" w:fill="FFFFFF"/>
          <w:lang w:eastAsia="ru-RU"/>
        </w:rPr>
        <w:t xml:space="preserve">   </w:t>
      </w:r>
    </w:p>
    <w:tbl>
      <w:tblPr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6"/>
        <w:gridCol w:w="2568"/>
        <w:gridCol w:w="1091"/>
        <w:gridCol w:w="1437"/>
        <w:gridCol w:w="1276"/>
        <w:gridCol w:w="992"/>
        <w:gridCol w:w="3119"/>
      </w:tblGrid>
      <w:tr w:rsidR="004122E8" w:rsidRPr="00147018" w:rsidTr="0003521A">
        <w:trPr>
          <w:trHeight w:val="85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                  </w:t>
            </w:r>
            <w:proofErr w:type="spellStart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показателей  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Ед.                                        </w:t>
            </w:r>
            <w:proofErr w:type="spellStart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предусмотрено в утвержденной тарифной смете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14701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фактически сложившиеся </w:t>
            </w:r>
            <w:r w:rsidR="004122E8"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 тарифной сметы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отклонение в процентах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4122E8" w:rsidRPr="00147018" w:rsidTr="0003521A">
        <w:trPr>
          <w:trHeight w:val="73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22E8" w:rsidRPr="00147018" w:rsidTr="0003521A">
        <w:trPr>
          <w:trHeight w:val="25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14701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14701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14701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14701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4122E8" w:rsidRPr="00147018" w:rsidTr="0003521A">
        <w:trPr>
          <w:trHeight w:val="9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Затраты на производство товаров и предоставление услуг, всего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2 710 756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2 793 659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243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416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Материальные затраты, всего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1 072 417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1 109 265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31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сырье и материалы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21 301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24 453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293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энергия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293 806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295 658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45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затраты на  подпитку  тепловой сети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34 003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35 803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7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затраты на возмещение нормативных технических потерь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723 307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753 351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5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на оплату труда, всего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357 566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350 206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61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322 738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316 054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D7147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З</w:t>
            </w:r>
            <w:r w:rsidR="004122E8"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а счет вакансий</w:t>
            </w:r>
          </w:p>
        </w:tc>
      </w:tr>
      <w:tr w:rsidR="004122E8" w:rsidRPr="00147018" w:rsidTr="0003521A">
        <w:trPr>
          <w:trHeight w:val="483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социальный налог, социальные отчисления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27 287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26 722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D7147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З</w:t>
            </w:r>
            <w:r w:rsidR="004122E8"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а счет снижения ФЗП</w:t>
            </w:r>
          </w:p>
        </w:tc>
      </w:tr>
      <w:tr w:rsidR="004122E8" w:rsidRPr="00147018" w:rsidTr="0003521A">
        <w:trPr>
          <w:trHeight w:val="41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6 035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5 910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D7147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З</w:t>
            </w:r>
            <w:r w:rsidR="004122E8"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а счет снижения ФЗП</w:t>
            </w:r>
          </w:p>
        </w:tc>
      </w:tr>
      <w:tr w:rsidR="004122E8" w:rsidRPr="00147018" w:rsidTr="0003521A">
        <w:trPr>
          <w:trHeight w:val="63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Обязательные профессиональные  пенсионные взносы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1 506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1 520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5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660 973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660 973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D7147" w:rsidP="000C07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Н</w:t>
            </w:r>
            <w:r w:rsidR="004122E8"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аправлена</w:t>
            </w:r>
            <w:proofErr w:type="gramEnd"/>
            <w:r w:rsidR="004122E8"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в полной объеме на реализацию ИП</w:t>
            </w:r>
          </w:p>
        </w:tc>
      </w:tr>
      <w:tr w:rsidR="004122E8" w:rsidRPr="00147018" w:rsidTr="0003521A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Ремонт, всего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506 115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551 477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10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85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ремонт, не приводящий к росту стоимости основных фондов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506 115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551 477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Прочие затраты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113 685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121 738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1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81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Услуги сторонних организаций производственного характера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76 005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79 709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14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i/>
                <w:iCs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9B3BCB">
        <w:trPr>
          <w:trHeight w:val="4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услуги стороннего транспорта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68 170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68 445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9B3BCB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поверка тепловых счетчиков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49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5.1.3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услуги по испытанию </w:t>
            </w: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борудования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5.1.4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поверка приборов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1 019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1 018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</w:tr>
      <w:tr w:rsidR="004122E8" w:rsidRPr="00147018" w:rsidTr="0003521A">
        <w:trPr>
          <w:trHeight w:val="54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5.1.5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поверка </w:t>
            </w: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четчиков</w:t>
            </w:r>
            <w:proofErr w:type="spell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, трансформаторов тока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49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5.1.6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услуги технической экспертизы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2 600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2 600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40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5.1.7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услуги по </w:t>
            </w: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демеркуризации</w:t>
            </w:r>
            <w:proofErr w:type="spell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РСЛ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5.1.8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4701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услуги по ремонту оборудования связи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4701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4701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255,4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BA3A5E" w:rsidP="00BA3A5E">
            <w:pPr>
              <w:spacing w:after="0" w:line="240" w:lineRule="auto"/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bCs/>
                <w:sz w:val="18"/>
                <w:szCs w:val="20"/>
                <w:shd w:val="clear" w:color="auto" w:fill="FFFFFF"/>
                <w:lang w:eastAsia="ru-RU"/>
              </w:rPr>
              <w:t>Согласно заключенным договорам на 2020 год</w:t>
            </w:r>
          </w:p>
        </w:tc>
      </w:tr>
      <w:tr w:rsidR="004122E8" w:rsidRPr="00147018" w:rsidTr="0003521A">
        <w:trPr>
          <w:trHeight w:val="6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5.1.9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4701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экспертное обследование готовности энергетического оборудования и сетей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4701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4701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</w:pPr>
            <w:r w:rsidRPr="0003521A"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5368C6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5.1.10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4701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услуги сторонних организаций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4701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4 002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4701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354,3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BA3A5E" w:rsidP="0003521A">
            <w:pPr>
              <w:spacing w:after="0" w:line="240" w:lineRule="auto"/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</w:pPr>
            <w:r w:rsidRPr="0003521A"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  <w:t xml:space="preserve">Согласно заключенным договорам на </w:t>
            </w:r>
            <w:r w:rsidR="0003521A"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  <w:t>услуги по расчету</w:t>
            </w:r>
            <w:r w:rsidRPr="0003521A"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  <w:t xml:space="preserve"> нормативно-технических потерь, опломбировку приборов,</w:t>
            </w:r>
            <w:r w:rsidRPr="0003521A">
              <w:rPr>
                <w:sz w:val="18"/>
                <w:szCs w:val="20"/>
              </w:rPr>
              <w:t xml:space="preserve"> </w:t>
            </w:r>
            <w:proofErr w:type="spellStart"/>
            <w:r w:rsidRPr="0003521A"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  <w:t>тех</w:t>
            </w:r>
            <w:proofErr w:type="gramStart"/>
            <w:r w:rsidR="0003521A" w:rsidRPr="0003521A"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  <w:t>.</w:t>
            </w:r>
            <w:r w:rsidRPr="0003521A"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  <w:t>о</w:t>
            </w:r>
            <w:proofErr w:type="gramEnd"/>
            <w:r w:rsidRPr="0003521A"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  <w:t>бследование</w:t>
            </w:r>
            <w:proofErr w:type="spellEnd"/>
            <w:r w:rsidRPr="0003521A"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  <w:t xml:space="preserve"> оборудования, на услуги  по транспортировке и  утилизации  мед</w:t>
            </w:r>
            <w:r w:rsidR="0003521A" w:rsidRPr="0003521A"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  <w:t>.</w:t>
            </w:r>
            <w:r w:rsidRPr="0003521A"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  <w:t xml:space="preserve"> отходов, разработку проекта электроснабжения, лабораторные испытания стальной трубы, гос</w:t>
            </w:r>
            <w:r w:rsidR="0003521A" w:rsidRPr="0003521A"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  <w:t>.</w:t>
            </w:r>
            <w:r w:rsidRPr="0003521A"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  <w:t xml:space="preserve">  техническое обследование  объектов недвижимости, лабораторные испытания  по определению качества огнезащитной обработки деревянных конструкций</w:t>
            </w:r>
          </w:p>
        </w:tc>
      </w:tr>
      <w:tr w:rsidR="004122E8" w:rsidRPr="00147018" w:rsidTr="005368C6">
        <w:trPr>
          <w:trHeight w:val="6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5.1.11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услуги на обслуживание </w:t>
            </w: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периметральной</w:t>
            </w:r>
            <w:proofErr w:type="spell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охранной сигнализации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22E8" w:rsidRPr="00147018" w:rsidTr="005368C6">
        <w:trPr>
          <w:trHeight w:val="9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5.1.12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4701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Услуги по определению  эффективности работы пылеулавливающего оборудования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4701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4701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4701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4122E8" w:rsidRPr="00147018" w:rsidTr="005368C6">
        <w:trPr>
          <w:trHeight w:val="7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5.1.13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4701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Услуги по вывозу и утилизации  опасных отходов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4701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4701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4701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99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5.1.14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4701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Услуги по о</w:t>
            </w:r>
            <w:r w:rsidR="00591AF5" w:rsidRPr="0014701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беспечению промышленной безопас</w:t>
            </w:r>
            <w:r w:rsidRPr="0014701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ности (проведение испытаний грузоподъемных механизмов кран-балок)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4701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4701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4701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54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5.1.15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4701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Услуги по о</w:t>
            </w:r>
            <w:r w:rsidR="00591AF5" w:rsidRPr="0014701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беспечению промышленной безопас</w:t>
            </w:r>
            <w:r w:rsidRPr="0014701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ности (Обработка  деревянных конструкций огнезащитным составом, определение качества огнезащитной обработки деревянных конструкций)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4701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4701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147018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Прочие затраты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37 680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42 029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133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1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вода и канализация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5 470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5 276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211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проездные билеты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10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6.2.2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Выплаты   работникам имеющим разъездной  характер в пределах обслуживания </w:t>
            </w: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етропавловска</w:t>
            </w:r>
            <w:proofErr w:type="spell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1 456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1 454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9B3BCB">
        <w:trPr>
          <w:trHeight w:val="2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охрана труда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17 533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19 522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AE5316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Затраты согласно Законодательству РК, Нормам и Правилам выдачи средств охраны труда работникам</w:t>
            </w:r>
          </w:p>
        </w:tc>
      </w:tr>
      <w:tr w:rsidR="004122E8" w:rsidRPr="00147018" w:rsidTr="009B3BCB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услуги по вывозу мусора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5 271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7 345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803943" w:rsidP="00BA3A5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proofErr w:type="gramStart"/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Согласно</w:t>
            </w:r>
            <w:proofErr w:type="gramEnd"/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фактического образования промышленных и коммунально-бытовых отходов</w:t>
            </w:r>
          </w:p>
        </w:tc>
      </w:tr>
      <w:tr w:rsidR="004122E8" w:rsidRPr="00147018" w:rsidTr="0003521A">
        <w:trPr>
          <w:trHeight w:val="181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-3,9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8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канцелярские  расходы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1 813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1 815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6.7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плата за загрязнение окружающей среды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компьютерной техники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173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пожарная охрана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21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услуги </w:t>
            </w: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дезостанции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BA3A5E" w:rsidRPr="00147018" w:rsidTr="0003521A">
        <w:trPr>
          <w:trHeight w:val="4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A5E" w:rsidRPr="00147018" w:rsidRDefault="00BA3A5E" w:rsidP="00BA3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6.11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A5E" w:rsidRPr="00147018" w:rsidRDefault="00BA3A5E" w:rsidP="00BA3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почтово-телеграфные услуги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A5E" w:rsidRPr="00147018" w:rsidRDefault="00BA3A5E" w:rsidP="00BA3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A5E" w:rsidRPr="00147018" w:rsidRDefault="00BA3A5E" w:rsidP="00BA3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A5E" w:rsidRPr="00147018" w:rsidRDefault="00BA3A5E" w:rsidP="00BA3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A5E" w:rsidRPr="00147018" w:rsidRDefault="00BA3A5E" w:rsidP="00BA3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138,1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A5E" w:rsidRPr="0003521A" w:rsidRDefault="00BA3A5E" w:rsidP="00BA3A5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Со</w:t>
            </w:r>
            <w:r w:rsidRPr="0003521A">
              <w:rPr>
                <w:rFonts w:ascii="Times New Roman" w:hAnsi="Times New Roman"/>
                <w:bCs/>
                <w:sz w:val="18"/>
                <w:szCs w:val="20"/>
                <w:shd w:val="clear" w:color="auto" w:fill="FFFFFF"/>
                <w:lang w:eastAsia="ru-RU"/>
              </w:rPr>
              <w:t>гласно отправленной корреспонденции</w:t>
            </w:r>
          </w:p>
        </w:tc>
      </w:tr>
      <w:tr w:rsidR="004122E8" w:rsidRPr="00147018" w:rsidTr="0003521A">
        <w:trPr>
          <w:trHeight w:val="73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6.12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командировочные расходы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3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6.13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квалификации ПП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1 131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1 113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D7147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З</w:t>
            </w:r>
            <w:r w:rsidR="004122E8"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а счет  вакансии</w:t>
            </w:r>
          </w:p>
        </w:tc>
      </w:tr>
      <w:tr w:rsidR="004122E8" w:rsidRPr="00147018" w:rsidTr="0003521A">
        <w:trPr>
          <w:trHeight w:val="6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6.14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страховая премия (обязательное страхование </w:t>
            </w:r>
            <w:proofErr w:type="gramStart"/>
            <w:r w:rsidRPr="0003521A">
              <w:rPr>
                <w:rFonts w:ascii="Times New Roman" w:hAnsi="Times New Roman"/>
                <w:sz w:val="20"/>
                <w:szCs w:val="20"/>
                <w:lang w:eastAsia="ru-RU"/>
              </w:rPr>
              <w:t>раб-</w:t>
            </w:r>
            <w:proofErr w:type="spellStart"/>
            <w:r w:rsidRPr="0003521A">
              <w:rPr>
                <w:rFonts w:ascii="Times New Roman" w:hAnsi="Times New Roman"/>
                <w:sz w:val="20"/>
                <w:szCs w:val="20"/>
                <w:lang w:eastAsia="ru-RU"/>
              </w:rPr>
              <w:t>ов</w:t>
            </w:r>
            <w:proofErr w:type="spellEnd"/>
            <w:proofErr w:type="gramEnd"/>
            <w:r w:rsidRPr="0003521A">
              <w:rPr>
                <w:rFonts w:ascii="Times New Roman" w:hAnsi="Times New Roman"/>
                <w:sz w:val="20"/>
                <w:szCs w:val="20"/>
                <w:lang w:eastAsia="ru-RU"/>
              </w:rPr>
              <w:t>) ПП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3 315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3 815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AE5316" w:rsidP="005368C6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proofErr w:type="gramStart"/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Страховая премия за 2020 г. рассчитана согласно страховому тарифу, установленному законодательством РК и страховой суммы (годового </w:t>
            </w:r>
            <w:proofErr w:type="spellStart"/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ФОТа</w:t>
            </w:r>
            <w:proofErr w:type="spellEnd"/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, равного фактическому начислению без учета переменной заработной платы и надбавок).</w:t>
            </w:r>
            <w:proofErr w:type="gramEnd"/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</w:t>
            </w:r>
            <w:r w:rsidR="005368C6">
              <w:rPr>
                <w:rFonts w:ascii="Times New Roman" w:hAnsi="Times New Roman"/>
                <w:sz w:val="18"/>
                <w:szCs w:val="20"/>
                <w:lang w:eastAsia="ru-RU"/>
              </w:rPr>
              <w:t>Д</w:t>
            </w: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оговор с АО «Компания по страхованию жизни «КМ </w:t>
            </w:r>
            <w:proofErr w:type="spellStart"/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Life</w:t>
            </w:r>
            <w:proofErr w:type="spellEnd"/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». </w:t>
            </w:r>
          </w:p>
        </w:tc>
      </w:tr>
      <w:tr w:rsidR="004122E8" w:rsidRPr="00147018" w:rsidTr="0003521A">
        <w:trPr>
          <w:trHeight w:val="2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Расходы периода, всего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611 985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850 986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39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Общие административные расходы, всего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201 947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205 637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5368C6">
        <w:trPr>
          <w:trHeight w:val="66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48 399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51 860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5368C6">
        <w:trPr>
          <w:trHeight w:val="40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социальный налог, социальные отчисления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4 092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4 385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5368C6">
        <w:trPr>
          <w:trHeight w:val="45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налоговые платежи и сборы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148 536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148 459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5368C6">
        <w:trPr>
          <w:trHeight w:val="32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прочие затраты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26 061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30 141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9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i/>
                <w:iCs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48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0C07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proofErr w:type="gramStart"/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направлена</w:t>
            </w:r>
            <w:proofErr w:type="gramEnd"/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в полной объеме на реализацию ИП</w:t>
            </w:r>
          </w:p>
        </w:tc>
      </w:tr>
      <w:tr w:rsidR="004122E8" w:rsidRPr="00147018" w:rsidTr="0003521A">
        <w:trPr>
          <w:trHeight w:val="20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командировочные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803943" w:rsidRPr="00147018" w:rsidTr="0003521A">
        <w:trPr>
          <w:trHeight w:val="39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43" w:rsidRPr="00147018" w:rsidRDefault="00803943" w:rsidP="00803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43" w:rsidRPr="00147018" w:rsidRDefault="00803943" w:rsidP="00803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коммунальные услуги (</w:t>
            </w: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.э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нергия</w:t>
            </w:r>
            <w:proofErr w:type="spell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, отопление)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43" w:rsidRPr="00147018" w:rsidRDefault="00803943" w:rsidP="00803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43" w:rsidRPr="00147018" w:rsidRDefault="00803943" w:rsidP="00803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43" w:rsidRPr="00147018" w:rsidRDefault="00803943" w:rsidP="00803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2 302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43" w:rsidRPr="00147018" w:rsidRDefault="00803943" w:rsidP="00803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222,9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43" w:rsidRPr="0003521A" w:rsidRDefault="00AE5316" w:rsidP="00C90D6A">
            <w:pPr>
              <w:spacing w:after="0" w:line="120" w:lineRule="atLeast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С</w:t>
            </w:r>
            <w:r w:rsidR="00803943"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огласно фактическому потреблению т/э, э/э и действующих тарифов.</w:t>
            </w:r>
          </w:p>
        </w:tc>
      </w:tr>
      <w:tr w:rsidR="00803943" w:rsidRPr="00147018" w:rsidTr="0003521A">
        <w:trPr>
          <w:trHeight w:val="21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43" w:rsidRPr="00147018" w:rsidRDefault="00803943" w:rsidP="00803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43" w:rsidRPr="00147018" w:rsidRDefault="00803943" w:rsidP="00803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43" w:rsidRPr="00147018" w:rsidRDefault="00803943" w:rsidP="00803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43" w:rsidRPr="00147018" w:rsidRDefault="00803943" w:rsidP="00803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43" w:rsidRPr="00147018" w:rsidRDefault="00803943" w:rsidP="00803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43" w:rsidRPr="00147018" w:rsidRDefault="00803943" w:rsidP="00803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43" w:rsidRPr="0003521A" w:rsidRDefault="00803943" w:rsidP="0080394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803943" w:rsidRPr="00147018" w:rsidTr="0003521A">
        <w:trPr>
          <w:trHeight w:val="2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43" w:rsidRPr="00147018" w:rsidRDefault="00803943" w:rsidP="00803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43" w:rsidRPr="00147018" w:rsidRDefault="00803943" w:rsidP="00803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периодическая печать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43" w:rsidRPr="00147018" w:rsidRDefault="00803943" w:rsidP="00803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43" w:rsidRPr="00147018" w:rsidRDefault="00803943" w:rsidP="00803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43" w:rsidRPr="00147018" w:rsidRDefault="00803943" w:rsidP="00803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43" w:rsidRPr="00147018" w:rsidRDefault="00803943" w:rsidP="00803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43" w:rsidRPr="0003521A" w:rsidRDefault="00803943" w:rsidP="0080394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803943" w:rsidRPr="00147018" w:rsidTr="0003521A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43" w:rsidRPr="00147018" w:rsidRDefault="00803943" w:rsidP="00803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43" w:rsidRPr="00147018" w:rsidRDefault="00803943" w:rsidP="00803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услуги стороннего транспорта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43" w:rsidRPr="00147018" w:rsidRDefault="00803943" w:rsidP="00803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43" w:rsidRPr="00147018" w:rsidRDefault="00803943" w:rsidP="00803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22 502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43" w:rsidRPr="00147018" w:rsidRDefault="00803943" w:rsidP="00803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22 046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43" w:rsidRPr="00147018" w:rsidRDefault="00803943" w:rsidP="00803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43" w:rsidRPr="0003521A" w:rsidRDefault="00803943" w:rsidP="008039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за счет оптимизации  расходов</w:t>
            </w:r>
          </w:p>
        </w:tc>
      </w:tr>
      <w:tr w:rsidR="004122E8" w:rsidRPr="00147018" w:rsidTr="0003521A">
        <w:trPr>
          <w:trHeight w:val="4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8.7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3 825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301,8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AE5316" w:rsidP="00AE5316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В соответствии с фактическими затратами предприятия </w:t>
            </w:r>
          </w:p>
        </w:tc>
      </w:tr>
      <w:tr w:rsidR="004122E8" w:rsidRPr="00147018" w:rsidTr="0003521A">
        <w:trPr>
          <w:trHeight w:val="3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8.8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охрана труда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AE5316" w:rsidP="00AE5316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В связи с фактическими затратами на проведение медосмотров, перезарядка (заправка) огнетушителей</w:t>
            </w:r>
          </w:p>
        </w:tc>
      </w:tr>
      <w:tr w:rsidR="004122E8" w:rsidRPr="00147018" w:rsidTr="0003521A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другие расходы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383 977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615 208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1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181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канцелярские расходы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36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плата за загрязнение окружающей среды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191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плата за радиочастоту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23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услуги СМИ (объявления)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компьютерной техники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зданий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9B3BCB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9.7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вода и канализация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9B3BCB">
        <w:trPr>
          <w:trHeight w:val="31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9.8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пожарная охрана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услуги </w:t>
            </w: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дезостанции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9.10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почтово-телеграфные услуги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147,1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BA3A5E" w:rsidP="00BA3A5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Со</w:t>
            </w:r>
            <w:r w:rsidRPr="0003521A">
              <w:rPr>
                <w:rFonts w:ascii="Times New Roman" w:hAnsi="Times New Roman"/>
                <w:bCs/>
                <w:sz w:val="18"/>
                <w:szCs w:val="20"/>
                <w:shd w:val="clear" w:color="auto" w:fill="FFFFFF"/>
                <w:lang w:eastAsia="ru-RU"/>
              </w:rPr>
              <w:t>гласно отправленной корреспонденции</w:t>
            </w:r>
          </w:p>
        </w:tc>
      </w:tr>
      <w:tr w:rsidR="004122E8" w:rsidRPr="00147018" w:rsidTr="0003521A">
        <w:trPr>
          <w:trHeight w:val="15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9.11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услуги  нотариуса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4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квалификации АУП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D5658" w:rsidP="004D565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Согласно ст. 182 Трудового кодекса РК и штатного расписания</w:t>
            </w:r>
          </w:p>
        </w:tc>
      </w:tr>
      <w:tr w:rsidR="004122E8" w:rsidRPr="00147018" w:rsidTr="0003521A">
        <w:trPr>
          <w:trHeight w:val="6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9.13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страховая премия (обязательное страхование 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раб-</w:t>
            </w: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ов</w:t>
            </w:r>
            <w:proofErr w:type="spellEnd"/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9.14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услуги НТБ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9.15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страхование узлов АСКУТЭ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3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9.16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амортизация нематериальных активов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D7147" w:rsidP="000C07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Н</w:t>
            </w:r>
            <w:r w:rsidR="004122E8"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аправлена</w:t>
            </w:r>
            <w:proofErr w:type="gramEnd"/>
            <w:r w:rsidR="004122E8"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в полной объеме на реализацию ИП</w:t>
            </w:r>
          </w:p>
        </w:tc>
      </w:tr>
      <w:tr w:rsidR="004122E8" w:rsidRPr="00147018" w:rsidTr="0003521A">
        <w:trPr>
          <w:trHeight w:val="40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9.17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услуги охранных предприятий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9 176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9 176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2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9.18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обязательное экологическое страхование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1 373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1 372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91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9.19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услуги по </w:t>
            </w: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тех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бслуживанию</w:t>
            </w:r>
            <w:proofErr w:type="spell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пожарно-охранной сигнализации и системы видеонаблюдения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1 077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1 077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873DB5" w:rsidRPr="00147018" w:rsidTr="0003521A">
        <w:trPr>
          <w:trHeight w:val="48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147018" w:rsidRDefault="00873DB5" w:rsidP="0087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9.20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147018" w:rsidRDefault="00873DB5" w:rsidP="008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выплату вознаграждений  по займу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147018" w:rsidRDefault="00873DB5" w:rsidP="0087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147018" w:rsidRDefault="00873DB5" w:rsidP="0087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359 709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DB5" w:rsidRPr="00147018" w:rsidRDefault="00873DB5" w:rsidP="0087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571 332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147018" w:rsidRDefault="00873DB5" w:rsidP="0087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03521A" w:rsidRDefault="00873DB5" w:rsidP="00873DB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В связи с фактическими затратами и влиянием курса доллара </w:t>
            </w:r>
          </w:p>
        </w:tc>
      </w:tr>
      <w:tr w:rsidR="00873DB5" w:rsidRPr="00147018" w:rsidTr="0003521A">
        <w:trPr>
          <w:trHeight w:val="4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147018" w:rsidRDefault="00873DB5" w:rsidP="0087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9.21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147018" w:rsidRDefault="00873DB5" w:rsidP="008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Услуги  по  проведению энергетического обследовани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я(</w:t>
            </w:r>
            <w:proofErr w:type="spellStart"/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энергоаудит</w:t>
            </w:r>
            <w:proofErr w:type="spell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147018" w:rsidRDefault="00873DB5" w:rsidP="0087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147018" w:rsidRDefault="00873DB5" w:rsidP="0087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147018" w:rsidRDefault="00873DB5" w:rsidP="0087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147018" w:rsidRDefault="00873DB5" w:rsidP="0087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03521A" w:rsidRDefault="00873DB5" w:rsidP="00873DB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873DB5" w:rsidRPr="00147018" w:rsidTr="0003521A">
        <w:trPr>
          <w:trHeight w:val="69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147018" w:rsidRDefault="00873DB5" w:rsidP="0087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9.22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147018" w:rsidRDefault="00873DB5" w:rsidP="008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Возмещение затрат понесенных на приобретение  комплекта </w:t>
            </w: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С"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Параграф</w:t>
            </w:r>
            <w:proofErr w:type="spell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147018" w:rsidRDefault="00873DB5" w:rsidP="0087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147018" w:rsidRDefault="00873DB5" w:rsidP="0087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147018" w:rsidRDefault="00873DB5" w:rsidP="0087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147018" w:rsidRDefault="00873DB5" w:rsidP="0087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03521A" w:rsidRDefault="00873DB5" w:rsidP="00873DB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873DB5" w:rsidRPr="00147018" w:rsidTr="0003521A">
        <w:trPr>
          <w:trHeight w:val="3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147018" w:rsidRDefault="00873DB5" w:rsidP="0087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9.23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147018" w:rsidRDefault="00873DB5" w:rsidP="008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Услуги по приему ливневых сточных вод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147018" w:rsidRDefault="00873DB5" w:rsidP="0087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147018" w:rsidRDefault="00873DB5" w:rsidP="0087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1 577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147018" w:rsidRDefault="00873DB5" w:rsidP="0087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1 577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147018" w:rsidRDefault="00873DB5" w:rsidP="0087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03521A" w:rsidRDefault="00873DB5" w:rsidP="00873DB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 </w:t>
            </w:r>
          </w:p>
        </w:tc>
      </w:tr>
      <w:tr w:rsidR="00873DB5" w:rsidRPr="00147018" w:rsidTr="0003521A">
        <w:trPr>
          <w:trHeight w:val="22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147018" w:rsidRDefault="00873DB5" w:rsidP="0087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9.24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147018" w:rsidRDefault="00873DB5" w:rsidP="008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Услуги по организации и проведению </w:t>
            </w: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ресертификационного</w:t>
            </w:r>
            <w:proofErr w:type="spell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аудита системы менеджмента качества, второго надзорного аудита системы экологического менеджмента и системы менеджмента профессиональной безопасности и здоровья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147018" w:rsidRDefault="00873DB5" w:rsidP="0087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147018" w:rsidRDefault="00873DB5" w:rsidP="0087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147018" w:rsidRDefault="00873DB5" w:rsidP="0087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3 770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147018" w:rsidRDefault="00873DB5" w:rsidP="00873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DB5" w:rsidRPr="0003521A" w:rsidRDefault="00873DB5" w:rsidP="00873DB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В связи с производственной необходимостью</w:t>
            </w:r>
          </w:p>
        </w:tc>
      </w:tr>
      <w:tr w:rsidR="004122E8" w:rsidRPr="00147018" w:rsidTr="0003521A">
        <w:trPr>
          <w:trHeight w:val="15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9.25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Авторское сопровождение технической поддержки информационной системы тепл</w:t>
            </w:r>
            <w:r w:rsidR="00591AF5"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оснабжающего предприятия на базе </w:t>
            </w: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инструментальных средств ИГС "</w:t>
            </w: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CityCom-Теплограф</w:t>
            </w:r>
            <w:proofErr w:type="spell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2 772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873DB5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В связи с производственной необходимостью</w:t>
            </w:r>
          </w:p>
        </w:tc>
      </w:tr>
      <w:tr w:rsidR="004122E8" w:rsidRPr="00147018" w:rsidTr="0003521A">
        <w:trPr>
          <w:trHeight w:val="75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9.26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Системное администрирование программ (пользование </w:t>
            </w: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Ellipse</w:t>
            </w:r>
            <w:proofErr w:type="spell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, Тезис)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6 731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873DB5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В связи с производственной необходимостью</w:t>
            </w:r>
          </w:p>
        </w:tc>
      </w:tr>
      <w:tr w:rsidR="004122E8" w:rsidRPr="00147018" w:rsidTr="0003521A">
        <w:trPr>
          <w:trHeight w:val="6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9.27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Аренда технологических ресурсов серверного оборудования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5 281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873DB5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В связи с производственной необходимостью</w:t>
            </w:r>
          </w:p>
        </w:tc>
      </w:tr>
      <w:tr w:rsidR="004122E8" w:rsidRPr="00147018" w:rsidTr="0003521A">
        <w:trPr>
          <w:trHeight w:val="326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9.28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1 017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873DB5" w:rsidP="004122E8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В связи с производственной необходимостью</w:t>
            </w:r>
          </w:p>
        </w:tc>
      </w:tr>
      <w:tr w:rsidR="004122E8" w:rsidRPr="00147018" w:rsidTr="0003521A">
        <w:trPr>
          <w:trHeight w:val="6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затрат на предоставление услуг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3 322 741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3 644 645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9B3BCB">
        <w:trPr>
          <w:trHeight w:val="37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 (РБА*СП)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462 500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-188 763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-140,8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9B3BCB">
        <w:trPr>
          <w:trHeight w:val="7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Регулируемая база задействованных активов (РБА)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7 011 361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7 011 361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 </w:t>
            </w:r>
          </w:p>
        </w:tc>
      </w:tr>
      <w:tr w:rsidR="004122E8" w:rsidRPr="00147018" w:rsidTr="0003521A">
        <w:trPr>
          <w:trHeight w:val="76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VI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енге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3 785 241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3 455 882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-8,7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D7147" w:rsidP="000C07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З</w:t>
            </w:r>
            <w:r w:rsidR="004122E8"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а счет  введения в действие временного компенсирующего тарифа   с 01.09.2020 по 31.12.2020 год и снижения объемов реализации тепловой энергии</w:t>
            </w:r>
          </w:p>
        </w:tc>
      </w:tr>
      <w:tr w:rsidR="004122E8" w:rsidRPr="00147018" w:rsidTr="005368C6">
        <w:trPr>
          <w:trHeight w:val="70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Объем предоставляемых услуг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.Г</w:t>
            </w:r>
            <w:proofErr w:type="gramEnd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кал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1 380,334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1 263,688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-8,5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03521A" w:rsidRDefault="004122E8" w:rsidP="000C07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На уменьшение объема   реализации  тепловой энергии повлияло: 1) введение чрезвычайного положения, в  дальнейшем  периодический  ввод карантина по г. Петропавловск, в связи с чем,   была приостановлена деятельность спортивн</w:t>
            </w:r>
            <w:proofErr w:type="gramStart"/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>о-</w:t>
            </w:r>
            <w:proofErr w:type="gramEnd"/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развлекательных организаций, организаций общественного питания,  учебные  заведения перешли на удаленную работу, приостановлена деятельность предприятий города; 2) высокая температура наружного воздуха, средняя плановая температура на 2020 год составляла 3,2° С, а средняя фактическая температура  сложилась в размере  7,2 °С</w:t>
            </w:r>
            <w:proofErr w:type="gramStart"/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;</w:t>
            </w:r>
            <w:proofErr w:type="gramEnd"/>
            <w:r w:rsidRPr="0003521A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3)  массовая установка приборов учета тепловой энергии.       С начала утверждения тарифной сметы на пятилетний период количество ПУ увеличилось на 768 шт., что привело к экономии тепловой энергии на объектах потребителя. </w:t>
            </w:r>
          </w:p>
        </w:tc>
      </w:tr>
      <w:tr w:rsidR="004122E8" w:rsidRPr="00147018" w:rsidTr="005368C6">
        <w:trPr>
          <w:trHeight w:val="45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D507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Нормативные технические потери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.Г</w:t>
            </w:r>
            <w:proofErr w:type="gramEnd"/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кал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311,153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323,607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C90D6A" w:rsidRDefault="004D7147" w:rsidP="000C07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0"/>
                <w:lang w:eastAsia="ru-RU"/>
              </w:rPr>
              <w:t>Н</w:t>
            </w:r>
            <w:r w:rsidR="004122E8" w:rsidRPr="00C90D6A">
              <w:rPr>
                <w:rFonts w:ascii="Times New Roman" w:hAnsi="Times New Roman"/>
                <w:sz w:val="18"/>
                <w:szCs w:val="20"/>
                <w:lang w:eastAsia="ru-RU"/>
              </w:rPr>
              <w:t>ормативно-технические потери тепловой энергии составили 323,607 тыс. Гкал или 18,9 %  при отпуске в сеть  1713,8 тыс. Гкал</w:t>
            </w:r>
          </w:p>
        </w:tc>
      </w:tr>
      <w:tr w:rsidR="004122E8" w:rsidRPr="00147018" w:rsidTr="001F1B62">
        <w:trPr>
          <w:trHeight w:val="38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18,900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18,900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122E8" w:rsidRPr="00147018" w:rsidTr="001F1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4"/>
        </w:trPr>
        <w:tc>
          <w:tcPr>
            <w:tcW w:w="716" w:type="dxa"/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2568" w:type="dxa"/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Тариф (без НДС)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тенге/         Гкал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2 742,26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2 742,26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22E8" w:rsidRPr="00147018" w:rsidRDefault="004122E8" w:rsidP="00412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701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4122E8" w:rsidRPr="00C90D6A" w:rsidRDefault="00591AF5" w:rsidP="008039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C90D6A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С 01.01.2020 г по 30.06.2020 г действовал   тариф в размере 2732,98 тенге/ Гкал </w:t>
            </w:r>
            <w:r w:rsidR="004122E8" w:rsidRPr="00C90D6A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без </w:t>
            </w:r>
            <w:proofErr w:type="gramStart"/>
            <w:r w:rsidR="004122E8" w:rsidRPr="00C90D6A">
              <w:rPr>
                <w:rFonts w:ascii="Times New Roman" w:hAnsi="Times New Roman"/>
                <w:sz w:val="18"/>
                <w:szCs w:val="20"/>
                <w:lang w:eastAsia="ru-RU"/>
              </w:rPr>
              <w:t>НДС</w:t>
            </w:r>
            <w:proofErr w:type="gramEnd"/>
            <w:r w:rsidR="004122E8" w:rsidRPr="00C90D6A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утвержденный приказом ДКРЕМЗК МНЭ Р</w:t>
            </w:r>
            <w:r w:rsidRPr="00C90D6A">
              <w:rPr>
                <w:rFonts w:ascii="Times New Roman" w:hAnsi="Times New Roman"/>
                <w:sz w:val="18"/>
                <w:szCs w:val="20"/>
                <w:lang w:eastAsia="ru-RU"/>
              </w:rPr>
              <w:t>К по СКО от 24.11.2015г №153-ОД; с 01.07.2020 по 31.08.2020 применялся тариф 2742,026 тенге/Гка</w:t>
            </w:r>
            <w:r w:rsidR="00C90D6A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л согласно </w:t>
            </w:r>
            <w:r w:rsidRPr="00C90D6A">
              <w:rPr>
                <w:rFonts w:ascii="Times New Roman" w:hAnsi="Times New Roman"/>
                <w:sz w:val="18"/>
                <w:szCs w:val="20"/>
                <w:lang w:eastAsia="ru-RU"/>
              </w:rPr>
              <w:t>приказа ДКРЕМ МНЭ РК по СКО от 25.06.2020 года № 41-ОД</w:t>
            </w:r>
            <w:r w:rsidR="004122E8" w:rsidRPr="00C90D6A">
              <w:rPr>
                <w:rFonts w:ascii="Times New Roman" w:hAnsi="Times New Roman"/>
                <w:sz w:val="18"/>
                <w:szCs w:val="20"/>
                <w:lang w:eastAsia="ru-RU"/>
              </w:rPr>
              <w:t>; на период с</w:t>
            </w:r>
            <w:r w:rsidRPr="00C90D6A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01.09.2020 г по 31.12.2020 год ДКРЕМ МНЭ РК по СКО введен приказом от 27.07.2020 г № 49-ОД ВКТ</w:t>
            </w:r>
            <w:r w:rsidR="004122E8" w:rsidRPr="00C90D6A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в размере 2736,7 тенге/Гкал без НДС. </w:t>
            </w:r>
          </w:p>
        </w:tc>
      </w:tr>
    </w:tbl>
    <w:p w:rsidR="00EC73A3" w:rsidRPr="00717C1F" w:rsidRDefault="006878D3" w:rsidP="00717C1F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18"/>
          <w:szCs w:val="18"/>
          <w:shd w:val="clear" w:color="auto" w:fill="FFFFFF"/>
          <w:lang w:eastAsia="ru-RU"/>
        </w:rPr>
      </w:pPr>
      <w:r w:rsidRPr="007D4D8F">
        <w:rPr>
          <w:rFonts w:ascii="Times New Roman" w:hAnsi="Times New Roman"/>
          <w:b/>
          <w:sz w:val="18"/>
          <w:szCs w:val="1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717C1F">
        <w:rPr>
          <w:rFonts w:ascii="Times New Roman" w:hAnsi="Times New Roman"/>
          <w:b/>
          <w:sz w:val="18"/>
          <w:szCs w:val="18"/>
          <w:shd w:val="clear" w:color="auto" w:fill="FFFFFF"/>
          <w:lang w:eastAsia="ru-RU"/>
        </w:rPr>
        <w:t xml:space="preserve">                    </w:t>
      </w:r>
      <w:bookmarkStart w:id="0" w:name="_GoBack"/>
      <w:bookmarkEnd w:id="0"/>
    </w:p>
    <w:sectPr w:rsidR="00EC73A3" w:rsidRPr="00717C1F" w:rsidSect="004122E8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C41" w:rsidRDefault="00E67C41" w:rsidP="000B2629">
      <w:pPr>
        <w:spacing w:after="0" w:line="240" w:lineRule="auto"/>
      </w:pPr>
      <w:r>
        <w:separator/>
      </w:r>
    </w:p>
  </w:endnote>
  <w:endnote w:type="continuationSeparator" w:id="0">
    <w:p w:rsidR="00E67C41" w:rsidRDefault="00E67C41" w:rsidP="000B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(K)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C41" w:rsidRDefault="00E67C41" w:rsidP="000B2629">
      <w:pPr>
        <w:spacing w:after="0" w:line="240" w:lineRule="auto"/>
      </w:pPr>
      <w:r>
        <w:separator/>
      </w:r>
    </w:p>
  </w:footnote>
  <w:footnote w:type="continuationSeparator" w:id="0">
    <w:p w:rsidR="00E67C41" w:rsidRDefault="00E67C41" w:rsidP="000B2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7554"/>
    <w:multiLevelType w:val="hybridMultilevel"/>
    <w:tmpl w:val="926A595C"/>
    <w:lvl w:ilvl="0" w:tplc="135859C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276169B1"/>
    <w:multiLevelType w:val="hybridMultilevel"/>
    <w:tmpl w:val="2460ED6A"/>
    <w:lvl w:ilvl="0" w:tplc="F9F844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CC783E"/>
    <w:multiLevelType w:val="hybridMultilevel"/>
    <w:tmpl w:val="8AE27B0A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FF35B6"/>
    <w:multiLevelType w:val="hybridMultilevel"/>
    <w:tmpl w:val="A17A7456"/>
    <w:lvl w:ilvl="0" w:tplc="2F0E7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5B1047"/>
    <w:multiLevelType w:val="hybridMultilevel"/>
    <w:tmpl w:val="D394760C"/>
    <w:lvl w:ilvl="0" w:tplc="6C10F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F4177F"/>
    <w:multiLevelType w:val="hybridMultilevel"/>
    <w:tmpl w:val="277C3814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E11B51"/>
    <w:multiLevelType w:val="hybridMultilevel"/>
    <w:tmpl w:val="7026014A"/>
    <w:lvl w:ilvl="0" w:tplc="5424752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4903B75"/>
    <w:multiLevelType w:val="hybridMultilevel"/>
    <w:tmpl w:val="3332776E"/>
    <w:lvl w:ilvl="0" w:tplc="477CC60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9779DB"/>
    <w:multiLevelType w:val="hybridMultilevel"/>
    <w:tmpl w:val="460E06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7C2E33"/>
    <w:multiLevelType w:val="hybridMultilevel"/>
    <w:tmpl w:val="B5483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73"/>
    <w:rsid w:val="00022807"/>
    <w:rsid w:val="0003521A"/>
    <w:rsid w:val="00044D37"/>
    <w:rsid w:val="000472ED"/>
    <w:rsid w:val="00052984"/>
    <w:rsid w:val="00053DC9"/>
    <w:rsid w:val="00060E75"/>
    <w:rsid w:val="00064A5B"/>
    <w:rsid w:val="00081687"/>
    <w:rsid w:val="0008233E"/>
    <w:rsid w:val="000825F5"/>
    <w:rsid w:val="00083D88"/>
    <w:rsid w:val="0009355B"/>
    <w:rsid w:val="000B2629"/>
    <w:rsid w:val="000B59CC"/>
    <w:rsid w:val="000C07A2"/>
    <w:rsid w:val="000C2005"/>
    <w:rsid w:val="000C5183"/>
    <w:rsid w:val="000D64EA"/>
    <w:rsid w:val="00103DFB"/>
    <w:rsid w:val="001051A1"/>
    <w:rsid w:val="0011065F"/>
    <w:rsid w:val="00142A76"/>
    <w:rsid w:val="0014687C"/>
    <w:rsid w:val="00147018"/>
    <w:rsid w:val="00150C05"/>
    <w:rsid w:val="00153B34"/>
    <w:rsid w:val="00155214"/>
    <w:rsid w:val="0018250B"/>
    <w:rsid w:val="00190E0A"/>
    <w:rsid w:val="001914D5"/>
    <w:rsid w:val="00191727"/>
    <w:rsid w:val="00194270"/>
    <w:rsid w:val="00194E3D"/>
    <w:rsid w:val="001C5131"/>
    <w:rsid w:val="001C6573"/>
    <w:rsid w:val="001D1BAD"/>
    <w:rsid w:val="001E2852"/>
    <w:rsid w:val="001E7C6B"/>
    <w:rsid w:val="001F1B62"/>
    <w:rsid w:val="001F1BEF"/>
    <w:rsid w:val="001F3121"/>
    <w:rsid w:val="00205483"/>
    <w:rsid w:val="00215109"/>
    <w:rsid w:val="002332BD"/>
    <w:rsid w:val="002354FD"/>
    <w:rsid w:val="00252937"/>
    <w:rsid w:val="00256946"/>
    <w:rsid w:val="0026054E"/>
    <w:rsid w:val="00262626"/>
    <w:rsid w:val="00262C73"/>
    <w:rsid w:val="00277996"/>
    <w:rsid w:val="00285D91"/>
    <w:rsid w:val="002A2082"/>
    <w:rsid w:val="002A3480"/>
    <w:rsid w:val="002A3D87"/>
    <w:rsid w:val="002A4A90"/>
    <w:rsid w:val="002A6035"/>
    <w:rsid w:val="002A65A8"/>
    <w:rsid w:val="002B1AF1"/>
    <w:rsid w:val="002B32ED"/>
    <w:rsid w:val="002C7DFF"/>
    <w:rsid w:val="003024AB"/>
    <w:rsid w:val="00321B62"/>
    <w:rsid w:val="00324AB9"/>
    <w:rsid w:val="00335579"/>
    <w:rsid w:val="00341FBB"/>
    <w:rsid w:val="003421A4"/>
    <w:rsid w:val="003444F2"/>
    <w:rsid w:val="00355B64"/>
    <w:rsid w:val="00360DB2"/>
    <w:rsid w:val="0036156A"/>
    <w:rsid w:val="00371A41"/>
    <w:rsid w:val="00376930"/>
    <w:rsid w:val="00396E2D"/>
    <w:rsid w:val="003B71F0"/>
    <w:rsid w:val="003C3769"/>
    <w:rsid w:val="003C67F7"/>
    <w:rsid w:val="003D26AA"/>
    <w:rsid w:val="003D7FB9"/>
    <w:rsid w:val="003F0ED8"/>
    <w:rsid w:val="003F4C49"/>
    <w:rsid w:val="00401C9A"/>
    <w:rsid w:val="004122E8"/>
    <w:rsid w:val="004136DB"/>
    <w:rsid w:val="00423D21"/>
    <w:rsid w:val="0042404D"/>
    <w:rsid w:val="00442FF5"/>
    <w:rsid w:val="004636C7"/>
    <w:rsid w:val="00463AFD"/>
    <w:rsid w:val="00470316"/>
    <w:rsid w:val="00474A03"/>
    <w:rsid w:val="00476B5C"/>
    <w:rsid w:val="0048534E"/>
    <w:rsid w:val="00487403"/>
    <w:rsid w:val="004918E6"/>
    <w:rsid w:val="0049213C"/>
    <w:rsid w:val="00493A23"/>
    <w:rsid w:val="00494ECC"/>
    <w:rsid w:val="004979CD"/>
    <w:rsid w:val="004A31F0"/>
    <w:rsid w:val="004C1CD7"/>
    <w:rsid w:val="004D08EA"/>
    <w:rsid w:val="004D5658"/>
    <w:rsid w:val="004D661F"/>
    <w:rsid w:val="004D7147"/>
    <w:rsid w:val="004E02FF"/>
    <w:rsid w:val="004F343A"/>
    <w:rsid w:val="00510DC4"/>
    <w:rsid w:val="005368C6"/>
    <w:rsid w:val="00542FD1"/>
    <w:rsid w:val="00546F10"/>
    <w:rsid w:val="00552DF3"/>
    <w:rsid w:val="00557AD6"/>
    <w:rsid w:val="00560554"/>
    <w:rsid w:val="005630C5"/>
    <w:rsid w:val="00564E94"/>
    <w:rsid w:val="00575BA1"/>
    <w:rsid w:val="00575CC2"/>
    <w:rsid w:val="00591AF5"/>
    <w:rsid w:val="00595051"/>
    <w:rsid w:val="005A65AB"/>
    <w:rsid w:val="005B409C"/>
    <w:rsid w:val="005C08D2"/>
    <w:rsid w:val="005D444C"/>
    <w:rsid w:val="005E2665"/>
    <w:rsid w:val="005E5967"/>
    <w:rsid w:val="005F2859"/>
    <w:rsid w:val="005F624E"/>
    <w:rsid w:val="006006C1"/>
    <w:rsid w:val="00605AA5"/>
    <w:rsid w:val="00613D8F"/>
    <w:rsid w:val="00617843"/>
    <w:rsid w:val="00631722"/>
    <w:rsid w:val="006357DE"/>
    <w:rsid w:val="0066157B"/>
    <w:rsid w:val="00667C3E"/>
    <w:rsid w:val="006725E4"/>
    <w:rsid w:val="0068077F"/>
    <w:rsid w:val="00681F53"/>
    <w:rsid w:val="006878D3"/>
    <w:rsid w:val="0069283C"/>
    <w:rsid w:val="00693ADC"/>
    <w:rsid w:val="006A1EE8"/>
    <w:rsid w:val="006A2055"/>
    <w:rsid w:val="006B2244"/>
    <w:rsid w:val="0070761F"/>
    <w:rsid w:val="00717C1F"/>
    <w:rsid w:val="00720543"/>
    <w:rsid w:val="00733A7C"/>
    <w:rsid w:val="0073608B"/>
    <w:rsid w:val="007453B4"/>
    <w:rsid w:val="00755D90"/>
    <w:rsid w:val="00795198"/>
    <w:rsid w:val="007A0B03"/>
    <w:rsid w:val="007A364A"/>
    <w:rsid w:val="007A43C8"/>
    <w:rsid w:val="007B15C4"/>
    <w:rsid w:val="007B2867"/>
    <w:rsid w:val="007B4574"/>
    <w:rsid w:val="007B687F"/>
    <w:rsid w:val="007B6C77"/>
    <w:rsid w:val="007B78BC"/>
    <w:rsid w:val="007C591E"/>
    <w:rsid w:val="007D4D8F"/>
    <w:rsid w:val="007E0AF6"/>
    <w:rsid w:val="007E2A9B"/>
    <w:rsid w:val="007F3175"/>
    <w:rsid w:val="00803943"/>
    <w:rsid w:val="00805506"/>
    <w:rsid w:val="00805CE1"/>
    <w:rsid w:val="00806285"/>
    <w:rsid w:val="00807458"/>
    <w:rsid w:val="0081159B"/>
    <w:rsid w:val="00822D6C"/>
    <w:rsid w:val="00824AA1"/>
    <w:rsid w:val="008263A8"/>
    <w:rsid w:val="008275ED"/>
    <w:rsid w:val="00827A01"/>
    <w:rsid w:val="00831862"/>
    <w:rsid w:val="00843235"/>
    <w:rsid w:val="008472B0"/>
    <w:rsid w:val="0084757D"/>
    <w:rsid w:val="008525ED"/>
    <w:rsid w:val="00856D9C"/>
    <w:rsid w:val="0085745F"/>
    <w:rsid w:val="00873DB5"/>
    <w:rsid w:val="008925E7"/>
    <w:rsid w:val="00892C3D"/>
    <w:rsid w:val="008B13C5"/>
    <w:rsid w:val="008C05A2"/>
    <w:rsid w:val="008C4B28"/>
    <w:rsid w:val="008D077C"/>
    <w:rsid w:val="008D07AC"/>
    <w:rsid w:val="008D16E0"/>
    <w:rsid w:val="008D376C"/>
    <w:rsid w:val="008D4881"/>
    <w:rsid w:val="008D6C85"/>
    <w:rsid w:val="00911EE5"/>
    <w:rsid w:val="00917F42"/>
    <w:rsid w:val="009316FE"/>
    <w:rsid w:val="00934610"/>
    <w:rsid w:val="00934A86"/>
    <w:rsid w:val="00941669"/>
    <w:rsid w:val="009648C1"/>
    <w:rsid w:val="0096577C"/>
    <w:rsid w:val="00965819"/>
    <w:rsid w:val="0097058C"/>
    <w:rsid w:val="009744E9"/>
    <w:rsid w:val="00980E9C"/>
    <w:rsid w:val="009812A3"/>
    <w:rsid w:val="00982AA0"/>
    <w:rsid w:val="00986A8F"/>
    <w:rsid w:val="00990C9F"/>
    <w:rsid w:val="00992056"/>
    <w:rsid w:val="00995964"/>
    <w:rsid w:val="009B2DE5"/>
    <w:rsid w:val="009B3BCB"/>
    <w:rsid w:val="009C71D8"/>
    <w:rsid w:val="009F1627"/>
    <w:rsid w:val="009F47FD"/>
    <w:rsid w:val="00A007DB"/>
    <w:rsid w:val="00A05AC7"/>
    <w:rsid w:val="00A10449"/>
    <w:rsid w:val="00A1727E"/>
    <w:rsid w:val="00A23796"/>
    <w:rsid w:val="00A35D88"/>
    <w:rsid w:val="00A56646"/>
    <w:rsid w:val="00A6203C"/>
    <w:rsid w:val="00A77660"/>
    <w:rsid w:val="00A87185"/>
    <w:rsid w:val="00A90978"/>
    <w:rsid w:val="00A94E0F"/>
    <w:rsid w:val="00A952DF"/>
    <w:rsid w:val="00AA14E4"/>
    <w:rsid w:val="00AA6B1F"/>
    <w:rsid w:val="00AB1E76"/>
    <w:rsid w:val="00AB6EF0"/>
    <w:rsid w:val="00AD1D68"/>
    <w:rsid w:val="00AE2BDA"/>
    <w:rsid w:val="00AE3B42"/>
    <w:rsid w:val="00AE5316"/>
    <w:rsid w:val="00AE6D0E"/>
    <w:rsid w:val="00AE7290"/>
    <w:rsid w:val="00B043A8"/>
    <w:rsid w:val="00B056B4"/>
    <w:rsid w:val="00B4148B"/>
    <w:rsid w:val="00B415BE"/>
    <w:rsid w:val="00B4191D"/>
    <w:rsid w:val="00B42857"/>
    <w:rsid w:val="00B43C12"/>
    <w:rsid w:val="00B50D3D"/>
    <w:rsid w:val="00B51060"/>
    <w:rsid w:val="00B55B5F"/>
    <w:rsid w:val="00B67054"/>
    <w:rsid w:val="00B707E7"/>
    <w:rsid w:val="00B715F1"/>
    <w:rsid w:val="00B71DE8"/>
    <w:rsid w:val="00B750A1"/>
    <w:rsid w:val="00B97774"/>
    <w:rsid w:val="00BA3A5E"/>
    <w:rsid w:val="00BA58C3"/>
    <w:rsid w:val="00BA6540"/>
    <w:rsid w:val="00BB05A0"/>
    <w:rsid w:val="00BB287C"/>
    <w:rsid w:val="00BD36A9"/>
    <w:rsid w:val="00BE2BBB"/>
    <w:rsid w:val="00BE310F"/>
    <w:rsid w:val="00BE4B25"/>
    <w:rsid w:val="00BF06E8"/>
    <w:rsid w:val="00C15A67"/>
    <w:rsid w:val="00C27239"/>
    <w:rsid w:val="00C45C42"/>
    <w:rsid w:val="00C7301A"/>
    <w:rsid w:val="00C734F5"/>
    <w:rsid w:val="00C73A42"/>
    <w:rsid w:val="00C73ECA"/>
    <w:rsid w:val="00C74050"/>
    <w:rsid w:val="00C77C42"/>
    <w:rsid w:val="00C832AA"/>
    <w:rsid w:val="00C86D1B"/>
    <w:rsid w:val="00C90D6A"/>
    <w:rsid w:val="00C96E44"/>
    <w:rsid w:val="00CA02F5"/>
    <w:rsid w:val="00CA4FF2"/>
    <w:rsid w:val="00CA67B2"/>
    <w:rsid w:val="00CB1F78"/>
    <w:rsid w:val="00CB6D84"/>
    <w:rsid w:val="00CC502B"/>
    <w:rsid w:val="00CF3689"/>
    <w:rsid w:val="00CF73A4"/>
    <w:rsid w:val="00D05EAA"/>
    <w:rsid w:val="00D23FC2"/>
    <w:rsid w:val="00D27ED5"/>
    <w:rsid w:val="00D27F24"/>
    <w:rsid w:val="00D32813"/>
    <w:rsid w:val="00D507EB"/>
    <w:rsid w:val="00D51710"/>
    <w:rsid w:val="00D74733"/>
    <w:rsid w:val="00D84376"/>
    <w:rsid w:val="00D952E4"/>
    <w:rsid w:val="00DA2A9C"/>
    <w:rsid w:val="00DA4CCA"/>
    <w:rsid w:val="00DC7DDB"/>
    <w:rsid w:val="00DE3219"/>
    <w:rsid w:val="00E25F09"/>
    <w:rsid w:val="00E27AFC"/>
    <w:rsid w:val="00E3087E"/>
    <w:rsid w:val="00E318A3"/>
    <w:rsid w:val="00E32D88"/>
    <w:rsid w:val="00E32E55"/>
    <w:rsid w:val="00E43DE6"/>
    <w:rsid w:val="00E4585D"/>
    <w:rsid w:val="00E459FC"/>
    <w:rsid w:val="00E47213"/>
    <w:rsid w:val="00E564CC"/>
    <w:rsid w:val="00E67C41"/>
    <w:rsid w:val="00E7459A"/>
    <w:rsid w:val="00E774EB"/>
    <w:rsid w:val="00E9185A"/>
    <w:rsid w:val="00E97D21"/>
    <w:rsid w:val="00EA2348"/>
    <w:rsid w:val="00EA75D4"/>
    <w:rsid w:val="00EA7DE3"/>
    <w:rsid w:val="00EC5A34"/>
    <w:rsid w:val="00EC73A3"/>
    <w:rsid w:val="00ED0BEC"/>
    <w:rsid w:val="00EE2310"/>
    <w:rsid w:val="00EE3A3B"/>
    <w:rsid w:val="00EE3DC9"/>
    <w:rsid w:val="00EE72F1"/>
    <w:rsid w:val="00EE7785"/>
    <w:rsid w:val="00EF1C2C"/>
    <w:rsid w:val="00EF249C"/>
    <w:rsid w:val="00F01F23"/>
    <w:rsid w:val="00F13E47"/>
    <w:rsid w:val="00F37602"/>
    <w:rsid w:val="00F513F3"/>
    <w:rsid w:val="00F518B5"/>
    <w:rsid w:val="00F56706"/>
    <w:rsid w:val="00F71FD5"/>
    <w:rsid w:val="00F73375"/>
    <w:rsid w:val="00F74C97"/>
    <w:rsid w:val="00F74CBC"/>
    <w:rsid w:val="00F80110"/>
    <w:rsid w:val="00F82F14"/>
    <w:rsid w:val="00F83679"/>
    <w:rsid w:val="00F85D58"/>
    <w:rsid w:val="00F97B60"/>
    <w:rsid w:val="00FA2DA9"/>
    <w:rsid w:val="00FC57AD"/>
    <w:rsid w:val="00FE389F"/>
    <w:rsid w:val="00FF1818"/>
    <w:rsid w:val="00FF23EA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2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1044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10449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B043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43A8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198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262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2629"/>
    <w:rPr>
      <w:rFonts w:ascii="Calibri" w:eastAsia="Times New Roman" w:hAnsi="Calibri" w:cs="Times New Roman"/>
    </w:rPr>
  </w:style>
  <w:style w:type="character" w:customStyle="1" w:styleId="s1">
    <w:name w:val="s1"/>
    <w:rsid w:val="00C15A67"/>
    <w:rPr>
      <w:rFonts w:ascii="Times New Roman(K)" w:hAnsi="Times New Roman(K)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c">
    <w:name w:val="Table Grid"/>
    <w:basedOn w:val="a1"/>
    <w:uiPriority w:val="59"/>
    <w:rsid w:val="0067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9F1627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</w:pPr>
    <w:rPr>
      <w:rFonts w:ascii="Times New Roman" w:eastAsia="MS Mincho" w:hAnsi="Times New Roman"/>
      <w:szCs w:val="20"/>
      <w:lang w:val="en-GB"/>
    </w:rPr>
  </w:style>
  <w:style w:type="character" w:styleId="ad">
    <w:name w:val="Hyperlink"/>
    <w:basedOn w:val="a0"/>
    <w:uiPriority w:val="99"/>
    <w:semiHidden/>
    <w:unhideWhenUsed/>
    <w:rsid w:val="004122E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4122E8"/>
    <w:rPr>
      <w:color w:val="800080"/>
      <w:u w:val="single"/>
    </w:rPr>
  </w:style>
  <w:style w:type="paragraph" w:customStyle="1" w:styleId="msonormal0">
    <w:name w:val="msonormal"/>
    <w:basedOn w:val="a"/>
    <w:rsid w:val="00412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4122E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122E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3311">
    <w:name w:val="xl3311"/>
    <w:basedOn w:val="a"/>
    <w:rsid w:val="004122E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12">
    <w:name w:val="xl3312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3313">
    <w:name w:val="xl3313"/>
    <w:basedOn w:val="a"/>
    <w:rsid w:val="004122E8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3314">
    <w:name w:val="xl3314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15">
    <w:name w:val="xl3315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16">
    <w:name w:val="xl3316"/>
    <w:basedOn w:val="a"/>
    <w:rsid w:val="00412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17">
    <w:name w:val="xl3317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18">
    <w:name w:val="xl3318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19">
    <w:name w:val="xl3319"/>
    <w:basedOn w:val="a"/>
    <w:rsid w:val="00412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0">
    <w:name w:val="xl3320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1">
    <w:name w:val="xl3321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lang w:eastAsia="ru-RU"/>
    </w:rPr>
  </w:style>
  <w:style w:type="paragraph" w:customStyle="1" w:styleId="xl3322">
    <w:name w:val="xl3322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3">
    <w:name w:val="xl3323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xl3324">
    <w:name w:val="xl3324"/>
    <w:basedOn w:val="a"/>
    <w:rsid w:val="00412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25">
    <w:name w:val="xl3325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6">
    <w:name w:val="xl3326"/>
    <w:basedOn w:val="a"/>
    <w:rsid w:val="00412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7">
    <w:name w:val="xl3327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8">
    <w:name w:val="xl3328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9">
    <w:name w:val="xl3329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0">
    <w:name w:val="xl3330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31">
    <w:name w:val="xl3331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32">
    <w:name w:val="xl3332"/>
    <w:basedOn w:val="a"/>
    <w:rsid w:val="004122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3">
    <w:name w:val="xl3333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4">
    <w:name w:val="xl3334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5">
    <w:name w:val="xl3335"/>
    <w:basedOn w:val="a"/>
    <w:rsid w:val="004122E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6">
    <w:name w:val="xl3336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7">
    <w:name w:val="xl3337"/>
    <w:basedOn w:val="a"/>
    <w:rsid w:val="00412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338">
    <w:name w:val="xl3338"/>
    <w:basedOn w:val="a"/>
    <w:rsid w:val="00412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3339">
    <w:name w:val="xl3339"/>
    <w:basedOn w:val="a"/>
    <w:rsid w:val="00412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3340">
    <w:name w:val="xl3340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41">
    <w:name w:val="xl3341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42">
    <w:name w:val="xl3342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43">
    <w:name w:val="xl3343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44">
    <w:name w:val="xl3344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45">
    <w:name w:val="xl3345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xl3346">
    <w:name w:val="xl3346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47">
    <w:name w:val="xl3347"/>
    <w:basedOn w:val="a"/>
    <w:rsid w:val="004122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48">
    <w:name w:val="xl3348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lang w:eastAsia="ru-RU"/>
    </w:rPr>
  </w:style>
  <w:style w:type="paragraph" w:customStyle="1" w:styleId="xl3349">
    <w:name w:val="xl3349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0">
    <w:name w:val="xl3350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xl3351">
    <w:name w:val="xl3351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2">
    <w:name w:val="xl3352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lang w:eastAsia="ru-RU"/>
    </w:rPr>
  </w:style>
  <w:style w:type="paragraph" w:customStyle="1" w:styleId="xl3353">
    <w:name w:val="xl3353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4">
    <w:name w:val="xl3354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5">
    <w:name w:val="xl3355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6">
    <w:name w:val="xl3356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7">
    <w:name w:val="xl3357"/>
    <w:basedOn w:val="a"/>
    <w:rsid w:val="00412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8">
    <w:name w:val="xl3358"/>
    <w:basedOn w:val="a"/>
    <w:rsid w:val="004122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9">
    <w:name w:val="xl3359"/>
    <w:basedOn w:val="a"/>
    <w:rsid w:val="00412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60">
    <w:name w:val="xl3360"/>
    <w:basedOn w:val="a"/>
    <w:rsid w:val="00412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61">
    <w:name w:val="xl3361"/>
    <w:basedOn w:val="a"/>
    <w:rsid w:val="004122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2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1044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10449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B043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43A8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198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262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2629"/>
    <w:rPr>
      <w:rFonts w:ascii="Calibri" w:eastAsia="Times New Roman" w:hAnsi="Calibri" w:cs="Times New Roman"/>
    </w:rPr>
  </w:style>
  <w:style w:type="character" w:customStyle="1" w:styleId="s1">
    <w:name w:val="s1"/>
    <w:rsid w:val="00C15A67"/>
    <w:rPr>
      <w:rFonts w:ascii="Times New Roman(K)" w:hAnsi="Times New Roman(K)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c">
    <w:name w:val="Table Grid"/>
    <w:basedOn w:val="a1"/>
    <w:uiPriority w:val="59"/>
    <w:rsid w:val="0067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9F1627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</w:pPr>
    <w:rPr>
      <w:rFonts w:ascii="Times New Roman" w:eastAsia="MS Mincho" w:hAnsi="Times New Roman"/>
      <w:szCs w:val="20"/>
      <w:lang w:val="en-GB"/>
    </w:rPr>
  </w:style>
  <w:style w:type="character" w:styleId="ad">
    <w:name w:val="Hyperlink"/>
    <w:basedOn w:val="a0"/>
    <w:uiPriority w:val="99"/>
    <w:semiHidden/>
    <w:unhideWhenUsed/>
    <w:rsid w:val="004122E8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4122E8"/>
    <w:rPr>
      <w:color w:val="800080"/>
      <w:u w:val="single"/>
    </w:rPr>
  </w:style>
  <w:style w:type="paragraph" w:customStyle="1" w:styleId="msonormal0">
    <w:name w:val="msonormal"/>
    <w:basedOn w:val="a"/>
    <w:rsid w:val="00412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4122E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122E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3311">
    <w:name w:val="xl3311"/>
    <w:basedOn w:val="a"/>
    <w:rsid w:val="004122E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12">
    <w:name w:val="xl3312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3313">
    <w:name w:val="xl3313"/>
    <w:basedOn w:val="a"/>
    <w:rsid w:val="004122E8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3314">
    <w:name w:val="xl3314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15">
    <w:name w:val="xl3315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16">
    <w:name w:val="xl3316"/>
    <w:basedOn w:val="a"/>
    <w:rsid w:val="00412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17">
    <w:name w:val="xl3317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18">
    <w:name w:val="xl3318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19">
    <w:name w:val="xl3319"/>
    <w:basedOn w:val="a"/>
    <w:rsid w:val="00412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0">
    <w:name w:val="xl3320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1">
    <w:name w:val="xl3321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lang w:eastAsia="ru-RU"/>
    </w:rPr>
  </w:style>
  <w:style w:type="paragraph" w:customStyle="1" w:styleId="xl3322">
    <w:name w:val="xl3322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3">
    <w:name w:val="xl3323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xl3324">
    <w:name w:val="xl3324"/>
    <w:basedOn w:val="a"/>
    <w:rsid w:val="00412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25">
    <w:name w:val="xl3325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6">
    <w:name w:val="xl3326"/>
    <w:basedOn w:val="a"/>
    <w:rsid w:val="00412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7">
    <w:name w:val="xl3327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8">
    <w:name w:val="xl3328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9">
    <w:name w:val="xl3329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0">
    <w:name w:val="xl3330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31">
    <w:name w:val="xl3331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32">
    <w:name w:val="xl3332"/>
    <w:basedOn w:val="a"/>
    <w:rsid w:val="004122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3">
    <w:name w:val="xl3333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4">
    <w:name w:val="xl3334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5">
    <w:name w:val="xl3335"/>
    <w:basedOn w:val="a"/>
    <w:rsid w:val="004122E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6">
    <w:name w:val="xl3336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7">
    <w:name w:val="xl3337"/>
    <w:basedOn w:val="a"/>
    <w:rsid w:val="004122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338">
    <w:name w:val="xl3338"/>
    <w:basedOn w:val="a"/>
    <w:rsid w:val="00412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3339">
    <w:name w:val="xl3339"/>
    <w:basedOn w:val="a"/>
    <w:rsid w:val="00412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3340">
    <w:name w:val="xl3340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41">
    <w:name w:val="xl3341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42">
    <w:name w:val="xl3342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43">
    <w:name w:val="xl3343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44">
    <w:name w:val="xl3344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45">
    <w:name w:val="xl3345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xl3346">
    <w:name w:val="xl3346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47">
    <w:name w:val="xl3347"/>
    <w:basedOn w:val="a"/>
    <w:rsid w:val="004122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48">
    <w:name w:val="xl3348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lang w:eastAsia="ru-RU"/>
    </w:rPr>
  </w:style>
  <w:style w:type="paragraph" w:customStyle="1" w:styleId="xl3349">
    <w:name w:val="xl3349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0">
    <w:name w:val="xl3350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xl3351">
    <w:name w:val="xl3351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2">
    <w:name w:val="xl3352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lang w:eastAsia="ru-RU"/>
    </w:rPr>
  </w:style>
  <w:style w:type="paragraph" w:customStyle="1" w:styleId="xl3353">
    <w:name w:val="xl3353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4">
    <w:name w:val="xl3354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5">
    <w:name w:val="xl3355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6">
    <w:name w:val="xl3356"/>
    <w:basedOn w:val="a"/>
    <w:rsid w:val="00412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7">
    <w:name w:val="xl3357"/>
    <w:basedOn w:val="a"/>
    <w:rsid w:val="00412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8">
    <w:name w:val="xl3358"/>
    <w:basedOn w:val="a"/>
    <w:rsid w:val="004122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9">
    <w:name w:val="xl3359"/>
    <w:basedOn w:val="a"/>
    <w:rsid w:val="00412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60">
    <w:name w:val="xl3360"/>
    <w:basedOn w:val="a"/>
    <w:rsid w:val="004122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61">
    <w:name w:val="xl3361"/>
    <w:basedOn w:val="a"/>
    <w:rsid w:val="004122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B84F2-143F-4CA0-9B8D-E5499472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Ирина Викторовна</dc:creator>
  <cp:lastModifiedBy>Екимова Ирина Михайловна</cp:lastModifiedBy>
  <cp:revision>4</cp:revision>
  <cp:lastPrinted>2021-04-23T05:04:00Z</cp:lastPrinted>
  <dcterms:created xsi:type="dcterms:W3CDTF">2021-04-23T05:07:00Z</dcterms:created>
  <dcterms:modified xsi:type="dcterms:W3CDTF">2021-04-23T05:11:00Z</dcterms:modified>
</cp:coreProperties>
</file>