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F74C97" w:rsidRPr="0090391A" w:rsidTr="00CB6D84">
        <w:trPr>
          <w:trHeight w:val="1586"/>
        </w:trPr>
        <w:tc>
          <w:tcPr>
            <w:tcW w:w="3574" w:type="dxa"/>
          </w:tcPr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:rsidR="00F74C97" w:rsidRPr="0090391A" w:rsidRDefault="00F74C97" w:rsidP="00CB6D84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:rsidR="00F74C97" w:rsidRPr="0090391A" w:rsidRDefault="00F74C97" w:rsidP="00CB6D84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:rsidR="00F74C97" w:rsidRPr="0090391A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F74C97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  <w:t xml:space="preserve">                </w:t>
      </w:r>
      <w:r>
        <w:rPr>
          <w:rFonts w:ascii="Times New Roman" w:hAnsi="Times New Roman"/>
          <w:b/>
          <w:bCs/>
          <w:shd w:val="clear" w:color="auto" w:fill="FFFFFF"/>
        </w:rPr>
        <w:t xml:space="preserve">         2</w:t>
      </w:r>
      <w:r w:rsidR="00C77C42">
        <w:rPr>
          <w:rFonts w:ascii="Times New Roman" w:hAnsi="Times New Roman"/>
          <w:b/>
          <w:bCs/>
          <w:shd w:val="clear" w:color="auto" w:fill="FFFFFF"/>
        </w:rPr>
        <w:t>7</w:t>
      </w:r>
      <w:r>
        <w:rPr>
          <w:rFonts w:ascii="Times New Roman" w:hAnsi="Times New Roman"/>
          <w:b/>
          <w:bCs/>
          <w:shd w:val="clear" w:color="auto" w:fill="FFFFFF"/>
        </w:rPr>
        <w:t xml:space="preserve"> марта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201</w:t>
      </w:r>
      <w:r w:rsidR="00E564CC">
        <w:rPr>
          <w:rFonts w:ascii="Times New Roman" w:hAnsi="Times New Roman"/>
          <w:b/>
          <w:bCs/>
          <w:shd w:val="clear" w:color="auto" w:fill="FFFFFF"/>
        </w:rPr>
        <w:t>8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г. </w:t>
      </w:r>
    </w:p>
    <w:p w:rsidR="00BE4B25" w:rsidRPr="0090391A" w:rsidRDefault="00BE4B25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F74C97" w:rsidRPr="00F74C97" w:rsidRDefault="00F74C97" w:rsidP="00F74C97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08347E">
        <w:rPr>
          <w:rFonts w:ascii="Times New Roman" w:hAnsi="Times New Roman"/>
          <w:b/>
          <w:bCs/>
          <w:shd w:val="clear" w:color="auto" w:fill="FFFFFF"/>
        </w:rPr>
        <w:t xml:space="preserve">Информация </w:t>
      </w:r>
      <w:r w:rsidRPr="00F74C97">
        <w:rPr>
          <w:rFonts w:ascii="Times New Roman" w:hAnsi="Times New Roman"/>
          <w:b/>
          <w:lang w:eastAsia="ru-RU"/>
        </w:rPr>
        <w:t xml:space="preserve">к слушаниям по ежегодному отчету о деятельности </w:t>
      </w:r>
    </w:p>
    <w:p w:rsidR="00F74C97" w:rsidRPr="00F74C97" w:rsidRDefault="00F74C97" w:rsidP="00F74C97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ТОО « Петроп</w:t>
      </w:r>
      <w:r w:rsidR="00C77C42">
        <w:rPr>
          <w:rFonts w:ascii="Times New Roman" w:hAnsi="Times New Roman"/>
          <w:b/>
          <w:lang w:eastAsia="ru-RU"/>
        </w:rPr>
        <w:t>авловские Тепловые Сети» за 201</w:t>
      </w:r>
      <w:r w:rsidR="00E564CC">
        <w:rPr>
          <w:rFonts w:ascii="Times New Roman" w:hAnsi="Times New Roman"/>
          <w:b/>
          <w:lang w:eastAsia="ru-RU"/>
        </w:rPr>
        <w:t>7</w:t>
      </w:r>
      <w:r w:rsidRPr="00F74C97">
        <w:rPr>
          <w:rFonts w:ascii="Times New Roman" w:hAnsi="Times New Roman"/>
          <w:b/>
          <w:lang w:eastAsia="ru-RU"/>
        </w:rPr>
        <w:t xml:space="preserve"> год</w:t>
      </w:r>
    </w:p>
    <w:p w:rsidR="00F74C97" w:rsidRPr="00F74C97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 xml:space="preserve">по предоставлению регулируемых услуг по передаче и распределению тепловой </w:t>
      </w:r>
      <w:bookmarkStart w:id="0" w:name="_GoBack"/>
      <w:bookmarkEnd w:id="0"/>
      <w:r w:rsidRPr="00F74C97">
        <w:rPr>
          <w:rFonts w:ascii="Times New Roman" w:hAnsi="Times New Roman"/>
          <w:b/>
          <w:lang w:eastAsia="ru-RU"/>
        </w:rPr>
        <w:t>энергии</w:t>
      </w:r>
    </w:p>
    <w:p w:rsidR="00F74C97" w:rsidRPr="00F74C97" w:rsidRDefault="00F74C97" w:rsidP="00F74C9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F74C97" w:rsidRPr="00F74C97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 xml:space="preserve">ТОО «Петропавловские Тепловые Сети» является </w:t>
      </w:r>
      <w:proofErr w:type="spellStart"/>
      <w:r w:rsidRPr="00F74C97">
        <w:rPr>
          <w:rFonts w:ascii="Times New Roman" w:hAnsi="Times New Roman"/>
          <w:lang w:eastAsia="ru-RU"/>
        </w:rPr>
        <w:t>энергопередающей</w:t>
      </w:r>
      <w:proofErr w:type="spellEnd"/>
      <w:r w:rsidRPr="00F74C97">
        <w:rPr>
          <w:rFonts w:ascii="Times New Roman" w:hAnsi="Times New Roman"/>
          <w:lang w:eastAsia="ru-RU"/>
        </w:rPr>
        <w:t xml:space="preserve"> организацией, основным видом деятельности которой является передача и распределение тепловой энергии, поддержание в технически исправном состоянии оборудования тепловых сетей, обеспечение устойчивого теплоснабжения города Петропавловска. </w:t>
      </w:r>
    </w:p>
    <w:p w:rsidR="00F74C97" w:rsidRPr="00F74C97" w:rsidRDefault="00F74C97" w:rsidP="00F74C97">
      <w:pPr>
        <w:overflowPunct w:val="0"/>
        <w:autoSpaceDE w:val="0"/>
        <w:autoSpaceDN w:val="0"/>
        <w:adjustRightInd w:val="0"/>
        <w:spacing w:after="0" w:line="240" w:lineRule="auto"/>
        <w:ind w:firstLine="357"/>
        <w:jc w:val="both"/>
        <w:textAlignment w:val="baseline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Предприятие осуществляет транспортировку теп</w:t>
      </w:r>
      <w:r w:rsidR="00C77C42">
        <w:rPr>
          <w:rFonts w:ascii="Times New Roman" w:hAnsi="Times New Roman"/>
          <w:lang w:eastAsia="ru-RU"/>
        </w:rPr>
        <w:t xml:space="preserve">ловой энергии в адрес порядка </w:t>
      </w:r>
      <w:r w:rsidR="00EC5A34">
        <w:rPr>
          <w:rFonts w:ascii="Times New Roman" w:hAnsi="Times New Roman"/>
          <w:lang w:eastAsia="ru-RU"/>
        </w:rPr>
        <w:t>70</w:t>
      </w:r>
      <w:r w:rsidRPr="00F74C97">
        <w:rPr>
          <w:rFonts w:ascii="Times New Roman" w:hAnsi="Times New Roman"/>
          <w:lang w:eastAsia="ru-RU"/>
        </w:rPr>
        <w:t xml:space="preserve"> тысяч абонентов бытового сектора города и 2 </w:t>
      </w:r>
      <w:r w:rsidR="00C77C42">
        <w:rPr>
          <w:rFonts w:ascii="Times New Roman" w:hAnsi="Times New Roman"/>
          <w:lang w:eastAsia="ru-RU"/>
        </w:rPr>
        <w:t>266</w:t>
      </w:r>
      <w:r w:rsidRPr="00F74C97">
        <w:rPr>
          <w:rFonts w:ascii="Times New Roman" w:hAnsi="Times New Roman"/>
          <w:lang w:eastAsia="ru-RU"/>
        </w:rPr>
        <w:t xml:space="preserve"> абонентов промышленных, бюджетных, коммерческих и прочих потребителей.</w:t>
      </w:r>
    </w:p>
    <w:p w:rsidR="00F74C97" w:rsidRPr="00F74C97" w:rsidRDefault="00F74C97" w:rsidP="00F74C97">
      <w:pPr>
        <w:spacing w:after="0" w:line="240" w:lineRule="auto"/>
        <w:ind w:firstLine="357"/>
        <w:jc w:val="both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 xml:space="preserve">Протяженность обслуживаемых предприятием тепловых сетей составляет </w:t>
      </w:r>
      <w:r w:rsidR="00EC5A34" w:rsidRPr="00EC5A34">
        <w:rPr>
          <w:rFonts w:ascii="Times New Roman" w:hAnsi="Times New Roman"/>
          <w:lang w:eastAsia="ru-RU"/>
        </w:rPr>
        <w:t xml:space="preserve">233,592 </w:t>
      </w:r>
      <w:r w:rsidRPr="00F74C97">
        <w:rPr>
          <w:rFonts w:ascii="Times New Roman" w:hAnsi="Times New Roman"/>
          <w:lang w:eastAsia="ru-RU"/>
        </w:rPr>
        <w:t>км, а именно:</w:t>
      </w:r>
    </w:p>
    <w:p w:rsidR="00F74C97" w:rsidRPr="00F74C97" w:rsidRDefault="00F74C97" w:rsidP="00F74C9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Магистральных трубопроводов (</w:t>
      </w:r>
      <w:proofErr w:type="spellStart"/>
      <w:r w:rsidRPr="00F74C97">
        <w:rPr>
          <w:rFonts w:ascii="Times New Roman" w:hAnsi="Times New Roman"/>
          <w:lang w:eastAsia="ru-RU"/>
        </w:rPr>
        <w:t>Ду</w:t>
      </w:r>
      <w:proofErr w:type="spellEnd"/>
      <w:r w:rsidRPr="00F74C97">
        <w:rPr>
          <w:rFonts w:ascii="Times New Roman" w:hAnsi="Times New Roman"/>
          <w:lang w:eastAsia="ru-RU"/>
        </w:rPr>
        <w:t xml:space="preserve"> ≥ 300 мм) – </w:t>
      </w:r>
      <w:r w:rsidR="00EC5A34" w:rsidRPr="00EC5A34">
        <w:rPr>
          <w:rFonts w:ascii="Times New Roman" w:hAnsi="Times New Roman"/>
          <w:lang w:eastAsia="ru-RU"/>
        </w:rPr>
        <w:t xml:space="preserve">85,317 </w:t>
      </w:r>
      <w:r w:rsidRPr="00F74C97">
        <w:rPr>
          <w:rFonts w:ascii="Times New Roman" w:hAnsi="Times New Roman"/>
          <w:lang w:eastAsia="ru-RU"/>
        </w:rPr>
        <w:t xml:space="preserve">км </w:t>
      </w:r>
    </w:p>
    <w:p w:rsidR="00F74C97" w:rsidRPr="00F74C97" w:rsidRDefault="00F74C97" w:rsidP="00F74C9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180" w:firstLine="357"/>
        <w:jc w:val="both"/>
        <w:rPr>
          <w:rFonts w:ascii="Times New Roman" w:hAnsi="Times New Roman"/>
          <w:lang w:eastAsia="ru-RU"/>
        </w:rPr>
      </w:pPr>
      <w:r w:rsidRPr="00F74C97">
        <w:rPr>
          <w:rFonts w:ascii="Times New Roman" w:hAnsi="Times New Roman"/>
          <w:lang w:eastAsia="ru-RU"/>
        </w:rPr>
        <w:t>Распределительных трубопроводов (</w:t>
      </w:r>
      <w:proofErr w:type="spellStart"/>
      <w:r w:rsidRPr="00F74C97">
        <w:rPr>
          <w:rFonts w:ascii="Times New Roman" w:hAnsi="Times New Roman"/>
          <w:lang w:eastAsia="ru-RU"/>
        </w:rPr>
        <w:t>Ду</w:t>
      </w:r>
      <w:proofErr w:type="spellEnd"/>
      <w:r w:rsidRPr="00F74C97">
        <w:rPr>
          <w:rFonts w:ascii="Times New Roman" w:hAnsi="Times New Roman"/>
          <w:lang w:eastAsia="ru-RU"/>
        </w:rPr>
        <w:t xml:space="preserve"> &lt; 300 мм) – </w:t>
      </w:r>
      <w:r w:rsidR="00EC5A34" w:rsidRPr="00EC5A34">
        <w:rPr>
          <w:rFonts w:ascii="Times New Roman" w:hAnsi="Times New Roman"/>
          <w:lang w:eastAsia="ru-RU"/>
        </w:rPr>
        <w:t xml:space="preserve">148,275 </w:t>
      </w:r>
      <w:r w:rsidRPr="00F74C97">
        <w:rPr>
          <w:rFonts w:ascii="Times New Roman" w:hAnsi="Times New Roman"/>
          <w:lang w:eastAsia="ru-RU"/>
        </w:rPr>
        <w:t>км.</w:t>
      </w:r>
    </w:p>
    <w:p w:rsidR="00EC5A34" w:rsidRDefault="00F82F14" w:rsidP="00F82F14">
      <w:pPr>
        <w:spacing w:after="0" w:line="240" w:lineRule="auto"/>
        <w:ind w:firstLine="426"/>
        <w:jc w:val="both"/>
        <w:rPr>
          <w:rFonts w:ascii="Times New Roman" w:hAnsi="Times New Roman"/>
          <w:lang w:eastAsia="ru-RU"/>
        </w:rPr>
      </w:pPr>
      <w:r w:rsidRPr="00F82F14">
        <w:rPr>
          <w:rFonts w:ascii="Times New Roman" w:hAnsi="Times New Roman"/>
          <w:lang w:eastAsia="ru-RU"/>
        </w:rPr>
        <w:t>С  01.01.2017 г. по 09.06.2017 г. действовал тариф в размере 1 911,10 тенге за 1 Гкал (без НДС), утвержденный  приказом РГУ «</w:t>
      </w:r>
      <w:proofErr w:type="spellStart"/>
      <w:r w:rsidRPr="00F82F14">
        <w:rPr>
          <w:rFonts w:ascii="Times New Roman" w:hAnsi="Times New Roman"/>
          <w:lang w:eastAsia="ru-RU"/>
        </w:rPr>
        <w:t>ДКРЕМиЗК</w:t>
      </w:r>
      <w:proofErr w:type="spellEnd"/>
      <w:r w:rsidRPr="00F82F14">
        <w:rPr>
          <w:rFonts w:ascii="Times New Roman" w:hAnsi="Times New Roman"/>
          <w:lang w:eastAsia="ru-RU"/>
        </w:rPr>
        <w:t xml:space="preserve"> по СКО» от 24.11.15 года №153-ОД;  с  10.06.2017 г. по 31.12.2017 г. действовал тариф в качестве чрезвычайной регулирующей меры на услугу по передаче и распределению тепловой энергии  в размере  1 914,33 тенге за 1 Гкал (без НДС) согласно приказу  РГУ «</w:t>
      </w:r>
      <w:proofErr w:type="spellStart"/>
      <w:r w:rsidRPr="00F82F14">
        <w:rPr>
          <w:rFonts w:ascii="Times New Roman" w:hAnsi="Times New Roman"/>
          <w:lang w:eastAsia="ru-RU"/>
        </w:rPr>
        <w:t>ДКРЕМиЗК</w:t>
      </w:r>
      <w:proofErr w:type="spellEnd"/>
      <w:r w:rsidRPr="00F82F14">
        <w:rPr>
          <w:rFonts w:ascii="Times New Roman" w:hAnsi="Times New Roman"/>
          <w:lang w:eastAsia="ru-RU"/>
        </w:rPr>
        <w:t xml:space="preserve"> по СКО» от 29.05.17 года №65-ОД.</w:t>
      </w:r>
    </w:p>
    <w:p w:rsidR="00F82F14" w:rsidRDefault="00F82F14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F74C97" w:rsidRDefault="00F74C97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>Основные технико-экономические показатели</w:t>
      </w:r>
    </w:p>
    <w:p w:rsidR="00805CE1" w:rsidRPr="00F74C97" w:rsidRDefault="00805CE1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9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946"/>
        <w:gridCol w:w="1170"/>
        <w:gridCol w:w="992"/>
      </w:tblGrid>
      <w:tr w:rsidR="00F74C97" w:rsidRPr="00F74C97" w:rsidTr="00F74C97">
        <w:trPr>
          <w:trHeight w:val="7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 xml:space="preserve">№ </w:t>
            </w:r>
            <w:proofErr w:type="spellStart"/>
            <w:r w:rsidRPr="00F74C97">
              <w:rPr>
                <w:rFonts w:ascii="Times New Roman" w:hAnsi="Times New Roman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Наименование показателей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b/>
                <w:lang w:eastAsia="ru-RU"/>
              </w:rPr>
              <w:t>Ед</w:t>
            </w:r>
            <w:proofErr w:type="gramStart"/>
            <w:r w:rsidRPr="00F74C97">
              <w:rPr>
                <w:rFonts w:ascii="Times New Roman" w:hAnsi="Times New Roman"/>
                <w:b/>
                <w:lang w:eastAsia="ru-RU"/>
              </w:rPr>
              <w:t>.и</w:t>
            </w:r>
            <w:proofErr w:type="gramEnd"/>
            <w:r w:rsidRPr="00F74C97">
              <w:rPr>
                <w:rFonts w:ascii="Times New Roman" w:hAnsi="Times New Roman"/>
                <w:b/>
                <w:lang w:eastAsia="ru-RU"/>
              </w:rPr>
              <w:t>зм</w:t>
            </w:r>
            <w:proofErr w:type="spellEnd"/>
            <w:r w:rsidRPr="00F74C97">
              <w:rPr>
                <w:rFonts w:ascii="Times New Roman" w:hAnsi="Times New Roman"/>
                <w:b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EC5A3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74C97">
              <w:rPr>
                <w:rFonts w:ascii="Times New Roman" w:hAnsi="Times New Roman"/>
                <w:b/>
                <w:lang w:eastAsia="ru-RU"/>
              </w:rPr>
              <w:t>201</w:t>
            </w:r>
            <w:r w:rsidR="00EC5A34">
              <w:rPr>
                <w:rFonts w:ascii="Times New Roman" w:hAnsi="Times New Roman"/>
                <w:b/>
                <w:lang w:eastAsia="ru-RU"/>
              </w:rPr>
              <w:t>7</w:t>
            </w:r>
            <w:r w:rsidRPr="00F74C97">
              <w:rPr>
                <w:rFonts w:ascii="Times New Roman" w:hAnsi="Times New Roman"/>
                <w:b/>
                <w:lang w:eastAsia="ru-RU"/>
              </w:rPr>
              <w:t xml:space="preserve"> год</w:t>
            </w:r>
          </w:p>
        </w:tc>
      </w:tr>
      <w:tr w:rsidR="00F74C97" w:rsidRPr="00F74C97" w:rsidTr="00F74C97">
        <w:trPr>
          <w:trHeight w:val="75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обслуживаемых потребителей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.е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д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EC5A34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</w:tr>
      <w:tr w:rsidR="00F74C97" w:rsidRPr="00F74C97" w:rsidTr="00F74C97">
        <w:trPr>
          <w:trHeight w:val="25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 xml:space="preserve">Количество  абонентов  промышленных, бюджетных, коммерческих и прочих потребителей 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абонент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C77C4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2 2</w:t>
            </w:r>
            <w:r w:rsidR="00C77C42">
              <w:rPr>
                <w:rFonts w:ascii="Times New Roman" w:hAnsi="Times New Roman"/>
                <w:lang w:eastAsia="ru-RU"/>
              </w:rPr>
              <w:t>66</w:t>
            </w:r>
          </w:p>
        </w:tc>
      </w:tr>
      <w:tr w:rsidR="00F74C97" w:rsidRPr="00F74C97" w:rsidTr="00F74C97">
        <w:trPr>
          <w:trHeight w:val="6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Протяженность обслуживаемых т/сетей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C77C42" w:rsidRDefault="00F74C97" w:rsidP="00EC5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23</w:t>
            </w:r>
            <w:r w:rsidRPr="00F74C97">
              <w:rPr>
                <w:rFonts w:ascii="Times New Roman" w:hAnsi="Times New Roman"/>
                <w:lang w:val="en-US" w:eastAsia="ru-RU"/>
              </w:rPr>
              <w:t>3</w:t>
            </w:r>
            <w:r w:rsidRPr="00F74C97">
              <w:rPr>
                <w:rFonts w:ascii="Times New Roman" w:hAnsi="Times New Roman"/>
                <w:lang w:eastAsia="ru-RU"/>
              </w:rPr>
              <w:t>,</w:t>
            </w:r>
            <w:r w:rsidR="00EC5A34">
              <w:rPr>
                <w:rFonts w:ascii="Times New Roman" w:hAnsi="Times New Roman"/>
                <w:lang w:eastAsia="ru-RU"/>
              </w:rPr>
              <w:t>592</w:t>
            </w:r>
          </w:p>
        </w:tc>
      </w:tr>
      <w:tr w:rsidR="00F74C97" w:rsidRPr="00F74C97" w:rsidTr="00F74C97">
        <w:trPr>
          <w:trHeight w:val="50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сетевых районов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74C97">
              <w:rPr>
                <w:rFonts w:ascii="Times New Roman" w:hAnsi="Times New Roman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F74C97" w:rsidRPr="00F74C97" w:rsidTr="00F74C97">
        <w:trPr>
          <w:trHeight w:val="11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Количество перекачивающих НС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proofErr w:type="gramStart"/>
            <w:r w:rsidRPr="00F74C97">
              <w:rPr>
                <w:rFonts w:ascii="Times New Roman" w:hAnsi="Times New Roman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EC5A34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</w:tr>
      <w:tr w:rsidR="00F74C97" w:rsidRPr="00F74C97" w:rsidTr="00F74C97">
        <w:trPr>
          <w:trHeight w:val="153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Среднесписочная численность персонала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4F343A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283</w:t>
            </w:r>
          </w:p>
        </w:tc>
      </w:tr>
      <w:tr w:rsidR="00F74C97" w:rsidRPr="00F74C97" w:rsidTr="00F74C97">
        <w:trPr>
          <w:trHeight w:val="139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Объем передачи и распределения т/энергии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.Г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C77C42" w:rsidP="00EC5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77C42">
              <w:rPr>
                <w:rFonts w:ascii="Times New Roman" w:hAnsi="Times New Roman"/>
                <w:lang w:eastAsia="ru-RU"/>
              </w:rPr>
              <w:t>1</w:t>
            </w:r>
            <w:r w:rsidR="00EC5A34">
              <w:rPr>
                <w:rFonts w:ascii="Times New Roman" w:hAnsi="Times New Roman"/>
                <w:lang w:eastAsia="ru-RU"/>
              </w:rPr>
              <w:t> 236,7</w:t>
            </w:r>
          </w:p>
        </w:tc>
      </w:tr>
      <w:tr w:rsidR="00F74C97" w:rsidRPr="00F74C97" w:rsidTr="00F74C97">
        <w:trPr>
          <w:trHeight w:val="5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Нормативные технические потери т/энергии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11065F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19,2</w:t>
            </w:r>
          </w:p>
        </w:tc>
      </w:tr>
      <w:tr w:rsidR="00F74C97" w:rsidRPr="00F74C97" w:rsidTr="00F74C97">
        <w:trPr>
          <w:trHeight w:val="182"/>
        </w:trPr>
        <w:tc>
          <w:tcPr>
            <w:tcW w:w="709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6946" w:type="dxa"/>
            <w:vMerge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.Г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11065F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322,8</w:t>
            </w:r>
          </w:p>
        </w:tc>
      </w:tr>
      <w:tr w:rsidR="00F74C97" w:rsidRPr="00F74C97" w:rsidTr="00F74C97">
        <w:trPr>
          <w:trHeight w:val="134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Сверхнормативные потери т/энергии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тыс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.Г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кал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11065F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122,1</w:t>
            </w:r>
          </w:p>
        </w:tc>
      </w:tr>
      <w:tr w:rsidR="00F74C97" w:rsidRPr="00F74C97" w:rsidTr="00F74C97">
        <w:trPr>
          <w:trHeight w:val="92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млн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74C97" w:rsidRDefault="00D51710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2 365</w:t>
            </w:r>
          </w:p>
        </w:tc>
      </w:tr>
      <w:tr w:rsidR="00F74C97" w:rsidRPr="00F74C97" w:rsidTr="00F74C97">
        <w:trPr>
          <w:trHeight w:val="16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млн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E389F" w:rsidRDefault="00DE3219" w:rsidP="00FE3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389F">
              <w:rPr>
                <w:rFonts w:ascii="Times New Roman" w:hAnsi="Times New Roman"/>
                <w:lang w:eastAsia="ru-RU"/>
              </w:rPr>
              <w:t>2</w:t>
            </w:r>
            <w:r w:rsidR="00FE389F" w:rsidRPr="00FE389F">
              <w:rPr>
                <w:rFonts w:ascii="Times New Roman" w:hAnsi="Times New Roman"/>
                <w:lang w:eastAsia="ru-RU"/>
              </w:rPr>
              <w:t> 908,5</w:t>
            </w:r>
          </w:p>
        </w:tc>
      </w:tr>
      <w:tr w:rsidR="00F74C97" w:rsidRPr="00F74C97" w:rsidTr="00F74C97">
        <w:trPr>
          <w:trHeight w:val="228"/>
        </w:trPr>
        <w:tc>
          <w:tcPr>
            <w:tcW w:w="709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Фин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.р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езультат</w:t>
            </w:r>
            <w:proofErr w:type="spellEnd"/>
            <w:r w:rsidRPr="00F74C97">
              <w:rPr>
                <w:rFonts w:ascii="Times New Roman" w:hAnsi="Times New Roman"/>
                <w:lang w:eastAsia="ru-RU"/>
              </w:rPr>
              <w:t xml:space="preserve"> от основной деятельности</w:t>
            </w:r>
          </w:p>
          <w:p w:rsidR="00F74C97" w:rsidRPr="00F74C97" w:rsidRDefault="00F74C97" w:rsidP="00F74C97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F74C97">
              <w:rPr>
                <w:rFonts w:ascii="Times New Roman" w:hAnsi="Times New Roman"/>
                <w:lang w:eastAsia="ru-RU"/>
              </w:rPr>
              <w:t>(по предварит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 xml:space="preserve"> 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д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анным)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F74C97" w:rsidRPr="00F74C97" w:rsidRDefault="00F74C97" w:rsidP="00F74C97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F74C97">
              <w:rPr>
                <w:rFonts w:ascii="Times New Roman" w:hAnsi="Times New Roman"/>
                <w:lang w:eastAsia="ru-RU"/>
              </w:rPr>
              <w:t>млн</w:t>
            </w:r>
            <w:proofErr w:type="gramStart"/>
            <w:r w:rsidRPr="00F74C97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F74C97">
              <w:rPr>
                <w:rFonts w:ascii="Times New Roman" w:hAnsi="Times New Roman"/>
                <w:lang w:eastAsia="ru-RU"/>
              </w:rPr>
              <w:t>енге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F74C97" w:rsidRPr="00FE389F" w:rsidRDefault="00F74C97" w:rsidP="00FE389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FE389F">
              <w:rPr>
                <w:rFonts w:ascii="Times New Roman" w:hAnsi="Times New Roman"/>
                <w:lang w:eastAsia="ru-RU"/>
              </w:rPr>
              <w:t>-</w:t>
            </w:r>
            <w:r w:rsidR="00FE389F" w:rsidRPr="00FE389F">
              <w:rPr>
                <w:rFonts w:ascii="Times New Roman" w:hAnsi="Times New Roman"/>
                <w:lang w:eastAsia="ru-RU"/>
              </w:rPr>
              <w:t>543,5</w:t>
            </w:r>
          </w:p>
        </w:tc>
      </w:tr>
    </w:tbl>
    <w:p w:rsidR="00BE4B25" w:rsidRDefault="00F74C97" w:rsidP="00F74C9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F74C97">
        <w:rPr>
          <w:rFonts w:ascii="Times New Roman" w:hAnsi="Times New Roman"/>
          <w:sz w:val="16"/>
          <w:szCs w:val="16"/>
          <w:lang w:eastAsia="ru-RU"/>
        </w:rPr>
        <w:tab/>
      </w:r>
    </w:p>
    <w:p w:rsidR="00F74C97" w:rsidRPr="00F74C97" w:rsidRDefault="00F74C97" w:rsidP="00BE4B25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>По итогам 201</w:t>
      </w:r>
      <w:r w:rsidR="004F343A">
        <w:rPr>
          <w:rFonts w:ascii="Times New Roman" w:hAnsi="Times New Roman"/>
          <w:color w:val="000000"/>
          <w:lang w:eastAsia="ru-RU"/>
        </w:rPr>
        <w:t>7</w:t>
      </w:r>
      <w:r w:rsidRPr="00F74C97">
        <w:rPr>
          <w:rFonts w:ascii="Times New Roman" w:hAnsi="Times New Roman"/>
          <w:color w:val="000000"/>
          <w:lang w:eastAsia="ru-RU"/>
        </w:rPr>
        <w:t xml:space="preserve"> года суммарные потери тепловой энергии составили </w:t>
      </w:r>
      <w:r w:rsidR="004F343A">
        <w:rPr>
          <w:rFonts w:ascii="Times New Roman" w:hAnsi="Times New Roman"/>
          <w:color w:val="000000"/>
          <w:lang w:eastAsia="ru-RU"/>
        </w:rPr>
        <w:t>26,46</w:t>
      </w:r>
      <w:r w:rsidR="00DE3219" w:rsidRPr="00DE3219">
        <w:rPr>
          <w:rFonts w:ascii="Times New Roman" w:hAnsi="Times New Roman"/>
          <w:color w:val="000000"/>
          <w:lang w:eastAsia="ru-RU"/>
        </w:rPr>
        <w:t xml:space="preserve"> %</w:t>
      </w:r>
      <w:r w:rsidR="00DE3219">
        <w:rPr>
          <w:rFonts w:ascii="Times New Roman" w:hAnsi="Times New Roman"/>
          <w:color w:val="000000"/>
          <w:lang w:eastAsia="ru-RU"/>
        </w:rPr>
        <w:t xml:space="preserve"> </w:t>
      </w:r>
      <w:r w:rsidRPr="00F74C97">
        <w:rPr>
          <w:rFonts w:ascii="Times New Roman" w:hAnsi="Times New Roman"/>
          <w:color w:val="000000"/>
          <w:lang w:eastAsia="ru-RU"/>
        </w:rPr>
        <w:t xml:space="preserve">или </w:t>
      </w:r>
      <w:r w:rsidR="004F343A">
        <w:rPr>
          <w:rFonts w:ascii="Times New Roman" w:hAnsi="Times New Roman"/>
          <w:color w:val="000000"/>
          <w:lang w:eastAsia="ru-RU"/>
        </w:rPr>
        <w:t xml:space="preserve">444,9 </w:t>
      </w:r>
      <w:proofErr w:type="spellStart"/>
      <w:r w:rsidR="00DE3219" w:rsidRPr="00DE3219">
        <w:rPr>
          <w:rFonts w:ascii="Times New Roman" w:hAnsi="Times New Roman"/>
          <w:color w:val="000000"/>
          <w:lang w:eastAsia="ru-RU"/>
        </w:rPr>
        <w:t>тыс</w:t>
      </w:r>
      <w:proofErr w:type="gramStart"/>
      <w:r w:rsidR="00DE3219" w:rsidRPr="00DE3219">
        <w:rPr>
          <w:rFonts w:ascii="Times New Roman" w:hAnsi="Times New Roman"/>
          <w:color w:val="000000"/>
          <w:lang w:eastAsia="ru-RU"/>
        </w:rPr>
        <w:t>.Г</w:t>
      </w:r>
      <w:proofErr w:type="gramEnd"/>
      <w:r w:rsidR="00DE3219" w:rsidRPr="00DE3219">
        <w:rPr>
          <w:rFonts w:ascii="Times New Roman" w:hAnsi="Times New Roman"/>
          <w:color w:val="000000"/>
          <w:lang w:eastAsia="ru-RU"/>
        </w:rPr>
        <w:t>кал</w:t>
      </w:r>
      <w:proofErr w:type="spellEnd"/>
      <w:r w:rsidR="00DE3219" w:rsidRPr="00DE3219">
        <w:rPr>
          <w:rFonts w:ascii="Times New Roman" w:hAnsi="Times New Roman"/>
          <w:color w:val="000000"/>
          <w:lang w:eastAsia="ru-RU"/>
        </w:rPr>
        <w:t xml:space="preserve"> </w:t>
      </w:r>
      <w:r w:rsidRPr="00F74C97">
        <w:rPr>
          <w:rFonts w:ascii="Times New Roman" w:hAnsi="Times New Roman"/>
          <w:color w:val="000000"/>
          <w:lang w:eastAsia="ru-RU"/>
        </w:rPr>
        <w:t xml:space="preserve">от отпуска в сеть. </w:t>
      </w:r>
    </w:p>
    <w:p w:rsidR="00F74C97" w:rsidRPr="00F74C97" w:rsidRDefault="00F74C97" w:rsidP="00F74C97">
      <w:pPr>
        <w:tabs>
          <w:tab w:val="left" w:pos="426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F74C97">
        <w:rPr>
          <w:rFonts w:ascii="Times New Roman" w:hAnsi="Times New Roman"/>
          <w:color w:val="000000"/>
          <w:lang w:eastAsia="ru-RU"/>
        </w:rPr>
        <w:t xml:space="preserve">Основными </w:t>
      </w:r>
      <w:proofErr w:type="gramStart"/>
      <w:r w:rsidRPr="00F74C97">
        <w:rPr>
          <w:rFonts w:ascii="Times New Roman" w:hAnsi="Times New Roman"/>
          <w:color w:val="000000"/>
          <w:lang w:eastAsia="ru-RU"/>
        </w:rPr>
        <w:t>причинами</w:t>
      </w:r>
      <w:proofErr w:type="gramEnd"/>
      <w:r w:rsidRPr="00F74C97">
        <w:rPr>
          <w:rFonts w:ascii="Times New Roman" w:hAnsi="Times New Roman"/>
          <w:color w:val="000000"/>
          <w:lang w:eastAsia="ru-RU"/>
        </w:rPr>
        <w:t xml:space="preserve"> которого является:</w:t>
      </w:r>
    </w:p>
    <w:p w:rsidR="004F343A" w:rsidRPr="004F343A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proofErr w:type="gramStart"/>
      <w:r w:rsidRPr="004F343A">
        <w:rPr>
          <w:rFonts w:ascii="Times New Roman" w:hAnsi="Times New Roman"/>
          <w:bCs/>
          <w:color w:val="000000"/>
          <w:lang w:eastAsia="ru-RU"/>
        </w:rPr>
        <w:t>- высокий уровень износа тепловых сетей (</w:t>
      </w:r>
      <w:r w:rsidRPr="004F343A">
        <w:rPr>
          <w:rFonts w:ascii="Times New Roman" w:hAnsi="Times New Roman"/>
          <w:bCs/>
          <w:i/>
          <w:iCs/>
          <w:color w:val="000000"/>
          <w:lang w:eastAsia="ru-RU"/>
        </w:rPr>
        <w:t xml:space="preserve">на 01.01.2018 г. – 65,01% (магистральные сети – 70,14%, распределительные сети – 59,88%, </w:t>
      </w:r>
      <w:r w:rsidRPr="004F343A">
        <w:rPr>
          <w:rFonts w:ascii="Times New Roman" w:hAnsi="Times New Roman"/>
          <w:bCs/>
          <w:i/>
          <w:color w:val="000000"/>
          <w:lang w:eastAsia="ru-RU"/>
        </w:rPr>
        <w:t xml:space="preserve"> на 01.01.2017 г. – 66,92% (магистральные сети – 75,41%, распределительные сети – 58,43%)</w:t>
      </w:r>
      <w:r w:rsidRPr="004F343A">
        <w:rPr>
          <w:rFonts w:ascii="Times New Roman" w:hAnsi="Times New Roman"/>
          <w:bCs/>
          <w:color w:val="000000"/>
          <w:lang w:eastAsia="ru-RU"/>
        </w:rPr>
        <w:t>, а также предельный  износ вспомогательного оборудования, зданий и сооружений (</w:t>
      </w:r>
      <w:r w:rsidRPr="004F343A">
        <w:rPr>
          <w:rFonts w:ascii="Times New Roman" w:hAnsi="Times New Roman"/>
          <w:bCs/>
          <w:i/>
          <w:iCs/>
          <w:color w:val="000000"/>
          <w:lang w:eastAsia="ru-RU"/>
        </w:rPr>
        <w:t>на 01.01.2018 г. - 28,36%</w:t>
      </w:r>
      <w:r w:rsidRPr="004F343A">
        <w:rPr>
          <w:rFonts w:ascii="Times New Roman" w:hAnsi="Times New Roman"/>
          <w:bCs/>
          <w:i/>
          <w:color w:val="000000"/>
          <w:lang w:eastAsia="ru-RU"/>
        </w:rPr>
        <w:t xml:space="preserve"> , на 01.01.2017 г. - 28,16%</w:t>
      </w:r>
      <w:r w:rsidRPr="004F343A">
        <w:rPr>
          <w:rFonts w:ascii="Times New Roman" w:hAnsi="Times New Roman"/>
          <w:bCs/>
          <w:color w:val="000000"/>
          <w:lang w:eastAsia="ru-RU"/>
        </w:rPr>
        <w:t>);</w:t>
      </w:r>
      <w:proofErr w:type="gramEnd"/>
    </w:p>
    <w:p w:rsidR="004F343A" w:rsidRPr="004F343A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r w:rsidRPr="004F343A">
        <w:rPr>
          <w:rFonts w:ascii="Times New Roman" w:hAnsi="Times New Roman"/>
          <w:bCs/>
          <w:color w:val="000000"/>
          <w:lang w:eastAsia="ru-RU"/>
        </w:rPr>
        <w:t>-  затопление подземных теплопроводов;</w:t>
      </w:r>
    </w:p>
    <w:p w:rsidR="004F343A" w:rsidRPr="004F343A" w:rsidRDefault="004F343A" w:rsidP="004F343A">
      <w:pPr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lang w:eastAsia="ru-RU"/>
        </w:rPr>
      </w:pPr>
      <w:r w:rsidRPr="004F343A">
        <w:rPr>
          <w:rFonts w:ascii="Times New Roman" w:hAnsi="Times New Roman"/>
          <w:bCs/>
          <w:color w:val="000000"/>
          <w:lang w:eastAsia="ru-RU"/>
        </w:rPr>
        <w:t xml:space="preserve">- тепловые сети на балансе потребителей (частный сектор, «бесхозные», тепловые сети на балансе </w:t>
      </w:r>
      <w:proofErr w:type="spellStart"/>
      <w:r w:rsidRPr="004F343A">
        <w:rPr>
          <w:rFonts w:ascii="Times New Roman" w:hAnsi="Times New Roman"/>
          <w:bCs/>
          <w:color w:val="000000"/>
          <w:lang w:eastAsia="ru-RU"/>
        </w:rPr>
        <w:t>Акимата</w:t>
      </w:r>
      <w:proofErr w:type="spellEnd"/>
      <w:r w:rsidRPr="004F343A">
        <w:rPr>
          <w:rFonts w:ascii="Times New Roman" w:hAnsi="Times New Roman"/>
          <w:bCs/>
          <w:color w:val="000000"/>
          <w:lang w:eastAsia="ru-RU"/>
        </w:rPr>
        <w:t xml:space="preserve"> в целом порядка 153,994 км), потери тепловой энергии по которым не оплачиваются (не попадают под учет приблизительно 67 285 Гкал за 2017 г.).</w:t>
      </w:r>
    </w:p>
    <w:p w:rsidR="00DE3219" w:rsidRPr="00DE3219" w:rsidRDefault="00DE3219" w:rsidP="000825F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lastRenderedPageBreak/>
        <w:t>План  мероприятий по ликвидации сверхнормативных потерь тепловой энергии в сетях ТОО «Петропавловские Тепловые Сети» на 2014-2020 гг.: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1.   Инвентаризаци</w:t>
      </w:r>
      <w:r w:rsidR="00D84376">
        <w:rPr>
          <w:rFonts w:ascii="Times New Roman" w:hAnsi="Times New Roman"/>
          <w:color w:val="000000"/>
          <w:lang w:eastAsia="ru-RU"/>
        </w:rPr>
        <w:t>я</w:t>
      </w:r>
      <w:r w:rsidRPr="00DE3219">
        <w:rPr>
          <w:rFonts w:ascii="Times New Roman" w:hAnsi="Times New Roman"/>
          <w:color w:val="000000"/>
          <w:lang w:eastAsia="ru-RU"/>
        </w:rPr>
        <w:t xml:space="preserve"> всех сетей потребителей;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2.   Восстановление  изоляции на тепловых сетях;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3.   Замена участков сетей с применением  ППУ-трубопроводов  в местах  высокого уровня грунтовых вод;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4.   Восстановление системы  попутных дренажей для снижения уровня  грунтовых вод;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 xml:space="preserve">5.  </w:t>
      </w:r>
      <w:proofErr w:type="gramStart"/>
      <w:r w:rsidR="00F82F14" w:rsidRPr="00F82F14">
        <w:rPr>
          <w:rFonts w:ascii="Times New Roman" w:hAnsi="Times New Roman"/>
          <w:color w:val="000000"/>
          <w:lang w:eastAsia="ru-RU"/>
        </w:rPr>
        <w:t>Решение на законодательном уровне учета сетей, участвующих в общей системе  теплоснабжения г. Петропавловска, не находящихся на балансе ТОО «Петропавловские Тепловые Сети» (бесхозные, сети ГУ «ЖКХ», сети потребителей), по которым  предприятие  несет   тепловые  потери, а  также  рассмотрение и решения  вопроса  о  передаче  выше названных сетей ТОО «Петропавловские Тепловые Сети»  для учета их потерь и эксплуатационных затрат в тарифе;</w:t>
      </w:r>
      <w:proofErr w:type="gramEnd"/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6.  Контроль эксплуатации приборов учета;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7.  Управление режимами отпуска тепловой энергии;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8.  Увеличение объемов капитального ремонта;</w:t>
      </w:r>
    </w:p>
    <w:p w:rsidR="00DE3219" w:rsidRPr="00DE3219" w:rsidRDefault="00DE3219" w:rsidP="0019172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lang w:eastAsia="ru-RU"/>
        </w:rPr>
      </w:pPr>
      <w:r w:rsidRPr="00DE3219">
        <w:rPr>
          <w:rFonts w:ascii="Times New Roman" w:hAnsi="Times New Roman"/>
          <w:color w:val="000000"/>
          <w:lang w:eastAsia="ru-RU"/>
        </w:rPr>
        <w:t>9.  План мероприятий по установке секционирующих задвижек для уменьшения длины участка отключенных магистралей при проведении ремонтных работ.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iCs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>Также для снижения потерь тепловой энергии в прошлом году предприятие выполняло:</w:t>
      </w:r>
      <w:r w:rsidRPr="00F74C97">
        <w:rPr>
          <w:rFonts w:ascii="Times New Roman" w:hAnsi="Times New Roman"/>
          <w:iCs/>
          <w:shd w:val="clear" w:color="auto" w:fill="FFFFFF"/>
          <w:lang w:eastAsia="ru-RU"/>
        </w:rPr>
        <w:t xml:space="preserve"> 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- технические мероприятия: применение новых технологий в области теплоэнергетического оборудования и теплоизоляционных материалов при реконструкции тепловых сетей и оборудования </w:t>
      </w:r>
      <w:r w:rsidRPr="00F74C97">
        <w:rPr>
          <w:rFonts w:ascii="Times New Roman" w:hAnsi="Times New Roman"/>
          <w:i/>
          <w:shd w:val="clear" w:color="auto" w:fill="FFFFFF"/>
          <w:lang w:eastAsia="ru-RU"/>
        </w:rPr>
        <w:t>(</w:t>
      </w:r>
      <w:proofErr w:type="spell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Тех</w:t>
      </w:r>
      <w:proofErr w:type="gram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.м</w:t>
      </w:r>
      <w:proofErr w:type="gramEnd"/>
      <w:r w:rsidRPr="00F74C97">
        <w:rPr>
          <w:rFonts w:ascii="Times New Roman" w:hAnsi="Times New Roman"/>
          <w:i/>
          <w:shd w:val="clear" w:color="auto" w:fill="FFFFFF"/>
          <w:lang w:eastAsia="ru-RU"/>
        </w:rPr>
        <w:t>ероприятие</w:t>
      </w:r>
      <w:proofErr w:type="spellEnd"/>
      <w:r w:rsidRPr="00F74C97">
        <w:rPr>
          <w:rFonts w:ascii="Times New Roman" w:hAnsi="Times New Roman"/>
          <w:i/>
          <w:shd w:val="clear" w:color="auto" w:fill="FFFFFF"/>
          <w:lang w:eastAsia="ru-RU"/>
        </w:rPr>
        <w:t xml:space="preserve">: </w:t>
      </w:r>
      <w:proofErr w:type="gram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 xml:space="preserve">Реконструкция изоляции с применением теплоизоляционных материалов ППУ); </w:t>
      </w:r>
      <w:proofErr w:type="gramEnd"/>
    </w:p>
    <w:p w:rsidR="000825F5" w:rsidRPr="000825F5" w:rsidRDefault="00F74C97" w:rsidP="000825F5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outlineLvl w:val="0"/>
        <w:rPr>
          <w:rFonts w:ascii="Times New Roman" w:hAnsi="Times New Roman"/>
          <w:i/>
          <w:iCs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организационные мероприятия, направленные на совершенствование процессов учета тепловой энергии </w:t>
      </w:r>
      <w:r w:rsidRPr="00F74C97">
        <w:rPr>
          <w:rFonts w:ascii="Times New Roman" w:hAnsi="Times New Roman"/>
          <w:i/>
          <w:shd w:val="clear" w:color="auto" w:fill="FFFFFF"/>
          <w:lang w:eastAsia="ru-RU"/>
        </w:rPr>
        <w:t>(</w:t>
      </w:r>
      <w:proofErr w:type="spell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орг</w:t>
      </w:r>
      <w:proofErr w:type="gram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.м</w:t>
      </w:r>
      <w:proofErr w:type="gramEnd"/>
      <w:r w:rsidRPr="00F74C97">
        <w:rPr>
          <w:rFonts w:ascii="Times New Roman" w:hAnsi="Times New Roman"/>
          <w:i/>
          <w:shd w:val="clear" w:color="auto" w:fill="FFFFFF"/>
          <w:lang w:eastAsia="ru-RU"/>
        </w:rPr>
        <w:t>ероприятия</w:t>
      </w:r>
      <w:proofErr w:type="spellEnd"/>
      <w:r w:rsidRPr="00F74C97">
        <w:rPr>
          <w:rFonts w:ascii="Times New Roman" w:hAnsi="Times New Roman"/>
          <w:i/>
          <w:shd w:val="clear" w:color="auto" w:fill="FFFFFF"/>
          <w:lang w:eastAsia="ru-RU"/>
        </w:rPr>
        <w:t xml:space="preserve">: управление режимами отпуска тепловой энергии, регулярный контроль плотности </w:t>
      </w:r>
      <w:proofErr w:type="spellStart"/>
      <w:r w:rsidRPr="00F74C97">
        <w:rPr>
          <w:rFonts w:ascii="Times New Roman" w:hAnsi="Times New Roman"/>
          <w:i/>
          <w:shd w:val="clear" w:color="auto" w:fill="FFFFFF"/>
          <w:lang w:eastAsia="ru-RU"/>
        </w:rPr>
        <w:t>водоподогревателей</w:t>
      </w:r>
      <w:proofErr w:type="spellEnd"/>
      <w:r w:rsidR="000825F5">
        <w:rPr>
          <w:rFonts w:ascii="Times New Roman" w:hAnsi="Times New Roman"/>
          <w:i/>
          <w:shd w:val="clear" w:color="auto" w:fill="FFFFFF"/>
          <w:lang w:eastAsia="ru-RU"/>
        </w:rPr>
        <w:t xml:space="preserve"> 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>(738 шт.), обследование объектов потребителей на предмет хищений тепловой энергии (В 201</w:t>
      </w:r>
      <w:r w:rsidR="00A77660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7 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г. составлено </w:t>
      </w:r>
      <w:r w:rsidR="00A77660">
        <w:rPr>
          <w:rFonts w:ascii="Times New Roman" w:hAnsi="Times New Roman"/>
          <w:i/>
          <w:iCs/>
          <w:shd w:val="clear" w:color="auto" w:fill="FFFFFF"/>
          <w:lang w:eastAsia="ru-RU"/>
        </w:rPr>
        <w:t>132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 актов  нарушений правил пользования </w:t>
      </w:r>
      <w:proofErr w:type="spellStart"/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>т.э</w:t>
      </w:r>
      <w:proofErr w:type="spellEnd"/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. в размере </w:t>
      </w:r>
      <w:r w:rsidR="00A77660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3 113,46 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Гкал на сумму </w:t>
      </w:r>
      <w:r w:rsidR="00A77660">
        <w:rPr>
          <w:rFonts w:ascii="Times New Roman" w:hAnsi="Times New Roman"/>
          <w:i/>
          <w:iCs/>
          <w:shd w:val="clear" w:color="auto" w:fill="FFFFFF"/>
          <w:lang w:eastAsia="ru-RU"/>
        </w:rPr>
        <w:t xml:space="preserve">17 519 896,83 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>тенге), снижение неоплачиваемых потерь тепловой энергии на «бесхозных» тепловых сетях 67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val="en-US" w:eastAsia="ru-RU"/>
        </w:rPr>
        <w:t> </w:t>
      </w:r>
      <w:r w:rsidR="000825F5" w:rsidRPr="000825F5">
        <w:rPr>
          <w:rFonts w:ascii="Times New Roman" w:hAnsi="Times New Roman"/>
          <w:i/>
          <w:iCs/>
          <w:shd w:val="clear" w:color="auto" w:fill="FFFFFF"/>
          <w:lang w:eastAsia="ru-RU"/>
        </w:rPr>
        <w:t>285 Гкал).</w:t>
      </w:r>
    </w:p>
    <w:p w:rsidR="00DE3219" w:rsidRPr="00DE3219" w:rsidRDefault="00DE3219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Выполнение описанных мероприятий позволило подключить в 201</w:t>
      </w:r>
      <w:r w:rsidR="00A77660">
        <w:rPr>
          <w:rFonts w:ascii="Times New Roman" w:hAnsi="Times New Roman"/>
          <w:shd w:val="clear" w:color="auto" w:fill="FFFFFF"/>
          <w:lang w:eastAsia="ru-RU"/>
        </w:rPr>
        <w:t>7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году дополнительные мощности  по городу – </w:t>
      </w:r>
      <w:r w:rsidR="00A77660">
        <w:rPr>
          <w:rFonts w:ascii="Times New Roman" w:hAnsi="Times New Roman"/>
          <w:shd w:val="clear" w:color="auto" w:fill="FFFFFF"/>
          <w:lang w:eastAsia="ru-RU"/>
        </w:rPr>
        <w:t>16,91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Гкал/час, в том числе физических лиц  – </w:t>
      </w:r>
      <w:r w:rsidR="00A77660">
        <w:rPr>
          <w:rFonts w:ascii="Times New Roman" w:hAnsi="Times New Roman"/>
          <w:shd w:val="clear" w:color="auto" w:fill="FFFFFF"/>
          <w:lang w:eastAsia="ru-RU"/>
        </w:rPr>
        <w:t>0</w:t>
      </w:r>
      <w:r w:rsidRPr="00DE3219">
        <w:rPr>
          <w:rFonts w:ascii="Times New Roman" w:hAnsi="Times New Roman"/>
          <w:shd w:val="clear" w:color="auto" w:fill="FFFFFF"/>
          <w:lang w:eastAsia="ru-RU"/>
        </w:rPr>
        <w:t>,</w:t>
      </w:r>
      <w:r w:rsidR="00A77660">
        <w:rPr>
          <w:rFonts w:ascii="Times New Roman" w:hAnsi="Times New Roman"/>
          <w:shd w:val="clear" w:color="auto" w:fill="FFFFFF"/>
          <w:lang w:eastAsia="ru-RU"/>
        </w:rPr>
        <w:t>71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Гкал/час</w:t>
      </w:r>
      <w:proofErr w:type="gramStart"/>
      <w:r w:rsidRPr="00DE3219">
        <w:rPr>
          <w:rFonts w:ascii="Times New Roman" w:hAnsi="Times New Roman"/>
          <w:shd w:val="clear" w:color="auto" w:fill="FFFFFF"/>
          <w:lang w:eastAsia="ru-RU"/>
        </w:rPr>
        <w:t xml:space="preserve">., </w:t>
      </w:r>
      <w:proofErr w:type="gramEnd"/>
      <w:r w:rsidRPr="00DE3219">
        <w:rPr>
          <w:rFonts w:ascii="Times New Roman" w:hAnsi="Times New Roman"/>
          <w:shd w:val="clear" w:color="auto" w:fill="FFFFFF"/>
          <w:lang w:eastAsia="ru-RU"/>
        </w:rPr>
        <w:t xml:space="preserve">многоквартирных жилых домов – </w:t>
      </w:r>
      <w:r w:rsidR="00A77660">
        <w:rPr>
          <w:rFonts w:ascii="Times New Roman" w:hAnsi="Times New Roman"/>
          <w:shd w:val="clear" w:color="auto" w:fill="FFFFFF"/>
          <w:lang w:eastAsia="ru-RU"/>
        </w:rPr>
        <w:t xml:space="preserve">7,72 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Гкал/час., юридических лиц – </w:t>
      </w:r>
      <w:r w:rsidR="00A77660">
        <w:rPr>
          <w:rFonts w:ascii="Times New Roman" w:hAnsi="Times New Roman"/>
          <w:shd w:val="clear" w:color="auto" w:fill="FFFFFF"/>
          <w:lang w:eastAsia="ru-RU"/>
        </w:rPr>
        <w:t>8,48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Гкал/час.</w:t>
      </w:r>
    </w:p>
    <w:p w:rsidR="00DE3219" w:rsidRPr="00DE3219" w:rsidRDefault="00DE3219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DE3219">
        <w:rPr>
          <w:rFonts w:ascii="Times New Roman" w:hAnsi="Times New Roman"/>
          <w:shd w:val="clear" w:color="auto" w:fill="FFFFFF"/>
          <w:lang w:eastAsia="ru-RU"/>
        </w:rPr>
        <w:t>В течение 201</w:t>
      </w:r>
      <w:r w:rsidR="00A77660">
        <w:rPr>
          <w:rFonts w:ascii="Times New Roman" w:hAnsi="Times New Roman"/>
          <w:shd w:val="clear" w:color="auto" w:fill="FFFFFF"/>
          <w:lang w:eastAsia="ru-RU"/>
        </w:rPr>
        <w:t>7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года предприятием выполнен плановый ремонт магистральных и распределительных сетей с заменой труб: общей протяжённостью </w:t>
      </w:r>
      <w:r w:rsidR="00A77660">
        <w:rPr>
          <w:rFonts w:ascii="Times New Roman" w:hAnsi="Times New Roman"/>
          <w:shd w:val="clear" w:color="auto" w:fill="FFFFFF"/>
          <w:lang w:eastAsia="ru-RU"/>
        </w:rPr>
        <w:t>15,26 км, при плане 12,60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км (1</w:t>
      </w:r>
      <w:r w:rsidR="00A77660">
        <w:rPr>
          <w:rFonts w:ascii="Times New Roman" w:hAnsi="Times New Roman"/>
          <w:shd w:val="clear" w:color="auto" w:fill="FFFFFF"/>
          <w:lang w:eastAsia="ru-RU"/>
        </w:rPr>
        <w:t>2</w:t>
      </w:r>
      <w:r w:rsidRPr="00DE3219">
        <w:rPr>
          <w:rFonts w:ascii="Times New Roman" w:hAnsi="Times New Roman"/>
          <w:shd w:val="clear" w:color="auto" w:fill="FFFFFF"/>
          <w:lang w:eastAsia="ru-RU"/>
        </w:rPr>
        <w:t>1,</w:t>
      </w:r>
      <w:r w:rsidR="00A77660">
        <w:rPr>
          <w:rFonts w:ascii="Times New Roman" w:hAnsi="Times New Roman"/>
          <w:shd w:val="clear" w:color="auto" w:fill="FFFFFF"/>
          <w:lang w:eastAsia="ru-RU"/>
        </w:rPr>
        <w:t>1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%), в том числе произведена замена 4,8</w:t>
      </w:r>
      <w:r w:rsidR="00A77660">
        <w:rPr>
          <w:rFonts w:ascii="Times New Roman" w:hAnsi="Times New Roman"/>
          <w:shd w:val="clear" w:color="auto" w:fill="FFFFFF"/>
          <w:lang w:eastAsia="ru-RU"/>
        </w:rPr>
        <w:t>1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км - магистральных сетей и </w:t>
      </w:r>
      <w:r w:rsidR="00A77660">
        <w:rPr>
          <w:rFonts w:ascii="Times New Roman" w:hAnsi="Times New Roman"/>
          <w:shd w:val="clear" w:color="auto" w:fill="FFFFFF"/>
          <w:lang w:eastAsia="ru-RU"/>
        </w:rPr>
        <w:t>10,45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км – распределительных сетей. Произведён ремонт и восстановление повреждённой тепловой изоляции и оголённых участков трубопроводов с использованием стекловатных плит, общей протяжённостью </w:t>
      </w:r>
      <w:r w:rsidR="00A77660">
        <w:rPr>
          <w:rFonts w:ascii="Times New Roman" w:hAnsi="Times New Roman"/>
          <w:shd w:val="clear" w:color="auto" w:fill="FFFFFF"/>
          <w:lang w:eastAsia="ru-RU"/>
        </w:rPr>
        <w:t>5,34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км, при плане 4,</w:t>
      </w:r>
      <w:r w:rsidR="00A77660">
        <w:rPr>
          <w:rFonts w:ascii="Times New Roman" w:hAnsi="Times New Roman"/>
          <w:shd w:val="clear" w:color="auto" w:fill="FFFFFF"/>
          <w:lang w:eastAsia="ru-RU"/>
        </w:rPr>
        <w:t>11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 км (</w:t>
      </w:r>
      <w:r w:rsidR="00A77660">
        <w:rPr>
          <w:rFonts w:ascii="Times New Roman" w:hAnsi="Times New Roman"/>
          <w:shd w:val="clear" w:color="auto" w:fill="FFFFFF"/>
          <w:lang w:eastAsia="ru-RU"/>
        </w:rPr>
        <w:t>129,9</w:t>
      </w:r>
      <w:r w:rsidRPr="00DE3219">
        <w:rPr>
          <w:rFonts w:ascii="Times New Roman" w:hAnsi="Times New Roman"/>
          <w:shd w:val="clear" w:color="auto" w:fill="FFFFFF"/>
          <w:lang w:eastAsia="ru-RU"/>
        </w:rPr>
        <w:t xml:space="preserve">%). </w:t>
      </w:r>
    </w:p>
    <w:p w:rsidR="00BD36A9" w:rsidRPr="00BD36A9" w:rsidRDefault="00BD36A9" w:rsidP="00BD36A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D36A9">
        <w:rPr>
          <w:rFonts w:ascii="Times New Roman" w:hAnsi="Times New Roman"/>
          <w:shd w:val="clear" w:color="auto" w:fill="FFFFFF"/>
          <w:lang w:eastAsia="ru-RU"/>
        </w:rPr>
        <w:t>Выполнены следующие виды работ:</w:t>
      </w:r>
    </w:p>
    <w:p w:rsidR="00BD36A9" w:rsidRPr="00BD36A9" w:rsidRDefault="00BD36A9" w:rsidP="00BD36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D36A9">
        <w:rPr>
          <w:rFonts w:ascii="Times New Roman" w:hAnsi="Times New Roman"/>
          <w:shd w:val="clear" w:color="auto" w:fill="FFFFFF"/>
          <w:lang w:eastAsia="ru-RU"/>
        </w:rPr>
        <w:t>Замена тепловых сетей 15,26 км;</w:t>
      </w:r>
    </w:p>
    <w:p w:rsidR="00BD36A9" w:rsidRPr="00BD36A9" w:rsidRDefault="00BD36A9" w:rsidP="00BD36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BD36A9">
        <w:rPr>
          <w:rFonts w:ascii="Times New Roman" w:hAnsi="Times New Roman"/>
          <w:shd w:val="clear" w:color="auto" w:fill="FFFFFF"/>
          <w:lang w:eastAsia="ru-RU"/>
        </w:rPr>
        <w:t xml:space="preserve">Произведена замена запорной арматуры – 274 </w:t>
      </w:r>
      <w:proofErr w:type="spellStart"/>
      <w:proofErr w:type="gramStart"/>
      <w:r w:rsidRPr="00BD36A9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proofErr w:type="gramEnd"/>
      <w:r w:rsidRPr="00BD36A9">
        <w:rPr>
          <w:rFonts w:ascii="Times New Roman" w:hAnsi="Times New Roman"/>
          <w:i/>
          <w:shd w:val="clear" w:color="auto" w:fill="FFFFFF"/>
          <w:lang w:eastAsia="ru-RU"/>
        </w:rPr>
        <w:t>;</w:t>
      </w:r>
    </w:p>
    <w:p w:rsidR="00BD36A9" w:rsidRPr="00BD36A9" w:rsidRDefault="00BD36A9" w:rsidP="00BD36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D36A9">
        <w:rPr>
          <w:rFonts w:ascii="Times New Roman" w:hAnsi="Times New Roman"/>
          <w:shd w:val="clear" w:color="auto" w:fill="FFFFFF"/>
          <w:lang w:eastAsia="ru-RU"/>
        </w:rPr>
        <w:t xml:space="preserve">Выполнен ремонт тепловых камер – 11 </w:t>
      </w:r>
      <w:proofErr w:type="spellStart"/>
      <w:proofErr w:type="gramStart"/>
      <w:r w:rsidRPr="00BD36A9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proofErr w:type="gramEnd"/>
      <w:r w:rsidRPr="00BD36A9">
        <w:rPr>
          <w:rFonts w:ascii="Times New Roman" w:hAnsi="Times New Roman"/>
          <w:i/>
          <w:shd w:val="clear" w:color="auto" w:fill="FFFFFF"/>
          <w:lang w:eastAsia="ru-RU"/>
        </w:rPr>
        <w:t>;</w:t>
      </w:r>
    </w:p>
    <w:p w:rsidR="00BD36A9" w:rsidRPr="00BD36A9" w:rsidRDefault="00BD36A9" w:rsidP="00BD36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BD36A9">
        <w:rPr>
          <w:rFonts w:ascii="Times New Roman" w:hAnsi="Times New Roman"/>
          <w:shd w:val="clear" w:color="auto" w:fill="FFFFFF"/>
          <w:lang w:eastAsia="ru-RU"/>
        </w:rPr>
        <w:t>Выполнен ремонт тепловой изоляции 5,34 км</w:t>
      </w:r>
      <w:r w:rsidRPr="00BD36A9">
        <w:rPr>
          <w:rFonts w:ascii="Times New Roman" w:hAnsi="Times New Roman"/>
          <w:i/>
          <w:shd w:val="clear" w:color="auto" w:fill="FFFFFF"/>
          <w:lang w:eastAsia="ru-RU"/>
        </w:rPr>
        <w:t>;</w:t>
      </w:r>
    </w:p>
    <w:p w:rsidR="00BD36A9" w:rsidRPr="00BD36A9" w:rsidRDefault="00BD36A9" w:rsidP="00BD36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i/>
          <w:shd w:val="clear" w:color="auto" w:fill="FFFFFF"/>
          <w:lang w:eastAsia="ru-RU"/>
        </w:rPr>
      </w:pPr>
      <w:r w:rsidRPr="00BD36A9">
        <w:rPr>
          <w:rFonts w:ascii="Times New Roman" w:hAnsi="Times New Roman"/>
          <w:shd w:val="clear" w:color="auto" w:fill="FFFFFF"/>
          <w:lang w:eastAsia="ru-RU"/>
        </w:rPr>
        <w:t xml:space="preserve">Произведена замена сальниковых компенсаторов – 5 </w:t>
      </w:r>
      <w:proofErr w:type="spellStart"/>
      <w:proofErr w:type="gramStart"/>
      <w:r w:rsidRPr="00BD36A9">
        <w:rPr>
          <w:rFonts w:ascii="Times New Roman" w:hAnsi="Times New Roman"/>
          <w:shd w:val="clear" w:color="auto" w:fill="FFFFFF"/>
          <w:lang w:eastAsia="ru-RU"/>
        </w:rPr>
        <w:t>шт</w:t>
      </w:r>
      <w:proofErr w:type="spellEnd"/>
      <w:proofErr w:type="gramEnd"/>
      <w:r w:rsidRPr="00BD36A9">
        <w:rPr>
          <w:rFonts w:ascii="Times New Roman" w:hAnsi="Times New Roman"/>
          <w:i/>
          <w:shd w:val="clear" w:color="auto" w:fill="FFFFFF"/>
          <w:lang w:eastAsia="ru-RU"/>
        </w:rPr>
        <w:t>;</w:t>
      </w:r>
    </w:p>
    <w:p w:rsidR="00BD36A9" w:rsidRPr="00BD36A9" w:rsidRDefault="00BD36A9" w:rsidP="00BD36A9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D36A9">
        <w:rPr>
          <w:rFonts w:ascii="Times New Roman" w:hAnsi="Times New Roman"/>
          <w:shd w:val="clear" w:color="auto" w:fill="FFFFFF"/>
          <w:lang w:eastAsia="ru-RU"/>
        </w:rPr>
        <w:t xml:space="preserve">Проведён капитальный ремонт насосного и электросилового оборудования на 5 магистральных насосных станциях и ЦТРП, выполнены испытания  </w:t>
      </w:r>
      <w:r w:rsidR="00827A01">
        <w:rPr>
          <w:rFonts w:ascii="Times New Roman" w:hAnsi="Times New Roman"/>
          <w:shd w:val="clear" w:color="auto" w:fill="FFFFFF"/>
          <w:lang w:eastAsia="ru-RU"/>
        </w:rPr>
        <w:t>электродвигателей и насосов;</w:t>
      </w:r>
    </w:p>
    <w:p w:rsidR="00F82F14" w:rsidRPr="00F82F14" w:rsidRDefault="00BD36A9" w:rsidP="00F82F14">
      <w:pPr>
        <w:pStyle w:val="a3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hd w:val="clear" w:color="auto" w:fill="FFFFFF"/>
          <w:lang w:eastAsia="ru-RU"/>
        </w:rPr>
      </w:pPr>
      <w:r w:rsidRPr="00F82F14">
        <w:rPr>
          <w:rFonts w:ascii="Times New Roman" w:hAnsi="Times New Roman"/>
          <w:shd w:val="clear" w:color="auto" w:fill="FFFFFF"/>
          <w:lang w:eastAsia="ru-RU"/>
        </w:rPr>
        <w:t>Выполнены работы по восстановлению асфальтового покрытия. Восстановлено тротуаров и дорожного покрытия 5 677 м</w:t>
      </w:r>
      <w:proofErr w:type="gramStart"/>
      <w:r w:rsidRPr="00F82F14">
        <w:rPr>
          <w:rFonts w:ascii="Times New Roman" w:hAnsi="Times New Roman"/>
          <w:shd w:val="clear" w:color="auto" w:fill="FFFFFF"/>
          <w:vertAlign w:val="superscript"/>
          <w:lang w:eastAsia="ru-RU"/>
        </w:rPr>
        <w:t>2</w:t>
      </w:r>
      <w:proofErr w:type="gramEnd"/>
      <w:r w:rsidR="00F82F14" w:rsidRPr="00F82F14">
        <w:rPr>
          <w:rFonts w:ascii="Times New Roman" w:hAnsi="Times New Roman"/>
          <w:shd w:val="clear" w:color="auto" w:fill="FFFFFF"/>
          <w:lang w:eastAsia="ru-RU"/>
        </w:rPr>
        <w:t>.</w:t>
      </w:r>
    </w:p>
    <w:p w:rsidR="00BD36A9" w:rsidRDefault="00BD36A9" w:rsidP="00F82F1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BD36A9">
        <w:rPr>
          <w:rFonts w:ascii="Times New Roman" w:hAnsi="Times New Roman"/>
          <w:shd w:val="clear" w:color="auto" w:fill="FFFFFF"/>
          <w:lang w:eastAsia="ru-RU"/>
        </w:rPr>
        <w:t>Всего по капитальному и текущему ремонту исполнение составило 445,394 млн. тенге.</w:t>
      </w:r>
    </w:p>
    <w:p w:rsidR="00827A01" w:rsidRDefault="00827A01" w:rsidP="00F82F1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B7585D5" wp14:editId="469C1073">
            <wp:simplePos x="0" y="0"/>
            <wp:positionH relativeFrom="column">
              <wp:posOffset>1905</wp:posOffset>
            </wp:positionH>
            <wp:positionV relativeFrom="paragraph">
              <wp:posOffset>115570</wp:posOffset>
            </wp:positionV>
            <wp:extent cx="6607175" cy="1892300"/>
            <wp:effectExtent l="0" t="0" r="0" b="0"/>
            <wp:wrapNone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7A01" w:rsidRDefault="00827A01" w:rsidP="00F82F1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827A01" w:rsidRPr="00BD36A9" w:rsidRDefault="00827A01" w:rsidP="00F82F14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191727" w:rsidRDefault="00191727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A94E0F" w:rsidRPr="00DE3219" w:rsidRDefault="00A94E0F" w:rsidP="00DE3219">
      <w:pPr>
        <w:tabs>
          <w:tab w:val="left" w:pos="284"/>
        </w:tabs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F74C97" w:rsidRPr="00F74C97" w:rsidRDefault="00F74C97" w:rsidP="00F74C97">
      <w:p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ab/>
      </w:r>
    </w:p>
    <w:p w:rsidR="0014687C" w:rsidRPr="0014687C" w:rsidRDefault="0014687C" w:rsidP="0014687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В утвержденной совместным приказом РГУ «Департамента Комитета по регулированию естественных монополий и защите конкуренции МНЭ РК по СКО» от 09.11.2015г. №130-ОД и  ГУ «Управления </w:t>
      </w:r>
      <w:r w:rsidRPr="0014687C">
        <w:rPr>
          <w:rFonts w:ascii="Times New Roman" w:hAnsi="Times New Roman"/>
          <w:shd w:val="clear" w:color="auto" w:fill="FFFFFF"/>
          <w:lang w:eastAsia="ru-RU"/>
        </w:rPr>
        <w:lastRenderedPageBreak/>
        <w:t>энергетики и жилищно-коммунального хозяйства по СКО» от 05.11.2015г. инвестиционной программ</w:t>
      </w:r>
      <w:r w:rsidR="00EE3A3B">
        <w:rPr>
          <w:rFonts w:ascii="Times New Roman" w:hAnsi="Times New Roman"/>
          <w:shd w:val="clear" w:color="auto" w:fill="FFFFFF"/>
          <w:lang w:eastAsia="ru-RU"/>
        </w:rPr>
        <w:t>ой</w:t>
      </w:r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были предусмотрены мероприятия, которые планировалось реализовать в рамках инвестиционного займа ЕБРР и Бюджетного субсидирования МИР РК по бюджетной программе 086 "Реализация мероприятий в области</w:t>
      </w:r>
      <w:proofErr w:type="gram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жилищно-коммунального хозяйства в рамках программы развития регионов до 2020 года". Но в связи с подписанием  трех стороннего договора между Министерством по инвестициям и развитию РК, «ЕБРР» и ТОО «ПТС» «О реализации инвестиционного </w:t>
      </w:r>
      <w:proofErr w:type="gramStart"/>
      <w:r w:rsidRPr="0014687C">
        <w:rPr>
          <w:rFonts w:ascii="Times New Roman" w:hAnsi="Times New Roman"/>
          <w:shd w:val="clear" w:color="auto" w:fill="FFFFFF"/>
          <w:lang w:eastAsia="ru-RU"/>
        </w:rPr>
        <w:t>проекта модернизации систем теплоснабжения города</w:t>
      </w:r>
      <w:proofErr w:type="gram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Петропавловска» только 16 августа 2017 года, ТОО «ПТС» было вынужденно принять решение о необходимости корректировки инвестиционной программы.</w:t>
      </w:r>
    </w:p>
    <w:p w:rsidR="0014687C" w:rsidRPr="0014687C" w:rsidRDefault="0014687C" w:rsidP="0014687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Инвестиционная программа «Развитие, реконструкция и техническое перевооружение комплекса ТОО "Петропавловские Тепловые Сети" на 2016-2020 годы (с учетом внесенных изменений)» утверждена совместным Приказом Департамента Комитета по регулированию естественных монополий, защите конкуренции и прав потребителей МНЭ РК по СКО от 29.11.2017г. №119-ОД и Управления энергетики и жилищно-коммунального хозяйства по СКО от 23.11.2017г. </w:t>
      </w:r>
      <w:proofErr w:type="gramEnd"/>
    </w:p>
    <w:p w:rsidR="0014687C" w:rsidRPr="0014687C" w:rsidRDefault="0014687C" w:rsidP="0014687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14687C">
        <w:rPr>
          <w:rFonts w:ascii="Times New Roman" w:hAnsi="Times New Roman"/>
          <w:u w:val="single"/>
          <w:shd w:val="clear" w:color="auto" w:fill="FFFFFF"/>
          <w:lang w:eastAsia="ru-RU"/>
        </w:rPr>
        <w:t>В рамках инвестиционной программы выполнены следующие мероприятия:</w:t>
      </w:r>
    </w:p>
    <w:p w:rsidR="0014687C" w:rsidRPr="0014687C" w:rsidRDefault="0014687C" w:rsidP="0014687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14687C">
        <w:rPr>
          <w:rFonts w:ascii="Times New Roman" w:hAnsi="Times New Roman"/>
          <w:u w:val="single"/>
          <w:shd w:val="clear" w:color="auto" w:fill="FFFFFF"/>
          <w:lang w:eastAsia="ru-RU"/>
        </w:rPr>
        <w:t>За счет собственных средств:</w:t>
      </w:r>
    </w:p>
    <w:p w:rsidR="0014687C" w:rsidRPr="0014687C" w:rsidRDefault="0014687C" w:rsidP="0014687C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14687C">
        <w:rPr>
          <w:rFonts w:ascii="Times New Roman" w:hAnsi="Times New Roman"/>
          <w:shd w:val="clear" w:color="auto" w:fill="FFFFFF"/>
          <w:lang w:eastAsia="ru-RU"/>
        </w:rPr>
        <w:t xml:space="preserve">Строительство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тепломагистрали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№2 2Ду500мм, 2Ду600мм по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ул</w:t>
      </w:r>
      <w:proofErr w:type="gramStart"/>
      <w:r w:rsidRPr="0014687C">
        <w:rPr>
          <w:rFonts w:ascii="Times New Roman" w:hAnsi="Times New Roman"/>
          <w:shd w:val="clear" w:color="auto" w:fill="FFFFFF"/>
          <w:lang w:eastAsia="ru-RU"/>
        </w:rPr>
        <w:t>.Е</w:t>
      </w:r>
      <w:proofErr w:type="gramEnd"/>
      <w:r w:rsidRPr="0014687C">
        <w:rPr>
          <w:rFonts w:ascii="Times New Roman" w:hAnsi="Times New Roman"/>
          <w:shd w:val="clear" w:color="auto" w:fill="FFFFFF"/>
          <w:lang w:eastAsia="ru-RU"/>
        </w:rPr>
        <w:t>гемен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Казахстан от ТК-2-31 до ТП-2-47-с, протяженностью 1 122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>. трубопровода на сумму 411,008 млн. тенге;</w:t>
      </w:r>
    </w:p>
    <w:p w:rsidR="0014687C" w:rsidRPr="0014687C" w:rsidRDefault="0014687C" w:rsidP="0014687C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14687C">
        <w:rPr>
          <w:rFonts w:ascii="Times New Roman" w:hAnsi="Times New Roman"/>
          <w:shd w:val="clear" w:color="auto" w:fill="FFFFFF"/>
          <w:lang w:eastAsia="ru-RU"/>
        </w:rPr>
        <w:t>Приобретение материалов для восстановления изоляции трубопроводов на сумму 1,698 млн. тенге;</w:t>
      </w:r>
    </w:p>
    <w:p w:rsidR="0014687C" w:rsidRPr="0014687C" w:rsidRDefault="0014687C" w:rsidP="0014687C">
      <w:pPr>
        <w:numPr>
          <w:ilvl w:val="0"/>
          <w:numId w:val="8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14687C">
        <w:rPr>
          <w:rFonts w:ascii="Times New Roman" w:hAnsi="Times New Roman"/>
          <w:shd w:val="clear" w:color="auto" w:fill="FFFFFF"/>
          <w:lang w:eastAsia="ru-RU"/>
        </w:rPr>
        <w:t xml:space="preserve">Приобретена новая техника (компьютерная техника, основные средства) на сумму 8,861 млн. тенге. </w:t>
      </w:r>
    </w:p>
    <w:p w:rsidR="0014687C" w:rsidRPr="0014687C" w:rsidRDefault="0014687C" w:rsidP="0014687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u w:val="single"/>
          <w:shd w:val="clear" w:color="auto" w:fill="FFFFFF"/>
          <w:lang w:eastAsia="ru-RU"/>
        </w:rPr>
      </w:pPr>
      <w:r w:rsidRPr="0014687C">
        <w:rPr>
          <w:rFonts w:ascii="Times New Roman" w:hAnsi="Times New Roman"/>
          <w:u w:val="single"/>
          <w:shd w:val="clear" w:color="auto" w:fill="FFFFFF"/>
          <w:lang w:eastAsia="ru-RU"/>
        </w:rPr>
        <w:t>За счет средств займа ЕБРР и бюджетного субсидирования МИР РК выполнены:</w:t>
      </w:r>
    </w:p>
    <w:p w:rsidR="0014687C" w:rsidRPr="0014687C" w:rsidRDefault="0014687C" w:rsidP="0014687C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14687C">
        <w:rPr>
          <w:rFonts w:ascii="Times New Roman" w:hAnsi="Times New Roman"/>
          <w:shd w:val="clear" w:color="auto" w:fill="FFFFFF"/>
          <w:lang w:eastAsia="ru-RU"/>
        </w:rPr>
        <w:t xml:space="preserve">Реконструкция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тепломагистрали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№1 по улице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Алтынсарина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на участке от границ проектирования ТК-1-10 до УН-2-17а-с с увеличением диаметра с 2ду700мм на 2Ду1000мм, с реконструкцией УН-2-17а-с, протяженностью 2 870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>. трубопровода на сумму 2 392,538 млн. тенге;</w:t>
      </w:r>
    </w:p>
    <w:p w:rsidR="0014687C" w:rsidRPr="0014687C" w:rsidRDefault="0014687C" w:rsidP="0014687C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14687C">
        <w:rPr>
          <w:rFonts w:ascii="Times New Roman" w:hAnsi="Times New Roman"/>
          <w:shd w:val="clear" w:color="auto" w:fill="FFFFFF"/>
          <w:lang w:eastAsia="ru-RU"/>
        </w:rPr>
        <w:t xml:space="preserve">Реконструкция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тепломагистрали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№5 2Ду500мм, 2Ду600мм по ул. Мира от ТК-5-08 до ТК-5-20, протяженностью 2 958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>. трубопровода на сумму 778,641 млн. тенге;</w:t>
      </w:r>
    </w:p>
    <w:p w:rsidR="0014687C" w:rsidRPr="0014687C" w:rsidRDefault="0014687C" w:rsidP="0014687C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14687C">
        <w:rPr>
          <w:rFonts w:ascii="Times New Roman" w:hAnsi="Times New Roman"/>
          <w:shd w:val="clear" w:color="auto" w:fill="FFFFFF"/>
          <w:lang w:eastAsia="ru-RU"/>
        </w:rPr>
        <w:t xml:space="preserve">Реконструкция распределительных сетей по ул. Ульянова от ТК-8-16 до ТК-28-07 (с увеличением диаметра с 2Ду250 на 2ду300мм), протяженностью 1 228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п.м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>. трубопровода на сумму 246,011 млн. тенге.</w:t>
      </w:r>
    </w:p>
    <w:p w:rsidR="00A94E0F" w:rsidRPr="00A94E0F" w:rsidRDefault="00A94E0F" w:rsidP="00A94E0F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A94E0F">
        <w:rPr>
          <w:rFonts w:ascii="Times New Roman" w:hAnsi="Times New Roman"/>
          <w:shd w:val="clear" w:color="auto" w:fill="FFFFFF"/>
          <w:lang w:eastAsia="ru-RU"/>
        </w:rPr>
        <w:t xml:space="preserve">Ежегодно с целью качественного предоставления тепловой энергии потребителям на основе данных обследований и испытаний разрабатывается тепловой режим системы теплоснабжения, определяются фактические расходы тепла и воды по сети при расчетных условиях, после чего производится разработка оптимального гидравлического режима сети, а также режимов работы магистральных и абонентских насосных станций. Для обеспечения отпуска тепла в соответствии с договорной нагрузкой разработан температурный график теплоснабжения </w:t>
      </w:r>
      <w:proofErr w:type="spellStart"/>
      <w:r w:rsidRPr="00A94E0F">
        <w:rPr>
          <w:rFonts w:ascii="Times New Roman" w:hAnsi="Times New Roman"/>
          <w:shd w:val="clear" w:color="auto" w:fill="FFFFFF"/>
          <w:lang w:eastAsia="ru-RU"/>
        </w:rPr>
        <w:t>г</w:t>
      </w:r>
      <w:proofErr w:type="gramStart"/>
      <w:r w:rsidRPr="00A94E0F">
        <w:rPr>
          <w:rFonts w:ascii="Times New Roman" w:hAnsi="Times New Roman"/>
          <w:shd w:val="clear" w:color="auto" w:fill="FFFFFF"/>
          <w:lang w:eastAsia="ru-RU"/>
        </w:rPr>
        <w:t>.П</w:t>
      </w:r>
      <w:proofErr w:type="gramEnd"/>
      <w:r w:rsidRPr="00A94E0F">
        <w:rPr>
          <w:rFonts w:ascii="Times New Roman" w:hAnsi="Times New Roman"/>
          <w:shd w:val="clear" w:color="auto" w:fill="FFFFFF"/>
          <w:lang w:eastAsia="ru-RU"/>
        </w:rPr>
        <w:t>етропавловска</w:t>
      </w:r>
      <w:proofErr w:type="spellEnd"/>
      <w:r w:rsidRPr="00A94E0F">
        <w:rPr>
          <w:rFonts w:ascii="Times New Roman" w:hAnsi="Times New Roman"/>
          <w:shd w:val="clear" w:color="auto" w:fill="FFFFFF"/>
          <w:lang w:eastAsia="ru-RU"/>
        </w:rPr>
        <w:t xml:space="preserve"> на отопительный сезон 201</w:t>
      </w:r>
      <w:r w:rsidR="0014687C">
        <w:rPr>
          <w:rFonts w:ascii="Times New Roman" w:hAnsi="Times New Roman"/>
          <w:shd w:val="clear" w:color="auto" w:fill="FFFFFF"/>
          <w:lang w:eastAsia="ru-RU"/>
        </w:rPr>
        <w:t>7</w:t>
      </w:r>
      <w:r w:rsidRPr="00A94E0F">
        <w:rPr>
          <w:rFonts w:ascii="Times New Roman" w:hAnsi="Times New Roman"/>
          <w:shd w:val="clear" w:color="auto" w:fill="FFFFFF"/>
          <w:lang w:eastAsia="ru-RU"/>
        </w:rPr>
        <w:t>-201</w:t>
      </w:r>
      <w:r w:rsidR="0014687C">
        <w:rPr>
          <w:rFonts w:ascii="Times New Roman" w:hAnsi="Times New Roman"/>
          <w:shd w:val="clear" w:color="auto" w:fill="FFFFFF"/>
          <w:lang w:eastAsia="ru-RU"/>
        </w:rPr>
        <w:t>8</w:t>
      </w:r>
      <w:r w:rsidRPr="00A94E0F">
        <w:rPr>
          <w:rFonts w:ascii="Times New Roman" w:hAnsi="Times New Roman"/>
          <w:shd w:val="clear" w:color="auto" w:fill="FFFFFF"/>
          <w:lang w:eastAsia="ru-RU"/>
        </w:rPr>
        <w:t xml:space="preserve"> гг.,  в котором максимальный часовой расход теплоносителя составляет 14000 т/ч.</w:t>
      </w:r>
    </w:p>
    <w:p w:rsidR="0014687C" w:rsidRPr="0014687C" w:rsidRDefault="0014687C" w:rsidP="0014687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До начала каждого отопительного сезона на абонентских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теплопотребляющих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установках проводятся подготовительные мероприятия, согласно требований «Правил пользования тепловой энергией» от 18.12.2014 г. №211</w:t>
      </w:r>
      <w:r w:rsidRPr="0014687C">
        <w:rPr>
          <w:rFonts w:ascii="Times New Roman" w:hAnsi="Times New Roman"/>
          <w:i/>
          <w:shd w:val="clear" w:color="auto" w:fill="FFFFFF"/>
          <w:lang w:eastAsia="ru-RU"/>
        </w:rPr>
        <w:t>.(последние изм. 14.06.2017г.)</w:t>
      </w:r>
      <w:r w:rsidRPr="0014687C">
        <w:rPr>
          <w:rFonts w:ascii="Times New Roman" w:hAnsi="Times New Roman"/>
          <w:shd w:val="clear" w:color="auto" w:fill="FFFFFF"/>
          <w:lang w:eastAsia="ru-RU"/>
        </w:rPr>
        <w:t xml:space="preserve">, после чего представителями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энергопередающей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организации производится техническая приемка, при которой определяется возможность допуска оборудования к эксплуатации, что позволяет повысить надёжность и качество потребления тепловой энергии абонентами.</w:t>
      </w:r>
      <w:proofErr w:type="gramEnd"/>
    </w:p>
    <w:p w:rsidR="0014687C" w:rsidRPr="0014687C" w:rsidRDefault="0014687C" w:rsidP="0014687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14687C">
        <w:rPr>
          <w:rFonts w:ascii="Times New Roman" w:hAnsi="Times New Roman"/>
          <w:shd w:val="clear" w:color="auto" w:fill="FFFFFF"/>
          <w:lang w:eastAsia="ru-RU"/>
        </w:rPr>
        <w:t>Для работы с потребителями на нашем предприятии используется компьютерная программа «Обратная связь», позволяющая отслеживать все заявки на некачественное предоставление тепла и своевременно принимать меры. В 2017 году на низкое качество теплоснабжения поступило —</w:t>
      </w: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  <w:r w:rsidRPr="0014687C">
        <w:rPr>
          <w:rFonts w:ascii="Times New Roman" w:hAnsi="Times New Roman"/>
          <w:shd w:val="clear" w:color="auto" w:fill="FFFFFF"/>
          <w:lang w:eastAsia="ru-RU"/>
        </w:rPr>
        <w:t xml:space="preserve">438 обращения, в том числе только 48 </w:t>
      </w:r>
      <w:proofErr w:type="gramStart"/>
      <w:r w:rsidRPr="0014687C">
        <w:rPr>
          <w:rFonts w:ascii="Times New Roman" w:hAnsi="Times New Roman"/>
          <w:shd w:val="clear" w:color="auto" w:fill="FFFFFF"/>
          <w:lang w:eastAsia="ru-RU"/>
        </w:rPr>
        <w:t>обоснованных</w:t>
      </w:r>
      <w:proofErr w:type="gramEnd"/>
      <w:r w:rsidRPr="0014687C">
        <w:rPr>
          <w:rFonts w:ascii="Times New Roman" w:hAnsi="Times New Roman"/>
          <w:shd w:val="clear" w:color="auto" w:fill="FFFFFF"/>
          <w:lang w:eastAsia="ru-RU"/>
        </w:rPr>
        <w:t>, по которому проведены наладочные мероприятия.</w:t>
      </w:r>
    </w:p>
    <w:p w:rsidR="000C5183" w:rsidRPr="000C5183" w:rsidRDefault="000C5183" w:rsidP="000C5183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proofErr w:type="gramStart"/>
      <w:r w:rsidRPr="000C5183">
        <w:rPr>
          <w:rFonts w:ascii="Times New Roman" w:hAnsi="Times New Roman"/>
          <w:shd w:val="clear" w:color="auto" w:fill="FFFFFF"/>
          <w:lang w:eastAsia="ru-RU"/>
        </w:rPr>
        <w:t>В 2017 году в соответствии с «Инструкцией по присоединению нового потребителя к системе теплоснабжения» подготовлено и выдано 141 техническое условие присоединяемой мощностью 34,56 Гкал/час, в том числе на подключение 58 индивидуальных жилых дома –1,2885 Гкал/час, 25 многоэтажных жилых дома (</w:t>
      </w:r>
      <w:proofErr w:type="spellStart"/>
      <w:r w:rsidRPr="000C5183">
        <w:rPr>
          <w:rFonts w:ascii="Times New Roman" w:hAnsi="Times New Roman"/>
          <w:shd w:val="clear" w:color="auto" w:fill="FFFFFF"/>
          <w:lang w:eastAsia="ru-RU"/>
        </w:rPr>
        <w:t>коммерч</w:t>
      </w:r>
      <w:proofErr w:type="spellEnd"/>
      <w:r w:rsidRPr="000C5183">
        <w:rPr>
          <w:rFonts w:ascii="Times New Roman" w:hAnsi="Times New Roman"/>
          <w:shd w:val="clear" w:color="auto" w:fill="FFFFFF"/>
          <w:lang w:eastAsia="ru-RU"/>
        </w:rPr>
        <w:t>. – 3, бюджет –22) –14,8942 Гкал/час, 41 объектов торговли и сервисного обслуживания –13,0161 Гкал/час, 10 производственных предприятий</w:t>
      </w:r>
      <w:proofErr w:type="gramEnd"/>
      <w:r w:rsidRPr="000C5183">
        <w:rPr>
          <w:rFonts w:ascii="Times New Roman" w:hAnsi="Times New Roman"/>
          <w:shd w:val="clear" w:color="auto" w:fill="FFFFFF"/>
          <w:lang w:eastAsia="ru-RU"/>
        </w:rPr>
        <w:t xml:space="preserve"> – 5,1558 Гкал/час, 2 религиозного назначения – 0,1628 Гкал/час.</w:t>
      </w:r>
    </w:p>
    <w:p w:rsidR="002A3D87" w:rsidRPr="002A3D87" w:rsidRDefault="002A3D87" w:rsidP="002A3D8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2A3D87">
        <w:rPr>
          <w:rFonts w:ascii="Times New Roman" w:hAnsi="Times New Roman"/>
          <w:shd w:val="clear" w:color="auto" w:fill="FFFFFF"/>
          <w:lang w:eastAsia="ru-RU"/>
        </w:rPr>
        <w:t>За 2017 год были присоединены к централизованному теплоснабжению: 11 многоэтажных жилых домов, 40 индивидуальных жилых домов и 39 объектов юридических лиц.  Всего подключено   90 объектов - дополнительно присоединенной мощностью -  16,897 Гкал/час.</w:t>
      </w:r>
    </w:p>
    <w:p w:rsidR="00321B62" w:rsidRDefault="00321B62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371A41" w:rsidRDefault="00371A41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BD36A9" w:rsidRDefault="00BD36A9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827A01" w:rsidRDefault="00827A01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BD36A9" w:rsidRDefault="00BD36A9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371A41" w:rsidRDefault="00371A41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F74C97" w:rsidRPr="00F74C97" w:rsidRDefault="00F74C97" w:rsidP="00F74C97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F74C97">
        <w:rPr>
          <w:rFonts w:ascii="Times New Roman" w:hAnsi="Times New Roman"/>
          <w:b/>
          <w:shd w:val="clear" w:color="auto" w:fill="FFFFFF"/>
          <w:lang w:eastAsia="ru-RU"/>
        </w:rPr>
        <w:lastRenderedPageBreak/>
        <w:t>ИСПОЛНЕНИЕ ТАРИФНОЙ СМЕТЫ</w:t>
      </w:r>
    </w:p>
    <w:p w:rsidR="00191727" w:rsidRDefault="00F74C97" w:rsidP="0049213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F74C97">
        <w:rPr>
          <w:rFonts w:ascii="Times New Roman" w:hAnsi="Times New Roman"/>
          <w:shd w:val="clear" w:color="auto" w:fill="FFFFFF"/>
          <w:lang w:eastAsia="ru-RU"/>
        </w:rPr>
        <w:t xml:space="preserve">Анализ исполнения утвержденной тарифной сметы на услуги проводится </w:t>
      </w:r>
      <w:proofErr w:type="gramStart"/>
      <w:r w:rsidRPr="00F74C97">
        <w:rPr>
          <w:rFonts w:ascii="Times New Roman" w:hAnsi="Times New Roman"/>
          <w:shd w:val="clear" w:color="auto" w:fill="FFFFFF"/>
          <w:lang w:eastAsia="ru-RU"/>
        </w:rPr>
        <w:t>согласно</w:t>
      </w:r>
      <w:proofErr w:type="gramEnd"/>
      <w:r w:rsidRPr="00F74C97">
        <w:rPr>
          <w:rFonts w:ascii="Times New Roman" w:hAnsi="Times New Roman"/>
          <w:shd w:val="clear" w:color="auto" w:fill="FFFFFF"/>
          <w:lang w:eastAsia="ru-RU"/>
        </w:rPr>
        <w:t xml:space="preserve"> антимонопольного законодательства. </w:t>
      </w:r>
      <w:r w:rsidR="0049213C" w:rsidRPr="0049213C">
        <w:rPr>
          <w:rFonts w:ascii="Times New Roman" w:hAnsi="Times New Roman"/>
          <w:shd w:val="clear" w:color="auto" w:fill="FFFFFF"/>
          <w:lang w:eastAsia="ru-RU"/>
        </w:rPr>
        <w:t>Исполнение статей затрат за 2017 год предусмотренных в тарифной смете, утвержденной с 01.01.2016 г. по 31.12.2020 г., для оказания услуг по передаче и распределению тепловой энергии, представлены ниже.</w:t>
      </w:r>
    </w:p>
    <w:p w:rsidR="0049213C" w:rsidRDefault="0049213C" w:rsidP="0049213C">
      <w:pPr>
        <w:tabs>
          <w:tab w:val="left" w:pos="284"/>
        </w:tabs>
        <w:spacing w:after="0" w:line="240" w:lineRule="auto"/>
        <w:ind w:firstLine="284"/>
        <w:jc w:val="both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p w:rsidR="00371A41" w:rsidRDefault="006878D3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  <w:r w:rsidRPr="006878D3">
        <w:rPr>
          <w:rFonts w:ascii="Times New Roman" w:hAnsi="Times New Roman"/>
          <w:b/>
          <w:shd w:val="clear" w:color="auto" w:fill="FFFFFF"/>
          <w:lang w:eastAsia="ru-RU"/>
        </w:rPr>
        <w:t>Сведения об исполнении тарифной сметы на регулируемые услуги                                                                       по ТОО "Петропавловские Тепловые Сети" за 201</w:t>
      </w:r>
      <w:r w:rsidR="0014687C">
        <w:rPr>
          <w:rFonts w:ascii="Times New Roman" w:hAnsi="Times New Roman"/>
          <w:b/>
          <w:shd w:val="clear" w:color="auto" w:fill="FFFFFF"/>
          <w:lang w:eastAsia="ru-RU"/>
        </w:rPr>
        <w:t>7</w:t>
      </w:r>
      <w:r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год                                                                                                                                                                                             (данные являются предварительными, </w:t>
      </w:r>
      <w:proofErr w:type="spellStart"/>
      <w:r w:rsidRPr="006878D3">
        <w:rPr>
          <w:rFonts w:ascii="Times New Roman" w:hAnsi="Times New Roman"/>
          <w:b/>
          <w:shd w:val="clear" w:color="auto" w:fill="FFFFFF"/>
          <w:lang w:eastAsia="ru-RU"/>
        </w:rPr>
        <w:t>т.к</w:t>
      </w:r>
      <w:proofErr w:type="gramStart"/>
      <w:r w:rsidRPr="006878D3">
        <w:rPr>
          <w:rFonts w:ascii="Times New Roman" w:hAnsi="Times New Roman"/>
          <w:b/>
          <w:shd w:val="clear" w:color="auto" w:fill="FFFFFF"/>
          <w:lang w:eastAsia="ru-RU"/>
        </w:rPr>
        <w:t>.н</w:t>
      </w:r>
      <w:proofErr w:type="gramEnd"/>
      <w:r w:rsidRPr="006878D3">
        <w:rPr>
          <w:rFonts w:ascii="Times New Roman" w:hAnsi="Times New Roman"/>
          <w:b/>
          <w:shd w:val="clear" w:color="auto" w:fill="FFFFFF"/>
          <w:lang w:eastAsia="ru-RU"/>
        </w:rPr>
        <w:t>а</w:t>
      </w:r>
      <w:proofErr w:type="spellEnd"/>
      <w:r w:rsidRPr="006878D3">
        <w:rPr>
          <w:rFonts w:ascii="Times New Roman" w:hAnsi="Times New Roman"/>
          <w:b/>
          <w:shd w:val="clear" w:color="auto" w:fill="FFFFFF"/>
          <w:lang w:eastAsia="ru-RU"/>
        </w:rPr>
        <w:t xml:space="preserve"> момент проведения публичных слушаний ТОО "ПТС" не проведена аудиторская проверка)</w:t>
      </w:r>
    </w:p>
    <w:p w:rsidR="00371A41" w:rsidRDefault="00371A41" w:rsidP="00371A41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hd w:val="clear" w:color="auto" w:fill="FFFFFF"/>
          <w:lang w:eastAsia="ru-RU"/>
        </w:rPr>
      </w:pP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"/>
        <w:gridCol w:w="714"/>
        <w:gridCol w:w="16"/>
        <w:gridCol w:w="2819"/>
        <w:gridCol w:w="1134"/>
        <w:gridCol w:w="992"/>
        <w:gridCol w:w="993"/>
        <w:gridCol w:w="992"/>
        <w:gridCol w:w="2835"/>
      </w:tblGrid>
      <w:tr w:rsidR="00371A41" w:rsidRPr="00371A41" w:rsidTr="00371A41">
        <w:trPr>
          <w:trHeight w:val="143"/>
        </w:trPr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№                   </w:t>
            </w:r>
            <w:proofErr w:type="spell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пп</w:t>
            </w:r>
            <w:proofErr w:type="spellEnd"/>
          </w:p>
        </w:tc>
        <w:tc>
          <w:tcPr>
            <w:tcW w:w="2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Наименование показателей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Ед.                                        изм.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F13E47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201</w:t>
            </w:r>
            <w:r w:rsidR="00F13E47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7</w:t>
            </w: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 xml:space="preserve"> год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  <w:lang w:eastAsia="ru-RU"/>
              </w:rPr>
              <w:t>Причины отклонения</w:t>
            </w:r>
          </w:p>
        </w:tc>
      </w:tr>
      <w:tr w:rsidR="00371A41" w:rsidRPr="00371A41" w:rsidTr="00827A01">
        <w:trPr>
          <w:trHeight w:val="394"/>
        </w:trPr>
        <w:tc>
          <w:tcPr>
            <w:tcW w:w="74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28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371A41">
              <w:rPr>
                <w:rFonts w:ascii="Times New Roman" w:hAnsi="Times New Roman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откл</w:t>
            </w:r>
            <w:proofErr w:type="spellEnd"/>
            <w:proofErr w:type="gramEnd"/>
          </w:p>
        </w:tc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371A41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371A41" w:rsidRPr="00371A41" w:rsidTr="00371A41">
        <w:trPr>
          <w:trHeight w:val="255"/>
        </w:trPr>
        <w:tc>
          <w:tcPr>
            <w:tcW w:w="7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F13E47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F13E47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41" w:rsidRPr="00F13E47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F13E47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F13E47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A41" w:rsidRPr="00F13E47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41" w:rsidRPr="00F13E47" w:rsidRDefault="00371A41" w:rsidP="00371A41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F13E47" w:rsidRPr="00371A41" w:rsidTr="004A31F0">
        <w:trPr>
          <w:gridBefore w:val="1"/>
          <w:wBefore w:w="10" w:type="dxa"/>
          <w:trHeight w:val="503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3E47" w:rsidRPr="00F13E47" w:rsidRDefault="00F13E47" w:rsidP="004A31F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Затраты на производство товаров и предоставление услуг, 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2 139 406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2 209 877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70 471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13E47" w:rsidRPr="00371A41" w:rsidTr="00277996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3E47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Материальные затраты,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934 824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937 412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2 588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13E47" w:rsidRPr="00371A41" w:rsidTr="004A31F0">
        <w:trPr>
          <w:gridBefore w:val="1"/>
          <w:wBefore w:w="10" w:type="dxa"/>
          <w:trHeight w:val="10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13E47" w:rsidRPr="00371A41" w:rsidTr="004A31F0">
        <w:trPr>
          <w:gridBefore w:val="1"/>
          <w:wBefore w:w="10" w:type="dxa"/>
          <w:trHeight w:val="36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4A31F0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1.2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сырье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28 320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28 309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Согласно фактического расхода ТМЦ с учетом производственной необходимости и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действ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2017 года</w:t>
            </w:r>
          </w:p>
        </w:tc>
      </w:tr>
      <w:tr w:rsidR="00F13E47" w:rsidRPr="00371A41" w:rsidTr="004A31F0">
        <w:trPr>
          <w:gridBefore w:val="1"/>
          <w:wBefore w:w="10" w:type="dxa"/>
          <w:trHeight w:val="16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4A31F0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1.3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257 263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246 704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-10 559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9213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Экономия по данной статье сложилась за счет того, что в связи с реконструкцией ТМ №2 насосная станция №4 была включена позже планируемого срока, оплата по энергии производилась 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фактических объемов потребления энергии за 2017 год </w:t>
            </w:r>
            <w:r w:rsidR="0049213C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Pr="00F13E47">
              <w:rPr>
                <w:rFonts w:ascii="Times New Roman" w:hAnsi="Times New Roman"/>
                <w:sz w:val="18"/>
                <w:szCs w:val="18"/>
              </w:rPr>
              <w:t>показани</w:t>
            </w:r>
            <w:r w:rsidR="0049213C">
              <w:rPr>
                <w:rFonts w:ascii="Times New Roman" w:hAnsi="Times New Roman"/>
                <w:sz w:val="18"/>
                <w:szCs w:val="18"/>
              </w:rPr>
              <w:t>ям</w:t>
            </w:r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приборов учета т/э, э/э  и действующим тарифам на 2017 </w:t>
            </w:r>
          </w:p>
        </w:tc>
      </w:tr>
      <w:tr w:rsidR="00F13E47" w:rsidRPr="00371A41" w:rsidTr="00827A01">
        <w:trPr>
          <w:gridBefore w:val="1"/>
          <w:wBefore w:w="10" w:type="dxa"/>
          <w:trHeight w:val="236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4A31F0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1.4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затраты на  подпитку  тепловой сети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43 316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48 562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5 246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фактического объема подпитки  тепловой сети за 2017 года и действующего тарифа. Увеличение затрат за счет заполнения тепловых магистралей, прошедших реконструкцию с увеличением диаметра ТМ№1,ТМ№5 и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распред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. сетей по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ул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.У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льянова</w:t>
            </w:r>
            <w:proofErr w:type="spellEnd"/>
          </w:p>
        </w:tc>
      </w:tr>
      <w:tr w:rsidR="00F13E47" w:rsidRPr="00371A41" w:rsidTr="004A31F0">
        <w:trPr>
          <w:gridBefore w:val="1"/>
          <w:wBefore w:w="10" w:type="dxa"/>
          <w:trHeight w:val="280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4A31F0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1.5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затраты на возмещение нормативных технических потерь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605 925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613 837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3E47" w:rsidRPr="00F13E47" w:rsidRDefault="00F13E47" w:rsidP="004A31F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7 912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E47" w:rsidRPr="00F13E47" w:rsidRDefault="00F13E47" w:rsidP="0049213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Увеличение годовых потерь в сравнении с планом произошло по следующим причинам:                                                                                                                    1. Снижение объемов распределенной тепловой энергии по сравнению с планом в связи с проведением реконструкции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тепломагистралей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ТМ №1, ТМ №2,ТМ №5  и значительным превышением температуры наружного воздуха в ноябре месяце.                                                                                                                                                                  2. Произошедшие </w:t>
            </w:r>
            <w:r w:rsidR="00AE3B42" w:rsidRPr="00AE3B42">
              <w:rPr>
                <w:rFonts w:ascii="Times New Roman" w:hAnsi="Times New Roman"/>
                <w:sz w:val="18"/>
                <w:szCs w:val="18"/>
              </w:rPr>
              <w:t xml:space="preserve">технологические нарушения в количестве 15 случаев продолжительностью 153 ч. на магистральных сетях города в октябре и 14 случаев </w:t>
            </w:r>
          </w:p>
        </w:tc>
      </w:tr>
      <w:tr w:rsidR="00277996" w:rsidRPr="00371A41" w:rsidTr="00277996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4A31F0" w:rsidRDefault="00277996" w:rsidP="00F82F1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A31F0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F13E47" w:rsidRDefault="00277996" w:rsidP="00F82F1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96" w:rsidRPr="00F13E47" w:rsidRDefault="00277996" w:rsidP="00F82F1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F13E47" w:rsidRDefault="00277996" w:rsidP="00F82F1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96" w:rsidRPr="00F13E47" w:rsidRDefault="00277996" w:rsidP="00F82F1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F13E47" w:rsidRDefault="00277996" w:rsidP="00F82F1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96" w:rsidRPr="00F13E47" w:rsidRDefault="00277996" w:rsidP="00F82F14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277996" w:rsidRPr="00371A41" w:rsidTr="00AE3B42">
        <w:trPr>
          <w:gridBefore w:val="1"/>
          <w:wBefore w:w="10" w:type="dxa"/>
          <w:trHeight w:val="44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96" w:rsidRPr="00F13E47" w:rsidRDefault="0049213C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9213C">
              <w:rPr>
                <w:rFonts w:ascii="Times New Roman" w:hAnsi="Times New Roman"/>
                <w:sz w:val="18"/>
                <w:szCs w:val="18"/>
              </w:rPr>
              <w:t xml:space="preserve">продолжительностью 134 ч. в </w:t>
            </w:r>
            <w:r w:rsidR="00AE3B42" w:rsidRPr="00AE3B42">
              <w:rPr>
                <w:rFonts w:ascii="Times New Roman" w:hAnsi="Times New Roman"/>
                <w:sz w:val="18"/>
                <w:szCs w:val="18"/>
              </w:rPr>
              <w:t xml:space="preserve">ноябре месяце.                                                                                                                                                                        </w:t>
            </w:r>
            <w:r w:rsidR="00277996" w:rsidRPr="00F13E47">
              <w:rPr>
                <w:rFonts w:ascii="Times New Roman" w:hAnsi="Times New Roman"/>
                <w:sz w:val="18"/>
                <w:szCs w:val="18"/>
              </w:rPr>
              <w:t xml:space="preserve">3. </w:t>
            </w:r>
            <w:r w:rsidRPr="0049213C">
              <w:rPr>
                <w:rFonts w:ascii="Times New Roman" w:hAnsi="Times New Roman"/>
                <w:sz w:val="18"/>
                <w:szCs w:val="18"/>
              </w:rPr>
              <w:t xml:space="preserve">Обеспечение в октябре месяце необходимого гидравлического режима в  центральной части города через </w:t>
            </w:r>
            <w:proofErr w:type="spellStart"/>
            <w:r w:rsidRPr="0049213C">
              <w:rPr>
                <w:rFonts w:ascii="Times New Roman" w:hAnsi="Times New Roman"/>
                <w:sz w:val="18"/>
                <w:szCs w:val="18"/>
              </w:rPr>
              <w:t>переферийные</w:t>
            </w:r>
            <w:proofErr w:type="spellEnd"/>
            <w:r w:rsidRPr="0049213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9213C">
              <w:rPr>
                <w:rFonts w:ascii="Times New Roman" w:hAnsi="Times New Roman"/>
                <w:sz w:val="18"/>
                <w:szCs w:val="18"/>
              </w:rPr>
              <w:t>тепломагистрали</w:t>
            </w:r>
            <w:proofErr w:type="spellEnd"/>
            <w:r w:rsidRPr="0049213C">
              <w:rPr>
                <w:rFonts w:ascii="Times New Roman" w:hAnsi="Times New Roman"/>
                <w:sz w:val="18"/>
                <w:szCs w:val="18"/>
              </w:rPr>
              <w:t xml:space="preserve"> ТМ№3,15 через ТМ№7</w:t>
            </w:r>
            <w:r w:rsidR="00277996" w:rsidRPr="00F13E47">
              <w:rPr>
                <w:rFonts w:ascii="Times New Roman" w:hAnsi="Times New Roman"/>
                <w:sz w:val="18"/>
                <w:szCs w:val="18"/>
              </w:rPr>
              <w:t xml:space="preserve">.  Уровень нормативных потерь за 2017 </w:t>
            </w:r>
            <w:proofErr w:type="spellStart"/>
            <w:r w:rsidR="00277996" w:rsidRPr="00F13E47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277996" w:rsidRPr="00F13E47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="00277996" w:rsidRPr="00F13E47">
              <w:rPr>
                <w:rFonts w:ascii="Times New Roman" w:hAnsi="Times New Roman"/>
                <w:sz w:val="18"/>
                <w:szCs w:val="18"/>
              </w:rPr>
              <w:t>станется</w:t>
            </w:r>
            <w:proofErr w:type="spellEnd"/>
            <w:r w:rsidR="00277996" w:rsidRPr="00F13E47">
              <w:rPr>
                <w:rFonts w:ascii="Times New Roman" w:hAnsi="Times New Roman"/>
                <w:sz w:val="18"/>
                <w:szCs w:val="18"/>
              </w:rPr>
              <w:t xml:space="preserve"> на утвержденном уровне 19,2%, согласно приказа РГУ "Департамент Комитета по регулированию естественных монополий и защите конкуренции Министерства национальной экономики  Республики Казахстан по СКО" от  04.02.2015 г. №17-ОД</w:t>
            </w:r>
          </w:p>
        </w:tc>
      </w:tr>
      <w:tr w:rsidR="00277996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1F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Расходы на оплату труда,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303 471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326 391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22 920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70761F" w:rsidRDefault="00277996" w:rsidP="00AE3B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7996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996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2.1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заработная плата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275 008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294 730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19 722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Согласно фактически начисленной з/платы и численности персонала</w:t>
            </w:r>
          </w:p>
        </w:tc>
      </w:tr>
      <w:tr w:rsidR="00277996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2.2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социальный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27 226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30 222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2 996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Начисление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соответсвенно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з/плате</w:t>
            </w:r>
          </w:p>
        </w:tc>
      </w:tr>
      <w:tr w:rsidR="00277996" w:rsidRPr="00371A41" w:rsidTr="004A31F0">
        <w:trPr>
          <w:gridBefore w:val="1"/>
          <w:wBefore w:w="10" w:type="dxa"/>
          <w:trHeight w:val="559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2.3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Обязательное социальное медицинское страхование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1 237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1 439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Отчисления на основании закона "Об обязательном социальном медицинском страховании" от 16 ноября 2015 года по состоянию на 30 июня 2017 года.</w:t>
            </w:r>
          </w:p>
        </w:tc>
      </w:tr>
      <w:tr w:rsidR="00277996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1F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413 217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417 236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4 019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70761F" w:rsidRDefault="00277996" w:rsidP="00AE3B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7996" w:rsidRPr="00371A41" w:rsidTr="00827A01">
        <w:trPr>
          <w:gridBefore w:val="1"/>
          <w:wBefore w:w="10" w:type="dxa"/>
          <w:trHeight w:val="32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A31F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4A31F0">
              <w:rPr>
                <w:rFonts w:ascii="Times New Roman" w:hAnsi="Times New Roman"/>
                <w:b/>
                <w:sz w:val="18"/>
                <w:szCs w:val="18"/>
              </w:rPr>
              <w:t>Ремонт,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407 189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445 394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38 205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70761F" w:rsidRDefault="00277996" w:rsidP="00AE3B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За  2017 года предприятием выполнен плановый ремонт по восстановлению повреждённой тепловой изоляции и оголённых участков трубопроводов с использованием стекловатных плит, общей протяжённостью 5,34 км, при плане 4,11 км (129,9 %), произведена замена тепловых сетей, общей протяжённостью  15,26 км, при плане 12,6 км (121,1 %)</w:t>
            </w:r>
          </w:p>
        </w:tc>
      </w:tr>
      <w:tr w:rsidR="00277996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996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4.1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капитальный ремонт, не приводящий к росту стоимости основных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407 189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445 394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38 205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996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80 705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83 444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70761F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2 739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70761F" w:rsidRDefault="00277996" w:rsidP="00AE3B42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277996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996" w:rsidRPr="00371A41" w:rsidTr="004A31F0">
        <w:trPr>
          <w:gridBefore w:val="1"/>
          <w:wBefore w:w="10" w:type="dxa"/>
          <w:trHeight w:val="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5.1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сторонних организаций производственного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56 990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55 377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-1 613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996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7996" w:rsidRPr="00F13E47" w:rsidRDefault="00277996" w:rsidP="00AE3B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7996" w:rsidRPr="00371A41" w:rsidTr="00B43C12">
        <w:trPr>
          <w:gridBefore w:val="1"/>
          <w:wBefore w:w="10" w:type="dxa"/>
          <w:trHeight w:val="204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4A31F0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5.1.1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стороннего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52 329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50 697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77996" w:rsidRPr="00F13E47" w:rsidRDefault="00277996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-1 632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996" w:rsidRPr="00F13E47" w:rsidRDefault="00277996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Согласно производственной необходимости в автотранспортных услугах для осуществления регулируемого </w:t>
            </w:r>
            <w:r w:rsidR="00B43C12" w:rsidRPr="00B43C12">
              <w:rPr>
                <w:rFonts w:ascii="Times New Roman" w:hAnsi="Times New Roman"/>
                <w:sz w:val="18"/>
                <w:szCs w:val="18"/>
              </w:rPr>
              <w:t>вида деятельности и согласно стоимости услуг предусмотренных заключенным договором на 2017 год.</w:t>
            </w:r>
          </w:p>
        </w:tc>
      </w:tr>
      <w:tr w:rsidR="00AE3B42" w:rsidRPr="00371A41" w:rsidTr="00B43C12">
        <w:trPr>
          <w:gridBefore w:val="1"/>
          <w:wBefore w:w="10" w:type="dxa"/>
          <w:trHeight w:val="26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2" w:rsidRPr="004A31F0" w:rsidRDefault="00AE3B42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5.1.2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3B42" w:rsidRPr="00F13E47" w:rsidRDefault="00AE3B42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поверка тепловых счетчиков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2" w:rsidRPr="00F13E47" w:rsidRDefault="00AE3B42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2" w:rsidRPr="00F13E47" w:rsidRDefault="00AE3B42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2" w:rsidRPr="00F13E47" w:rsidRDefault="00AE3B42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3B42" w:rsidRPr="00F13E47" w:rsidRDefault="00AE3B42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B42" w:rsidRPr="00F13E47" w:rsidRDefault="00AE3B42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827A01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A31F0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827A01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5.1.3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услуги по испытанию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борудования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4A31F0">
        <w:trPr>
          <w:gridBefore w:val="1"/>
          <w:wBefore w:w="10" w:type="dxa"/>
          <w:trHeight w:val="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5.1.4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поверка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2 044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2 065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5.1.5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поверка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четчиков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>, трансформаторов тока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5.1.6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технической экспертизы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5.1.7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услуги по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демеркуризации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РСЛ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4A31F0">
        <w:trPr>
          <w:gridBefore w:val="1"/>
          <w:wBefore w:w="10" w:type="dxa"/>
          <w:trHeight w:val="1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5.1.8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по ремонту оборудования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Согласно стоимости услуг предусмотренных заключенным договором на 2017 год</w:t>
            </w:r>
          </w:p>
        </w:tc>
      </w:tr>
      <w:tr w:rsidR="00827A01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5.1.9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экспертное обследование готовности энергетического оборудования и сетей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13E47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23 715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28 067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4 352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4A31F0">
        <w:trPr>
          <w:gridBefore w:val="1"/>
          <w:wBefore w:w="10" w:type="dxa"/>
          <w:trHeight w:val="18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вода и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4 424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4 257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-167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Согласно фактического потребления воды предприятием за 2017 года и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действ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арифов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на услуги. Экономия за счет того, что насосная станция №3 находилась не в 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работе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так как проводилась реконструкция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тепломагистрали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ТМ№ 15. В связи с этим не требовалась холодная вода для охлаждения подшипниковой группы насосов.</w:t>
            </w:r>
          </w:p>
        </w:tc>
      </w:tr>
      <w:tr w:rsidR="00827A01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проездные билеты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1 365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1 355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4A31F0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охрана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10 271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13 620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3 349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Согласно производственной необходимости в данных расходах и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действ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.ц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на ТМЦ  2017 г. Перерасход в связи с недостаточностью средств, утвержденных в тарифной смете</w:t>
            </w:r>
          </w:p>
        </w:tc>
      </w:tr>
      <w:tr w:rsidR="00827A01" w:rsidRPr="00371A41" w:rsidTr="00F13E47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по вывозу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1 583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1 595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фактического образования промышленных и коммунально-бытовых отходов</w:t>
            </w:r>
          </w:p>
        </w:tc>
      </w:tr>
      <w:tr w:rsidR="00827A01" w:rsidRPr="00371A41" w:rsidTr="00F13E47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За счет междугородней связи согласно производственной необходимости в данных услугах и цен 2017 г на данные услуги.</w:t>
            </w:r>
          </w:p>
        </w:tc>
      </w:tr>
      <w:tr w:rsidR="00827A01" w:rsidRPr="00371A41" w:rsidTr="00F13E47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4A31F0" w:rsidRDefault="00827A01" w:rsidP="00AE3B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канцелярские 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A31F0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4A31F0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4A31F0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1 394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1 423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 xml:space="preserve">29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4A31F0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 xml:space="preserve">Согласно потребности предприятия в канцтоварах, бланочной продукции </w:t>
            </w:r>
            <w:proofErr w:type="gramStart"/>
            <w:r w:rsidRPr="004A31F0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4A31F0">
              <w:rPr>
                <w:rFonts w:ascii="Times New Roman" w:hAnsi="Times New Roman"/>
                <w:sz w:val="18"/>
                <w:szCs w:val="18"/>
              </w:rPr>
              <w:t xml:space="preserve"> заключенных договоров на 2017 год и цен 2017 года</w:t>
            </w:r>
          </w:p>
        </w:tc>
      </w:tr>
      <w:tr w:rsidR="00827A01" w:rsidRPr="00371A41" w:rsidTr="00277996">
        <w:trPr>
          <w:gridBefore w:val="1"/>
          <w:wBefore w:w="10" w:type="dxa"/>
          <w:trHeight w:val="269"/>
        </w:trPr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6.7</w:t>
            </w:r>
          </w:p>
        </w:tc>
        <w:tc>
          <w:tcPr>
            <w:tcW w:w="283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плата за загрязнение окружающей среды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1 812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1 789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-23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содержание компьютерной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987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987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пожарная охрана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B750A1">
        <w:trPr>
          <w:gridBefore w:val="1"/>
          <w:wBefore w:w="10" w:type="dxa"/>
          <w:trHeight w:val="2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услуги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дезостанции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почтово-телеграфные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Согласно производственной необходимости</w:t>
            </w:r>
          </w:p>
        </w:tc>
      </w:tr>
      <w:tr w:rsidR="00827A01" w:rsidRPr="00371A41" w:rsidTr="00F13E47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командировочные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Согласно производственной необходимости. Участие в </w:t>
            </w:r>
            <w:r w:rsidRPr="00B750A1">
              <w:rPr>
                <w:rFonts w:ascii="Times New Roman" w:hAnsi="Times New Roman"/>
                <w:sz w:val="18"/>
                <w:szCs w:val="18"/>
              </w:rPr>
              <w:t>совещаниях, семинарах: "Идентификации и оценки</w:t>
            </w:r>
            <w:r w:rsidRPr="00827A01">
              <w:rPr>
                <w:rFonts w:ascii="Times New Roman" w:hAnsi="Times New Roman"/>
                <w:sz w:val="18"/>
                <w:szCs w:val="18"/>
              </w:rPr>
              <w:t xml:space="preserve"> значимости экологической аспектов", "Перерасчет стоимости услуг по т/снабжению с учетом фактической температуры </w:t>
            </w:r>
            <w:proofErr w:type="spellStart"/>
            <w:r w:rsidRPr="00827A01">
              <w:rPr>
                <w:rFonts w:ascii="Times New Roman" w:hAnsi="Times New Roman"/>
                <w:sz w:val="18"/>
                <w:szCs w:val="18"/>
              </w:rPr>
              <w:t>наруж</w:t>
            </w:r>
            <w:proofErr w:type="gramStart"/>
            <w:r w:rsidRPr="00827A01">
              <w:rPr>
                <w:rFonts w:ascii="Times New Roman" w:hAnsi="Times New Roman"/>
                <w:sz w:val="18"/>
                <w:szCs w:val="18"/>
              </w:rPr>
              <w:t>.в</w:t>
            </w:r>
            <w:proofErr w:type="gramEnd"/>
            <w:r w:rsidRPr="00827A01">
              <w:rPr>
                <w:rFonts w:ascii="Times New Roman" w:hAnsi="Times New Roman"/>
                <w:sz w:val="18"/>
                <w:szCs w:val="18"/>
              </w:rPr>
              <w:t>оздуха</w:t>
            </w:r>
            <w:proofErr w:type="spellEnd"/>
            <w:r w:rsidRPr="00827A01">
              <w:rPr>
                <w:rFonts w:ascii="Times New Roman" w:hAnsi="Times New Roman"/>
                <w:sz w:val="18"/>
                <w:szCs w:val="18"/>
              </w:rPr>
              <w:t>. Функции переключения</w:t>
            </w:r>
          </w:p>
        </w:tc>
      </w:tr>
      <w:tr w:rsidR="00827A01" w:rsidRPr="00371A41" w:rsidTr="00827A01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A31F0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827A01" w:rsidRPr="00371A41" w:rsidTr="00F13E47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F13E47" w:rsidRDefault="00827A01" w:rsidP="00AE3B42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AE3B42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B750A1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27A01">
              <w:rPr>
                <w:rFonts w:ascii="Times New Roman" w:hAnsi="Times New Roman"/>
                <w:sz w:val="18"/>
                <w:szCs w:val="18"/>
              </w:rPr>
              <w:t>теплокамер</w:t>
            </w:r>
            <w:proofErr w:type="spellEnd"/>
            <w:r w:rsidRPr="00827A01">
              <w:rPr>
                <w:rFonts w:ascii="Times New Roman" w:hAnsi="Times New Roman"/>
                <w:sz w:val="18"/>
                <w:szCs w:val="18"/>
              </w:rPr>
              <w:t xml:space="preserve"> по ТЭЦ. Расчет потерь при установке ПУ не на границе БП", "Решение компании QUMAN в области автоматизации, контроля и управления зданиями и сетями теплоснабжения города", заседание рабочей группы по реализации 2-го этапа рефинансирования тарифной политики в сфере теплоэнергетики</w:t>
            </w:r>
          </w:p>
        </w:tc>
      </w:tr>
      <w:tr w:rsidR="00827A01" w:rsidRPr="00371A41" w:rsidTr="00F13E47">
        <w:trPr>
          <w:gridBefore w:val="1"/>
          <w:wBefore w:w="10" w:type="dxa"/>
          <w:trHeight w:val="1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6.13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повышение квалификации ПП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Согласно производственной необходимости. Обучение на семинаре "Управление  проектами в капитальном строительстве"; аттестация для  получения государственной лицензии на занятие СМР I категории; 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обучение работников по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промышленной безопасности и охране труда</w:t>
            </w:r>
          </w:p>
        </w:tc>
      </w:tr>
      <w:tr w:rsidR="00827A01" w:rsidRPr="00371A41" w:rsidTr="00F13E47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Расходы периода,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426 614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466 605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39 991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7A01" w:rsidRPr="00371A41" w:rsidTr="001F1BEF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7.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Общие административные расходы,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135 936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160 457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24 521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1F1BEF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7.1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заработная плата административного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53 893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54 338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Согласно фактически начисленной з/платы и численности персонала</w:t>
            </w:r>
          </w:p>
        </w:tc>
      </w:tr>
      <w:tr w:rsidR="00827A01" w:rsidRPr="00371A41" w:rsidTr="001F1BEF">
        <w:trPr>
          <w:gridBefore w:val="1"/>
          <w:wBefore w:w="10" w:type="dxa"/>
          <w:trHeight w:val="17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7.2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социальный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5 335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5 683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Начисление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соответсвенно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з/плате</w:t>
            </w:r>
          </w:p>
        </w:tc>
      </w:tr>
      <w:tr w:rsidR="00827A01" w:rsidRPr="00371A41" w:rsidTr="00F13E47">
        <w:trPr>
          <w:gridBefore w:val="1"/>
          <w:wBefore w:w="10" w:type="dxa"/>
          <w:trHeight w:val="34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7.3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налоговые платежи и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76 440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100 172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23 732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9213C">
              <w:rPr>
                <w:rFonts w:ascii="Times New Roman" w:hAnsi="Times New Roman"/>
                <w:sz w:val="18"/>
                <w:szCs w:val="18"/>
              </w:rPr>
              <w:t>Увеличение затрат по налогу на имущество за 2017 год произошло в связи с   увеличением суммы ввода на объекты имущества в декабре 2016 года за счет инвестиционного займа Европейского Банка Реконструкции и Развития и бюджетного субсидирования Министерства по инвестициям и развитию Республики Казахстан на основании заключенных договоров в 2016г., а также планируемой суммы ввода в 2017 году</w:t>
            </w:r>
            <w:proofErr w:type="gramEnd"/>
          </w:p>
        </w:tc>
      </w:tr>
      <w:tr w:rsidR="00827A01" w:rsidRPr="00371A41" w:rsidTr="00F13E47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7.4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Обязательное социальное медицинское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Отчисления на основании закона "Об обязательном социальном медицинском страховании" от 16 ноября 2015 года по состоянию на 30 июня 2017 года.</w:t>
            </w:r>
          </w:p>
        </w:tc>
      </w:tr>
      <w:tr w:rsidR="00827A01" w:rsidRPr="00371A41" w:rsidTr="00B750A1">
        <w:trPr>
          <w:gridBefore w:val="1"/>
          <w:wBefore w:w="10" w:type="dxa"/>
          <w:trHeight w:val="1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8.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прочие затраты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27 651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39 406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11 755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1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из 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8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8.1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2 657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2 665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8.2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командировочные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1F1B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Согласно производственной необходимости в связи с необходимостью командировок  </w:t>
            </w:r>
            <w:r w:rsidRPr="00827A01">
              <w:rPr>
                <w:rFonts w:ascii="Times New Roman" w:hAnsi="Times New Roman"/>
                <w:sz w:val="18"/>
                <w:szCs w:val="18"/>
              </w:rPr>
              <w:t xml:space="preserve">по сдаче отчетов по займам в </w:t>
            </w:r>
            <w:proofErr w:type="spellStart"/>
            <w:r w:rsidRPr="00827A0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827A01">
              <w:rPr>
                <w:rFonts w:ascii="Times New Roman" w:hAnsi="Times New Roman"/>
                <w:sz w:val="18"/>
                <w:szCs w:val="18"/>
              </w:rPr>
              <w:t>.А</w:t>
            </w:r>
            <w:proofErr w:type="gramEnd"/>
            <w:r w:rsidRPr="00827A01">
              <w:rPr>
                <w:rFonts w:ascii="Times New Roman" w:hAnsi="Times New Roman"/>
                <w:sz w:val="18"/>
                <w:szCs w:val="18"/>
              </w:rPr>
              <w:t>стану</w:t>
            </w:r>
            <w:proofErr w:type="spellEnd"/>
          </w:p>
        </w:tc>
      </w:tr>
      <w:tr w:rsidR="00827A01" w:rsidRPr="00371A41" w:rsidTr="00F13E47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8.3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коммунальные услуги (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эл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.э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нергия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>, отопление)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1 492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F13E47" w:rsidRDefault="00827A01" w:rsidP="0049213C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фактических объемов потребления энергии за 2017 год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Pr="00F13E47">
              <w:rPr>
                <w:rFonts w:ascii="Times New Roman" w:hAnsi="Times New Roman"/>
                <w:sz w:val="18"/>
                <w:szCs w:val="18"/>
              </w:rPr>
              <w:t>показани</w:t>
            </w:r>
            <w:r>
              <w:rPr>
                <w:rFonts w:ascii="Times New Roman" w:hAnsi="Times New Roman"/>
                <w:sz w:val="18"/>
                <w:szCs w:val="18"/>
              </w:rPr>
              <w:t>ям</w:t>
            </w:r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приборов учета т/э,  э/э и действующих тарифов.</w:t>
            </w:r>
          </w:p>
        </w:tc>
      </w:tr>
      <w:tr w:rsidR="00827A01" w:rsidRPr="00371A41" w:rsidTr="00827A01">
        <w:trPr>
          <w:gridBefore w:val="1"/>
          <w:wBefore w:w="10" w:type="dxa"/>
          <w:trHeight w:val="138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A31F0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827A01" w:rsidRPr="00371A41" w:rsidTr="00B750A1">
        <w:trPr>
          <w:gridBefore w:val="1"/>
          <w:wBefore w:w="10" w:type="dxa"/>
          <w:trHeight w:val="15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8.4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827A01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8.5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периодическая печать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1F1BEF">
        <w:trPr>
          <w:gridBefore w:val="1"/>
          <w:wBefore w:w="10" w:type="dxa"/>
          <w:trHeight w:val="13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8.6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стороннего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20 561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23 144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2 583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Согласно производственной необходимости в автотранспортных услугах для осуществления регулируемого вида деятельности и согласно стоимости услуг предусмотренных заключенным договором на 2017 год</w:t>
            </w:r>
          </w:p>
        </w:tc>
      </w:tr>
      <w:tr w:rsidR="00827A01" w:rsidRPr="00371A41" w:rsidTr="001F1BEF">
        <w:trPr>
          <w:gridBefore w:val="1"/>
          <w:wBefore w:w="10" w:type="dxa"/>
          <w:trHeight w:val="100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8.7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10 061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8 447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Согласно фактических сумм произведенных платежей и действующих тарифов на услуги обслуживающих предприятие банков в 2017 году, в том числе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рочие комиссии банка за обслуживание кредита в размере 8 328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тыс.тг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27A01" w:rsidRPr="00371A41" w:rsidTr="00B750A1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8.8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охрана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2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другие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263 027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266 742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3 715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827A01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канцелярские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1 070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Согласно потребности предприятия в канцтоварах, бланочной продукции 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согласно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заключенных договоров на 2017 год и цен 2017 года</w:t>
            </w:r>
          </w:p>
        </w:tc>
      </w:tr>
      <w:tr w:rsidR="00827A01" w:rsidRPr="00371A41" w:rsidTr="001F1BEF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плата за загрязнение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1F1BEF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плата за радиочастоту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827A01">
        <w:trPr>
          <w:gridBefore w:val="1"/>
          <w:wBefore w:w="10" w:type="dxa"/>
          <w:trHeight w:val="39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СМИ (объявления)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Согласно фактически опубликованных объявлений в СМИ, стоимости услуг СМИ в 2017 г.</w:t>
            </w:r>
          </w:p>
        </w:tc>
      </w:tr>
      <w:tr w:rsidR="00827A01" w:rsidRPr="00371A41" w:rsidTr="00827A01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содержание компьютерной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1F1BEF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содержание зданий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827A01">
        <w:trPr>
          <w:gridBefore w:val="1"/>
          <w:wBefore w:w="10" w:type="dxa"/>
          <w:trHeight w:val="39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вода и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Согласно фактического потребления воды предприятием за 2017 года и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действ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арифов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на услуги.</w:t>
            </w:r>
          </w:p>
        </w:tc>
      </w:tr>
      <w:tr w:rsidR="00827A01" w:rsidRPr="00371A41" w:rsidTr="00F13E47">
        <w:trPr>
          <w:gridBefore w:val="1"/>
          <w:wBefore w:w="10" w:type="dxa"/>
          <w:trHeight w:val="10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пожарная охрана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услуги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дезостанции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почтово-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телеграфские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827A01">
        <w:trPr>
          <w:gridBefore w:val="1"/>
          <w:wBefore w:w="10" w:type="dxa"/>
          <w:trHeight w:val="1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 нотариуса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Согласно производственной необходимости</w:t>
            </w:r>
          </w:p>
        </w:tc>
      </w:tr>
      <w:tr w:rsidR="00827A01" w:rsidRPr="00371A41" w:rsidTr="00F13E47">
        <w:trPr>
          <w:gridBefore w:val="1"/>
          <w:wBefore w:w="10" w:type="dxa"/>
          <w:trHeight w:val="8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повышение квалификации АУП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697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1F1BEF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Согласно производственной необходимости. Обучение на семинаре "Управление  проектами в капитальном строительстве"; обучение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гл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ухгалтера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на семинаре в рамках повышения квалификации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F13E47">
              <w:rPr>
                <w:rFonts w:ascii="Times New Roman" w:hAnsi="Times New Roman"/>
                <w:sz w:val="18"/>
                <w:szCs w:val="18"/>
              </w:rPr>
              <w:t>рофессион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бухгалтеров на тему: "Налогообложение доходов работников резидентов и нерезидентов с учетом изменений на 2017-2020 годы. </w:t>
            </w:r>
            <w:r w:rsidR="00B43C12" w:rsidRPr="00B43C12">
              <w:rPr>
                <w:rFonts w:ascii="Times New Roman" w:hAnsi="Times New Roman"/>
                <w:sz w:val="18"/>
                <w:szCs w:val="18"/>
              </w:rPr>
              <w:t xml:space="preserve">Обязательное социальное медицинское страхование в Республике Казахстан", "Новое в МСФО" и "Инновационное управление"; обучение работников </w:t>
            </w:r>
            <w:proofErr w:type="gramStart"/>
            <w:r w:rsidR="00B43C12" w:rsidRPr="00B43C12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  <w:r w:rsidR="00B43C12" w:rsidRPr="00B43C12">
              <w:rPr>
                <w:rFonts w:ascii="Times New Roman" w:hAnsi="Times New Roman"/>
                <w:sz w:val="18"/>
                <w:szCs w:val="18"/>
              </w:rPr>
              <w:t xml:space="preserve"> промышленной</w:t>
            </w:r>
          </w:p>
        </w:tc>
      </w:tr>
      <w:tr w:rsidR="00827A01" w:rsidRPr="00371A41" w:rsidTr="00827A01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A31F0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827A01" w:rsidRPr="00371A41" w:rsidTr="00827A01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27A01">
              <w:rPr>
                <w:rFonts w:ascii="Times New Roman" w:hAnsi="Times New Roman"/>
                <w:sz w:val="18"/>
                <w:szCs w:val="18"/>
              </w:rPr>
              <w:t>безопасности и охране труда</w:t>
            </w:r>
          </w:p>
        </w:tc>
      </w:tr>
      <w:tr w:rsidR="00827A01" w:rsidRPr="00371A41" w:rsidTr="00B750A1">
        <w:trPr>
          <w:gridBefore w:val="1"/>
          <w:wBefore w:w="10" w:type="dxa"/>
          <w:trHeight w:val="36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страховая премия (обязательное страхование 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раб-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ов</w:t>
            </w:r>
            <w:proofErr w:type="spellEnd"/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3 340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3 340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B750A1">
        <w:trPr>
          <w:gridBefore w:val="1"/>
          <w:wBefore w:w="10" w:type="dxa"/>
          <w:trHeight w:val="7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НТБ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16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страхование узлов АСКУТЭ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1F1BEF">
        <w:trPr>
          <w:gridBefore w:val="1"/>
          <w:wBefore w:w="10" w:type="dxa"/>
          <w:trHeight w:val="84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амортизация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2 883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2 854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Согласно фактически начисленной  амортизации. Перерасход в связи с вводом в эксплуатацию 31 декабря 2016 года -"1С: Предприятие 8. Управление производственным предприятием"  на 12 981 457,51 тенге.</w:t>
            </w:r>
          </w:p>
        </w:tc>
      </w:tr>
      <w:tr w:rsidR="00827A01" w:rsidRPr="00371A41" w:rsidTr="00F13E47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охранных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7 509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7 509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16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обязательное экологическое страхование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1 048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1 048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31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9.19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услуги по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тех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бслуживанию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 xml:space="preserve"> пожарно-охранной сигнализации и системы видеонаблюдения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672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37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9.20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Расходы на выплату вознаграждений  по займу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245 896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245 896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16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 по  проведению энергетического обследовани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я(</w:t>
            </w:r>
            <w:proofErr w:type="spellStart"/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энергоаудит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63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 xml:space="preserve">Возмещение затрат понесенных на приобретение  комплекта </w:t>
            </w: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С"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Параграф</w:t>
            </w:r>
            <w:proofErr w:type="spellEnd"/>
            <w:r w:rsidRPr="00F13E47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-3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52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4A31F0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31F0">
              <w:rPr>
                <w:rFonts w:ascii="Times New Roman" w:hAnsi="Times New Roman"/>
                <w:sz w:val="18"/>
                <w:szCs w:val="18"/>
              </w:rPr>
              <w:t>9.23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Услуги по приему ливневых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13E47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F13E47">
              <w:rPr>
                <w:rFonts w:ascii="Times New Roman" w:hAnsi="Times New Roman"/>
                <w:sz w:val="18"/>
                <w:szCs w:val="18"/>
              </w:rPr>
              <w:t>.т</w:t>
            </w:r>
            <w:proofErr w:type="gramEnd"/>
            <w:r w:rsidRPr="00F13E47">
              <w:rPr>
                <w:rFonts w:ascii="Times New Roman" w:hAnsi="Times New Roman"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1 314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1 314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F13E47" w:rsidRDefault="00827A01" w:rsidP="00B750A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3E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F13E47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8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III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Всего затрат на предоставление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2 566 020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2 676 482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110 462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14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IV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Доход (РБА*СП/(1-(КПН/ 100))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-311 477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-311 477,00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B750A1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50A1">
              <w:rPr>
                <w:rFonts w:ascii="Times New Roman" w:hAnsi="Times New Roman"/>
                <w:sz w:val="18"/>
                <w:szCs w:val="18"/>
              </w:rPr>
              <w:t>Согласно ожидаемых затрат предприятия, фактической величины предоставленных услуг и применяемого в течени</w:t>
            </w:r>
            <w:proofErr w:type="gramStart"/>
            <w:r w:rsidRPr="00B750A1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  <w:r w:rsidRPr="00B750A1">
              <w:rPr>
                <w:rFonts w:ascii="Times New Roman" w:hAnsi="Times New Roman"/>
                <w:sz w:val="18"/>
                <w:szCs w:val="18"/>
              </w:rPr>
              <w:t xml:space="preserve"> 2017 года тарифа  с 01.01.2017 г. по 09.06.2017 г.   в размере 1 911,10 тенге/Гкал (без НДС), с 10.06.2017 г. в размере 1 914,33 тенге/Гкал (без НДС)</w:t>
            </w:r>
          </w:p>
        </w:tc>
      </w:tr>
      <w:tr w:rsidR="00827A01" w:rsidRPr="00371A41" w:rsidTr="00B750A1">
        <w:trPr>
          <w:gridBefore w:val="1"/>
          <w:wBefore w:w="10" w:type="dxa"/>
          <w:trHeight w:val="75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V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4 109 184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10 683 382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6 574 198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B750A1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27A01" w:rsidRPr="00371A41" w:rsidTr="00F13E47">
        <w:trPr>
          <w:gridBefore w:val="1"/>
          <w:wBefore w:w="10" w:type="dxa"/>
          <w:trHeight w:val="40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VI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.т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енге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2 566 020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2 365 005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-201 015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B750A1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50A1">
              <w:rPr>
                <w:rFonts w:ascii="Times New Roman" w:hAnsi="Times New Roman"/>
                <w:sz w:val="18"/>
                <w:szCs w:val="18"/>
              </w:rPr>
              <w:t xml:space="preserve">Размер дохода за оказанные услуги по передаче и распределению тепловой энергии за  2017 год сложился ниже уровня утверждённого в тарифной сметой на долгосрочный период с 01.01.16 г по 31.12.20 г,  по причине  уменьшения   объема оказываемых регулируемых услуг на 103,76 </w:t>
            </w:r>
            <w:proofErr w:type="spellStart"/>
            <w:r w:rsidRPr="00B750A1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750A1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Pr="00B750A1">
              <w:rPr>
                <w:rFonts w:ascii="Times New Roman" w:hAnsi="Times New Roman"/>
                <w:sz w:val="18"/>
                <w:szCs w:val="18"/>
              </w:rPr>
              <w:t>кал</w:t>
            </w:r>
            <w:proofErr w:type="spellEnd"/>
            <w:r w:rsidRPr="00B750A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827A01" w:rsidRPr="00371A41" w:rsidTr="00F13E47">
        <w:trPr>
          <w:gridBefore w:val="1"/>
          <w:wBefore w:w="10" w:type="dxa"/>
          <w:trHeight w:val="2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VII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Объем оказываемых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кал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1 340,430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1 236,670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-103,76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B750A1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50A1">
              <w:rPr>
                <w:rFonts w:ascii="Times New Roman" w:hAnsi="Times New Roman"/>
                <w:sz w:val="18"/>
                <w:szCs w:val="18"/>
              </w:rPr>
              <w:t xml:space="preserve">Снижение реализованной тепловой энергии за счет: 1. неподключенных к </w:t>
            </w:r>
            <w:r w:rsidR="00980E9C" w:rsidRPr="00980E9C">
              <w:rPr>
                <w:rFonts w:ascii="Times New Roman" w:hAnsi="Times New Roman"/>
                <w:sz w:val="18"/>
                <w:szCs w:val="18"/>
              </w:rPr>
              <w:t xml:space="preserve">теплоснабжению многоквартирных домов </w:t>
            </w:r>
            <w:proofErr w:type="spellStart"/>
            <w:r w:rsidR="00980E9C" w:rsidRPr="00980E9C">
              <w:rPr>
                <w:rFonts w:ascii="Times New Roman" w:hAnsi="Times New Roman"/>
                <w:sz w:val="18"/>
                <w:szCs w:val="18"/>
              </w:rPr>
              <w:t>пос</w:t>
            </w:r>
            <w:proofErr w:type="gramStart"/>
            <w:r w:rsidR="00980E9C" w:rsidRPr="00980E9C"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 w:rsidR="00980E9C" w:rsidRPr="00980E9C">
              <w:rPr>
                <w:rFonts w:ascii="Times New Roman" w:hAnsi="Times New Roman"/>
                <w:sz w:val="18"/>
                <w:szCs w:val="18"/>
              </w:rPr>
              <w:t>ереке</w:t>
            </w:r>
            <w:proofErr w:type="spellEnd"/>
            <w:r w:rsidR="00980E9C" w:rsidRPr="00980E9C">
              <w:rPr>
                <w:rFonts w:ascii="Times New Roman" w:hAnsi="Times New Roman"/>
                <w:sz w:val="18"/>
                <w:szCs w:val="18"/>
              </w:rPr>
              <w:t xml:space="preserve"> в летний период;        2. с ранним завершением отопительного периода (28.04.2017) в сравнении с</w:t>
            </w:r>
          </w:p>
        </w:tc>
      </w:tr>
      <w:tr w:rsidR="00827A01" w:rsidRPr="00371A41" w:rsidTr="00827A01">
        <w:trPr>
          <w:gridBefore w:val="1"/>
          <w:wBefore w:w="10" w:type="dxa"/>
          <w:trHeight w:val="2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4A31F0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4A31F0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F13E47" w:rsidRDefault="00827A01" w:rsidP="00980E9C">
            <w:pPr>
              <w:tabs>
                <w:tab w:val="left" w:pos="39"/>
              </w:tabs>
              <w:spacing w:after="0" w:line="240" w:lineRule="auto"/>
              <w:ind w:firstLine="10"/>
              <w:jc w:val="center"/>
              <w:outlineLvl w:val="0"/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F13E47">
              <w:rPr>
                <w:rFonts w:ascii="Times New Roman" w:hAnsi="Times New Roman"/>
                <w:sz w:val="18"/>
                <w:szCs w:val="18"/>
                <w:shd w:val="clear" w:color="auto" w:fill="FFFFFF"/>
                <w:lang w:eastAsia="ru-RU"/>
              </w:rPr>
              <w:t>7</w:t>
            </w:r>
          </w:p>
        </w:tc>
      </w:tr>
      <w:tr w:rsidR="00827A01" w:rsidRPr="00371A41" w:rsidTr="00F13E47">
        <w:trPr>
          <w:gridBefore w:val="1"/>
          <w:wBefore w:w="10" w:type="dxa"/>
          <w:trHeight w:val="2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B750A1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27A01">
              <w:rPr>
                <w:rFonts w:ascii="Times New Roman" w:hAnsi="Times New Roman"/>
                <w:sz w:val="18"/>
                <w:szCs w:val="18"/>
              </w:rPr>
              <w:t xml:space="preserve">планом (05.05.2017); 3. отключение горячего водоснабжения потребителей во время устранения повреждений  тепловых магистралей, возникших после проведения температурных и гидравлических испытаний в летний период; 4. отключения потребителей для проведении реконструкции </w:t>
            </w:r>
            <w:proofErr w:type="spellStart"/>
            <w:r w:rsidRPr="00827A01">
              <w:rPr>
                <w:rFonts w:ascii="Times New Roman" w:hAnsi="Times New Roman"/>
                <w:sz w:val="18"/>
                <w:szCs w:val="18"/>
              </w:rPr>
              <w:t>тепломагистралей</w:t>
            </w:r>
            <w:proofErr w:type="spellEnd"/>
            <w:r w:rsidRPr="00827A01">
              <w:rPr>
                <w:rFonts w:ascii="Times New Roman" w:hAnsi="Times New Roman"/>
                <w:sz w:val="18"/>
                <w:szCs w:val="18"/>
              </w:rPr>
              <w:t xml:space="preserve"> ТМ №1, ТМ №2,ТМ №5, более высокой температурой наружного воздуха в ноябре месяце.</w:t>
            </w:r>
            <w:proofErr w:type="gramEnd"/>
          </w:p>
        </w:tc>
      </w:tr>
      <w:tr w:rsidR="00827A01" w:rsidRPr="00371A41" w:rsidTr="00F13E47">
        <w:trPr>
          <w:gridBefore w:val="1"/>
          <w:wBefore w:w="10" w:type="dxa"/>
          <w:trHeight w:val="2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VIII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Нормативные технические потери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тыс</w:t>
            </w:r>
            <w:proofErr w:type="gramStart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.Г</w:t>
            </w:r>
            <w:proofErr w:type="gramEnd"/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кал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318,518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322,808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4,290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B750A1" w:rsidRDefault="00827A01" w:rsidP="00B750A1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50A1">
              <w:rPr>
                <w:rFonts w:ascii="Times New Roman" w:hAnsi="Times New Roman"/>
                <w:sz w:val="18"/>
                <w:szCs w:val="18"/>
              </w:rPr>
              <w:t xml:space="preserve">Фактические  нормативные  технические потери тепловой энергии за 2017 г составят 19,2% или 322 808 Гкал, что выше предусмотренных в тарифной смете на 4 290 Гкал (план 318 518 Гкал – 19.2%).  Уровень нормативных потерь за 2017 </w:t>
            </w:r>
            <w:proofErr w:type="spellStart"/>
            <w:r w:rsidRPr="00B750A1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B750A1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Pr="00B750A1">
              <w:rPr>
                <w:rFonts w:ascii="Times New Roman" w:hAnsi="Times New Roman"/>
                <w:sz w:val="18"/>
                <w:szCs w:val="18"/>
              </w:rPr>
              <w:t>станется</w:t>
            </w:r>
            <w:proofErr w:type="spellEnd"/>
            <w:r w:rsidRPr="00B750A1">
              <w:rPr>
                <w:rFonts w:ascii="Times New Roman" w:hAnsi="Times New Roman"/>
                <w:sz w:val="18"/>
                <w:szCs w:val="18"/>
              </w:rPr>
              <w:t xml:space="preserve"> на утвержденном уровне 19,2%, согласно приказа РГУ "Департамент Комитета по регулированию естественных монополий и защите конкуренции Министерства национальной экономики  Республики Казахстан по СКО" от  04.02.2015 г. №17-ОД. В ТОО «Петропавловские Тепловые Сети» уровень нормативных технических потерь тепловой энергии применяется дифференцированно с помесячной разбивкой, согласно дополнений </w:t>
            </w:r>
            <w:proofErr w:type="gramStart"/>
            <w:r w:rsidRPr="00B750A1">
              <w:rPr>
                <w:rFonts w:ascii="Times New Roman" w:hAnsi="Times New Roman"/>
                <w:sz w:val="18"/>
                <w:szCs w:val="18"/>
              </w:rPr>
              <w:t>к</w:t>
            </w:r>
            <w:proofErr w:type="gramEnd"/>
            <w:r w:rsidRPr="00B750A1">
              <w:rPr>
                <w:rFonts w:ascii="Times New Roman" w:hAnsi="Times New Roman"/>
                <w:sz w:val="18"/>
                <w:szCs w:val="18"/>
              </w:rPr>
              <w:t xml:space="preserve"> Учетной политики предприятия согласованных ДАРЕМ по СКО от 27.12.2011 года.</w:t>
            </w:r>
          </w:p>
        </w:tc>
      </w:tr>
      <w:tr w:rsidR="00827A01" w:rsidRPr="00371A41" w:rsidTr="00F13E47">
        <w:trPr>
          <w:gridBefore w:val="1"/>
          <w:wBefore w:w="10" w:type="dxa"/>
          <w:trHeight w:val="2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19,20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827A01" w:rsidRPr="00371A41" w:rsidTr="00B750A1">
        <w:trPr>
          <w:gridBefore w:val="1"/>
          <w:wBefore w:w="10" w:type="dxa"/>
          <w:trHeight w:val="13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IX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Тариф (без НДС)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тенге/         Гкал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0761F">
              <w:rPr>
                <w:rFonts w:ascii="Times New Roman" w:hAnsi="Times New Roman"/>
                <w:b/>
                <w:sz w:val="18"/>
                <w:szCs w:val="18"/>
              </w:rPr>
              <w:t>1 914,33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73375">
              <w:rPr>
                <w:rFonts w:ascii="Times New Roman" w:hAnsi="Times New Roman"/>
                <w:b/>
                <w:sz w:val="18"/>
                <w:szCs w:val="18"/>
              </w:rPr>
              <w:t>1 912,40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t xml:space="preserve"> </w:t>
            </w:r>
            <w:r w:rsidRPr="00F73375">
              <w:rPr>
                <w:rFonts w:ascii="Times New Roman" w:hAnsi="Times New Roman"/>
                <w:b/>
                <w:sz w:val="18"/>
                <w:szCs w:val="18"/>
              </w:rPr>
              <w:t>-1,93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A01" w:rsidRPr="0070761F" w:rsidRDefault="00827A01" w:rsidP="00B750A1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805CE1" w:rsidRDefault="00371A41" w:rsidP="00371A41">
      <w:pPr>
        <w:tabs>
          <w:tab w:val="left" w:pos="284"/>
        </w:tabs>
        <w:spacing w:after="0" w:line="240" w:lineRule="auto"/>
        <w:jc w:val="center"/>
        <w:outlineLvl w:val="0"/>
        <w:rPr>
          <w:rFonts w:ascii="Times New Roman" w:hAnsi="Times New Roman"/>
          <w:shd w:val="clear" w:color="auto" w:fill="FFFFFF"/>
          <w:lang w:eastAsia="ru-RU"/>
        </w:rPr>
      </w:pPr>
      <w:r>
        <w:rPr>
          <w:rFonts w:ascii="Times New Roman" w:hAnsi="Times New Roman"/>
          <w:shd w:val="clear" w:color="auto" w:fill="FFFFFF"/>
          <w:lang w:eastAsia="ru-RU"/>
        </w:rPr>
        <w:t xml:space="preserve"> </w:t>
      </w:r>
    </w:p>
    <w:p w:rsidR="0014687C" w:rsidRPr="0014687C" w:rsidRDefault="0014687C" w:rsidP="0014687C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r w:rsidRPr="0014687C">
        <w:rPr>
          <w:rFonts w:ascii="Times New Roman" w:hAnsi="Times New Roman"/>
          <w:shd w:val="clear" w:color="auto" w:fill="FFFFFF"/>
          <w:lang w:eastAsia="ru-RU"/>
        </w:rPr>
        <w:t xml:space="preserve">По итогам работы предприятия за 2017 год фактические затраты на услуги по передаче и распределению тепловой энергии составили 2 676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млн</w:t>
      </w:r>
      <w:proofErr w:type="gramStart"/>
      <w:r w:rsidRPr="0014687C">
        <w:rPr>
          <w:rFonts w:ascii="Times New Roman" w:hAnsi="Times New Roman"/>
          <w:shd w:val="clear" w:color="auto" w:fill="FFFFFF"/>
          <w:lang w:eastAsia="ru-RU"/>
        </w:rPr>
        <w:t>.т</w:t>
      </w:r>
      <w:proofErr w:type="gramEnd"/>
      <w:r w:rsidRPr="0014687C">
        <w:rPr>
          <w:rFonts w:ascii="Times New Roman" w:hAnsi="Times New Roman"/>
          <w:shd w:val="clear" w:color="auto" w:fill="FFFFFF"/>
          <w:lang w:eastAsia="ru-RU"/>
        </w:rPr>
        <w:t>енге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при плане 2 566 </w:t>
      </w:r>
      <w:proofErr w:type="spellStart"/>
      <w:r w:rsidRPr="0014687C">
        <w:rPr>
          <w:rFonts w:ascii="Times New Roman" w:hAnsi="Times New Roman"/>
          <w:shd w:val="clear" w:color="auto" w:fill="FFFFFF"/>
          <w:lang w:eastAsia="ru-RU"/>
        </w:rPr>
        <w:t>млн.тенге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, </w:t>
      </w:r>
      <w:r w:rsidRPr="0014687C">
        <w:rPr>
          <w:rFonts w:ascii="Times New Roman" w:hAnsi="Times New Roman"/>
          <w:b/>
          <w:u w:val="single"/>
          <w:shd w:val="clear" w:color="auto" w:fill="FFFFFF"/>
          <w:lang w:eastAsia="ru-RU"/>
        </w:rPr>
        <w:t>освоение затрат</w:t>
      </w:r>
      <w:r w:rsidRPr="0014687C">
        <w:rPr>
          <w:rFonts w:ascii="Times New Roman" w:hAnsi="Times New Roman"/>
          <w:shd w:val="clear" w:color="auto" w:fill="FFFFFF"/>
          <w:lang w:eastAsia="ru-RU"/>
        </w:rPr>
        <w:t xml:space="preserve"> против утвержденных в тарифе составило</w:t>
      </w:r>
      <w:r w:rsidRPr="0014687C">
        <w:rPr>
          <w:rFonts w:ascii="Times New Roman" w:hAnsi="Times New Roman"/>
          <w:b/>
          <w:shd w:val="clear" w:color="auto" w:fill="FFFFFF"/>
          <w:lang w:eastAsia="ru-RU"/>
        </w:rPr>
        <w:t xml:space="preserve"> </w:t>
      </w:r>
      <w:r w:rsidRPr="0014687C">
        <w:rPr>
          <w:rFonts w:ascii="Times New Roman" w:hAnsi="Times New Roman"/>
          <w:b/>
          <w:u w:val="single"/>
          <w:shd w:val="clear" w:color="auto" w:fill="FFFFFF"/>
          <w:lang w:eastAsia="ru-RU"/>
        </w:rPr>
        <w:t xml:space="preserve">110 </w:t>
      </w:r>
      <w:proofErr w:type="spellStart"/>
      <w:r w:rsidRPr="0014687C">
        <w:rPr>
          <w:rFonts w:ascii="Times New Roman" w:hAnsi="Times New Roman"/>
          <w:b/>
          <w:u w:val="single"/>
          <w:shd w:val="clear" w:color="auto" w:fill="FFFFFF"/>
          <w:lang w:eastAsia="ru-RU"/>
        </w:rPr>
        <w:t>млн.тенге</w:t>
      </w:r>
      <w:proofErr w:type="spellEnd"/>
      <w:r w:rsidRPr="0014687C">
        <w:rPr>
          <w:rFonts w:ascii="Times New Roman" w:hAnsi="Times New Roman"/>
          <w:shd w:val="clear" w:color="auto" w:fill="FFFFFF"/>
          <w:lang w:eastAsia="ru-RU"/>
        </w:rPr>
        <w:t xml:space="preserve">. </w:t>
      </w:r>
    </w:p>
    <w:p w:rsidR="00F74C97" w:rsidRPr="006B2244" w:rsidRDefault="00F74C97" w:rsidP="00A10449">
      <w:pPr>
        <w:spacing w:after="0" w:line="240" w:lineRule="auto"/>
        <w:ind w:firstLine="426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</w:p>
    <w:p w:rsidR="00371A41" w:rsidRDefault="00371A41" w:rsidP="00BE4B25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</w:p>
    <w:p w:rsidR="00F74C97" w:rsidRPr="00F74C97" w:rsidRDefault="00F74C97" w:rsidP="00BE4B25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  <w:lang w:eastAsia="ru-RU"/>
        </w:rPr>
      </w:pPr>
      <w:r w:rsidRPr="00F74C97">
        <w:rPr>
          <w:rFonts w:ascii="Times New Roman" w:hAnsi="Times New Roman"/>
          <w:b/>
          <w:u w:val="single"/>
          <w:lang w:eastAsia="ru-RU"/>
        </w:rPr>
        <w:t>Планы развития предприятия на 201</w:t>
      </w:r>
      <w:r w:rsidR="0014687C">
        <w:rPr>
          <w:rFonts w:ascii="Times New Roman" w:hAnsi="Times New Roman"/>
          <w:b/>
          <w:u w:val="single"/>
          <w:lang w:eastAsia="ru-RU"/>
        </w:rPr>
        <w:t>8</w:t>
      </w:r>
      <w:r w:rsidRPr="00F74C97">
        <w:rPr>
          <w:rFonts w:ascii="Times New Roman" w:hAnsi="Times New Roman"/>
          <w:b/>
          <w:u w:val="single"/>
          <w:lang w:eastAsia="ru-RU"/>
        </w:rPr>
        <w:t xml:space="preserve"> год</w:t>
      </w:r>
    </w:p>
    <w:p w:rsidR="008D4881" w:rsidRPr="008D4881" w:rsidRDefault="008D4881" w:rsidP="008D4881">
      <w:pPr>
        <w:spacing w:after="0" w:line="240" w:lineRule="auto"/>
        <w:ind w:firstLine="426"/>
        <w:jc w:val="both"/>
        <w:rPr>
          <w:rFonts w:ascii="Times New Roman" w:hAnsi="Times New Roman"/>
          <w:bCs/>
          <w:lang w:eastAsia="ru-RU"/>
        </w:rPr>
      </w:pPr>
      <w:proofErr w:type="gramStart"/>
      <w:r w:rsidRPr="008D4881">
        <w:rPr>
          <w:rFonts w:ascii="Times New Roman" w:hAnsi="Times New Roman"/>
          <w:bCs/>
          <w:lang w:eastAsia="ru-RU"/>
        </w:rPr>
        <w:t xml:space="preserve">В связи с переходом субъектов на долгосрочный период </w:t>
      </w:r>
      <w:proofErr w:type="spellStart"/>
      <w:r w:rsidRPr="008D4881">
        <w:rPr>
          <w:rFonts w:ascii="Times New Roman" w:hAnsi="Times New Roman"/>
          <w:bCs/>
          <w:lang w:eastAsia="ru-RU"/>
        </w:rPr>
        <w:t>тарифообразования</w:t>
      </w:r>
      <w:proofErr w:type="spellEnd"/>
      <w:r w:rsidRPr="008D4881">
        <w:rPr>
          <w:rFonts w:ascii="Times New Roman" w:hAnsi="Times New Roman"/>
          <w:bCs/>
          <w:lang w:eastAsia="ru-RU"/>
        </w:rPr>
        <w:t xml:space="preserve"> согласно внесенным изменениям в законодательство РК уполномоченным органом утвержден тариф по передаче и распределению тепловой энергии на долгосрочный период с 01.01.2016 г. по 31.12.2020 г.  согласно приказу РГУ «Департамента Комитета по регулированию естественных монополий и защите конкуренции Министерства национальной экономики Республики Казахстан по СКО» от 24 ноября 2015 года № 153-ОД «Об</w:t>
      </w:r>
      <w:proofErr w:type="gramEnd"/>
      <w:r w:rsidRPr="008D4881">
        <w:rPr>
          <w:rFonts w:ascii="Times New Roman" w:hAnsi="Times New Roman"/>
          <w:bCs/>
          <w:lang w:eastAsia="ru-RU"/>
        </w:rPr>
        <w:t xml:space="preserve"> </w:t>
      </w:r>
      <w:proofErr w:type="gramStart"/>
      <w:r w:rsidRPr="008D4881">
        <w:rPr>
          <w:rFonts w:ascii="Times New Roman" w:hAnsi="Times New Roman"/>
          <w:bCs/>
          <w:lang w:eastAsia="ru-RU"/>
        </w:rPr>
        <w:t>утверждении</w:t>
      </w:r>
      <w:proofErr w:type="gramEnd"/>
      <w:r w:rsidRPr="008D4881">
        <w:rPr>
          <w:rFonts w:ascii="Times New Roman" w:hAnsi="Times New Roman"/>
          <w:bCs/>
          <w:lang w:eastAsia="ru-RU"/>
        </w:rPr>
        <w:t xml:space="preserve"> предельного уровня тарифа и тарифной сметы на период с 1 января 2016 года по 31 декабря 2020 года на услугу по передаче и распределению тепловой энергии ТОО «Петропавловские Тепловые Сети».</w:t>
      </w:r>
    </w:p>
    <w:p w:rsidR="00F73375" w:rsidRPr="00F73375" w:rsidRDefault="00F73375" w:rsidP="00F7337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lang w:eastAsia="ru-RU"/>
        </w:rPr>
      </w:pPr>
      <w:proofErr w:type="gramStart"/>
      <w:r w:rsidRPr="00F73375">
        <w:rPr>
          <w:rFonts w:ascii="Times New Roman" w:hAnsi="Times New Roman"/>
          <w:bCs/>
          <w:lang w:eastAsia="ru-RU"/>
        </w:rPr>
        <w:t xml:space="preserve">Согласно приказу Председателя Агентства Республики Казахстан по регулированию естественных монополий от 17 июля 2013 года № 213-ОД «Об утверждении Правил утверждения предельного уровня тарифов (цен, ставок сборов) и тарифных смет на регулируемые услуги (товары, работы) субъектов естественных монополий»  при увеличении стоимости стратегических товаров (стратегическим товаром  </w:t>
      </w:r>
      <w:r w:rsidRPr="00F73375">
        <w:rPr>
          <w:rFonts w:ascii="Times New Roman" w:hAnsi="Times New Roman"/>
          <w:bCs/>
          <w:lang w:eastAsia="ru-RU"/>
        </w:rPr>
        <w:lastRenderedPageBreak/>
        <w:t>ТОО «Петропавловские Тепловые Сети» является тепловая энергия для возмещения нормативных потерь) субъект естественной монополии имеет право</w:t>
      </w:r>
      <w:proofErr w:type="gramEnd"/>
      <w:r w:rsidRPr="00F73375">
        <w:rPr>
          <w:rFonts w:ascii="Times New Roman" w:hAnsi="Times New Roman"/>
          <w:bCs/>
          <w:lang w:eastAsia="ru-RU"/>
        </w:rPr>
        <w:t xml:space="preserve"> на пересмотр предельного уровня тарифов (цен, ставок сборов) в качестве чрезвычайной регулирующей меры.</w:t>
      </w:r>
    </w:p>
    <w:p w:rsidR="00F73375" w:rsidRPr="00F73375" w:rsidRDefault="00F73375" w:rsidP="00F73375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lang w:eastAsia="ru-RU"/>
        </w:rPr>
      </w:pPr>
      <w:proofErr w:type="gramStart"/>
      <w:r w:rsidRPr="00F73375">
        <w:rPr>
          <w:rFonts w:ascii="Times New Roman" w:hAnsi="Times New Roman"/>
          <w:bCs/>
          <w:lang w:eastAsia="ru-RU"/>
        </w:rPr>
        <w:t>С  01.04.2018 г. по 31.12.2018 г. утвержден предельный уровень тарифа в качестве чрезвычайной регулирующей меры в размере 2 099,45 тенге за 1 Гкал (без НДС), утвержденный  приказом РГУ «Департамент комитета по регулированию естественных монополий,</w:t>
      </w:r>
      <w:r w:rsidRPr="00F73375">
        <w:rPr>
          <w:rFonts w:ascii="Times New Roman" w:hAnsi="Times New Roman"/>
          <w:bCs/>
          <w:lang w:val="kk-KZ" w:eastAsia="ru-RU"/>
        </w:rPr>
        <w:t xml:space="preserve"> защите конкуренции и прав потребителей Министерства национальной экономики Республики Казахстан </w:t>
      </w:r>
      <w:r w:rsidRPr="00F73375">
        <w:rPr>
          <w:rFonts w:ascii="Times New Roman" w:hAnsi="Times New Roman"/>
          <w:bCs/>
          <w:lang w:eastAsia="ru-RU"/>
        </w:rPr>
        <w:t xml:space="preserve">по Северо-Казахстанской области» от </w:t>
      </w:r>
      <w:r w:rsidR="00827A01">
        <w:rPr>
          <w:rFonts w:ascii="Times New Roman" w:hAnsi="Times New Roman"/>
          <w:bCs/>
          <w:lang w:eastAsia="ru-RU"/>
        </w:rPr>
        <w:t>26 марта 2018</w:t>
      </w:r>
      <w:r w:rsidRPr="00F73375">
        <w:rPr>
          <w:rFonts w:ascii="Times New Roman" w:hAnsi="Times New Roman"/>
          <w:bCs/>
          <w:lang w:eastAsia="ru-RU"/>
        </w:rPr>
        <w:t xml:space="preserve"> года №</w:t>
      </w:r>
      <w:r w:rsidR="00827A01">
        <w:rPr>
          <w:rFonts w:ascii="Times New Roman" w:hAnsi="Times New Roman"/>
          <w:bCs/>
          <w:lang w:eastAsia="ru-RU"/>
        </w:rPr>
        <w:t>40</w:t>
      </w:r>
      <w:r w:rsidRPr="00F73375">
        <w:rPr>
          <w:rFonts w:ascii="Times New Roman" w:hAnsi="Times New Roman"/>
          <w:bCs/>
          <w:lang w:eastAsia="ru-RU"/>
        </w:rPr>
        <w:t>-ОД.</w:t>
      </w:r>
      <w:proofErr w:type="gramEnd"/>
    </w:p>
    <w:p w:rsid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lang w:eastAsia="ru-RU"/>
        </w:rPr>
      </w:pPr>
      <w:r w:rsidRPr="0014687C">
        <w:rPr>
          <w:rFonts w:ascii="Times New Roman" w:hAnsi="Times New Roman"/>
          <w:bCs/>
          <w:lang w:eastAsia="ru-RU"/>
        </w:rPr>
        <w:t xml:space="preserve">Планируемый объем капитального ремонта на 2018 год составляет 444,069 </w:t>
      </w:r>
      <w:proofErr w:type="spellStart"/>
      <w:r w:rsidRPr="0014687C">
        <w:rPr>
          <w:rFonts w:ascii="Times New Roman" w:hAnsi="Times New Roman"/>
          <w:bCs/>
          <w:lang w:eastAsia="ru-RU"/>
        </w:rPr>
        <w:t>млн</w:t>
      </w:r>
      <w:proofErr w:type="gramStart"/>
      <w:r w:rsidRPr="0014687C">
        <w:rPr>
          <w:rFonts w:ascii="Times New Roman" w:hAnsi="Times New Roman"/>
          <w:bCs/>
          <w:lang w:eastAsia="ru-RU"/>
        </w:rPr>
        <w:t>.т</w:t>
      </w:r>
      <w:proofErr w:type="gramEnd"/>
      <w:r w:rsidRPr="0014687C">
        <w:rPr>
          <w:rFonts w:ascii="Times New Roman" w:hAnsi="Times New Roman"/>
          <w:bCs/>
          <w:lang w:eastAsia="ru-RU"/>
        </w:rPr>
        <w:t>енге</w:t>
      </w:r>
      <w:proofErr w:type="spellEnd"/>
      <w:r w:rsidRPr="0014687C">
        <w:rPr>
          <w:rFonts w:ascii="Times New Roman" w:hAnsi="Times New Roman"/>
          <w:bCs/>
          <w:lang w:eastAsia="ru-RU"/>
        </w:rPr>
        <w:t xml:space="preserve"> или 11,98 км т/сетей (магистральных - 4,31 км, распределительных - 7,67 км)  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Cs/>
          <w:lang w:eastAsia="ru-RU"/>
        </w:rPr>
      </w:pPr>
      <w:r w:rsidRPr="0014687C">
        <w:rPr>
          <w:rFonts w:ascii="Times New Roman" w:hAnsi="Times New Roman"/>
          <w:bCs/>
          <w:u w:val="single"/>
          <w:lang w:eastAsia="ru-RU"/>
        </w:rPr>
        <w:t>Предприятие планирует выполнить следующие виды работ</w:t>
      </w:r>
      <w:r w:rsidRPr="0014687C">
        <w:rPr>
          <w:rFonts w:ascii="Times New Roman" w:hAnsi="Times New Roman"/>
          <w:bCs/>
          <w:lang w:eastAsia="ru-RU"/>
        </w:rPr>
        <w:t>:</w:t>
      </w:r>
    </w:p>
    <w:p w:rsidR="0014687C" w:rsidRPr="0014687C" w:rsidRDefault="0014687C" w:rsidP="001468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lang w:eastAsia="ru-RU"/>
        </w:rPr>
      </w:pPr>
      <w:r w:rsidRPr="0014687C">
        <w:rPr>
          <w:rFonts w:ascii="Times New Roman" w:hAnsi="Times New Roman"/>
          <w:bCs/>
          <w:lang w:eastAsia="ru-RU"/>
        </w:rPr>
        <w:t>Замена тепловых сетей 11,98 км трубопровода;</w:t>
      </w:r>
    </w:p>
    <w:p w:rsidR="0014687C" w:rsidRPr="0014687C" w:rsidRDefault="0014687C" w:rsidP="001468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lang w:eastAsia="ru-RU"/>
        </w:rPr>
      </w:pPr>
      <w:r w:rsidRPr="0014687C">
        <w:rPr>
          <w:rFonts w:ascii="Times New Roman" w:hAnsi="Times New Roman"/>
          <w:bCs/>
          <w:lang w:eastAsia="ru-RU"/>
        </w:rPr>
        <w:t>Замена запорной арматуры – 2</w:t>
      </w:r>
      <w:r w:rsidRPr="0014687C">
        <w:rPr>
          <w:rFonts w:ascii="Times New Roman" w:hAnsi="Times New Roman"/>
          <w:bCs/>
          <w:lang w:val="en-US" w:eastAsia="ru-RU"/>
        </w:rPr>
        <w:t>50</w:t>
      </w:r>
      <w:r w:rsidRPr="0014687C">
        <w:rPr>
          <w:rFonts w:ascii="Times New Roman" w:hAnsi="Times New Roman"/>
          <w:bCs/>
          <w:lang w:eastAsia="ru-RU"/>
        </w:rPr>
        <w:t xml:space="preserve"> шт.;</w:t>
      </w:r>
    </w:p>
    <w:p w:rsidR="0014687C" w:rsidRPr="0014687C" w:rsidRDefault="0014687C" w:rsidP="001468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lang w:eastAsia="ru-RU"/>
        </w:rPr>
      </w:pPr>
      <w:r w:rsidRPr="0014687C">
        <w:rPr>
          <w:rFonts w:ascii="Times New Roman" w:hAnsi="Times New Roman"/>
          <w:bCs/>
          <w:lang w:eastAsia="ru-RU"/>
        </w:rPr>
        <w:t>Ремонт тепловых камер – 1</w:t>
      </w:r>
      <w:r w:rsidRPr="0014687C">
        <w:rPr>
          <w:rFonts w:ascii="Times New Roman" w:hAnsi="Times New Roman"/>
          <w:bCs/>
          <w:lang w:val="en-US" w:eastAsia="ru-RU"/>
        </w:rPr>
        <w:t>0</w:t>
      </w:r>
      <w:r w:rsidRPr="0014687C">
        <w:rPr>
          <w:rFonts w:ascii="Times New Roman" w:hAnsi="Times New Roman"/>
          <w:bCs/>
          <w:lang w:eastAsia="ru-RU"/>
        </w:rPr>
        <w:t xml:space="preserve"> шт.;</w:t>
      </w:r>
    </w:p>
    <w:p w:rsidR="0014687C" w:rsidRPr="0014687C" w:rsidRDefault="0014687C" w:rsidP="001468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lang w:eastAsia="ru-RU"/>
        </w:rPr>
      </w:pPr>
      <w:r w:rsidRPr="0014687C">
        <w:rPr>
          <w:rFonts w:ascii="Times New Roman" w:hAnsi="Times New Roman"/>
          <w:bCs/>
          <w:lang w:eastAsia="ru-RU"/>
        </w:rPr>
        <w:t>Ремонт тепловой изоляции 4,</w:t>
      </w:r>
      <w:r w:rsidRPr="0014687C">
        <w:rPr>
          <w:rFonts w:ascii="Times New Roman" w:hAnsi="Times New Roman"/>
          <w:bCs/>
          <w:lang w:val="en-US" w:eastAsia="ru-RU"/>
        </w:rPr>
        <w:t xml:space="preserve">2 </w:t>
      </w:r>
      <w:r w:rsidRPr="0014687C">
        <w:rPr>
          <w:rFonts w:ascii="Times New Roman" w:hAnsi="Times New Roman"/>
          <w:bCs/>
          <w:lang w:eastAsia="ru-RU"/>
        </w:rPr>
        <w:t>км;</w:t>
      </w:r>
    </w:p>
    <w:p w:rsidR="0014687C" w:rsidRPr="0014687C" w:rsidRDefault="0014687C" w:rsidP="001468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lang w:eastAsia="ru-RU"/>
        </w:rPr>
      </w:pPr>
      <w:r w:rsidRPr="0014687C">
        <w:rPr>
          <w:rFonts w:ascii="Times New Roman" w:hAnsi="Times New Roman"/>
          <w:bCs/>
          <w:lang w:eastAsia="ru-RU"/>
        </w:rPr>
        <w:t xml:space="preserve">Замена сальниковых компенсаторов – </w:t>
      </w:r>
      <w:r w:rsidRPr="0014687C">
        <w:rPr>
          <w:rFonts w:ascii="Times New Roman" w:hAnsi="Times New Roman"/>
          <w:bCs/>
          <w:lang w:val="en-US" w:eastAsia="ru-RU"/>
        </w:rPr>
        <w:t>9</w:t>
      </w:r>
      <w:r w:rsidRPr="0014687C">
        <w:rPr>
          <w:rFonts w:ascii="Times New Roman" w:hAnsi="Times New Roman"/>
          <w:bCs/>
          <w:lang w:eastAsia="ru-RU"/>
        </w:rPr>
        <w:t xml:space="preserve"> шт</w:t>
      </w:r>
      <w:r w:rsidRPr="0014687C">
        <w:rPr>
          <w:rFonts w:ascii="Times New Roman" w:hAnsi="Times New Roman"/>
          <w:bCs/>
          <w:i/>
          <w:iCs/>
          <w:lang w:eastAsia="ru-RU"/>
        </w:rPr>
        <w:t>.</w:t>
      </w:r>
      <w:r w:rsidRPr="0014687C">
        <w:rPr>
          <w:rFonts w:ascii="Times New Roman" w:hAnsi="Times New Roman"/>
          <w:bCs/>
          <w:lang w:eastAsia="ru-RU"/>
        </w:rPr>
        <w:t>;</w:t>
      </w:r>
    </w:p>
    <w:p w:rsidR="0014687C" w:rsidRPr="0014687C" w:rsidRDefault="0014687C" w:rsidP="001468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lang w:eastAsia="ru-RU"/>
        </w:rPr>
      </w:pPr>
      <w:r w:rsidRPr="0014687C">
        <w:rPr>
          <w:rFonts w:ascii="Times New Roman" w:hAnsi="Times New Roman"/>
          <w:bCs/>
          <w:lang w:eastAsia="ru-RU"/>
        </w:rPr>
        <w:t>Работы по восстановлению асфальтового покрытия -  6 771 м</w:t>
      </w:r>
      <w:r w:rsidRPr="0014687C">
        <w:rPr>
          <w:rFonts w:ascii="Times New Roman" w:hAnsi="Times New Roman"/>
          <w:bCs/>
          <w:vertAlign w:val="superscript"/>
          <w:lang w:eastAsia="ru-RU"/>
        </w:rPr>
        <w:t>2</w:t>
      </w:r>
      <w:proofErr w:type="gramStart"/>
      <w:r w:rsidRPr="0014687C">
        <w:rPr>
          <w:rFonts w:ascii="Times New Roman" w:hAnsi="Times New Roman"/>
          <w:bCs/>
          <w:lang w:eastAsia="ru-RU"/>
        </w:rPr>
        <w:t xml:space="preserve"> ;</w:t>
      </w:r>
      <w:proofErr w:type="gramEnd"/>
    </w:p>
    <w:p w:rsidR="0014687C" w:rsidRPr="0014687C" w:rsidRDefault="0014687C" w:rsidP="0014687C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bCs/>
          <w:lang w:eastAsia="ru-RU"/>
        </w:rPr>
      </w:pPr>
      <w:r w:rsidRPr="0014687C">
        <w:rPr>
          <w:rFonts w:ascii="Times New Roman" w:hAnsi="Times New Roman"/>
          <w:bCs/>
          <w:lang w:eastAsia="ru-RU"/>
        </w:rPr>
        <w:t>Ремонт насосного оборудования, электрооборудования, текущий ремонт зданий и сооружений.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proofErr w:type="gramStart"/>
      <w:r w:rsidRPr="0014687C">
        <w:rPr>
          <w:rFonts w:ascii="Times New Roman" w:hAnsi="Times New Roman"/>
          <w:lang w:eastAsia="ru-RU"/>
        </w:rPr>
        <w:t>Согласно совместно</w:t>
      </w:r>
      <w:r w:rsidR="00EE3A3B">
        <w:rPr>
          <w:rFonts w:ascii="Times New Roman" w:hAnsi="Times New Roman"/>
          <w:lang w:eastAsia="ru-RU"/>
        </w:rPr>
        <w:t>му</w:t>
      </w:r>
      <w:r w:rsidRPr="0014687C">
        <w:rPr>
          <w:rFonts w:ascii="Times New Roman" w:hAnsi="Times New Roman"/>
          <w:lang w:eastAsia="ru-RU"/>
        </w:rPr>
        <w:t xml:space="preserve"> приказ</w:t>
      </w:r>
      <w:r w:rsidR="00EE3A3B">
        <w:rPr>
          <w:rFonts w:ascii="Times New Roman" w:hAnsi="Times New Roman"/>
          <w:lang w:eastAsia="ru-RU"/>
        </w:rPr>
        <w:t>у</w:t>
      </w:r>
      <w:r w:rsidRPr="0014687C">
        <w:rPr>
          <w:rFonts w:ascii="Times New Roman" w:hAnsi="Times New Roman"/>
          <w:lang w:eastAsia="ru-RU"/>
        </w:rPr>
        <w:t xml:space="preserve"> РГУ «Департамента Комитета по регулированию естественных монополий и защите конкуренции МНЭ РК по СКО» от 09.11.2015г. №130-ОД и ГУ «Управления энергетики и жилищно-коммунального хозяйства по СКО» от 05.11.2015г. «Об утверждении Инвестиционной программы «Развитие, реконструкция и техническое перевооружение комплекса ТОО «Петропавловские Тепловые Сети» на 2016-2020 годы» утверждена Инвестиционная программа на 2016-2020 гг.</w:t>
      </w:r>
      <w:proofErr w:type="gramEnd"/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14687C">
        <w:rPr>
          <w:rFonts w:ascii="Times New Roman" w:hAnsi="Times New Roman"/>
          <w:u w:val="single"/>
          <w:lang w:eastAsia="ru-RU"/>
        </w:rPr>
        <w:t>В 2018 году в рамках инвестиционной программы запланировано: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14687C">
        <w:rPr>
          <w:rFonts w:ascii="Times New Roman" w:hAnsi="Times New Roman"/>
          <w:u w:val="single"/>
          <w:lang w:eastAsia="ru-RU"/>
        </w:rPr>
        <w:t>За счет собственных средств: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4687C">
        <w:rPr>
          <w:rFonts w:ascii="Times New Roman" w:hAnsi="Times New Roman"/>
          <w:lang w:eastAsia="ru-RU"/>
        </w:rPr>
        <w:t xml:space="preserve">1. Реконструкция распределительных сетей по ул. Ульянова от ТК-8-16 до ТК-28-07 (с увеличением диаметра с 2Ду250 на 2Ду300мм), протяженностью 260 </w:t>
      </w:r>
      <w:proofErr w:type="spellStart"/>
      <w:r w:rsidRPr="0014687C">
        <w:rPr>
          <w:rFonts w:ascii="Times New Roman" w:hAnsi="Times New Roman"/>
          <w:lang w:eastAsia="ru-RU"/>
        </w:rPr>
        <w:t>п.м</w:t>
      </w:r>
      <w:proofErr w:type="spellEnd"/>
      <w:r w:rsidRPr="0014687C">
        <w:rPr>
          <w:rFonts w:ascii="Times New Roman" w:hAnsi="Times New Roman"/>
          <w:lang w:eastAsia="ru-RU"/>
        </w:rPr>
        <w:t>. трубопровода;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4687C">
        <w:rPr>
          <w:rFonts w:ascii="Times New Roman" w:hAnsi="Times New Roman"/>
          <w:lang w:eastAsia="ru-RU"/>
        </w:rPr>
        <w:t xml:space="preserve">2. Восстановление изоляции ТМ №2 2Ду800мм на участке от ТП-406-с до НС №2, протяженностью 2 880 </w:t>
      </w:r>
      <w:proofErr w:type="spellStart"/>
      <w:r w:rsidRPr="0014687C">
        <w:rPr>
          <w:rFonts w:ascii="Times New Roman" w:hAnsi="Times New Roman"/>
          <w:lang w:eastAsia="ru-RU"/>
        </w:rPr>
        <w:t>п.м</w:t>
      </w:r>
      <w:proofErr w:type="spellEnd"/>
      <w:r w:rsidRPr="0014687C">
        <w:rPr>
          <w:rFonts w:ascii="Times New Roman" w:hAnsi="Times New Roman"/>
          <w:lang w:eastAsia="ru-RU"/>
        </w:rPr>
        <w:t>. трубопровода;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4687C">
        <w:rPr>
          <w:rFonts w:ascii="Times New Roman" w:hAnsi="Times New Roman"/>
          <w:lang w:eastAsia="ru-RU"/>
        </w:rPr>
        <w:t xml:space="preserve">3. Восстановление изоляции ТМ №1 2Ду1000мм на участке от ул. Я. Гашека до НС №2, протяженностью 1 584 </w:t>
      </w:r>
      <w:proofErr w:type="spellStart"/>
      <w:r w:rsidRPr="0014687C">
        <w:rPr>
          <w:rFonts w:ascii="Times New Roman" w:hAnsi="Times New Roman"/>
          <w:lang w:eastAsia="ru-RU"/>
        </w:rPr>
        <w:t>п.м</w:t>
      </w:r>
      <w:proofErr w:type="spellEnd"/>
      <w:r w:rsidRPr="0014687C">
        <w:rPr>
          <w:rFonts w:ascii="Times New Roman" w:hAnsi="Times New Roman"/>
          <w:lang w:eastAsia="ru-RU"/>
        </w:rPr>
        <w:t>. трубопровода;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4687C">
        <w:rPr>
          <w:rFonts w:ascii="Times New Roman" w:hAnsi="Times New Roman"/>
          <w:lang w:eastAsia="ru-RU"/>
        </w:rPr>
        <w:t xml:space="preserve">4. Восстановление изоляции одиночка Ду700мм на участке от ул. Я. Гашека до УН-1-03-а, протяженностью 776 </w:t>
      </w:r>
      <w:proofErr w:type="spellStart"/>
      <w:r w:rsidRPr="0014687C">
        <w:rPr>
          <w:rFonts w:ascii="Times New Roman" w:hAnsi="Times New Roman"/>
          <w:lang w:eastAsia="ru-RU"/>
        </w:rPr>
        <w:t>п.м</w:t>
      </w:r>
      <w:proofErr w:type="spellEnd"/>
      <w:r w:rsidRPr="0014687C">
        <w:rPr>
          <w:rFonts w:ascii="Times New Roman" w:hAnsi="Times New Roman"/>
          <w:lang w:eastAsia="ru-RU"/>
        </w:rPr>
        <w:t>. трубопровода;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4687C">
        <w:rPr>
          <w:rFonts w:ascii="Times New Roman" w:hAnsi="Times New Roman"/>
          <w:lang w:eastAsia="ru-RU"/>
        </w:rPr>
        <w:t xml:space="preserve">5. Восстановление изоляции ТМ №2 2Ду800мм на участке от НС №1 до УН-2-08б, протяженностью 2 930 </w:t>
      </w:r>
      <w:proofErr w:type="spellStart"/>
      <w:r w:rsidRPr="0014687C">
        <w:rPr>
          <w:rFonts w:ascii="Times New Roman" w:hAnsi="Times New Roman"/>
          <w:lang w:eastAsia="ru-RU"/>
        </w:rPr>
        <w:t>п.м</w:t>
      </w:r>
      <w:proofErr w:type="spellEnd"/>
      <w:r w:rsidRPr="0014687C">
        <w:rPr>
          <w:rFonts w:ascii="Times New Roman" w:hAnsi="Times New Roman"/>
          <w:lang w:eastAsia="ru-RU"/>
        </w:rPr>
        <w:t>. трубопровода;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4687C">
        <w:rPr>
          <w:rFonts w:ascii="Times New Roman" w:hAnsi="Times New Roman"/>
          <w:lang w:eastAsia="ru-RU"/>
        </w:rPr>
        <w:t xml:space="preserve">6. Восстановление изоляции ТМ №15 2Ду700мм на участке от УН-5-17 до ТП-15-04, протяженностью 2 927 </w:t>
      </w:r>
      <w:proofErr w:type="spellStart"/>
      <w:r w:rsidRPr="0014687C">
        <w:rPr>
          <w:rFonts w:ascii="Times New Roman" w:hAnsi="Times New Roman"/>
          <w:lang w:eastAsia="ru-RU"/>
        </w:rPr>
        <w:t>п.м</w:t>
      </w:r>
      <w:proofErr w:type="spellEnd"/>
      <w:r w:rsidRPr="0014687C">
        <w:rPr>
          <w:rFonts w:ascii="Times New Roman" w:hAnsi="Times New Roman"/>
          <w:lang w:eastAsia="ru-RU"/>
        </w:rPr>
        <w:t>. трубопровода.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u w:val="single"/>
          <w:lang w:eastAsia="ru-RU"/>
        </w:rPr>
      </w:pPr>
      <w:r w:rsidRPr="0014687C">
        <w:rPr>
          <w:rFonts w:ascii="Times New Roman" w:hAnsi="Times New Roman"/>
          <w:u w:val="single"/>
          <w:lang w:eastAsia="ru-RU"/>
        </w:rPr>
        <w:t>За счет средств займа ЕБРР и бюджетного субсидирования МИР РК: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4687C">
        <w:rPr>
          <w:rFonts w:ascii="Times New Roman" w:hAnsi="Times New Roman"/>
          <w:lang w:eastAsia="ru-RU"/>
        </w:rPr>
        <w:t xml:space="preserve">1. Реконструкция </w:t>
      </w:r>
      <w:proofErr w:type="spellStart"/>
      <w:r w:rsidRPr="0014687C">
        <w:rPr>
          <w:rFonts w:ascii="Times New Roman" w:hAnsi="Times New Roman"/>
          <w:lang w:eastAsia="ru-RU"/>
        </w:rPr>
        <w:t>тепломагистрали</w:t>
      </w:r>
      <w:proofErr w:type="spellEnd"/>
      <w:r w:rsidRPr="0014687C">
        <w:rPr>
          <w:rFonts w:ascii="Times New Roman" w:hAnsi="Times New Roman"/>
          <w:lang w:eastAsia="ru-RU"/>
        </w:rPr>
        <w:t xml:space="preserve"> №7 2Ду600мм по </w:t>
      </w:r>
      <w:proofErr w:type="spellStart"/>
      <w:r w:rsidRPr="0014687C">
        <w:rPr>
          <w:rFonts w:ascii="Times New Roman" w:hAnsi="Times New Roman"/>
          <w:lang w:eastAsia="ru-RU"/>
        </w:rPr>
        <w:t>ул</w:t>
      </w:r>
      <w:proofErr w:type="gramStart"/>
      <w:r w:rsidRPr="0014687C">
        <w:rPr>
          <w:rFonts w:ascii="Times New Roman" w:hAnsi="Times New Roman"/>
          <w:lang w:eastAsia="ru-RU"/>
        </w:rPr>
        <w:t>.К</w:t>
      </w:r>
      <w:proofErr w:type="gramEnd"/>
      <w:r w:rsidRPr="0014687C">
        <w:rPr>
          <w:rFonts w:ascii="Times New Roman" w:hAnsi="Times New Roman"/>
          <w:lang w:eastAsia="ru-RU"/>
        </w:rPr>
        <w:t>репостная</w:t>
      </w:r>
      <w:proofErr w:type="spellEnd"/>
      <w:r w:rsidRPr="0014687C">
        <w:rPr>
          <w:rFonts w:ascii="Times New Roman" w:hAnsi="Times New Roman"/>
          <w:lang w:eastAsia="ru-RU"/>
        </w:rPr>
        <w:t xml:space="preserve"> от ТК-1-10 до ТП-15-12с, протяженностью 1 420 </w:t>
      </w:r>
      <w:proofErr w:type="spellStart"/>
      <w:r w:rsidRPr="0014687C">
        <w:rPr>
          <w:rFonts w:ascii="Times New Roman" w:hAnsi="Times New Roman"/>
          <w:lang w:eastAsia="ru-RU"/>
        </w:rPr>
        <w:t>п.м</w:t>
      </w:r>
      <w:proofErr w:type="spellEnd"/>
      <w:r w:rsidRPr="0014687C">
        <w:rPr>
          <w:rFonts w:ascii="Times New Roman" w:hAnsi="Times New Roman"/>
          <w:lang w:eastAsia="ru-RU"/>
        </w:rPr>
        <w:t>. трубопровода;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4687C">
        <w:rPr>
          <w:rFonts w:ascii="Times New Roman" w:hAnsi="Times New Roman"/>
          <w:lang w:eastAsia="ru-RU"/>
        </w:rPr>
        <w:t xml:space="preserve">2. Реконструкция </w:t>
      </w:r>
      <w:proofErr w:type="spellStart"/>
      <w:r w:rsidRPr="0014687C">
        <w:rPr>
          <w:rFonts w:ascii="Times New Roman" w:hAnsi="Times New Roman"/>
          <w:lang w:eastAsia="ru-RU"/>
        </w:rPr>
        <w:t>тепломагистрали</w:t>
      </w:r>
      <w:proofErr w:type="spellEnd"/>
      <w:r w:rsidRPr="0014687C">
        <w:rPr>
          <w:rFonts w:ascii="Times New Roman" w:hAnsi="Times New Roman"/>
          <w:lang w:eastAsia="ru-RU"/>
        </w:rPr>
        <w:t xml:space="preserve"> №15 2Ду600мм по </w:t>
      </w:r>
      <w:proofErr w:type="spellStart"/>
      <w:r w:rsidRPr="0014687C">
        <w:rPr>
          <w:rFonts w:ascii="Times New Roman" w:hAnsi="Times New Roman"/>
          <w:lang w:eastAsia="ru-RU"/>
        </w:rPr>
        <w:t>ул</w:t>
      </w:r>
      <w:proofErr w:type="gramStart"/>
      <w:r w:rsidRPr="0014687C">
        <w:rPr>
          <w:rFonts w:ascii="Times New Roman" w:hAnsi="Times New Roman"/>
          <w:lang w:eastAsia="ru-RU"/>
        </w:rPr>
        <w:t>.С</w:t>
      </w:r>
      <w:proofErr w:type="gramEnd"/>
      <w:r w:rsidRPr="0014687C">
        <w:rPr>
          <w:rFonts w:ascii="Times New Roman" w:hAnsi="Times New Roman"/>
          <w:lang w:eastAsia="ru-RU"/>
        </w:rPr>
        <w:t>оветская</w:t>
      </w:r>
      <w:proofErr w:type="spellEnd"/>
      <w:r w:rsidRPr="0014687C">
        <w:rPr>
          <w:rFonts w:ascii="Times New Roman" w:hAnsi="Times New Roman"/>
          <w:lang w:eastAsia="ru-RU"/>
        </w:rPr>
        <w:t xml:space="preserve"> от УН-15-06-с до ТП-15-12-с, протяженностью 1 950 </w:t>
      </w:r>
      <w:proofErr w:type="spellStart"/>
      <w:r w:rsidRPr="0014687C">
        <w:rPr>
          <w:rFonts w:ascii="Times New Roman" w:hAnsi="Times New Roman"/>
          <w:lang w:eastAsia="ru-RU"/>
        </w:rPr>
        <w:t>п.м</w:t>
      </w:r>
      <w:proofErr w:type="spellEnd"/>
      <w:r w:rsidRPr="0014687C">
        <w:rPr>
          <w:rFonts w:ascii="Times New Roman" w:hAnsi="Times New Roman"/>
          <w:lang w:eastAsia="ru-RU"/>
        </w:rPr>
        <w:t>. трубопровода;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4687C">
        <w:rPr>
          <w:rFonts w:ascii="Times New Roman" w:hAnsi="Times New Roman"/>
          <w:lang w:eastAsia="ru-RU"/>
        </w:rPr>
        <w:t xml:space="preserve">3. Реконструкция </w:t>
      </w:r>
      <w:proofErr w:type="spellStart"/>
      <w:r w:rsidRPr="0014687C">
        <w:rPr>
          <w:rFonts w:ascii="Times New Roman" w:hAnsi="Times New Roman"/>
          <w:lang w:eastAsia="ru-RU"/>
        </w:rPr>
        <w:t>тепломагистрали</w:t>
      </w:r>
      <w:proofErr w:type="spellEnd"/>
      <w:r w:rsidRPr="0014687C">
        <w:rPr>
          <w:rFonts w:ascii="Times New Roman" w:hAnsi="Times New Roman"/>
          <w:lang w:eastAsia="ru-RU"/>
        </w:rPr>
        <w:t xml:space="preserve"> №7-18 2Ду500мм по </w:t>
      </w:r>
      <w:proofErr w:type="spellStart"/>
      <w:r w:rsidRPr="0014687C">
        <w:rPr>
          <w:rFonts w:ascii="Times New Roman" w:hAnsi="Times New Roman"/>
          <w:lang w:eastAsia="ru-RU"/>
        </w:rPr>
        <w:t>ул</w:t>
      </w:r>
      <w:proofErr w:type="gramStart"/>
      <w:r w:rsidRPr="0014687C">
        <w:rPr>
          <w:rFonts w:ascii="Times New Roman" w:hAnsi="Times New Roman"/>
          <w:lang w:eastAsia="ru-RU"/>
        </w:rPr>
        <w:t>.А</w:t>
      </w:r>
      <w:proofErr w:type="gramEnd"/>
      <w:r w:rsidRPr="0014687C">
        <w:rPr>
          <w:rFonts w:ascii="Times New Roman" w:hAnsi="Times New Roman"/>
          <w:lang w:eastAsia="ru-RU"/>
        </w:rPr>
        <w:t>лматинская</w:t>
      </w:r>
      <w:proofErr w:type="spellEnd"/>
      <w:r w:rsidRPr="0014687C">
        <w:rPr>
          <w:rFonts w:ascii="Times New Roman" w:hAnsi="Times New Roman"/>
          <w:lang w:eastAsia="ru-RU"/>
        </w:rPr>
        <w:t xml:space="preserve"> от ТК-8-01 до ТК-7-09А, протяженностью 1 674 </w:t>
      </w:r>
      <w:proofErr w:type="spellStart"/>
      <w:r w:rsidRPr="0014687C">
        <w:rPr>
          <w:rFonts w:ascii="Times New Roman" w:hAnsi="Times New Roman"/>
          <w:lang w:eastAsia="ru-RU"/>
        </w:rPr>
        <w:t>п.м</w:t>
      </w:r>
      <w:proofErr w:type="spellEnd"/>
      <w:r w:rsidRPr="0014687C">
        <w:rPr>
          <w:rFonts w:ascii="Times New Roman" w:hAnsi="Times New Roman"/>
          <w:lang w:eastAsia="ru-RU"/>
        </w:rPr>
        <w:t>. трубопровода;</w:t>
      </w:r>
    </w:p>
    <w:p w:rsidR="0014687C" w:rsidRPr="0014687C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lang w:eastAsia="ru-RU"/>
        </w:rPr>
      </w:pPr>
      <w:r w:rsidRPr="0014687C">
        <w:rPr>
          <w:rFonts w:ascii="Times New Roman" w:hAnsi="Times New Roman"/>
          <w:lang w:eastAsia="ru-RU"/>
        </w:rPr>
        <w:t xml:space="preserve">4. Восстановление благоустройства после проведения работ в 2017 году по проекту Реконструкция ТМ№1 по улице </w:t>
      </w:r>
      <w:proofErr w:type="spellStart"/>
      <w:r w:rsidRPr="0014687C">
        <w:rPr>
          <w:rFonts w:ascii="Times New Roman" w:hAnsi="Times New Roman"/>
          <w:lang w:eastAsia="ru-RU"/>
        </w:rPr>
        <w:t>Алтынсарина</w:t>
      </w:r>
      <w:proofErr w:type="spellEnd"/>
      <w:r w:rsidRPr="0014687C">
        <w:rPr>
          <w:rFonts w:ascii="Times New Roman" w:hAnsi="Times New Roman"/>
          <w:lang w:eastAsia="ru-RU"/>
        </w:rPr>
        <w:t xml:space="preserve"> на участке от границы проектирования ТК-1-10 до УН-2-17а-с с увеличением диаметра с 2Ду700мм на 2Ду1000мм, с реконструкцией УН-2-17а-с в рамках инвестиционного займа ЕБРР и бюджетного субсидирования МИР РК.</w:t>
      </w:r>
    </w:p>
    <w:p w:rsidR="00191727" w:rsidRDefault="0014687C" w:rsidP="0014687C">
      <w:pPr>
        <w:spacing w:after="0" w:line="240" w:lineRule="auto"/>
        <w:ind w:firstLine="284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14687C">
        <w:rPr>
          <w:rFonts w:ascii="Times New Roman" w:hAnsi="Times New Roman"/>
          <w:lang w:eastAsia="ru-RU"/>
        </w:rPr>
        <w:t>До 01.10.2018г. будет произведена корректировка мероприятий запланированных на 2018 год.</w:t>
      </w:r>
    </w:p>
    <w:p w:rsidR="0014687C" w:rsidRDefault="0014687C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103DFB" w:rsidRDefault="00103DFB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103DFB" w:rsidRDefault="00103DFB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103DFB" w:rsidRDefault="00103DFB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ТОО «Петропавловские Тепловые Сети»</w:t>
      </w:r>
    </w:p>
    <w:p w:rsidR="00995964" w:rsidRPr="00BE4B25" w:rsidRDefault="008275ED" w:rsidP="00376930">
      <w:pPr>
        <w:spacing w:after="0" w:line="240" w:lineRule="auto"/>
        <w:contextualSpacing/>
        <w:jc w:val="both"/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Тел.: +7(7152) </w:t>
      </w:r>
      <w:r>
        <w:rPr>
          <w:rFonts w:ascii="Times New Roman" w:hAnsi="Times New Roman"/>
          <w:b/>
          <w:bCs/>
          <w:i/>
          <w:shd w:val="clear" w:color="auto" w:fill="FFFFFF"/>
        </w:rPr>
        <w:t>52-26-90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995964" w:rsidRPr="00BE4B25" w:rsidSect="00321B62">
      <w:pgSz w:w="11906" w:h="16838"/>
      <w:pgMar w:top="56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97554"/>
    <w:multiLevelType w:val="hybridMultilevel"/>
    <w:tmpl w:val="926A595C"/>
    <w:lvl w:ilvl="0" w:tplc="135859C6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FF35B6"/>
    <w:multiLevelType w:val="hybridMultilevel"/>
    <w:tmpl w:val="A17A7456"/>
    <w:lvl w:ilvl="0" w:tplc="2F0E7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E11B51"/>
    <w:multiLevelType w:val="hybridMultilevel"/>
    <w:tmpl w:val="7026014A"/>
    <w:lvl w:ilvl="0" w:tplc="5424752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7C2E33"/>
    <w:multiLevelType w:val="hybridMultilevel"/>
    <w:tmpl w:val="B5483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9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825F5"/>
    <w:rsid w:val="000C5183"/>
    <w:rsid w:val="00103DFB"/>
    <w:rsid w:val="0011065F"/>
    <w:rsid w:val="0014687C"/>
    <w:rsid w:val="00190E0A"/>
    <w:rsid w:val="00191727"/>
    <w:rsid w:val="001C5131"/>
    <w:rsid w:val="001C6573"/>
    <w:rsid w:val="001D1BAD"/>
    <w:rsid w:val="001F1BEF"/>
    <w:rsid w:val="00215109"/>
    <w:rsid w:val="00252937"/>
    <w:rsid w:val="00262626"/>
    <w:rsid w:val="00277996"/>
    <w:rsid w:val="00285D91"/>
    <w:rsid w:val="002A3D87"/>
    <w:rsid w:val="00321B62"/>
    <w:rsid w:val="00360DB2"/>
    <w:rsid w:val="00371A41"/>
    <w:rsid w:val="00376930"/>
    <w:rsid w:val="003D26AA"/>
    <w:rsid w:val="004918E6"/>
    <w:rsid w:val="0049213C"/>
    <w:rsid w:val="004979CD"/>
    <w:rsid w:val="004A31F0"/>
    <w:rsid w:val="004C1CD7"/>
    <w:rsid w:val="004F343A"/>
    <w:rsid w:val="00560554"/>
    <w:rsid w:val="005630C5"/>
    <w:rsid w:val="00575CC2"/>
    <w:rsid w:val="005C08D2"/>
    <w:rsid w:val="00667C3E"/>
    <w:rsid w:val="006878D3"/>
    <w:rsid w:val="0069283C"/>
    <w:rsid w:val="006B2244"/>
    <w:rsid w:val="0070761F"/>
    <w:rsid w:val="00795198"/>
    <w:rsid w:val="007C591E"/>
    <w:rsid w:val="00805CE1"/>
    <w:rsid w:val="00807458"/>
    <w:rsid w:val="00824AA1"/>
    <w:rsid w:val="008275ED"/>
    <w:rsid w:val="00827A01"/>
    <w:rsid w:val="008B13C5"/>
    <w:rsid w:val="008D077C"/>
    <w:rsid w:val="008D4881"/>
    <w:rsid w:val="00911EE5"/>
    <w:rsid w:val="00917F42"/>
    <w:rsid w:val="009648C1"/>
    <w:rsid w:val="00980E9C"/>
    <w:rsid w:val="00995964"/>
    <w:rsid w:val="00A10449"/>
    <w:rsid w:val="00A77660"/>
    <w:rsid w:val="00A87185"/>
    <w:rsid w:val="00A90978"/>
    <w:rsid w:val="00A94E0F"/>
    <w:rsid w:val="00AA6B1F"/>
    <w:rsid w:val="00AE3B42"/>
    <w:rsid w:val="00B043A8"/>
    <w:rsid w:val="00B056B4"/>
    <w:rsid w:val="00B4148B"/>
    <w:rsid w:val="00B43C12"/>
    <w:rsid w:val="00B55B5F"/>
    <w:rsid w:val="00B750A1"/>
    <w:rsid w:val="00BD36A9"/>
    <w:rsid w:val="00BE2BBB"/>
    <w:rsid w:val="00BE4B25"/>
    <w:rsid w:val="00C7301A"/>
    <w:rsid w:val="00C73ECA"/>
    <w:rsid w:val="00C77C42"/>
    <w:rsid w:val="00C86D1B"/>
    <w:rsid w:val="00CB6D84"/>
    <w:rsid w:val="00D51710"/>
    <w:rsid w:val="00D84376"/>
    <w:rsid w:val="00DC7DDB"/>
    <w:rsid w:val="00DE3219"/>
    <w:rsid w:val="00E25F09"/>
    <w:rsid w:val="00E4585D"/>
    <w:rsid w:val="00E564CC"/>
    <w:rsid w:val="00E9185A"/>
    <w:rsid w:val="00EC5A34"/>
    <w:rsid w:val="00EE3A3B"/>
    <w:rsid w:val="00F01F23"/>
    <w:rsid w:val="00F13E47"/>
    <w:rsid w:val="00F71FD5"/>
    <w:rsid w:val="00F73375"/>
    <w:rsid w:val="00F74C97"/>
    <w:rsid w:val="00F82F14"/>
    <w:rsid w:val="00FE389F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626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A1044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A10449"/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B043A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043A8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95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51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ru-RU"/>
              <a:t>Выполнение ремонтов </a:t>
            </a:r>
          </a:p>
        </c:rich>
      </c:tx>
      <c:layout>
        <c:manualLayout>
          <c:xMode val="edge"/>
          <c:yMode val="edge"/>
          <c:x val="0.37431192660550461"/>
          <c:y val="2.2900763358778626E-2"/>
        </c:manualLayout>
      </c:layout>
      <c:overlay val="0"/>
      <c:spPr>
        <a:noFill/>
        <a:ln w="25496">
          <a:noFill/>
        </a:ln>
      </c:spPr>
    </c:title>
    <c:autoTitleDeleted val="0"/>
    <c:view3D>
      <c:rotX val="17"/>
      <c:hPercent val="17"/>
      <c:rotY val="44"/>
      <c:depthPercent val="2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1.2606903066649086E-3"/>
          <c:y val="9.130891139785105E-2"/>
          <c:w val="0.97981651376146794"/>
          <c:h val="0.526717557251908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Ремонты основных средств, млн.тенге (без учета з/п, соц.отчисл.)</c:v>
                </c:pt>
              </c:strCache>
            </c:strRef>
          </c:tx>
          <c:spPr>
            <a:solidFill>
              <a:srgbClr val="339966"/>
            </a:solidFill>
            <a:ln w="12748">
              <a:solidFill>
                <a:srgbClr val="339966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8502812092983727E-3"/>
                  <c:y val="1.27879197489340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28512876362043E-2"/>
                  <c:y val="9.371642840799351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5267817010097873E-3"/>
                  <c:y val="5.34133441414153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7267152919682294E-3"/>
                  <c:y val="5.6372532182491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5927669838703011E-3"/>
                  <c:y val="1.1635950118658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4.052949254593317E-3"/>
                  <c:y val="1.238672200351669E-2"/>
                </c:manualLayout>
              </c:layout>
              <c:spPr>
                <a:noFill/>
                <a:ln w="25496">
                  <a:noFill/>
                </a:ln>
              </c:spPr>
              <c:txPr>
                <a:bodyPr/>
                <a:lstStyle/>
                <a:p>
                  <a:pPr>
                    <a:defRPr sz="652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036552819856848E-2"/>
                  <c:y val="9.8916144537312452E-3"/>
                </c:manualLayout>
              </c:layout>
              <c:spPr>
                <a:noFill/>
                <a:ln w="25496">
                  <a:noFill/>
                </a:ln>
              </c:spPr>
              <c:txPr>
                <a:bodyPr/>
                <a:lstStyle/>
                <a:p>
                  <a:pPr>
                    <a:defRPr sz="650" b="1" i="0" u="none" strike="noStrike" baseline="0">
                      <a:solidFill>
                        <a:srgbClr val="00000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96">
                <a:noFill/>
              </a:ln>
            </c:spPr>
            <c:txPr>
              <a:bodyPr/>
              <a:lstStyle/>
              <a:p>
                <a:pPr>
                  <a:defRPr sz="627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Sheet1!$C$1:$I$1</c:f>
              <c:strCache>
                <c:ptCount val="7"/>
                <c:pt idx="0">
                  <c:v>2011г.</c:v>
                </c:pt>
                <c:pt idx="1">
                  <c:v>2012г.</c:v>
                </c:pt>
                <c:pt idx="2">
                  <c:v>2013г.</c:v>
                </c:pt>
                <c:pt idx="3">
                  <c:v>2014г.</c:v>
                </c:pt>
                <c:pt idx="4">
                  <c:v>2015г.</c:v>
                </c:pt>
                <c:pt idx="5">
                  <c:v>2016г.</c:v>
                </c:pt>
                <c:pt idx="6">
                  <c:v>2017г.</c:v>
                </c:pt>
              </c:strCache>
            </c:strRef>
          </c:cat>
          <c:val>
            <c:numRef>
              <c:f>Sheet1!$C$2:$I$2</c:f>
              <c:numCache>
                <c:formatCode>0.0</c:formatCode>
                <c:ptCount val="7"/>
                <c:pt idx="0" formatCode="General">
                  <c:v>212.7</c:v>
                </c:pt>
                <c:pt idx="1">
                  <c:v>282.2</c:v>
                </c:pt>
                <c:pt idx="2" formatCode="General">
                  <c:v>319.8</c:v>
                </c:pt>
                <c:pt idx="3" formatCode="General">
                  <c:v>382.9</c:v>
                </c:pt>
                <c:pt idx="4" formatCode="General">
                  <c:v>364.5</c:v>
                </c:pt>
                <c:pt idx="5" formatCode="General">
                  <c:v>388.7</c:v>
                </c:pt>
                <c:pt idx="6" formatCode="General">
                  <c:v>445.4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0"/>
        <c:gapDepth val="0"/>
        <c:shape val="box"/>
        <c:axId val="150528000"/>
        <c:axId val="35408704"/>
        <c:axId val="0"/>
      </c:bar3DChart>
      <c:catAx>
        <c:axId val="150528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3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354087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4087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0528000"/>
        <c:crosses val="autoZero"/>
        <c:crossBetween val="between"/>
      </c:valAx>
      <c:spPr>
        <a:noFill/>
        <a:ln w="25496">
          <a:noFill/>
        </a:ln>
      </c:spPr>
    </c:plotArea>
    <c:legend>
      <c:legendPos val="b"/>
      <c:layout>
        <c:manualLayout>
          <c:xMode val="edge"/>
          <c:yMode val="edge"/>
          <c:x val="0.15045871559633028"/>
          <c:y val="0.82442748091603058"/>
          <c:w val="0.69724770642201839"/>
          <c:h val="0.15267175572519084"/>
        </c:manualLayout>
      </c:layout>
      <c:overlay val="0"/>
      <c:spPr>
        <a:noFill/>
        <a:ln w="3187">
          <a:solidFill>
            <a:srgbClr val="000000"/>
          </a:solidFill>
          <a:prstDash val="solid"/>
        </a:ln>
      </c:spPr>
      <c:txPr>
        <a:bodyPr/>
        <a:lstStyle/>
        <a:p>
          <a:pPr>
            <a:defRPr sz="552" b="1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27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1455</TotalTime>
  <Pages>11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Сибатрова Ирина Викторовна</cp:lastModifiedBy>
  <cp:revision>47</cp:revision>
  <cp:lastPrinted>2018-03-27T05:05:00Z</cp:lastPrinted>
  <dcterms:created xsi:type="dcterms:W3CDTF">2016-03-28T11:11:00Z</dcterms:created>
  <dcterms:modified xsi:type="dcterms:W3CDTF">2018-03-27T12:29:00Z</dcterms:modified>
</cp:coreProperties>
</file>