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E42E2A">
        <w:trPr>
          <w:trHeight w:val="1586"/>
        </w:trPr>
        <w:tc>
          <w:tcPr>
            <w:tcW w:w="3574" w:type="dxa"/>
          </w:tcPr>
          <w:p w:rsidR="00F74C97" w:rsidRPr="0090391A" w:rsidRDefault="00F74C97" w:rsidP="00E42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drawing>
                <wp:anchor distT="0" distB="0" distL="114300" distR="114300" simplePos="0" relativeHeight="251659264" behindDoc="0" locked="0" layoutInCell="1" allowOverlap="1" wp14:anchorId="00032EC7" wp14:editId="15263F38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«</w:t>
            </w:r>
            <w:proofErr w:type="spellStart"/>
            <w:r w:rsidR="00E42E2A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Петропавл</w:t>
            </w:r>
            <w:proofErr w:type="spellEnd"/>
            <w:r w:rsidR="00E42E2A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E42E2A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Жылу</w:t>
            </w:r>
            <w:proofErr w:type="spellEnd"/>
            <w:r w:rsidR="00E42E2A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E42E2A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Жүйелері</w:t>
            </w:r>
            <w:proofErr w:type="spellEnd"/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  <w:p w:rsidR="00F74C97" w:rsidRPr="0090391A" w:rsidRDefault="00E42E2A" w:rsidP="00E42E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жауапкершілігі шектеулі</w:t>
            </w:r>
            <w:r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 xml:space="preserve"> </w:t>
            </w:r>
            <w:r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серіктестігі</w:t>
            </w: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F7A6B" w:rsidRDefault="009F7A6B" w:rsidP="00E42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</w:pPr>
            <w:r w:rsidRPr="009F7A6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Товарищество</w:t>
            </w:r>
          </w:p>
          <w:p w:rsidR="009F7A6B" w:rsidRPr="009F7A6B" w:rsidRDefault="009F7A6B" w:rsidP="00E42E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</w:pPr>
            <w:r w:rsidRPr="009F7A6B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с ограниченной ответственностью</w:t>
            </w:r>
          </w:p>
          <w:p w:rsidR="00F74C97" w:rsidRPr="00E42E2A" w:rsidRDefault="009F7A6B" w:rsidP="00E42E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«Петропавловские Тепловы</w:t>
            </w:r>
            <w:r w:rsidR="00E42E2A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val="kk-KZ" w:eastAsia="ru-RU"/>
              </w:rPr>
              <w:t>е Сети</w:t>
            </w:r>
            <w:r w:rsidR="00F74C97" w:rsidRPr="00E42E2A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  <w:t xml:space="preserve">                </w:t>
      </w:r>
      <w:r w:rsidR="00A25440">
        <w:rPr>
          <w:rFonts w:ascii="Times New Roman" w:hAnsi="Times New Roman"/>
          <w:b/>
          <w:bCs/>
          <w:shd w:val="clear" w:color="auto" w:fill="FFFFFF"/>
        </w:rPr>
        <w:t xml:space="preserve">         15 июля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7B78BC">
        <w:rPr>
          <w:rFonts w:ascii="Times New Roman" w:hAnsi="Times New Roman"/>
          <w:b/>
          <w:bCs/>
          <w:shd w:val="clear" w:color="auto" w:fill="FFFFFF"/>
        </w:rPr>
        <w:t>9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:rsidR="00BE4B25" w:rsidRPr="0090391A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7B7CA0" w:rsidRDefault="007B7CA0" w:rsidP="007B7CA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4FCD">
        <w:rPr>
          <w:rFonts w:ascii="Times New Roman" w:hAnsi="Times New Roman"/>
          <w:b/>
          <w:bCs/>
          <w:shd w:val="clear" w:color="auto" w:fill="FFFFFF"/>
        </w:rPr>
        <w:t xml:space="preserve">Отчет </w:t>
      </w:r>
      <w:r w:rsidRPr="00C14FCD">
        <w:rPr>
          <w:rFonts w:ascii="Times New Roman" w:hAnsi="Times New Roman"/>
          <w:b/>
          <w:lang w:eastAsia="ru-RU"/>
        </w:rPr>
        <w:t xml:space="preserve">об исполнении Инвестиционной программы </w:t>
      </w:r>
    </w:p>
    <w:p w:rsidR="007B7CA0" w:rsidRPr="00C14FCD" w:rsidRDefault="007B7CA0" w:rsidP="007B7CA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C14FCD">
        <w:rPr>
          <w:rFonts w:ascii="Times New Roman" w:hAnsi="Times New Roman"/>
          <w:b/>
          <w:lang w:eastAsia="ru-RU"/>
        </w:rPr>
        <w:t>ТОО «Петроп</w:t>
      </w:r>
      <w:r>
        <w:rPr>
          <w:rFonts w:ascii="Times New Roman" w:hAnsi="Times New Roman"/>
          <w:b/>
          <w:lang w:eastAsia="ru-RU"/>
        </w:rPr>
        <w:t>авловские Тепловые Сети» за первое полугодие 201</w:t>
      </w:r>
      <w:r>
        <w:rPr>
          <w:rFonts w:ascii="Times New Roman" w:hAnsi="Times New Roman"/>
          <w:b/>
          <w:lang w:val="kk-KZ" w:eastAsia="ru-RU"/>
        </w:rPr>
        <w:t>9</w:t>
      </w:r>
      <w:r w:rsidRPr="00C14FCD">
        <w:rPr>
          <w:rFonts w:ascii="Times New Roman" w:hAnsi="Times New Roman"/>
          <w:b/>
          <w:lang w:eastAsia="ru-RU"/>
        </w:rPr>
        <w:t xml:space="preserve"> год</w:t>
      </w:r>
      <w:r>
        <w:rPr>
          <w:rFonts w:ascii="Times New Roman" w:hAnsi="Times New Roman"/>
          <w:b/>
          <w:lang w:eastAsia="ru-RU"/>
        </w:rPr>
        <w:t>а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4D247B" w:rsidRPr="00EA0D9F" w:rsidRDefault="004D247B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:rsidR="0026054E" w:rsidRDefault="0014687C" w:rsidP="00C7405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4687C">
        <w:rPr>
          <w:rFonts w:ascii="Times New Roman" w:hAnsi="Times New Roman"/>
          <w:lang w:eastAsia="ru-RU"/>
        </w:rPr>
        <w:t>Согласно совместно</w:t>
      </w:r>
      <w:r w:rsidR="00EE3A3B">
        <w:rPr>
          <w:rFonts w:ascii="Times New Roman" w:hAnsi="Times New Roman"/>
          <w:lang w:eastAsia="ru-RU"/>
        </w:rPr>
        <w:t>му</w:t>
      </w:r>
      <w:r w:rsidRPr="0014687C">
        <w:rPr>
          <w:rFonts w:ascii="Times New Roman" w:hAnsi="Times New Roman"/>
          <w:lang w:eastAsia="ru-RU"/>
        </w:rPr>
        <w:t xml:space="preserve"> приказ</w:t>
      </w:r>
      <w:r w:rsidR="00EE3A3B">
        <w:rPr>
          <w:rFonts w:ascii="Times New Roman" w:hAnsi="Times New Roman"/>
          <w:lang w:eastAsia="ru-RU"/>
        </w:rPr>
        <w:t>у</w:t>
      </w:r>
      <w:r w:rsidRPr="0014687C">
        <w:rPr>
          <w:rFonts w:ascii="Times New Roman" w:hAnsi="Times New Roman"/>
          <w:lang w:eastAsia="ru-RU"/>
        </w:rPr>
        <w:t xml:space="preserve"> РГУ «Департамента Комитета по регулированию естественных монополий и защите конкуренции МНЭ РК по СКО» от 09.11.2015г. №130-ОД и ГУ «Управления энергетики и жилищно-коммунального хозяйства по СКО» от 05.11.2015г. «Об утверждении Инвестиционной программы «Развитие, реконструкция и техническое перевооружение комплекса ТОО «Петропавловские Тепловые Сети» на 2016-2020 годы» утверждена Инвестиционная программа на 2016-2020 гг.</w:t>
      </w:r>
      <w:proofErr w:type="gramEnd"/>
    </w:p>
    <w:p w:rsidR="00764248" w:rsidRDefault="00764248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64248">
        <w:rPr>
          <w:rFonts w:ascii="Times New Roman" w:hAnsi="Times New Roman"/>
          <w:lang w:eastAsia="ru-RU"/>
        </w:rPr>
        <w:t xml:space="preserve">Инвестиционная программа «Развитие, реконструкция и техническое перевооружение комплекса ТОО "Петропавловские Тепловые Сети" на 2016-2020 годы (с учетом внесенных изменений)» утверждена совместным Приказом Департамента Комитета по регулированию естественных монополий, защите конкуренции и прав потребителей МНЭ РК по СКО от 12.11.2018г. №148-ОД и Управления энергетики и жилищно-коммунального хозяйства по СКО от 23.11.2016г. </w:t>
      </w:r>
    </w:p>
    <w:p w:rsidR="007716E1" w:rsidRPr="00764248" w:rsidRDefault="007716E1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:rsidR="00EA0D9F" w:rsidRDefault="00764248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764248">
        <w:rPr>
          <w:rFonts w:ascii="Times New Roman" w:hAnsi="Times New Roman"/>
          <w:lang w:eastAsia="ru-RU"/>
        </w:rPr>
        <w:t>В рамках инвестиционной программы</w:t>
      </w:r>
      <w:r>
        <w:rPr>
          <w:rFonts w:ascii="Times New Roman" w:hAnsi="Times New Roman"/>
          <w:lang w:eastAsia="ru-RU"/>
        </w:rPr>
        <w:t xml:space="preserve"> предусмотрены мероприятия:</w:t>
      </w:r>
    </w:p>
    <w:p w:rsidR="007716E1" w:rsidRDefault="007716E1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2268"/>
        <w:gridCol w:w="709"/>
        <w:gridCol w:w="709"/>
        <w:gridCol w:w="708"/>
        <w:gridCol w:w="1134"/>
        <w:gridCol w:w="851"/>
        <w:gridCol w:w="1134"/>
        <w:gridCol w:w="2268"/>
      </w:tblGrid>
      <w:tr w:rsidR="009812DB" w:rsidRPr="00764248" w:rsidTr="00B348FE">
        <w:trPr>
          <w:trHeight w:val="11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DA563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Кол-</w:t>
            </w:r>
            <w:r w:rsidRPr="009812D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во в натуральных показателях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причины</w:t>
            </w: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отклонения</w:t>
            </w:r>
          </w:p>
        </w:tc>
      </w:tr>
      <w:tr w:rsidR="009812DB" w:rsidRPr="00764248" w:rsidTr="00B348FE">
        <w:trPr>
          <w:trHeight w:val="114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1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11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812DB" w:rsidRPr="00764248" w:rsidTr="000C6C16">
        <w:trPr>
          <w:trHeight w:val="2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C722CC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C722CC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C722CC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C722CC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812DB" w:rsidRPr="00764248" w:rsidTr="000C6C16">
        <w:trPr>
          <w:trHeight w:val="2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 на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3 991 547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4C33F6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-3 989 293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812DB" w:rsidRPr="00764248" w:rsidTr="00B348FE">
        <w:trPr>
          <w:trHeight w:val="8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I (Собственные средства)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Реконструкция и техническое перевооружение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527 770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-525 516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86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Реконструкция тепловых сетей с применением </w:t>
            </w:r>
            <w:proofErr w:type="spellStart"/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предизолированных</w:t>
            </w:r>
            <w:proofErr w:type="spellEnd"/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трубопроводов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507 770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-507 770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Материалы для строительства тепломагистрали №6 2Ду500мм по </w:t>
            </w:r>
            <w:proofErr w:type="spellStart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ужейникова</w:t>
            </w:r>
            <w:proofErr w:type="spellEnd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Тепловой Камеры -6-10-с до Тепловой Камеры -6-14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270 070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-270 070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9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тепломагистрали №6 2Ду500мм по </w:t>
            </w:r>
            <w:proofErr w:type="spellStart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ул</w:t>
            </w:r>
            <w:proofErr w:type="gramStart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ужейникова</w:t>
            </w:r>
            <w:proofErr w:type="spellEnd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Тепловой Камеры -6-10-с до Тепловой Камеры-6-14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234 300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-234 300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Авторский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-400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Технический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-3 000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9C5327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Восстановление изоляции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-20 000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9C5327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материалов для восстановления изоляции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12 000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-12 000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C722CC" w:rsidRPr="00764248" w:rsidTr="00C722CC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2CC" w:rsidRPr="00764248" w:rsidRDefault="00C722CC" w:rsidP="00C722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812DB" w:rsidRPr="00764248" w:rsidTr="007B7CA0">
        <w:trPr>
          <w:trHeight w:val="9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Строительно-монтажные работы по восстановлению изоляции на участке ТМ №15 2Ду 500мм от </w:t>
            </w:r>
            <w:proofErr w:type="gramStart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Теплового</w:t>
            </w:r>
            <w:proofErr w:type="gramEnd"/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Пункта-405-с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-8 000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2 254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Работы выполнены вне</w:t>
            </w:r>
            <w:r w:rsidRPr="00AC11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плана.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10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1.3.1.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F6643F" w:rsidP="00F664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Работы</w:t>
            </w:r>
            <w:r w:rsidR="009812DB"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 установке теплообменников, приобретенных в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9A597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A597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F6643F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F6643F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1 754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Работы выполнены вне</w:t>
            </w:r>
            <w:r w:rsidRPr="00AC11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плана.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764248" w:rsidTr="00B348FE">
        <w:trPr>
          <w:trHeight w:val="16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764248" w:rsidRDefault="00F6643F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1.3.2</w:t>
            </w:r>
            <w:r w:rsidR="009812DB"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комплексной вневедомственной экспертизы по рабочему проекту «Реконструкция тепломагистрали №9 2Ду300мм – 2Ду400мм по ул. Советская от ТК-9-03 до ТК-9а-38 в г. Петропавловске СКО. Корректировка»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9A597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bookmarkStart w:id="0" w:name="_GoBack"/>
            <w:r w:rsidRPr="009A597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7642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764248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Работы выполнены вне</w:t>
            </w:r>
            <w:r w:rsidRPr="00AC11A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плана.</w:t>
            </w:r>
            <w:r w:rsidRPr="00764248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4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4D247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II (ЕБРР</w:t>
            </w:r>
            <w:r w:rsidR="009812DB" w:rsidRPr="005359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Реконструкция и техническое перевооружение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1 731 888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-1 731 888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Кредитные средства не получены из-за отказа со-финансирования со стороны государства </w:t>
            </w:r>
            <w:proofErr w:type="gramStart"/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согласно письма</w:t>
            </w:r>
            <w:proofErr w:type="gramEnd"/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Комитета по делам строительства и ЖКХ МИИР РК №24-03-11-397 от 08.05.2019 г., ввиду ограничения бюджетных средств. </w:t>
            </w:r>
          </w:p>
        </w:tc>
      </w:tr>
      <w:tr w:rsidR="009812DB" w:rsidRPr="005359A4" w:rsidTr="00B348FE">
        <w:trPr>
          <w:trHeight w:val="10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тепловых сетей с применением </w:t>
            </w:r>
            <w:proofErr w:type="spellStart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предизолированных</w:t>
            </w:r>
            <w:proofErr w:type="spellEnd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трубопроводов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1 731 888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-1 731 888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4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«Реконструкция тепломагистрали №7 2Ду600мм по </w:t>
            </w: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ул. Крепостная от ТК-1-10 до ТП-15-12с в г. Петропавловске </w:t>
            </w: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Северо-Казахстанской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517 344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-517 344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6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Авторский надзор за «Реконструкцией тепломагистрали №7 2Ду600мм по </w:t>
            </w: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ул. Крепостная от ТК-1-10 до ТП-15-12с в г. Петропавловске </w:t>
            </w: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Северо-Казахстанской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-1 035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68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Технический надзор «Реконструкцией тепломагистрали №7 2Ду600мм по </w:t>
            </w: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ул. Крепостная от ТК-1-10 до ТП-15-12с в г. Петропавловске </w:t>
            </w: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Северо-Казахстанской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-6 554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F6643F">
        <w:trPr>
          <w:trHeight w:val="21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«Реконструкция тепломагистрали №15 2Ду 600мм по ул. Советская от УН-15-06-с до ТП-15-12-с в г. Петропавловске, Северо-Казахстанской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447 954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-447 954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F6643F" w:rsidRPr="005359A4" w:rsidTr="00F6643F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43F" w:rsidRPr="00764248" w:rsidRDefault="00F6643F" w:rsidP="00D77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9812DB" w:rsidRPr="005359A4" w:rsidTr="007B7CA0">
        <w:trPr>
          <w:trHeight w:val="140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Авторский надзор за «Реконструкцией тепломагистрали №15 2Ду 600мм по ул. </w:t>
            </w:r>
            <w:proofErr w:type="gramStart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УН-15-06-с до ТП-15-12-с в г. Петропавловске, Северо-Казахстанской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-896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4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Технический надзор за «Реконструкцией тепломагистрали №15 2Ду 600мм по ул. </w:t>
            </w:r>
            <w:proofErr w:type="gramStart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УН-15-06-с до ТП-15-12-с в г. Петропавловске, Северо-Казахстанской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-5 675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4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Реконструкция тепломагистрали №7-18 2Ду500мм по улице </w:t>
            </w:r>
            <w:proofErr w:type="spellStart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ТК-8-01 до ТК-7-09А в городе Петропавловске Северо-Казахстанской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375 910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-375 910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4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Авторский надзор за Реконструкцией тепломагистрали №7-18 2Ду500мм по улице </w:t>
            </w:r>
            <w:proofErr w:type="spellStart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ТК-8-01 до ТК-7-09А в городе Петропавловске Северо-Казахстанской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-752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4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Технический надзор за Реконструкцией тепломагистрали №7-18 2Ду500мм по улице </w:t>
            </w:r>
            <w:proofErr w:type="spellStart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ТК-8-01 до ТК-7-09А в городе Петропавловске Северо-Казахстанской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4 763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-4 763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812DB" w:rsidRPr="005359A4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2.1.10.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тепломагистрали №6 от Насосной Станции №4 до Узла Наземного-6-10 (с увеличением диаметра с 2Ду500мм на 2Ду600мм).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371 005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2DB" w:rsidRPr="005359A4" w:rsidRDefault="009812DB" w:rsidP="005359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59A4">
              <w:rPr>
                <w:rFonts w:ascii="Times New Roman" w:hAnsi="Times New Roman"/>
                <w:sz w:val="16"/>
                <w:szCs w:val="16"/>
                <w:lang w:eastAsia="ru-RU"/>
              </w:rPr>
              <w:t>-371 005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2DB" w:rsidRDefault="009812DB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III (МИ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</w:t>
            </w:r>
            <w:r w:rsidRPr="00B348F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 РК)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Реконструкция и техническое перевооружение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1 731 889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-1 731 889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Pr="00B348FE" w:rsidRDefault="00B348FE" w:rsidP="00E127DE">
            <w:pPr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огласно письма</w:t>
            </w:r>
            <w:proofErr w:type="gramEnd"/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Комитета по делам строительства и ЖКХ МИИР РК №24-03-11-397 от 08.05.2019 г.,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 финансировании отказано</w:t>
            </w: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ввиду ограничения бюджетных средств.</w:t>
            </w:r>
          </w:p>
        </w:tc>
      </w:tr>
      <w:tr w:rsidR="00B348FE" w:rsidRPr="00B348FE" w:rsidTr="00B348FE">
        <w:trPr>
          <w:trHeight w:val="86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тепловых сетей с применением </w:t>
            </w:r>
            <w:proofErr w:type="spellStart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предизолированных</w:t>
            </w:r>
            <w:proofErr w:type="spellEnd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трубопроводов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3 526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1 731 889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-1 731 889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5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«Реконструкция тепломагистрали №7 2Ду600мм по </w:t>
            </w: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ул. Крепостная от ТК-1-10 до ТП-15-12с в г. Петропавловске </w:t>
            </w: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Северо-Казахстанской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517 344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-517 344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9A5978">
        <w:trPr>
          <w:trHeight w:val="209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Авторский надзор за «Реконструкцией тепломагистрали №7 2Ду600мм по </w:t>
            </w: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ул. Крепостная от ТК-1-10 до ТП-15-12с в г. Петропавловске </w:t>
            </w: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Северо-Казахстанской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1 035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-1 035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9A5978" w:rsidRPr="00B348FE" w:rsidTr="00167684">
        <w:trPr>
          <w:trHeight w:val="27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978" w:rsidRPr="00764248" w:rsidRDefault="009A5978" w:rsidP="00D778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Технический надзор «Реконструкцией тепломагистрали №7 2Ду600мм по </w:t>
            </w: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ул. Крепостная от ТК-1-10 до ТП-15-12с в г. Петропавловске </w:t>
            </w: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Северо-Казахстанской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6 554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-6 554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31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3.1.4.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«Реконструкция тепломагистрали №15 2Ду 600мм по ул. Советская от УН-15-06-с до ТП-15-12-с в г. Петропавловске, Северо-Казахстанской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447 954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-447 954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Авторский надзор за «Реконструкцией тепломагистрали №15 2Ду 600мм по ул. </w:t>
            </w:r>
            <w:proofErr w:type="gramStart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УН-15-06-с до ТП-15-12-с в г. Петропавловске, Северо-Казахстанской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-896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Технический надзор за «Реконструкцией тепломагистрали №15 2Ду 600мм по ул. </w:t>
            </w:r>
            <w:proofErr w:type="gramStart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УН-15-06-с до ТП-15-12-с в г. Петропавловске, Северо-Казахстанской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5 675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-5 675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3.1.7.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Реконструкция тепломагистрали №7-18 2Ду500мм по улице </w:t>
            </w:r>
            <w:proofErr w:type="spellStart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ТК-8-01 до ТК-7-09А в городе Петропавловске Северо-Казахстанской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375 910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-375 910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3.1.8.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Авторский надзор за Реконструкцией тепломагистрали №7-18 2Ду500мм по улице </w:t>
            </w:r>
            <w:proofErr w:type="spellStart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ТК-8-01 до ТК-7-09А в городе Петропавловске Северо-Казахстанской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-752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4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Технический надзор за Реконструкцией тепломагистрали №7-18 2Ду500мм по улице </w:t>
            </w:r>
            <w:proofErr w:type="spellStart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Алматинская</w:t>
            </w:r>
            <w:proofErr w:type="spellEnd"/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от ТК-8-01 до ТК-7-09А в городе Петропавловске Северо-Казахстанской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4 763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-4 763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  <w:tr w:rsidR="00B348FE" w:rsidRPr="00B348FE" w:rsidTr="00B348FE">
        <w:trPr>
          <w:trHeight w:val="127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3.1.10.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E127D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тепломагистрали №6 от Насосной Станции №4 до Узла Наземного-6-10 (с увеличением диаметра с 2Ду500мм на 2Ду600мм).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п.м.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1 004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371 006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8FE" w:rsidRPr="00B348FE" w:rsidRDefault="00B348FE" w:rsidP="00B348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48FE">
              <w:rPr>
                <w:rFonts w:ascii="Times New Roman" w:hAnsi="Times New Roman"/>
                <w:sz w:val="16"/>
                <w:szCs w:val="16"/>
                <w:lang w:eastAsia="ru-RU"/>
              </w:rPr>
              <w:t>-371 006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48FE" w:rsidRDefault="00B348FE" w:rsidP="00E127DE">
            <w:pPr>
              <w:jc w:val="both"/>
            </w:pPr>
            <w:r w:rsidRPr="005359A4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Инвестиционная программа будет откорректирована в установленные законом сроки.</w:t>
            </w:r>
          </w:p>
        </w:tc>
      </w:tr>
    </w:tbl>
    <w:p w:rsidR="00E127DE" w:rsidRDefault="00E127DE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:rsidR="00764248" w:rsidRDefault="00E77CB6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ru-RU"/>
        </w:rPr>
      </w:pPr>
      <w:r w:rsidRPr="00E77CB6">
        <w:rPr>
          <w:rFonts w:ascii="Times New Roman" w:hAnsi="Times New Roman"/>
          <w:lang w:eastAsia="ru-RU"/>
        </w:rPr>
        <w:t xml:space="preserve">Примечание: </w:t>
      </w:r>
      <w:r w:rsidRPr="004D247B">
        <w:rPr>
          <w:rFonts w:ascii="Times New Roman" w:hAnsi="Times New Roman"/>
          <w:i/>
          <w:lang w:eastAsia="ru-RU"/>
        </w:rPr>
        <w:t>В I-II кварталах 2019 г. проводятся тендеры и проработка рынка работ, услуг и ТМЦ, заключение договоров и поставка оборудования на центральный склад ТОО. Физическое выполнение мероприятий инвестиционной программы запланировано на III-IV квартал 2019 г.</w:t>
      </w:r>
    </w:p>
    <w:p w:rsidR="00E127DE" w:rsidRDefault="00E127DE" w:rsidP="00764248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ru-RU"/>
        </w:rPr>
      </w:pPr>
    </w:p>
    <w:p w:rsidR="00A25440" w:rsidRPr="00A25440" w:rsidRDefault="00A25440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lang w:eastAsia="ru-RU"/>
        </w:rPr>
      </w:pPr>
      <w:r w:rsidRPr="00A25440">
        <w:rPr>
          <w:rFonts w:ascii="Times New Roman" w:hAnsi="Times New Roman"/>
          <w:b/>
          <w:lang w:eastAsia="ru-RU"/>
        </w:rPr>
        <w:t>В рамках инвестиционной программы исполнение составило:</w:t>
      </w:r>
    </w:p>
    <w:p w:rsidR="007716E1" w:rsidRDefault="00A25440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ru-RU"/>
        </w:rPr>
      </w:pPr>
      <w:r w:rsidRPr="00A25440">
        <w:rPr>
          <w:rFonts w:ascii="Times New Roman" w:hAnsi="Times New Roman"/>
          <w:lang w:eastAsia="ru-RU"/>
        </w:rPr>
        <w:t>За счет  собственных средств  - 2,254 млн. тенге или  0,43%</w:t>
      </w:r>
      <w:r w:rsidR="007716E1">
        <w:rPr>
          <w:rFonts w:ascii="Times New Roman" w:hAnsi="Times New Roman"/>
          <w:lang w:eastAsia="ru-RU"/>
        </w:rPr>
        <w:t>:</w:t>
      </w:r>
      <w:r w:rsidRPr="00A25440">
        <w:rPr>
          <w:rFonts w:ascii="Times New Roman" w:hAnsi="Times New Roman"/>
          <w:lang w:eastAsia="ru-RU"/>
        </w:rPr>
        <w:t xml:space="preserve"> </w:t>
      </w:r>
    </w:p>
    <w:p w:rsidR="007716E1" w:rsidRDefault="0047312B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ru-RU"/>
        </w:rPr>
      </w:pPr>
      <w:r w:rsidRPr="0047312B">
        <w:rPr>
          <w:rFonts w:ascii="Times New Roman" w:hAnsi="Times New Roman"/>
          <w:i/>
          <w:lang w:eastAsia="ru-RU"/>
        </w:rPr>
        <w:t>1)</w:t>
      </w:r>
      <w:r>
        <w:rPr>
          <w:rFonts w:ascii="Times New Roman" w:hAnsi="Times New Roman"/>
          <w:lang w:eastAsia="ru-RU"/>
        </w:rPr>
        <w:t xml:space="preserve"> </w:t>
      </w:r>
      <w:r w:rsidR="00A25440" w:rsidRPr="0092772C">
        <w:rPr>
          <w:rFonts w:ascii="Times New Roman" w:hAnsi="Times New Roman"/>
          <w:i/>
          <w:lang w:eastAsia="ru-RU"/>
        </w:rPr>
        <w:t xml:space="preserve">произведены работы по установке теплообменников, приобретенных в 2018 г.; </w:t>
      </w:r>
    </w:p>
    <w:p w:rsidR="007716E1" w:rsidRDefault="00A25440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ru-RU"/>
        </w:rPr>
      </w:pPr>
      <w:r w:rsidRPr="0092772C">
        <w:rPr>
          <w:rFonts w:ascii="Times New Roman" w:hAnsi="Times New Roman"/>
          <w:i/>
          <w:lang w:eastAsia="ru-RU"/>
        </w:rPr>
        <w:t xml:space="preserve">2) выполнили списание </w:t>
      </w:r>
      <w:proofErr w:type="gramStart"/>
      <w:r w:rsidRPr="0092772C">
        <w:rPr>
          <w:rFonts w:ascii="Times New Roman" w:hAnsi="Times New Roman"/>
          <w:i/>
          <w:lang w:eastAsia="ru-RU"/>
        </w:rPr>
        <w:t>комплектующих</w:t>
      </w:r>
      <w:proofErr w:type="gramEnd"/>
      <w:r w:rsidRPr="0092772C">
        <w:rPr>
          <w:rFonts w:ascii="Times New Roman" w:hAnsi="Times New Roman"/>
          <w:i/>
          <w:lang w:eastAsia="ru-RU"/>
        </w:rPr>
        <w:t xml:space="preserve"> </w:t>
      </w:r>
      <w:r w:rsidR="00E127DE">
        <w:rPr>
          <w:rFonts w:ascii="Times New Roman" w:hAnsi="Times New Roman"/>
          <w:i/>
          <w:lang w:eastAsia="ru-RU"/>
        </w:rPr>
        <w:t>к теплообменникам, приобретенным</w:t>
      </w:r>
      <w:r w:rsidR="007716E1">
        <w:rPr>
          <w:rFonts w:ascii="Times New Roman" w:hAnsi="Times New Roman"/>
          <w:i/>
          <w:lang w:eastAsia="ru-RU"/>
        </w:rPr>
        <w:t xml:space="preserve"> в 2018г.;</w:t>
      </w:r>
    </w:p>
    <w:p w:rsidR="00A25440" w:rsidRPr="00A25440" w:rsidRDefault="00A25440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92772C">
        <w:rPr>
          <w:rFonts w:ascii="Times New Roman" w:hAnsi="Times New Roman"/>
          <w:i/>
          <w:lang w:eastAsia="ru-RU"/>
        </w:rPr>
        <w:t xml:space="preserve">3) провели комплексную </w:t>
      </w:r>
      <w:proofErr w:type="gramStart"/>
      <w:r w:rsidRPr="0092772C">
        <w:rPr>
          <w:rFonts w:ascii="Times New Roman" w:hAnsi="Times New Roman"/>
          <w:i/>
          <w:lang w:eastAsia="ru-RU"/>
        </w:rPr>
        <w:t>вневедомственной</w:t>
      </w:r>
      <w:proofErr w:type="gramEnd"/>
      <w:r w:rsidRPr="0092772C">
        <w:rPr>
          <w:rFonts w:ascii="Times New Roman" w:hAnsi="Times New Roman"/>
          <w:i/>
          <w:lang w:eastAsia="ru-RU"/>
        </w:rPr>
        <w:t xml:space="preserve"> экспертизу рабочего проекта «Реконструкция тепломагистрали №9 2Ду300мм – 2Ду400мм по ул. Советская от ТК-9-03 до ТК-9а-38 в г. Петропавловске СКО».</w:t>
      </w:r>
    </w:p>
    <w:p w:rsidR="00A25440" w:rsidRPr="00A25440" w:rsidRDefault="00A25440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A25440">
        <w:rPr>
          <w:rFonts w:ascii="Times New Roman" w:hAnsi="Times New Roman"/>
          <w:lang w:eastAsia="ru-RU"/>
        </w:rPr>
        <w:t>Выполнение основного комплекса мероприятий инвестиционной программы запланировано на II полугодие 2019г.</w:t>
      </w:r>
    </w:p>
    <w:p w:rsidR="00A25440" w:rsidRPr="00A25440" w:rsidRDefault="00A25440" w:rsidP="00A25440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A25440">
        <w:rPr>
          <w:rFonts w:ascii="Times New Roman" w:hAnsi="Times New Roman"/>
          <w:lang w:eastAsia="ru-RU"/>
        </w:rPr>
        <w:lastRenderedPageBreak/>
        <w:t>За счет   займа ЕБРР и бюджетного субсидирования МИИР РК  – работы не проводились: кредитные средства не получены из-за отказа со-финансирования со стороны государства (</w:t>
      </w:r>
      <w:proofErr w:type="gramStart"/>
      <w:r w:rsidRPr="00A25440">
        <w:rPr>
          <w:rFonts w:ascii="Times New Roman" w:hAnsi="Times New Roman"/>
          <w:lang w:eastAsia="ru-RU"/>
        </w:rPr>
        <w:t>согласно письма</w:t>
      </w:r>
      <w:proofErr w:type="gramEnd"/>
      <w:r w:rsidRPr="00A25440">
        <w:rPr>
          <w:rFonts w:ascii="Times New Roman" w:hAnsi="Times New Roman"/>
          <w:lang w:eastAsia="ru-RU"/>
        </w:rPr>
        <w:t xml:space="preserve"> Комитета по делам строительства и ЖКХ МИИР РК №24-03-11-397 от 08.05.2019 г.) ввиду ограничения бюджетных средств.</w:t>
      </w:r>
    </w:p>
    <w:p w:rsidR="000C6C16" w:rsidRDefault="000C6C16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:rsidR="00476B5C" w:rsidRPr="00A25440" w:rsidRDefault="00476B5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lang w:eastAsia="ru-RU"/>
        </w:rPr>
      </w:pPr>
      <w:r w:rsidRPr="00A25440">
        <w:rPr>
          <w:rFonts w:ascii="Times New Roman" w:hAnsi="Times New Roman"/>
          <w:b/>
          <w:lang w:eastAsia="ru-RU"/>
        </w:rPr>
        <w:t>В 2019 году в рамках инвестиционной программы запланировано:</w:t>
      </w:r>
    </w:p>
    <w:p w:rsidR="00476B5C" w:rsidRPr="00476B5C" w:rsidRDefault="00476B5C" w:rsidP="00476B5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76B5C">
        <w:rPr>
          <w:rFonts w:ascii="Times New Roman" w:hAnsi="Times New Roman"/>
          <w:lang w:eastAsia="ru-RU"/>
        </w:rPr>
        <w:t>За счет собственных средств:</w:t>
      </w:r>
    </w:p>
    <w:p w:rsidR="004D247B" w:rsidRPr="004D247B" w:rsidRDefault="00E127DE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4D247B" w:rsidRPr="004D247B">
        <w:rPr>
          <w:rFonts w:ascii="Times New Roman" w:hAnsi="Times New Roman"/>
          <w:lang w:eastAsia="ru-RU"/>
        </w:rPr>
        <w:t>1. Реконструкция тепломагистрали ТМ№9 2Ду300мм-2Ду400мм ул. Советская от  ТК-9-03 до ТК-9а-38 в г. Петропавловске, СКО, протяженностью 1584 п. м. трубопровода;</w:t>
      </w:r>
    </w:p>
    <w:p w:rsidR="004D247B" w:rsidRPr="004D247B" w:rsidRDefault="00E127DE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="00AC11A9">
        <w:rPr>
          <w:rFonts w:ascii="Times New Roman" w:hAnsi="Times New Roman"/>
          <w:lang w:eastAsia="ru-RU"/>
        </w:rPr>
        <w:t>2.  Восстановление изоляции (</w:t>
      </w:r>
      <w:r w:rsidR="004D247B" w:rsidRPr="004D247B">
        <w:rPr>
          <w:rFonts w:ascii="Times New Roman" w:hAnsi="Times New Roman"/>
          <w:lang w:eastAsia="ru-RU"/>
        </w:rPr>
        <w:t>на участке ТМ №3 2Ду1000мм на участке от ТП-304-с до УН-3-02), протяженностью 1 245 п. м. трубопровода;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3. Установка автоматизированной системы диспетчерского управления в количестве 5 штук;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4. Повторное прохождение Государственной Экспертизы трёх рабочих проектов;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5. Приобретение программы на базе 1С Предприятие 8, для автоматизации всех аспектов охраны труда.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 xml:space="preserve">6. Приобретение насосного оборудования с </w:t>
      </w:r>
      <w:proofErr w:type="gramStart"/>
      <w:r w:rsidRPr="004D247B">
        <w:rPr>
          <w:rFonts w:ascii="Times New Roman" w:hAnsi="Times New Roman"/>
          <w:lang w:eastAsia="ru-RU"/>
        </w:rPr>
        <w:t>комплектующими</w:t>
      </w:r>
      <w:proofErr w:type="gramEnd"/>
      <w:r w:rsidRPr="004D247B">
        <w:rPr>
          <w:rFonts w:ascii="Times New Roman" w:hAnsi="Times New Roman"/>
          <w:lang w:eastAsia="ru-RU"/>
        </w:rPr>
        <w:t xml:space="preserve"> (дренажные насосы 4 шт., сетевые насосы 2 шт.);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 xml:space="preserve">7. Приобретение </w:t>
      </w:r>
      <w:proofErr w:type="spellStart"/>
      <w:r w:rsidRPr="004D247B">
        <w:rPr>
          <w:rFonts w:ascii="Times New Roman" w:hAnsi="Times New Roman"/>
          <w:lang w:eastAsia="ru-RU"/>
        </w:rPr>
        <w:t>повысительной</w:t>
      </w:r>
      <w:proofErr w:type="spellEnd"/>
      <w:r w:rsidRPr="004D247B">
        <w:rPr>
          <w:rFonts w:ascii="Times New Roman" w:hAnsi="Times New Roman"/>
          <w:lang w:eastAsia="ru-RU"/>
        </w:rPr>
        <w:t xml:space="preserve"> установки  с </w:t>
      </w:r>
      <w:proofErr w:type="gramStart"/>
      <w:r w:rsidRPr="004D247B">
        <w:rPr>
          <w:rFonts w:ascii="Times New Roman" w:hAnsi="Times New Roman"/>
          <w:lang w:eastAsia="ru-RU"/>
        </w:rPr>
        <w:t>комплектующими</w:t>
      </w:r>
      <w:proofErr w:type="gramEnd"/>
      <w:r w:rsidRPr="004D247B">
        <w:rPr>
          <w:rFonts w:ascii="Times New Roman" w:hAnsi="Times New Roman"/>
          <w:lang w:eastAsia="ru-RU"/>
        </w:rPr>
        <w:t xml:space="preserve">  (для горячего водоснабжения ТП№8);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8. Приобретение средств малой механизации (труборезы - 2 шт., нарезчик швов для распила асфальта- 1 шт.);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 xml:space="preserve">9. Приобретение прибора для диагностики повреждений тепловых сетей (акустического </w:t>
      </w:r>
      <w:proofErr w:type="spellStart"/>
      <w:r w:rsidRPr="004D247B">
        <w:rPr>
          <w:rFonts w:ascii="Times New Roman" w:hAnsi="Times New Roman"/>
          <w:lang w:eastAsia="ru-RU"/>
        </w:rPr>
        <w:t>течеискателя</w:t>
      </w:r>
      <w:proofErr w:type="spellEnd"/>
      <w:r w:rsidRPr="004D247B">
        <w:rPr>
          <w:rFonts w:ascii="Times New Roman" w:hAnsi="Times New Roman"/>
          <w:lang w:eastAsia="ru-RU"/>
        </w:rPr>
        <w:t>);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10. Приобретение газоанализатора (для работы в газоопасных камерах);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 xml:space="preserve">11. Приобретение электронных считывателей </w:t>
      </w:r>
      <w:proofErr w:type="spellStart"/>
      <w:r w:rsidRPr="004D247B">
        <w:rPr>
          <w:rFonts w:ascii="Times New Roman" w:hAnsi="Times New Roman"/>
          <w:lang w:eastAsia="ru-RU"/>
        </w:rPr>
        <w:t>тепловычислителей</w:t>
      </w:r>
      <w:proofErr w:type="spellEnd"/>
      <w:r w:rsidRPr="004D247B">
        <w:rPr>
          <w:rFonts w:ascii="Times New Roman" w:hAnsi="Times New Roman"/>
          <w:lang w:eastAsia="ru-RU"/>
        </w:rPr>
        <w:t xml:space="preserve"> в количестве 9 штук;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12. Приобретение ноутбука для обработки фискальных показаний АСКУТЭ;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13. Приобретение модемов для удалённой передачи данных для АСКУТЭ в количестве 10 штук;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14. Строительство контрольно-пропускного пункта №1 на центральной территории.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lang w:eastAsia="ru-RU"/>
        </w:rPr>
      </w:pPr>
      <w:r w:rsidRPr="004D247B">
        <w:rPr>
          <w:rFonts w:ascii="Times New Roman" w:hAnsi="Times New Roman"/>
          <w:lang w:eastAsia="ru-RU"/>
        </w:rPr>
        <w:t xml:space="preserve">15. Прокладка кабельных линий резервного электроснабжение тепловых пунктов в г. Петропавловске </w:t>
      </w:r>
      <w:r w:rsidRPr="004D247B">
        <w:rPr>
          <w:rFonts w:ascii="Times New Roman" w:hAnsi="Times New Roman"/>
          <w:i/>
          <w:lang w:eastAsia="ru-RU"/>
        </w:rPr>
        <w:t>(ТП№2, ТП№3, ТП№6 - для улучшения надёжности резервного электроснабжения тепловых пунктов рабочего посёлка и района Вокзала)</w:t>
      </w:r>
    </w:p>
    <w:p w:rsidR="004D247B" w:rsidRPr="004D247B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>16. Реконструкция и переоснащение помещения центральной диспетчерской.</w:t>
      </w:r>
    </w:p>
    <w:p w:rsidR="00103DFB" w:rsidRPr="007B15C4" w:rsidRDefault="004D247B" w:rsidP="004D247B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4D247B">
        <w:rPr>
          <w:rFonts w:ascii="Times New Roman" w:hAnsi="Times New Roman"/>
          <w:lang w:eastAsia="ru-RU"/>
        </w:rPr>
        <w:t xml:space="preserve">17. </w:t>
      </w:r>
      <w:proofErr w:type="gramStart"/>
      <w:r w:rsidRPr="004D247B">
        <w:rPr>
          <w:rFonts w:ascii="Times New Roman" w:hAnsi="Times New Roman"/>
          <w:lang w:eastAsia="ru-RU"/>
        </w:rPr>
        <w:t xml:space="preserve">Реализация проекта «Реконструкция тепломагистрали №7 2Ду600мм по ул. Крепостная от ТК-1-10 до ТП-15-12с в г. Петропавловске Северо-Казахстанской области» </w:t>
      </w:r>
      <w:r w:rsidRPr="004D247B">
        <w:rPr>
          <w:rFonts w:ascii="Times New Roman" w:hAnsi="Times New Roman"/>
          <w:i/>
          <w:lang w:eastAsia="ru-RU"/>
        </w:rPr>
        <w:t>(будет осуществлена реконструкция павильона ТП-15-12с в 2019 году, за счёт собственных средств, с полным завершением проекта в 2020 году, также в рамках собственных средств.</w:t>
      </w:r>
      <w:proofErr w:type="gramEnd"/>
      <w:r w:rsidRPr="004D247B">
        <w:rPr>
          <w:rFonts w:ascii="Times New Roman" w:hAnsi="Times New Roman"/>
          <w:i/>
          <w:lang w:eastAsia="ru-RU"/>
        </w:rPr>
        <w:t xml:space="preserve"> </w:t>
      </w:r>
      <w:proofErr w:type="gramStart"/>
      <w:r w:rsidRPr="004D247B">
        <w:rPr>
          <w:rFonts w:ascii="Times New Roman" w:hAnsi="Times New Roman"/>
          <w:i/>
          <w:lang w:eastAsia="ru-RU"/>
        </w:rPr>
        <w:t>В настоящее время прорабатывается возможность внесения изменений в проектные решения с целью оптимизации затрат)</w:t>
      </w:r>
      <w:r w:rsidR="00476B5C">
        <w:rPr>
          <w:rFonts w:ascii="Times New Roman" w:hAnsi="Times New Roman"/>
          <w:lang w:eastAsia="ru-RU"/>
        </w:rPr>
        <w:t xml:space="preserve"> </w:t>
      </w:r>
      <w:proofErr w:type="gramEnd"/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7B7CA0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Управление реконструкции и модернизации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 w:rsidR="00F16856">
        <w:rPr>
          <w:rFonts w:ascii="Times New Roman" w:hAnsi="Times New Roman"/>
          <w:b/>
          <w:bCs/>
          <w:i/>
          <w:shd w:val="clear" w:color="auto" w:fill="FFFFFF"/>
        </w:rPr>
        <w:t>52-24-75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C722CC">
      <w:pgSz w:w="11906" w:h="16838"/>
      <w:pgMar w:top="709" w:right="424" w:bottom="568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9E" w:rsidRDefault="004E5C9E" w:rsidP="000B2629">
      <w:pPr>
        <w:spacing w:after="0" w:line="240" w:lineRule="auto"/>
      </w:pPr>
      <w:r>
        <w:separator/>
      </w:r>
    </w:p>
  </w:endnote>
  <w:endnote w:type="continuationSeparator" w:id="0">
    <w:p w:rsidR="004E5C9E" w:rsidRDefault="004E5C9E" w:rsidP="000B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9E" w:rsidRDefault="004E5C9E" w:rsidP="000B2629">
      <w:pPr>
        <w:spacing w:after="0" w:line="240" w:lineRule="auto"/>
      </w:pPr>
      <w:r>
        <w:separator/>
      </w:r>
    </w:p>
  </w:footnote>
  <w:footnote w:type="continuationSeparator" w:id="0">
    <w:p w:rsidR="004E5C9E" w:rsidRDefault="004E5C9E" w:rsidP="000B2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44D37"/>
    <w:rsid w:val="00064A5B"/>
    <w:rsid w:val="0008233E"/>
    <w:rsid w:val="000825F5"/>
    <w:rsid w:val="00083D88"/>
    <w:rsid w:val="000B2629"/>
    <w:rsid w:val="000C5183"/>
    <w:rsid w:val="000C6C16"/>
    <w:rsid w:val="00103DFB"/>
    <w:rsid w:val="0011065F"/>
    <w:rsid w:val="0014687C"/>
    <w:rsid w:val="0014774B"/>
    <w:rsid w:val="00153B34"/>
    <w:rsid w:val="00190E0A"/>
    <w:rsid w:val="001914D5"/>
    <w:rsid w:val="00191727"/>
    <w:rsid w:val="001C5131"/>
    <w:rsid w:val="001C6573"/>
    <w:rsid w:val="001D1BAD"/>
    <w:rsid w:val="001F01C9"/>
    <w:rsid w:val="001F1BEF"/>
    <w:rsid w:val="00215109"/>
    <w:rsid w:val="002332BD"/>
    <w:rsid w:val="00252937"/>
    <w:rsid w:val="0026054E"/>
    <w:rsid w:val="00262626"/>
    <w:rsid w:val="00262C73"/>
    <w:rsid w:val="00277996"/>
    <w:rsid w:val="00285D91"/>
    <w:rsid w:val="002A3480"/>
    <w:rsid w:val="002A3D87"/>
    <w:rsid w:val="002A6035"/>
    <w:rsid w:val="002C7DFF"/>
    <w:rsid w:val="00321B62"/>
    <w:rsid w:val="003311B7"/>
    <w:rsid w:val="00355B64"/>
    <w:rsid w:val="0035756B"/>
    <w:rsid w:val="00360DB2"/>
    <w:rsid w:val="00371A41"/>
    <w:rsid w:val="00376930"/>
    <w:rsid w:val="00396E2D"/>
    <w:rsid w:val="003D26AA"/>
    <w:rsid w:val="003F4C49"/>
    <w:rsid w:val="004042DA"/>
    <w:rsid w:val="0042404D"/>
    <w:rsid w:val="00442FF5"/>
    <w:rsid w:val="004636C7"/>
    <w:rsid w:val="00470316"/>
    <w:rsid w:val="0047312B"/>
    <w:rsid w:val="00476B5C"/>
    <w:rsid w:val="00487403"/>
    <w:rsid w:val="004918E6"/>
    <w:rsid w:val="0049213C"/>
    <w:rsid w:val="004975B6"/>
    <w:rsid w:val="004979CD"/>
    <w:rsid w:val="004A31F0"/>
    <w:rsid w:val="004C1CD7"/>
    <w:rsid w:val="004C33F6"/>
    <w:rsid w:val="004D247B"/>
    <w:rsid w:val="004E5C9E"/>
    <w:rsid w:val="004F343A"/>
    <w:rsid w:val="005359A4"/>
    <w:rsid w:val="00546F10"/>
    <w:rsid w:val="00560554"/>
    <w:rsid w:val="005630C5"/>
    <w:rsid w:val="00575BA1"/>
    <w:rsid w:val="00575CC2"/>
    <w:rsid w:val="005B409C"/>
    <w:rsid w:val="005B755F"/>
    <w:rsid w:val="005C08D2"/>
    <w:rsid w:val="0066157B"/>
    <w:rsid w:val="00667C3E"/>
    <w:rsid w:val="006878D3"/>
    <w:rsid w:val="0069283C"/>
    <w:rsid w:val="00693ADC"/>
    <w:rsid w:val="006A2055"/>
    <w:rsid w:val="006B2244"/>
    <w:rsid w:val="0070761F"/>
    <w:rsid w:val="00720543"/>
    <w:rsid w:val="00733A7C"/>
    <w:rsid w:val="00755D90"/>
    <w:rsid w:val="00764248"/>
    <w:rsid w:val="007716E1"/>
    <w:rsid w:val="00795198"/>
    <w:rsid w:val="007A0B03"/>
    <w:rsid w:val="007A364A"/>
    <w:rsid w:val="007A5068"/>
    <w:rsid w:val="007A7A82"/>
    <w:rsid w:val="007B15C4"/>
    <w:rsid w:val="007B687F"/>
    <w:rsid w:val="007B78BC"/>
    <w:rsid w:val="007B7CA0"/>
    <w:rsid w:val="007C591E"/>
    <w:rsid w:val="007F3175"/>
    <w:rsid w:val="00805CE1"/>
    <w:rsid w:val="00807458"/>
    <w:rsid w:val="0081159B"/>
    <w:rsid w:val="00824AA1"/>
    <w:rsid w:val="008275ED"/>
    <w:rsid w:val="00827A01"/>
    <w:rsid w:val="00831862"/>
    <w:rsid w:val="00843235"/>
    <w:rsid w:val="008525ED"/>
    <w:rsid w:val="00856D9C"/>
    <w:rsid w:val="008925E7"/>
    <w:rsid w:val="008B13C5"/>
    <w:rsid w:val="008C05A2"/>
    <w:rsid w:val="008C0892"/>
    <w:rsid w:val="008C4B28"/>
    <w:rsid w:val="008D077C"/>
    <w:rsid w:val="008D4881"/>
    <w:rsid w:val="008D6C85"/>
    <w:rsid w:val="00911EE5"/>
    <w:rsid w:val="00917F42"/>
    <w:rsid w:val="0092772C"/>
    <w:rsid w:val="00934A86"/>
    <w:rsid w:val="009648C1"/>
    <w:rsid w:val="00965819"/>
    <w:rsid w:val="0097058C"/>
    <w:rsid w:val="0097561F"/>
    <w:rsid w:val="00980E9C"/>
    <w:rsid w:val="009812A3"/>
    <w:rsid w:val="009812DB"/>
    <w:rsid w:val="00982AA0"/>
    <w:rsid w:val="00986A8F"/>
    <w:rsid w:val="00990C9F"/>
    <w:rsid w:val="00995964"/>
    <w:rsid w:val="009A5978"/>
    <w:rsid w:val="009B2DE5"/>
    <w:rsid w:val="009C5327"/>
    <w:rsid w:val="009C71D8"/>
    <w:rsid w:val="009F47FD"/>
    <w:rsid w:val="009F7A6B"/>
    <w:rsid w:val="00A05AC7"/>
    <w:rsid w:val="00A10449"/>
    <w:rsid w:val="00A1727E"/>
    <w:rsid w:val="00A23796"/>
    <w:rsid w:val="00A25440"/>
    <w:rsid w:val="00A56646"/>
    <w:rsid w:val="00A77660"/>
    <w:rsid w:val="00A87185"/>
    <w:rsid w:val="00A90978"/>
    <w:rsid w:val="00A94E0F"/>
    <w:rsid w:val="00AA14E4"/>
    <w:rsid w:val="00AA6B1F"/>
    <w:rsid w:val="00AC11A9"/>
    <w:rsid w:val="00AD1D68"/>
    <w:rsid w:val="00AE3B42"/>
    <w:rsid w:val="00B043A8"/>
    <w:rsid w:val="00B056B4"/>
    <w:rsid w:val="00B348FE"/>
    <w:rsid w:val="00B4148B"/>
    <w:rsid w:val="00B43C12"/>
    <w:rsid w:val="00B50D3D"/>
    <w:rsid w:val="00B55B5F"/>
    <w:rsid w:val="00B715F1"/>
    <w:rsid w:val="00B750A1"/>
    <w:rsid w:val="00B97774"/>
    <w:rsid w:val="00BA58C3"/>
    <w:rsid w:val="00BB287C"/>
    <w:rsid w:val="00BD36A9"/>
    <w:rsid w:val="00BE2BBB"/>
    <w:rsid w:val="00BE4B25"/>
    <w:rsid w:val="00C45C42"/>
    <w:rsid w:val="00C722CC"/>
    <w:rsid w:val="00C7301A"/>
    <w:rsid w:val="00C734F5"/>
    <w:rsid w:val="00C73ECA"/>
    <w:rsid w:val="00C74050"/>
    <w:rsid w:val="00C77C42"/>
    <w:rsid w:val="00C86D1B"/>
    <w:rsid w:val="00C96E44"/>
    <w:rsid w:val="00CA02F5"/>
    <w:rsid w:val="00CB1F78"/>
    <w:rsid w:val="00CB6D84"/>
    <w:rsid w:val="00CC502B"/>
    <w:rsid w:val="00CF3689"/>
    <w:rsid w:val="00CF45B9"/>
    <w:rsid w:val="00D27ED5"/>
    <w:rsid w:val="00D32813"/>
    <w:rsid w:val="00D51710"/>
    <w:rsid w:val="00D84376"/>
    <w:rsid w:val="00D952E4"/>
    <w:rsid w:val="00DA5638"/>
    <w:rsid w:val="00DC7DDB"/>
    <w:rsid w:val="00DE3219"/>
    <w:rsid w:val="00E127DE"/>
    <w:rsid w:val="00E25F09"/>
    <w:rsid w:val="00E318A3"/>
    <w:rsid w:val="00E42E2A"/>
    <w:rsid w:val="00E4585D"/>
    <w:rsid w:val="00E459FC"/>
    <w:rsid w:val="00E564CC"/>
    <w:rsid w:val="00E774EB"/>
    <w:rsid w:val="00E77CB6"/>
    <w:rsid w:val="00E9185A"/>
    <w:rsid w:val="00E97D21"/>
    <w:rsid w:val="00EA0D9F"/>
    <w:rsid w:val="00EC5A34"/>
    <w:rsid w:val="00EE3A3B"/>
    <w:rsid w:val="00EE3DC9"/>
    <w:rsid w:val="00EE7785"/>
    <w:rsid w:val="00EF249C"/>
    <w:rsid w:val="00F01F23"/>
    <w:rsid w:val="00F13E47"/>
    <w:rsid w:val="00F16856"/>
    <w:rsid w:val="00F6643F"/>
    <w:rsid w:val="00F71FD5"/>
    <w:rsid w:val="00F73375"/>
    <w:rsid w:val="00F74C97"/>
    <w:rsid w:val="00F74CBC"/>
    <w:rsid w:val="00F82F14"/>
    <w:rsid w:val="00F83679"/>
    <w:rsid w:val="00FE389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9C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9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2629"/>
    <w:rPr>
      <w:rFonts w:ascii="Calibri" w:eastAsia="Times New Roman" w:hAnsi="Calibri" w:cs="Times New Roman"/>
    </w:rPr>
  </w:style>
  <w:style w:type="table" w:styleId="ac">
    <w:name w:val="Table Grid"/>
    <w:basedOn w:val="a1"/>
    <w:uiPriority w:val="59"/>
    <w:rsid w:val="009C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F863F-203F-4784-A6B3-540F1A0E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5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Гусейнов Рамиль Насраддинович</cp:lastModifiedBy>
  <cp:revision>17</cp:revision>
  <cp:lastPrinted>2019-03-29T06:45:00Z</cp:lastPrinted>
  <dcterms:created xsi:type="dcterms:W3CDTF">2019-03-28T09:33:00Z</dcterms:created>
  <dcterms:modified xsi:type="dcterms:W3CDTF">2019-07-15T10:28:00Z</dcterms:modified>
</cp:coreProperties>
</file>