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DB" w:rsidRPr="00EF54D1" w:rsidRDefault="008F7ADB" w:rsidP="008F7ADB">
      <w:pPr>
        <w:jc w:val="both"/>
        <w:rPr>
          <w:color w:val="000000" w:themeColor="text1"/>
          <w:sz w:val="22"/>
          <w:szCs w:val="22"/>
        </w:rPr>
      </w:pPr>
      <w:r w:rsidRPr="00EF54D1">
        <w:rPr>
          <w:bCs/>
          <w:color w:val="000000" w:themeColor="text1"/>
          <w:sz w:val="22"/>
          <w:szCs w:val="22"/>
        </w:rPr>
        <w:t xml:space="preserve">             АО «Северо-Казахстанская Распределительная Электросетевая Компания» </w:t>
      </w:r>
      <w:r w:rsidRPr="00EF54D1">
        <w:rPr>
          <w:color w:val="000000" w:themeColor="text1"/>
          <w:sz w:val="22"/>
          <w:szCs w:val="22"/>
        </w:rPr>
        <w:t xml:space="preserve">г. Петропавловск,                    ул. </w:t>
      </w:r>
      <w:proofErr w:type="spellStart"/>
      <w:r w:rsidRPr="00EF54D1">
        <w:rPr>
          <w:color w:val="000000" w:themeColor="text1"/>
          <w:sz w:val="22"/>
          <w:szCs w:val="22"/>
        </w:rPr>
        <w:t>А.</w:t>
      </w:r>
      <w:bookmarkStart w:id="0" w:name="_GoBack"/>
      <w:bookmarkEnd w:id="0"/>
      <w:r w:rsidRPr="00EF54D1">
        <w:rPr>
          <w:color w:val="000000" w:themeColor="text1"/>
          <w:sz w:val="22"/>
          <w:szCs w:val="22"/>
        </w:rPr>
        <w:t>Шажимбаева</w:t>
      </w:r>
      <w:proofErr w:type="spellEnd"/>
      <w:r w:rsidRPr="00EF54D1">
        <w:rPr>
          <w:color w:val="000000" w:themeColor="text1"/>
          <w:sz w:val="22"/>
          <w:szCs w:val="22"/>
        </w:rPr>
        <w:t>, 144 объявляет о проведении  открытого повторного тендера по закупке товаров:</w:t>
      </w:r>
    </w:p>
    <w:p w:rsidR="008F7ADB" w:rsidRPr="00EF54D1" w:rsidRDefault="008F7ADB" w:rsidP="008F7ADB">
      <w:pPr>
        <w:tabs>
          <w:tab w:val="left" w:pos="0"/>
        </w:tabs>
        <w:jc w:val="both"/>
        <w:rPr>
          <w:rStyle w:val="s0"/>
          <w:color w:val="000000" w:themeColor="text1"/>
          <w:sz w:val="22"/>
          <w:szCs w:val="22"/>
        </w:rPr>
      </w:pPr>
      <w:r w:rsidRPr="00EF54D1">
        <w:rPr>
          <w:color w:val="000000" w:themeColor="text1"/>
          <w:sz w:val="22"/>
          <w:szCs w:val="22"/>
        </w:rPr>
        <w:t xml:space="preserve">           Лот № 1 - Трансформатор тока ТФЗМ 123 II-IV УХЛ</w:t>
      </w:r>
      <w:proofErr w:type="gramStart"/>
      <w:r w:rsidRPr="00EF54D1">
        <w:rPr>
          <w:color w:val="000000" w:themeColor="text1"/>
          <w:sz w:val="22"/>
          <w:szCs w:val="22"/>
        </w:rPr>
        <w:t>1</w:t>
      </w:r>
      <w:proofErr w:type="gramEnd"/>
      <w:r w:rsidRPr="00EF54D1">
        <w:rPr>
          <w:color w:val="000000" w:themeColor="text1"/>
          <w:sz w:val="22"/>
          <w:szCs w:val="22"/>
        </w:rPr>
        <w:t xml:space="preserve"> 600/5 0,5S/10P/10/10P/10Р/10Р, в количестве 15 шт.</w:t>
      </w:r>
    </w:p>
    <w:p w:rsidR="008F7ADB" w:rsidRPr="00EF54D1" w:rsidRDefault="008F7ADB" w:rsidP="008F7ADB">
      <w:pPr>
        <w:rPr>
          <w:color w:val="000000" w:themeColor="text1"/>
          <w:sz w:val="22"/>
          <w:szCs w:val="22"/>
        </w:rPr>
      </w:pPr>
      <w:r w:rsidRPr="00EF54D1">
        <w:rPr>
          <w:color w:val="000000" w:themeColor="text1"/>
          <w:sz w:val="22"/>
          <w:szCs w:val="22"/>
        </w:rPr>
        <w:t xml:space="preserve">            Требуемый срок поставки: 1-4 квартал </w:t>
      </w:r>
      <w:smartTag w:uri="urn:schemas-microsoft-com:office:smarttags" w:element="metricconverter">
        <w:smartTagPr>
          <w:attr w:name="ProductID" w:val="2017 г"/>
        </w:smartTagPr>
        <w:r w:rsidRPr="00EF54D1">
          <w:rPr>
            <w:color w:val="000000" w:themeColor="text1"/>
            <w:sz w:val="22"/>
            <w:szCs w:val="22"/>
          </w:rPr>
          <w:t>2017 г</w:t>
        </w:r>
      </w:smartTag>
      <w:r w:rsidRPr="00EF54D1">
        <w:rPr>
          <w:color w:val="000000" w:themeColor="text1"/>
          <w:sz w:val="22"/>
          <w:szCs w:val="22"/>
        </w:rPr>
        <w:t>.</w:t>
      </w:r>
    </w:p>
    <w:p w:rsidR="008F7ADB" w:rsidRPr="00EF54D1" w:rsidRDefault="008F7ADB" w:rsidP="008F7ADB">
      <w:pPr>
        <w:ind w:firstLine="720"/>
        <w:jc w:val="both"/>
        <w:rPr>
          <w:color w:val="000000" w:themeColor="text1"/>
          <w:sz w:val="22"/>
          <w:szCs w:val="22"/>
        </w:rPr>
      </w:pPr>
      <w:r w:rsidRPr="00EF54D1">
        <w:rPr>
          <w:color w:val="000000" w:themeColor="text1"/>
          <w:sz w:val="22"/>
          <w:szCs w:val="22"/>
        </w:rPr>
        <w:t>Место поставки товаров: г. Петропавловск</w:t>
      </w:r>
    </w:p>
    <w:p w:rsidR="008F7ADB" w:rsidRPr="00EF54D1" w:rsidRDefault="008F7ADB" w:rsidP="008F7ADB">
      <w:pPr>
        <w:pStyle w:val="21"/>
        <w:ind w:left="0" w:firstLine="708"/>
        <w:rPr>
          <w:rStyle w:val="s0"/>
          <w:color w:val="000000" w:themeColor="text1"/>
          <w:sz w:val="22"/>
          <w:szCs w:val="22"/>
        </w:rPr>
      </w:pPr>
      <w:proofErr w:type="gramStart"/>
      <w:r w:rsidRPr="00EF54D1">
        <w:rPr>
          <w:rStyle w:val="s0"/>
          <w:color w:val="000000" w:themeColor="text1"/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5" w:history="1">
        <w:r w:rsidRPr="00EF54D1">
          <w:rPr>
            <w:rStyle w:val="a3"/>
            <w:b w:val="0"/>
            <w:bCs w:val="0"/>
            <w:color w:val="000000" w:themeColor="text1"/>
            <w:sz w:val="22"/>
            <w:szCs w:val="22"/>
          </w:rPr>
          <w:t xml:space="preserve">пункте </w:t>
        </w:r>
      </w:hyperlink>
      <w:r w:rsidRPr="00EF54D1">
        <w:rPr>
          <w:rStyle w:val="s0"/>
          <w:bCs/>
          <w:color w:val="000000" w:themeColor="text1"/>
          <w:sz w:val="22"/>
          <w:szCs w:val="22"/>
        </w:rPr>
        <w:t>7</w:t>
      </w:r>
      <w:r w:rsidRPr="00EF54D1">
        <w:rPr>
          <w:rStyle w:val="s0"/>
          <w:color w:val="000000" w:themeColor="text1"/>
          <w:sz w:val="22"/>
          <w:szCs w:val="22"/>
        </w:rPr>
        <w:t xml:space="preserve"> Правил закупок субъектами естественных монополий товаров, работ и услуг, затраты на которые учитываются при утверждении 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8F7ADB" w:rsidRPr="00EF54D1" w:rsidRDefault="008F7ADB" w:rsidP="008F7ADB">
      <w:pPr>
        <w:jc w:val="both"/>
        <w:rPr>
          <w:color w:val="000000" w:themeColor="text1"/>
          <w:sz w:val="22"/>
          <w:szCs w:val="22"/>
        </w:rPr>
      </w:pPr>
      <w:r w:rsidRPr="00EF54D1">
        <w:rPr>
          <w:color w:val="000000" w:themeColor="text1"/>
          <w:sz w:val="22"/>
          <w:szCs w:val="22"/>
        </w:rPr>
        <w:t xml:space="preserve">           Пакет тендерной документации можно получить нарочно у секретаря тендерной комиссии в срок до  12:00 часов «20» апреля </w:t>
      </w:r>
      <w:smartTag w:uri="urn:schemas-microsoft-com:office:smarttags" w:element="metricconverter">
        <w:smartTagPr>
          <w:attr w:name="ProductID" w:val="2017 г"/>
        </w:smartTagPr>
        <w:r w:rsidRPr="00EF54D1">
          <w:rPr>
            <w:color w:val="000000" w:themeColor="text1"/>
            <w:sz w:val="22"/>
            <w:szCs w:val="22"/>
          </w:rPr>
          <w:t>20</w:t>
        </w:r>
        <w:r w:rsidRPr="00EF54D1">
          <w:rPr>
            <w:color w:val="000000" w:themeColor="text1"/>
            <w:sz w:val="22"/>
            <w:szCs w:val="22"/>
            <w:lang w:val="kk-KZ"/>
          </w:rPr>
          <w:t xml:space="preserve">17 </w:t>
        </w:r>
        <w:r w:rsidRPr="00EF54D1">
          <w:rPr>
            <w:color w:val="000000" w:themeColor="text1"/>
            <w:sz w:val="22"/>
            <w:szCs w:val="22"/>
          </w:rPr>
          <w:t>г</w:t>
        </w:r>
      </w:smartTag>
      <w:r w:rsidRPr="00EF54D1">
        <w:rPr>
          <w:color w:val="000000" w:themeColor="text1"/>
          <w:sz w:val="22"/>
          <w:szCs w:val="22"/>
        </w:rPr>
        <w:t xml:space="preserve">. включительно по  адресу: СКО, г. Петропавловск,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</w:p>
    <w:p w:rsidR="008F7ADB" w:rsidRPr="00EF54D1" w:rsidRDefault="008F7ADB" w:rsidP="008F7ADB">
      <w:pPr>
        <w:ind w:firstLine="708"/>
        <w:jc w:val="both"/>
        <w:rPr>
          <w:color w:val="000000" w:themeColor="text1"/>
          <w:sz w:val="22"/>
          <w:szCs w:val="22"/>
        </w:rPr>
      </w:pPr>
      <w:r w:rsidRPr="00EF54D1">
        <w:rPr>
          <w:rStyle w:val="s0"/>
          <w:color w:val="000000" w:themeColor="text1"/>
          <w:sz w:val="22"/>
          <w:szCs w:val="22"/>
        </w:rPr>
        <w:t>Тендерная документация предоставляется бесплатно.</w:t>
      </w:r>
    </w:p>
    <w:p w:rsidR="008F7ADB" w:rsidRPr="00EF54D1" w:rsidRDefault="008F7ADB" w:rsidP="008F7ADB">
      <w:pPr>
        <w:ind w:firstLine="708"/>
        <w:jc w:val="both"/>
        <w:rPr>
          <w:color w:val="000000" w:themeColor="text1"/>
          <w:sz w:val="22"/>
          <w:szCs w:val="22"/>
        </w:rPr>
      </w:pPr>
      <w:r w:rsidRPr="00EF54D1">
        <w:rPr>
          <w:rStyle w:val="s0"/>
          <w:color w:val="000000" w:themeColor="text1"/>
          <w:sz w:val="22"/>
          <w:szCs w:val="22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Pr="00EF54D1">
        <w:rPr>
          <w:color w:val="000000" w:themeColor="text1"/>
          <w:sz w:val="22"/>
          <w:szCs w:val="22"/>
          <w:lang w:val="kk-KZ"/>
        </w:rPr>
        <w:t>А</w:t>
      </w:r>
      <w:r w:rsidRPr="00EF54D1">
        <w:rPr>
          <w:color w:val="000000" w:themeColor="text1"/>
          <w:sz w:val="22"/>
          <w:szCs w:val="22"/>
        </w:rPr>
        <w:t xml:space="preserve">О «СЕВКАЗЭНЕРГО» </w:t>
      </w:r>
      <w:r w:rsidRPr="00EF54D1">
        <w:rPr>
          <w:rStyle w:val="s0"/>
          <w:color w:val="000000" w:themeColor="text1"/>
          <w:sz w:val="22"/>
          <w:szCs w:val="22"/>
        </w:rPr>
        <w:t xml:space="preserve">по адресу: г. Петропавловск, </w:t>
      </w:r>
      <w:r w:rsidRPr="00EF54D1">
        <w:rPr>
          <w:color w:val="000000" w:themeColor="text1"/>
          <w:sz w:val="22"/>
          <w:szCs w:val="22"/>
        </w:rPr>
        <w:t>ул. Жамбыла, 215</w:t>
      </w:r>
      <w:r w:rsidRPr="00EF54D1">
        <w:rPr>
          <w:rStyle w:val="s0"/>
          <w:color w:val="000000" w:themeColor="text1"/>
          <w:sz w:val="22"/>
          <w:szCs w:val="22"/>
        </w:rPr>
        <w:t>, кабинет №5.</w:t>
      </w:r>
    </w:p>
    <w:p w:rsidR="008F7ADB" w:rsidRPr="00EF54D1" w:rsidRDefault="008F7ADB" w:rsidP="008F7ADB">
      <w:pPr>
        <w:ind w:firstLine="708"/>
        <w:jc w:val="both"/>
        <w:rPr>
          <w:color w:val="000000" w:themeColor="text1"/>
          <w:sz w:val="22"/>
          <w:szCs w:val="22"/>
        </w:rPr>
      </w:pPr>
      <w:r w:rsidRPr="00EF54D1">
        <w:rPr>
          <w:rStyle w:val="s0"/>
          <w:color w:val="000000" w:themeColor="text1"/>
          <w:sz w:val="22"/>
          <w:szCs w:val="22"/>
        </w:rPr>
        <w:t xml:space="preserve">Окончательный срок представления тендерных заявок до 10 часов 00 минут «21» апреля </w:t>
      </w:r>
      <w:smartTag w:uri="urn:schemas-microsoft-com:office:smarttags" w:element="metricconverter">
        <w:smartTagPr>
          <w:attr w:name="ProductID" w:val="2017 г"/>
        </w:smartTagPr>
        <w:r w:rsidRPr="00EF54D1">
          <w:rPr>
            <w:rStyle w:val="s0"/>
            <w:color w:val="000000" w:themeColor="text1"/>
            <w:sz w:val="22"/>
            <w:szCs w:val="22"/>
          </w:rPr>
          <w:t>2017 г</w:t>
        </w:r>
      </w:smartTag>
      <w:r w:rsidRPr="00EF54D1">
        <w:rPr>
          <w:rStyle w:val="s0"/>
          <w:color w:val="000000" w:themeColor="text1"/>
          <w:sz w:val="22"/>
          <w:szCs w:val="22"/>
        </w:rPr>
        <w:t>.</w:t>
      </w:r>
    </w:p>
    <w:p w:rsidR="008F7ADB" w:rsidRPr="00EF54D1" w:rsidRDefault="008F7ADB" w:rsidP="008F7ADB">
      <w:pPr>
        <w:ind w:firstLine="708"/>
        <w:jc w:val="both"/>
        <w:rPr>
          <w:rStyle w:val="s0"/>
          <w:color w:val="000000" w:themeColor="text1"/>
          <w:sz w:val="22"/>
          <w:szCs w:val="22"/>
        </w:rPr>
      </w:pPr>
      <w:r w:rsidRPr="00EF54D1">
        <w:rPr>
          <w:rStyle w:val="s0"/>
          <w:color w:val="000000" w:themeColor="text1"/>
          <w:sz w:val="22"/>
          <w:szCs w:val="22"/>
        </w:rPr>
        <w:t>Конверты с тендерными заявками будут вскрываться тендерной комиссией в 12 часов 00 минут «21» апреля 2017г.</w:t>
      </w:r>
      <w:r w:rsidRPr="00EF54D1">
        <w:rPr>
          <w:color w:val="000000" w:themeColor="text1"/>
          <w:sz w:val="22"/>
          <w:szCs w:val="22"/>
        </w:rPr>
        <w:t xml:space="preserve"> </w:t>
      </w:r>
      <w:r w:rsidRPr="00EF54D1">
        <w:rPr>
          <w:rStyle w:val="s0"/>
          <w:color w:val="000000" w:themeColor="text1"/>
          <w:sz w:val="22"/>
          <w:szCs w:val="22"/>
        </w:rPr>
        <w:t>по следующему адресу:</w:t>
      </w:r>
      <w:r w:rsidRPr="00EF54D1">
        <w:rPr>
          <w:rStyle w:val="a3"/>
          <w:b w:val="0"/>
          <w:bCs w:val="0"/>
          <w:color w:val="000000" w:themeColor="text1"/>
          <w:sz w:val="22"/>
          <w:szCs w:val="22"/>
        </w:rPr>
        <w:t xml:space="preserve"> </w:t>
      </w:r>
      <w:r w:rsidRPr="00EF54D1">
        <w:rPr>
          <w:rStyle w:val="s0"/>
          <w:color w:val="000000" w:themeColor="text1"/>
          <w:sz w:val="22"/>
          <w:szCs w:val="22"/>
        </w:rPr>
        <w:t>г. Петропавловск, ул. Жамбыла, 215.</w:t>
      </w:r>
    </w:p>
    <w:p w:rsidR="008F7ADB" w:rsidRPr="00EF54D1" w:rsidRDefault="008F7ADB" w:rsidP="008F7ADB">
      <w:pPr>
        <w:ind w:firstLine="720"/>
        <w:jc w:val="both"/>
        <w:rPr>
          <w:rStyle w:val="s0"/>
          <w:color w:val="000000" w:themeColor="text1"/>
          <w:sz w:val="22"/>
          <w:szCs w:val="22"/>
        </w:rPr>
      </w:pPr>
      <w:r w:rsidRPr="00EF54D1">
        <w:rPr>
          <w:rStyle w:val="s0"/>
          <w:color w:val="000000" w:themeColor="text1"/>
          <w:sz w:val="22"/>
          <w:szCs w:val="22"/>
        </w:rPr>
        <w:t>Сумма, выделенная  для осуществления закупок:</w:t>
      </w:r>
    </w:p>
    <w:p w:rsidR="008F7ADB" w:rsidRPr="00EF54D1" w:rsidRDefault="008F7ADB" w:rsidP="008F7ADB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EF54D1">
        <w:rPr>
          <w:color w:val="000000" w:themeColor="text1"/>
          <w:sz w:val="22"/>
          <w:szCs w:val="22"/>
        </w:rPr>
        <w:t xml:space="preserve">            Лот № 1 - Трансформатор тока ТФЗМ 123 II-IV УХЛ1 600/5 0,5S/10P/10/10P/10Р/10Р, в количестве 15 </w:t>
      </w:r>
      <w:proofErr w:type="spellStart"/>
      <w:proofErr w:type="gramStart"/>
      <w:r w:rsidRPr="00EF54D1">
        <w:rPr>
          <w:color w:val="000000" w:themeColor="text1"/>
          <w:sz w:val="22"/>
          <w:szCs w:val="22"/>
        </w:rPr>
        <w:t>шт</w:t>
      </w:r>
      <w:proofErr w:type="spellEnd"/>
      <w:proofErr w:type="gramEnd"/>
      <w:r w:rsidRPr="00EF54D1">
        <w:rPr>
          <w:color w:val="000000" w:themeColor="text1"/>
          <w:sz w:val="22"/>
          <w:szCs w:val="22"/>
        </w:rPr>
        <w:t xml:space="preserve"> – 22 725 тыс. тенге с НДС.</w:t>
      </w:r>
    </w:p>
    <w:p w:rsidR="008F7ADB" w:rsidRPr="00EF54D1" w:rsidRDefault="008F7ADB" w:rsidP="008F7ADB">
      <w:pPr>
        <w:tabs>
          <w:tab w:val="left" w:pos="0"/>
        </w:tabs>
        <w:jc w:val="both"/>
        <w:rPr>
          <w:rStyle w:val="s0"/>
          <w:color w:val="000000" w:themeColor="text1"/>
          <w:sz w:val="22"/>
          <w:szCs w:val="22"/>
        </w:rPr>
      </w:pPr>
      <w:r w:rsidRPr="00EF54D1">
        <w:rPr>
          <w:rStyle w:val="s0"/>
          <w:color w:val="000000" w:themeColor="text1"/>
          <w:sz w:val="22"/>
          <w:szCs w:val="22"/>
        </w:rPr>
        <w:t xml:space="preserve">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8F7ADB" w:rsidRPr="00EF54D1" w:rsidRDefault="008F7ADB" w:rsidP="008F7ADB">
      <w:pPr>
        <w:ind w:firstLine="720"/>
        <w:jc w:val="both"/>
        <w:rPr>
          <w:color w:val="000000" w:themeColor="text1"/>
          <w:sz w:val="22"/>
          <w:szCs w:val="22"/>
        </w:rPr>
      </w:pPr>
      <w:r w:rsidRPr="00EF54D1">
        <w:rPr>
          <w:color w:val="000000" w:themeColor="text1"/>
          <w:sz w:val="22"/>
          <w:szCs w:val="22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EF54D1">
        <w:rPr>
          <w:bCs/>
          <w:color w:val="000000" w:themeColor="text1"/>
          <w:sz w:val="22"/>
          <w:szCs w:val="22"/>
        </w:rPr>
        <w:t xml:space="preserve">АО «Северо-Казахстанская Распределительная Электросетевая Компания» </w:t>
      </w:r>
      <w:r w:rsidRPr="00EF54D1">
        <w:rPr>
          <w:color w:val="000000" w:themeColor="text1"/>
          <w:sz w:val="22"/>
          <w:szCs w:val="22"/>
        </w:rPr>
        <w:t xml:space="preserve"> повторном тендере по закупке товаров.</w:t>
      </w:r>
    </w:p>
    <w:p w:rsidR="008F7ADB" w:rsidRPr="00EF54D1" w:rsidRDefault="008F7ADB" w:rsidP="008F7ADB">
      <w:pPr>
        <w:jc w:val="both"/>
        <w:rPr>
          <w:rStyle w:val="s0"/>
          <w:color w:val="000000" w:themeColor="text1"/>
          <w:sz w:val="22"/>
          <w:szCs w:val="22"/>
        </w:rPr>
      </w:pPr>
      <w:r w:rsidRPr="00EF54D1">
        <w:rPr>
          <w:color w:val="000000" w:themeColor="text1"/>
          <w:sz w:val="22"/>
          <w:szCs w:val="22"/>
        </w:rPr>
        <w:t xml:space="preserve">           Дополнительную информацию и справки можно получить по телефону:8(7152) 41-24-16.</w:t>
      </w:r>
    </w:p>
    <w:p w:rsidR="008F7ADB" w:rsidRPr="00EF54D1" w:rsidRDefault="008F7ADB" w:rsidP="008F7ADB">
      <w:pPr>
        <w:jc w:val="both"/>
        <w:rPr>
          <w:rStyle w:val="s0"/>
          <w:color w:val="000000" w:themeColor="text1"/>
          <w:sz w:val="22"/>
          <w:szCs w:val="22"/>
        </w:rPr>
      </w:pPr>
    </w:p>
    <w:p w:rsidR="008F7ADB" w:rsidRPr="00EF54D1" w:rsidRDefault="008F7ADB" w:rsidP="008F7ADB">
      <w:pPr>
        <w:jc w:val="both"/>
        <w:rPr>
          <w:rStyle w:val="s0"/>
          <w:color w:val="000000" w:themeColor="text1"/>
          <w:sz w:val="22"/>
          <w:szCs w:val="22"/>
        </w:rPr>
      </w:pPr>
    </w:p>
    <w:p w:rsidR="008F7ADB" w:rsidRPr="00EF54D1" w:rsidRDefault="008F7ADB" w:rsidP="008F7ADB">
      <w:pPr>
        <w:jc w:val="both"/>
        <w:rPr>
          <w:rStyle w:val="s0"/>
          <w:color w:val="000000" w:themeColor="text1"/>
          <w:sz w:val="22"/>
          <w:szCs w:val="22"/>
          <w:lang w:val="kk-KZ"/>
        </w:rPr>
      </w:pPr>
      <w:r w:rsidRPr="00EF54D1">
        <w:rPr>
          <w:rStyle w:val="s0"/>
          <w:color w:val="000000" w:themeColor="text1"/>
          <w:sz w:val="22"/>
          <w:szCs w:val="22"/>
          <w:lang w:val="kk-KZ"/>
        </w:rPr>
        <w:t xml:space="preserve"> </w:t>
      </w:r>
    </w:p>
    <w:p w:rsidR="008F7ADB" w:rsidRPr="00EF54D1" w:rsidRDefault="008F7ADB" w:rsidP="008F7ADB">
      <w:pPr>
        <w:pStyle w:val="21"/>
        <w:ind w:left="0" w:firstLine="708"/>
        <w:rPr>
          <w:rStyle w:val="s0"/>
          <w:color w:val="000000" w:themeColor="text1"/>
          <w:sz w:val="22"/>
          <w:szCs w:val="22"/>
        </w:rPr>
      </w:pPr>
    </w:p>
    <w:p w:rsidR="00AD7168" w:rsidRDefault="00AD7168"/>
    <w:sectPr w:rsidR="00AD7168" w:rsidSect="00EB0ABA">
      <w:pgSz w:w="11906" w:h="16838"/>
      <w:pgMar w:top="161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DB"/>
    <w:rsid w:val="008F7ADB"/>
    <w:rsid w:val="00A12021"/>
    <w:rsid w:val="00AD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8F7AD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8F7ADB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21">
    <w:name w:val="Основной текст с отступом 21"/>
    <w:basedOn w:val="a"/>
    <w:rsid w:val="008F7AD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8F7AD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8F7ADB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21">
    <w:name w:val="Основной текст с отступом 21"/>
    <w:basedOn w:val="a"/>
    <w:rsid w:val="008F7AD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AppData/Local/Microsoft/Windows/INetCache/Content.Outlook/AppData/Local/Microsoft/Windows/INetCache/Content.Outlook/Local%20Settings/Temporary%20Internet%20Files/Content.Outlook/Users/tt-vedspecdogov/AppData/Local/Users/tt-vedspecdogov/AppData/Local/Documents%20and%20Settings/tt-specdogov/Documents%20and%20Settings/tt-juristcon/Local%20Settings/Temporary%20Internet%20Files/OLKCA/LAWYERUSER0J5TempKit-Standard(30.09.2006)001041jl:1041198.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2451</Characters>
  <Application>Microsoft Office Word</Application>
  <DocSecurity>0</DocSecurity>
  <Lines>20</Lines>
  <Paragraphs>5</Paragraphs>
  <ScaleCrop>false</ScaleCrop>
  <Company>2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2</cp:revision>
  <dcterms:created xsi:type="dcterms:W3CDTF">2017-04-10T04:06:00Z</dcterms:created>
  <dcterms:modified xsi:type="dcterms:W3CDTF">2017-04-10T04:10:00Z</dcterms:modified>
</cp:coreProperties>
</file>