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EC" w:rsidRPr="00B607EC" w:rsidRDefault="00B607EC" w:rsidP="00B0282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B607EC">
        <w:rPr>
          <w:rFonts w:ascii="Times New Roman" w:hAnsi="Times New Roman" w:cs="Times New Roman"/>
          <w:sz w:val="20"/>
          <w:szCs w:val="28"/>
        </w:rPr>
        <w:t xml:space="preserve">Приложение № 1 </w:t>
      </w:r>
      <w:r w:rsidR="00B0282B">
        <w:rPr>
          <w:rFonts w:ascii="Times New Roman" w:hAnsi="Times New Roman" w:cs="Times New Roman"/>
          <w:sz w:val="20"/>
          <w:szCs w:val="28"/>
        </w:rPr>
        <w:t>к договору № ________ от __________2020</w:t>
      </w:r>
      <w:r w:rsidRPr="00B607EC">
        <w:rPr>
          <w:rFonts w:ascii="Times New Roman" w:hAnsi="Times New Roman" w:cs="Times New Roman"/>
          <w:sz w:val="20"/>
          <w:szCs w:val="28"/>
        </w:rPr>
        <w:t xml:space="preserve">г.  </w:t>
      </w:r>
    </w:p>
    <w:p w:rsidR="000567E2" w:rsidRDefault="000567E2" w:rsidP="00956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567E2" w:rsidRDefault="000567E2" w:rsidP="009562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567E2" w:rsidRDefault="00301F9E" w:rsidP="00056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56217">
        <w:rPr>
          <w:rFonts w:ascii="Times New Roman" w:hAnsi="Times New Roman" w:cs="Times New Roman"/>
          <w:b/>
          <w:sz w:val="24"/>
          <w:szCs w:val="28"/>
        </w:rPr>
        <w:t>Техническое задание</w:t>
      </w:r>
      <w:r w:rsidR="00956217" w:rsidRPr="00956217">
        <w:rPr>
          <w:rFonts w:ascii="Times New Roman" w:hAnsi="Times New Roman" w:cs="Times New Roman"/>
          <w:b/>
          <w:sz w:val="24"/>
          <w:szCs w:val="28"/>
        </w:rPr>
        <w:t xml:space="preserve"> по расчетам нормативных расходов условного топлива на отпущенную тепловую и электрическую энергию </w:t>
      </w:r>
      <w:r w:rsidR="0054582A">
        <w:rPr>
          <w:rFonts w:ascii="Times New Roman" w:hAnsi="Times New Roman" w:cs="Times New Roman"/>
          <w:b/>
          <w:sz w:val="24"/>
          <w:szCs w:val="28"/>
        </w:rPr>
        <w:t>для</w:t>
      </w:r>
      <w:r w:rsidR="00956217" w:rsidRPr="00956217">
        <w:rPr>
          <w:rFonts w:ascii="Times New Roman" w:hAnsi="Times New Roman" w:cs="Times New Roman"/>
          <w:b/>
          <w:sz w:val="24"/>
          <w:szCs w:val="28"/>
        </w:rPr>
        <w:t xml:space="preserve"> АО  «СЕВКАЗЭНЕРГО» ПТЭЦ-2 на 2024-2025 года</w:t>
      </w:r>
      <w:r w:rsidRPr="00956217">
        <w:rPr>
          <w:rFonts w:ascii="Times New Roman" w:hAnsi="Times New Roman" w:cs="Times New Roman"/>
          <w:b/>
          <w:sz w:val="24"/>
          <w:szCs w:val="28"/>
        </w:rPr>
        <w:t>.</w:t>
      </w:r>
    </w:p>
    <w:p w:rsidR="000567E2" w:rsidRDefault="002562AB" w:rsidP="002562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ab/>
      </w:r>
    </w:p>
    <w:p w:rsidR="0054582A" w:rsidRPr="000567E2" w:rsidRDefault="00EE601D" w:rsidP="002562AB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Расчеты</w:t>
      </w:r>
      <w:r w:rsidR="004D6D6E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должн</w:t>
      </w:r>
      <w:r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ы</w:t>
      </w:r>
      <w:r w:rsidR="004D6D6E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быть </w:t>
      </w:r>
      <w:r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произведены </w:t>
      </w:r>
      <w:r w:rsidR="004D6D6E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соответствии</w:t>
      </w:r>
      <w:r w:rsidR="00E92450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</w:t>
      </w:r>
      <w:r w:rsidR="00896A2F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методическим указани</w:t>
      </w:r>
      <w:r w:rsidR="00E92450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896A2F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м по составлению и содержанию энергетических характеристик оборудования тепловых электростанций РД 34 РК.09.155-08,</w:t>
      </w:r>
      <w:r w:rsidR="00B8677A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96A2F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утвержденным Приказом председателя Комитета по государственному энергетическому надзору Министерства энергетики и минеральных ресурсов РК от 31 июля 2008г. № 15-П</w:t>
      </w:r>
      <w:r w:rsidR="00F045F9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4582A" w:rsidRPr="000567E2" w:rsidRDefault="002562AB" w:rsidP="0054582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54582A" w:rsidRPr="000567E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Проведение расчетов состоит из следующих этапов выполнения работ:</w:t>
      </w:r>
    </w:p>
    <w:p w:rsidR="00956217" w:rsidRPr="000567E2" w:rsidRDefault="002562AB" w:rsidP="0054582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-</w:t>
      </w:r>
      <w:r w:rsidR="0054582A" w:rsidRPr="000567E2">
        <w:rPr>
          <w:rFonts w:ascii="Times New Roman" w:hAnsi="Times New Roman" w:cs="Times New Roman"/>
          <w:sz w:val="23"/>
          <w:szCs w:val="23"/>
        </w:rPr>
        <w:t>проведение анализа работы оборудования станции;</w:t>
      </w:r>
    </w:p>
    <w:p w:rsidR="0054582A" w:rsidRPr="000567E2" w:rsidRDefault="002562AB" w:rsidP="0054582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-</w:t>
      </w:r>
      <w:r w:rsidR="0054582A" w:rsidRPr="000567E2">
        <w:rPr>
          <w:rFonts w:ascii="Times New Roman" w:hAnsi="Times New Roman" w:cs="Times New Roman"/>
          <w:sz w:val="23"/>
          <w:szCs w:val="23"/>
        </w:rPr>
        <w:t>определение объективных факторов оказывающих влияние на экономичность работы оборудования;</w:t>
      </w:r>
    </w:p>
    <w:p w:rsidR="00A728A2" w:rsidRPr="000567E2" w:rsidRDefault="002562AB" w:rsidP="0054582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-</w:t>
      </w:r>
      <w:r w:rsidR="00B5445A" w:rsidRPr="000567E2">
        <w:rPr>
          <w:rFonts w:ascii="Times New Roman" w:hAnsi="Times New Roman" w:cs="Times New Roman"/>
          <w:sz w:val="23"/>
          <w:szCs w:val="23"/>
        </w:rPr>
        <w:t>проведение анализа технологически невосстанавливаемого ремонтами естественного  физического износа оборудования</w:t>
      </w:r>
      <w:r w:rsidR="00A728A2" w:rsidRPr="000567E2">
        <w:rPr>
          <w:rFonts w:ascii="Times New Roman" w:hAnsi="Times New Roman" w:cs="Times New Roman"/>
          <w:sz w:val="23"/>
          <w:szCs w:val="23"/>
        </w:rPr>
        <w:t>;</w:t>
      </w:r>
      <w:r w:rsidR="00B5445A" w:rsidRPr="000567E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32F06" w:rsidRPr="000567E2" w:rsidRDefault="002562AB" w:rsidP="0054582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-</w:t>
      </w:r>
      <w:r w:rsidR="00B5445A" w:rsidRPr="000567E2">
        <w:rPr>
          <w:rFonts w:ascii="Times New Roman" w:hAnsi="Times New Roman" w:cs="Times New Roman"/>
          <w:sz w:val="23"/>
          <w:szCs w:val="23"/>
        </w:rPr>
        <w:t>составление макета расчета нормативных расходов условного топлива на отпущенную тепловую и электрическую энергию. В макет расчета</w:t>
      </w:r>
      <w:r w:rsidR="00C32F06" w:rsidRPr="000567E2">
        <w:rPr>
          <w:rFonts w:ascii="Times New Roman" w:hAnsi="Times New Roman" w:cs="Times New Roman"/>
          <w:sz w:val="23"/>
          <w:szCs w:val="23"/>
        </w:rPr>
        <w:t xml:space="preserve"> для каждого года в отдельности и с разбивкой по месяцам</w:t>
      </w:r>
      <w:r w:rsidR="00B5445A" w:rsidRPr="000567E2">
        <w:rPr>
          <w:rFonts w:ascii="Times New Roman" w:hAnsi="Times New Roman" w:cs="Times New Roman"/>
          <w:sz w:val="23"/>
          <w:szCs w:val="23"/>
        </w:rPr>
        <w:t xml:space="preserve"> должны входить</w:t>
      </w:r>
      <w:r w:rsidR="00C32F06" w:rsidRPr="000567E2">
        <w:rPr>
          <w:rFonts w:ascii="Times New Roman" w:hAnsi="Times New Roman" w:cs="Times New Roman"/>
          <w:sz w:val="23"/>
          <w:szCs w:val="23"/>
        </w:rPr>
        <w:t xml:space="preserve"> основные технико-экономические показатели такие как:</w:t>
      </w:r>
    </w:p>
    <w:p w:rsidR="00C32F06" w:rsidRPr="000567E2" w:rsidRDefault="00C32F06" w:rsidP="000A461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объемы производства электрической</w:t>
      </w:r>
      <w:r w:rsidR="000A4615" w:rsidRPr="000567E2">
        <w:rPr>
          <w:rFonts w:ascii="Times New Roman" w:hAnsi="Times New Roman" w:cs="Times New Roman"/>
          <w:sz w:val="23"/>
          <w:szCs w:val="23"/>
        </w:rPr>
        <w:t xml:space="preserve">, </w:t>
      </w:r>
      <w:r w:rsidRPr="000567E2">
        <w:rPr>
          <w:rFonts w:ascii="Times New Roman" w:hAnsi="Times New Roman" w:cs="Times New Roman"/>
          <w:sz w:val="23"/>
          <w:szCs w:val="23"/>
        </w:rPr>
        <w:t>тепловой энергии</w:t>
      </w:r>
      <w:r w:rsidR="000A4615" w:rsidRPr="000567E2">
        <w:rPr>
          <w:rFonts w:ascii="Times New Roman" w:hAnsi="Times New Roman" w:cs="Times New Roman"/>
          <w:sz w:val="23"/>
          <w:szCs w:val="23"/>
        </w:rPr>
        <w:t xml:space="preserve"> и отпуска электрической энергии с шин станции</w:t>
      </w:r>
      <w:r w:rsidRPr="000567E2">
        <w:rPr>
          <w:rFonts w:ascii="Times New Roman" w:hAnsi="Times New Roman" w:cs="Times New Roman"/>
          <w:sz w:val="23"/>
          <w:szCs w:val="23"/>
        </w:rPr>
        <w:t>;</w:t>
      </w:r>
    </w:p>
    <w:p w:rsidR="00B5445A" w:rsidRPr="000567E2" w:rsidRDefault="000A4615" w:rsidP="000A461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 xml:space="preserve">расходы электрической энергии на собственное потребление станции в </w:t>
      </w:r>
      <w:proofErr w:type="spellStart"/>
      <w:r w:rsidRPr="000567E2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Pr="000567E2">
        <w:rPr>
          <w:rFonts w:ascii="Times New Roman" w:hAnsi="Times New Roman" w:cs="Times New Roman"/>
          <w:sz w:val="23"/>
          <w:szCs w:val="23"/>
        </w:rPr>
        <w:t>. на собственные нужды, хозяйственные и производственно-технические и т.д. с разбивкой по отдельным статьям затрат</w:t>
      </w:r>
      <w:r w:rsidR="00B5445A" w:rsidRPr="000567E2">
        <w:rPr>
          <w:rFonts w:ascii="Times New Roman" w:hAnsi="Times New Roman" w:cs="Times New Roman"/>
          <w:sz w:val="23"/>
          <w:szCs w:val="23"/>
        </w:rPr>
        <w:t xml:space="preserve"> </w:t>
      </w:r>
      <w:r w:rsidRPr="000567E2">
        <w:rPr>
          <w:rFonts w:ascii="Times New Roman" w:hAnsi="Times New Roman" w:cs="Times New Roman"/>
          <w:sz w:val="23"/>
          <w:szCs w:val="23"/>
        </w:rPr>
        <w:t>в натуральном и процентном выражении;</w:t>
      </w:r>
    </w:p>
    <w:p w:rsidR="0067611E" w:rsidRPr="000567E2" w:rsidRDefault="0067611E" w:rsidP="0067611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расход электрической энергии на производство электроэнергии и отпуск тепловой энергии;</w:t>
      </w:r>
    </w:p>
    <w:p w:rsidR="000A4615" w:rsidRPr="000567E2" w:rsidRDefault="000A4615" w:rsidP="005928F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 xml:space="preserve">расходы тепловой энергии </w:t>
      </w:r>
      <w:r w:rsidR="005928FC" w:rsidRPr="000567E2">
        <w:rPr>
          <w:rFonts w:ascii="Times New Roman" w:hAnsi="Times New Roman" w:cs="Times New Roman"/>
          <w:sz w:val="23"/>
          <w:szCs w:val="23"/>
        </w:rPr>
        <w:t>на технологические нужды станции, хозяйственные и</w:t>
      </w:r>
      <w:r w:rsidR="005928FC" w:rsidRPr="000567E2">
        <w:rPr>
          <w:sz w:val="23"/>
          <w:szCs w:val="23"/>
        </w:rPr>
        <w:t xml:space="preserve"> </w:t>
      </w:r>
      <w:r w:rsidR="005928FC" w:rsidRPr="000567E2">
        <w:rPr>
          <w:rFonts w:ascii="Times New Roman" w:hAnsi="Times New Roman" w:cs="Times New Roman"/>
          <w:sz w:val="23"/>
          <w:szCs w:val="23"/>
        </w:rPr>
        <w:t>производственно-технические нужды</w:t>
      </w:r>
      <w:r w:rsidR="005928FC" w:rsidRPr="000567E2">
        <w:rPr>
          <w:sz w:val="23"/>
          <w:szCs w:val="23"/>
        </w:rPr>
        <w:t xml:space="preserve"> </w:t>
      </w:r>
      <w:r w:rsidR="005928FC" w:rsidRPr="000567E2">
        <w:rPr>
          <w:rFonts w:ascii="Times New Roman" w:hAnsi="Times New Roman" w:cs="Times New Roman"/>
          <w:sz w:val="23"/>
          <w:szCs w:val="23"/>
        </w:rPr>
        <w:t>отдельно по статьям затрат в натуральном и процентном выражении;</w:t>
      </w:r>
    </w:p>
    <w:p w:rsidR="005928FC" w:rsidRPr="000567E2" w:rsidRDefault="0067611E" w:rsidP="005928F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расход топлива в натуральном выражении;</w:t>
      </w:r>
    </w:p>
    <w:p w:rsidR="005928FC" w:rsidRPr="000567E2" w:rsidRDefault="005928FC" w:rsidP="005928F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нормативные расходы условного топлива на отпущенную электрическую и тепловую энергию;</w:t>
      </w:r>
    </w:p>
    <w:p w:rsidR="005928FC" w:rsidRPr="000567E2" w:rsidRDefault="0067611E" w:rsidP="0067611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нормативные у</w:t>
      </w:r>
      <w:r w:rsidR="005928FC" w:rsidRPr="000567E2">
        <w:rPr>
          <w:rFonts w:ascii="Times New Roman" w:hAnsi="Times New Roman" w:cs="Times New Roman"/>
          <w:sz w:val="23"/>
          <w:szCs w:val="23"/>
        </w:rPr>
        <w:t>дельн</w:t>
      </w:r>
      <w:r w:rsidRPr="000567E2">
        <w:rPr>
          <w:rFonts w:ascii="Times New Roman" w:hAnsi="Times New Roman" w:cs="Times New Roman"/>
          <w:sz w:val="23"/>
          <w:szCs w:val="23"/>
        </w:rPr>
        <w:t>ые</w:t>
      </w:r>
      <w:r w:rsidR="005928FC" w:rsidRPr="000567E2">
        <w:rPr>
          <w:rFonts w:ascii="Times New Roman" w:hAnsi="Times New Roman" w:cs="Times New Roman"/>
          <w:sz w:val="23"/>
          <w:szCs w:val="23"/>
        </w:rPr>
        <w:t xml:space="preserve"> расход</w:t>
      </w:r>
      <w:r w:rsidRPr="000567E2">
        <w:rPr>
          <w:rFonts w:ascii="Times New Roman" w:hAnsi="Times New Roman" w:cs="Times New Roman"/>
          <w:sz w:val="23"/>
          <w:szCs w:val="23"/>
        </w:rPr>
        <w:t>ы</w:t>
      </w:r>
      <w:r w:rsidR="005928FC" w:rsidRPr="000567E2">
        <w:rPr>
          <w:rFonts w:ascii="Times New Roman" w:hAnsi="Times New Roman" w:cs="Times New Roman"/>
          <w:sz w:val="23"/>
          <w:szCs w:val="23"/>
        </w:rPr>
        <w:t xml:space="preserve"> условного топлива на отпущенную электрическую</w:t>
      </w:r>
      <w:r w:rsidRPr="000567E2">
        <w:rPr>
          <w:rFonts w:ascii="Times New Roman" w:hAnsi="Times New Roman" w:cs="Times New Roman"/>
          <w:sz w:val="23"/>
          <w:szCs w:val="23"/>
        </w:rPr>
        <w:t xml:space="preserve"> и</w:t>
      </w:r>
      <w:r w:rsidR="005928FC" w:rsidRPr="000567E2">
        <w:rPr>
          <w:rFonts w:ascii="Times New Roman" w:hAnsi="Times New Roman" w:cs="Times New Roman"/>
          <w:sz w:val="23"/>
          <w:szCs w:val="23"/>
        </w:rPr>
        <w:t xml:space="preserve"> </w:t>
      </w:r>
      <w:r w:rsidRPr="000567E2">
        <w:rPr>
          <w:rFonts w:ascii="Times New Roman" w:hAnsi="Times New Roman" w:cs="Times New Roman"/>
          <w:sz w:val="23"/>
          <w:szCs w:val="23"/>
        </w:rPr>
        <w:t xml:space="preserve">тепловую </w:t>
      </w:r>
      <w:r w:rsidR="005928FC" w:rsidRPr="000567E2">
        <w:rPr>
          <w:rFonts w:ascii="Times New Roman" w:hAnsi="Times New Roman" w:cs="Times New Roman"/>
          <w:sz w:val="23"/>
          <w:szCs w:val="23"/>
        </w:rPr>
        <w:t>энергию;</w:t>
      </w:r>
    </w:p>
    <w:p w:rsidR="0067611E" w:rsidRPr="000567E2" w:rsidRDefault="0067611E" w:rsidP="005928F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д</w:t>
      </w:r>
      <w:r w:rsidR="005928FC" w:rsidRPr="000567E2">
        <w:rPr>
          <w:rFonts w:ascii="Times New Roman" w:hAnsi="Times New Roman" w:cs="Times New Roman"/>
          <w:sz w:val="23"/>
          <w:szCs w:val="23"/>
        </w:rPr>
        <w:t>оли расхода условного топлива на отпуск электрической и тепловой энергии</w:t>
      </w:r>
      <w:r w:rsidRPr="000567E2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67611E" w:rsidRPr="000567E2" w:rsidRDefault="0067611E" w:rsidP="0067611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0567E2">
        <w:rPr>
          <w:rFonts w:ascii="Times New Roman" w:hAnsi="Times New Roman" w:cs="Times New Roman"/>
          <w:i/>
          <w:sz w:val="23"/>
          <w:szCs w:val="23"/>
          <w:u w:val="single"/>
        </w:rPr>
        <w:t>также в макет должен входить данные, на основании которых был произведён расчет;</w:t>
      </w:r>
    </w:p>
    <w:p w:rsidR="005928FC" w:rsidRPr="000567E2" w:rsidRDefault="002562AB" w:rsidP="0067611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-</w:t>
      </w:r>
      <w:r w:rsidR="00B0282B">
        <w:rPr>
          <w:rFonts w:ascii="Times New Roman" w:hAnsi="Times New Roman" w:cs="Times New Roman"/>
          <w:sz w:val="23"/>
          <w:szCs w:val="23"/>
        </w:rPr>
        <w:t xml:space="preserve"> </w:t>
      </w:r>
      <w:r w:rsidR="0067611E" w:rsidRPr="000567E2">
        <w:rPr>
          <w:rFonts w:ascii="Times New Roman" w:hAnsi="Times New Roman" w:cs="Times New Roman"/>
          <w:sz w:val="23"/>
          <w:szCs w:val="23"/>
        </w:rPr>
        <w:t>проведение  расчета в соответствии с составленным макетом</w:t>
      </w:r>
      <w:r w:rsidR="00A728A2" w:rsidRPr="000567E2">
        <w:rPr>
          <w:rFonts w:ascii="Times New Roman" w:hAnsi="Times New Roman" w:cs="Times New Roman"/>
          <w:sz w:val="23"/>
          <w:szCs w:val="23"/>
        </w:rPr>
        <w:t>,</w:t>
      </w:r>
      <w:r w:rsidR="0067611E" w:rsidRPr="000567E2">
        <w:rPr>
          <w:rFonts w:ascii="Times New Roman" w:hAnsi="Times New Roman" w:cs="Times New Roman"/>
          <w:sz w:val="23"/>
          <w:szCs w:val="23"/>
        </w:rPr>
        <w:t xml:space="preserve"> на основании энергетических характеристик оборудования станции</w:t>
      </w:r>
      <w:r w:rsidR="00A728A2" w:rsidRPr="000567E2">
        <w:rPr>
          <w:rFonts w:ascii="Times New Roman" w:hAnsi="Times New Roman" w:cs="Times New Roman"/>
          <w:sz w:val="23"/>
          <w:szCs w:val="23"/>
        </w:rPr>
        <w:t xml:space="preserve"> и с учетом ране рассмотренной информации по оборудованию станции</w:t>
      </w:r>
      <w:r w:rsidR="0088756C" w:rsidRPr="000567E2">
        <w:rPr>
          <w:rFonts w:ascii="Times New Roman" w:hAnsi="Times New Roman" w:cs="Times New Roman"/>
          <w:sz w:val="23"/>
          <w:szCs w:val="23"/>
        </w:rPr>
        <w:t>;</w:t>
      </w:r>
      <w:r w:rsidR="00A728A2" w:rsidRPr="000567E2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8756C" w:rsidRDefault="0088756C" w:rsidP="0067611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>-</w:t>
      </w:r>
      <w:r w:rsidR="00B0282B">
        <w:rPr>
          <w:rFonts w:ascii="Times New Roman" w:hAnsi="Times New Roman" w:cs="Times New Roman"/>
          <w:sz w:val="23"/>
          <w:szCs w:val="23"/>
        </w:rPr>
        <w:t xml:space="preserve"> </w:t>
      </w:r>
      <w:r w:rsidRPr="000567E2">
        <w:rPr>
          <w:rFonts w:ascii="Times New Roman" w:hAnsi="Times New Roman" w:cs="Times New Roman"/>
          <w:sz w:val="23"/>
          <w:szCs w:val="23"/>
        </w:rPr>
        <w:t>составление краткой пояснительной</w:t>
      </w:r>
      <w:r w:rsidR="00B0282B">
        <w:rPr>
          <w:rFonts w:ascii="Times New Roman" w:hAnsi="Times New Roman" w:cs="Times New Roman"/>
          <w:sz w:val="23"/>
          <w:szCs w:val="23"/>
        </w:rPr>
        <w:t xml:space="preserve"> записки к проведенным расчетам;</w:t>
      </w:r>
    </w:p>
    <w:p w:rsidR="00845D76" w:rsidRPr="00845D76" w:rsidRDefault="00B0282B" w:rsidP="00845D7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- получение экспертного зак</w:t>
      </w:r>
      <w:r w:rsidR="00845D76">
        <w:rPr>
          <w:rFonts w:ascii="Times New Roman" w:hAnsi="Times New Roman" w:cs="Times New Roman"/>
          <w:sz w:val="23"/>
          <w:szCs w:val="23"/>
        </w:rPr>
        <w:t>лючения по проведенным расчетам (</w:t>
      </w:r>
      <w:r w:rsidR="00845D76" w:rsidRPr="00845D76">
        <w:rPr>
          <w:rFonts w:ascii="Times New Roman" w:hAnsi="Times New Roman" w:cs="Times New Roman"/>
          <w:sz w:val="23"/>
          <w:szCs w:val="23"/>
        </w:rPr>
        <w:t>в данном заключении</w:t>
      </w:r>
      <w:r w:rsidR="00845D76" w:rsidRPr="00845D76">
        <w:rPr>
          <w:rFonts w:ascii="Times New Roman" w:hAnsi="Times New Roman" w:cs="Times New Roman"/>
          <w:sz w:val="23"/>
          <w:szCs w:val="23"/>
        </w:rPr>
        <w:t xml:space="preserve"> отражаются мотивированные, обоснованные и</w:t>
      </w:r>
      <w:r w:rsidR="00845D76" w:rsidRPr="00845D76">
        <w:rPr>
          <w:rFonts w:ascii="Times New Roman" w:hAnsi="Times New Roman" w:cs="Times New Roman"/>
          <w:sz w:val="23"/>
          <w:szCs w:val="23"/>
        </w:rPr>
        <w:t xml:space="preserve"> </w:t>
      </w:r>
      <w:r w:rsidR="00845D76" w:rsidRPr="00845D76">
        <w:rPr>
          <w:rFonts w:ascii="Times New Roman" w:hAnsi="Times New Roman" w:cs="Times New Roman"/>
          <w:sz w:val="23"/>
          <w:szCs w:val="23"/>
        </w:rPr>
        <w:t>полные выводы экспертов по</w:t>
      </w:r>
      <w:r w:rsidR="00845D76" w:rsidRPr="00845D76">
        <w:rPr>
          <w:rFonts w:ascii="Times New Roman" w:hAnsi="Times New Roman" w:cs="Times New Roman"/>
          <w:sz w:val="23"/>
          <w:szCs w:val="23"/>
        </w:rPr>
        <w:t xml:space="preserve"> предмету проведения экспертизы)</w:t>
      </w:r>
      <w:r w:rsidR="00845D76">
        <w:rPr>
          <w:rFonts w:ascii="Times New Roman" w:hAnsi="Times New Roman" w:cs="Times New Roman"/>
          <w:sz w:val="23"/>
          <w:szCs w:val="23"/>
        </w:rPr>
        <w:t>.</w:t>
      </w:r>
    </w:p>
    <w:p w:rsidR="000567E2" w:rsidRDefault="002562AB" w:rsidP="0054582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567E2">
        <w:rPr>
          <w:rFonts w:ascii="Times New Roman" w:hAnsi="Times New Roman" w:cs="Times New Roman"/>
          <w:sz w:val="23"/>
          <w:szCs w:val="23"/>
        </w:rPr>
        <w:tab/>
        <w:t>Нормирование технико-экономических показателей работы оборудования должно быть объективным, т.е. учитывать состав и режим работы оборудования, условия водо- и теплоснабжения, климатические условия, схему отпуска электроэнергии и тепла, требования надежности, безопасности, охраны окружающей среды.</w:t>
      </w:r>
      <w:bookmarkStart w:id="0" w:name="_GoBack"/>
      <w:bookmarkEnd w:id="0"/>
    </w:p>
    <w:p w:rsidR="000567E2" w:rsidRPr="000567E2" w:rsidRDefault="000567E2" w:rsidP="0054582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F045F9" w:rsidRDefault="0088756C" w:rsidP="003C1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769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891"/>
        <w:gridCol w:w="4878"/>
      </w:tblGrid>
      <w:tr w:rsidR="003C14CE" w:rsidRPr="003C14CE" w:rsidTr="00CA3DC4">
        <w:trPr>
          <w:trHeight w:val="80"/>
        </w:trPr>
        <w:tc>
          <w:tcPr>
            <w:tcW w:w="4891" w:type="dxa"/>
          </w:tcPr>
          <w:tbl>
            <w:tblPr>
              <w:tblW w:w="9769" w:type="dxa"/>
              <w:tblLayout w:type="fixed"/>
              <w:tblLook w:val="0000" w:firstRow="0" w:lastRow="0" w:firstColumn="0" w:lastColumn="0" w:noHBand="0" w:noVBand="0"/>
            </w:tblPr>
            <w:tblGrid>
              <w:gridCol w:w="9769"/>
            </w:tblGrid>
            <w:tr w:rsidR="003C14CE" w:rsidRPr="003C14CE" w:rsidTr="00CA3DC4">
              <w:trPr>
                <w:trHeight w:val="268"/>
              </w:trPr>
              <w:tc>
                <w:tcPr>
                  <w:tcW w:w="9769" w:type="dxa"/>
                </w:tcPr>
                <w:p w:rsidR="003C14CE" w:rsidRPr="003C14CE" w:rsidRDefault="003C14CE" w:rsidP="003C14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C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Исполнитель</w:t>
                  </w:r>
                </w:p>
              </w:tc>
            </w:tr>
            <w:tr w:rsidR="003C14CE" w:rsidRPr="003C14CE" w:rsidTr="00CA3DC4">
              <w:trPr>
                <w:trHeight w:val="3008"/>
              </w:trPr>
              <w:tc>
                <w:tcPr>
                  <w:tcW w:w="9769" w:type="dxa"/>
                </w:tcPr>
                <w:p w:rsidR="003C14CE" w:rsidRPr="003C14CE" w:rsidRDefault="003C14CE" w:rsidP="003C14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3C14CE" w:rsidRPr="003C14CE" w:rsidRDefault="003C14CE" w:rsidP="003C14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C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Директор</w:t>
                  </w:r>
                </w:p>
                <w:p w:rsidR="003C14CE" w:rsidRPr="003C14CE" w:rsidRDefault="003C14CE" w:rsidP="003C14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3C14CE" w:rsidRPr="003C14CE" w:rsidRDefault="003C14CE" w:rsidP="003C14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C14C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_________________ </w:t>
                  </w:r>
                </w:p>
              </w:tc>
            </w:tr>
          </w:tbl>
          <w:p w:rsidR="003C14CE" w:rsidRPr="003C14CE" w:rsidRDefault="003C14CE" w:rsidP="003C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8" w:type="dxa"/>
          </w:tcPr>
          <w:p w:rsidR="003C14CE" w:rsidRPr="003C14CE" w:rsidRDefault="003C14CE" w:rsidP="003C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3C14CE" w:rsidRPr="003C14CE" w:rsidRDefault="003C14CE" w:rsidP="003C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14CE" w:rsidRDefault="003C14CE" w:rsidP="003C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3C14CE" w:rsidRPr="003C14CE" w:rsidRDefault="003C14CE" w:rsidP="003C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АО «СЕВКАЗЭНЕРГО»</w:t>
            </w:r>
          </w:p>
          <w:p w:rsidR="003C14CE" w:rsidRPr="003C14CE" w:rsidRDefault="003C14CE" w:rsidP="003C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14CE" w:rsidRPr="003C14CE" w:rsidRDefault="003C14CE" w:rsidP="003C1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14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___________________Татаров И.В.</w:t>
            </w:r>
          </w:p>
        </w:tc>
      </w:tr>
    </w:tbl>
    <w:p w:rsidR="00301F9E" w:rsidRPr="00DE4EE3" w:rsidRDefault="00301F9E" w:rsidP="000567E2">
      <w:pPr>
        <w:rPr>
          <w:rFonts w:ascii="Times New Roman" w:hAnsi="Times New Roman" w:cs="Times New Roman"/>
          <w:sz w:val="24"/>
          <w:szCs w:val="24"/>
        </w:rPr>
      </w:pPr>
    </w:p>
    <w:sectPr w:rsidR="00301F9E" w:rsidRPr="00DE4EE3" w:rsidSect="00301F9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4FB5"/>
    <w:multiLevelType w:val="hybridMultilevel"/>
    <w:tmpl w:val="0DA82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9E"/>
    <w:rsid w:val="000567E2"/>
    <w:rsid w:val="00073445"/>
    <w:rsid w:val="00084839"/>
    <w:rsid w:val="000A4615"/>
    <w:rsid w:val="00133291"/>
    <w:rsid w:val="00133F13"/>
    <w:rsid w:val="001544C5"/>
    <w:rsid w:val="002562AB"/>
    <w:rsid w:val="002E0EB1"/>
    <w:rsid w:val="00301F9E"/>
    <w:rsid w:val="00312278"/>
    <w:rsid w:val="00343F90"/>
    <w:rsid w:val="0035213E"/>
    <w:rsid w:val="003733DC"/>
    <w:rsid w:val="003B7593"/>
    <w:rsid w:val="003C14CE"/>
    <w:rsid w:val="00453C7D"/>
    <w:rsid w:val="004B6673"/>
    <w:rsid w:val="004D6D6E"/>
    <w:rsid w:val="0054582A"/>
    <w:rsid w:val="005928FC"/>
    <w:rsid w:val="0067611E"/>
    <w:rsid w:val="00695FBB"/>
    <w:rsid w:val="007613A8"/>
    <w:rsid w:val="00791C15"/>
    <w:rsid w:val="00795956"/>
    <w:rsid w:val="00845D76"/>
    <w:rsid w:val="00852B26"/>
    <w:rsid w:val="0088756C"/>
    <w:rsid w:val="00896A2F"/>
    <w:rsid w:val="00956217"/>
    <w:rsid w:val="0098389D"/>
    <w:rsid w:val="009E61CA"/>
    <w:rsid w:val="009F24AB"/>
    <w:rsid w:val="00A60DCB"/>
    <w:rsid w:val="00A728A2"/>
    <w:rsid w:val="00B0282B"/>
    <w:rsid w:val="00B5445A"/>
    <w:rsid w:val="00B607EC"/>
    <w:rsid w:val="00B80304"/>
    <w:rsid w:val="00B8677A"/>
    <w:rsid w:val="00C22D16"/>
    <w:rsid w:val="00C32F06"/>
    <w:rsid w:val="00C525FD"/>
    <w:rsid w:val="00CD4DAE"/>
    <w:rsid w:val="00DE4EE3"/>
    <w:rsid w:val="00E8631B"/>
    <w:rsid w:val="00E92450"/>
    <w:rsid w:val="00EE601D"/>
    <w:rsid w:val="00F045F9"/>
    <w:rsid w:val="00F8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4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7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4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Мазалова Инесса Владимировна</dc:creator>
  <cp:lastModifiedBy>Айтикеева Алина Радиевна</cp:lastModifiedBy>
  <cp:revision>13</cp:revision>
  <cp:lastPrinted>2020-01-14T09:38:00Z</cp:lastPrinted>
  <dcterms:created xsi:type="dcterms:W3CDTF">2019-10-31T03:24:00Z</dcterms:created>
  <dcterms:modified xsi:type="dcterms:W3CDTF">2020-01-20T06:08:00Z</dcterms:modified>
</cp:coreProperties>
</file>