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ADB55" w14:textId="6CC9D01A" w:rsidR="003574EC" w:rsidRPr="002E35C2" w:rsidRDefault="003574EC" w:rsidP="003574EC">
      <w:pPr>
        <w:suppressAutoHyphens/>
        <w:spacing w:after="0" w:line="240" w:lineRule="auto"/>
        <w:jc w:val="center"/>
        <w:rPr>
          <w:rFonts w:ascii="Times New Roman" w:eastAsia="Times New Roman" w:hAnsi="Times New Roman"/>
          <w:b/>
          <w:lang w:eastAsia="ar-SA"/>
        </w:rPr>
      </w:pPr>
      <w:bookmarkStart w:id="0" w:name="_GoBack"/>
      <w:bookmarkEnd w:id="0"/>
    </w:p>
    <w:p w14:paraId="04FD324F" w14:textId="06EA257E" w:rsidR="003574EC" w:rsidRPr="002E35C2" w:rsidRDefault="003574EC" w:rsidP="003574EC">
      <w:pPr>
        <w:suppressAutoHyphens/>
        <w:spacing w:after="0" w:line="240" w:lineRule="auto"/>
        <w:jc w:val="center"/>
        <w:rPr>
          <w:rFonts w:ascii="Times New Roman" w:eastAsia="Times New Roman" w:hAnsi="Times New Roman"/>
          <w:b/>
          <w:lang w:eastAsia="ar-SA"/>
        </w:rPr>
      </w:pPr>
      <w:r w:rsidRPr="002E35C2">
        <w:rPr>
          <w:rFonts w:ascii="Times New Roman" w:eastAsia="Times New Roman" w:hAnsi="Times New Roman"/>
          <w:b/>
          <w:lang w:eastAsia="ar-SA"/>
        </w:rPr>
        <w:t xml:space="preserve">ДОГОВОР №___ </w:t>
      </w:r>
    </w:p>
    <w:p w14:paraId="007FBFDE" w14:textId="77777777" w:rsidR="003574EC" w:rsidRPr="002E35C2" w:rsidRDefault="003574EC" w:rsidP="003574EC">
      <w:pPr>
        <w:suppressAutoHyphens/>
        <w:spacing w:after="0" w:line="240" w:lineRule="auto"/>
        <w:jc w:val="center"/>
        <w:rPr>
          <w:rFonts w:ascii="Times New Roman" w:eastAsia="Times New Roman" w:hAnsi="Times New Roman"/>
          <w:b/>
          <w:lang w:eastAsia="ar-SA"/>
        </w:rPr>
      </w:pPr>
      <w:r w:rsidRPr="002E35C2">
        <w:rPr>
          <w:rFonts w:ascii="Times New Roman" w:eastAsia="Times New Roman" w:hAnsi="Times New Roman"/>
          <w:b/>
          <w:lang w:eastAsia="ar-SA"/>
        </w:rPr>
        <w:t>возмездного оказания услуг</w:t>
      </w:r>
    </w:p>
    <w:p w14:paraId="3FF05FD8" w14:textId="77777777" w:rsidR="003574EC" w:rsidRPr="002E35C2" w:rsidRDefault="003574EC" w:rsidP="003574EC">
      <w:pPr>
        <w:suppressAutoHyphens/>
        <w:spacing w:after="0" w:line="240" w:lineRule="auto"/>
        <w:jc w:val="center"/>
        <w:rPr>
          <w:rFonts w:ascii="Times New Roman" w:eastAsia="Times New Roman" w:hAnsi="Times New Roman"/>
          <w:b/>
          <w:lang w:eastAsia="ar-SA"/>
        </w:rPr>
      </w:pPr>
    </w:p>
    <w:p w14:paraId="0399C428" w14:textId="29C2DBEF" w:rsidR="003574EC" w:rsidRPr="002E35C2" w:rsidRDefault="00417CA6" w:rsidP="003574EC">
      <w:pPr>
        <w:suppressAutoHyphens/>
        <w:spacing w:after="0" w:line="240" w:lineRule="auto"/>
        <w:jc w:val="center"/>
        <w:rPr>
          <w:rFonts w:ascii="Times New Roman" w:eastAsia="Times New Roman" w:hAnsi="Times New Roman"/>
          <w:b/>
          <w:lang w:eastAsia="ar-SA"/>
        </w:rPr>
      </w:pPr>
      <w:r>
        <w:rPr>
          <w:rFonts w:ascii="Times New Roman" w:eastAsia="Times New Roman" w:hAnsi="Times New Roman"/>
          <w:b/>
          <w:lang w:eastAsia="ar-SA"/>
        </w:rPr>
        <w:t>______________</w:t>
      </w:r>
      <w:r w:rsidR="00FB6EA7">
        <w:rPr>
          <w:rFonts w:ascii="Times New Roman" w:eastAsia="Times New Roman" w:hAnsi="Times New Roman"/>
          <w:b/>
          <w:lang w:eastAsia="ar-SA"/>
        </w:rPr>
        <w:tab/>
      </w:r>
      <w:r w:rsidR="00FB6EA7">
        <w:rPr>
          <w:rFonts w:ascii="Times New Roman" w:eastAsia="Times New Roman" w:hAnsi="Times New Roman"/>
          <w:b/>
          <w:lang w:eastAsia="ar-SA"/>
        </w:rPr>
        <w:tab/>
      </w:r>
      <w:r w:rsidR="00FB6EA7">
        <w:rPr>
          <w:rFonts w:ascii="Times New Roman" w:eastAsia="Times New Roman" w:hAnsi="Times New Roman"/>
          <w:b/>
          <w:lang w:eastAsia="ar-SA"/>
        </w:rPr>
        <w:tab/>
      </w:r>
      <w:r w:rsidR="00FB6EA7">
        <w:rPr>
          <w:rFonts w:ascii="Times New Roman" w:eastAsia="Times New Roman" w:hAnsi="Times New Roman"/>
          <w:b/>
          <w:lang w:eastAsia="ar-SA"/>
        </w:rPr>
        <w:tab/>
      </w:r>
      <w:r w:rsidR="00FB6EA7">
        <w:rPr>
          <w:rFonts w:ascii="Times New Roman" w:eastAsia="Times New Roman" w:hAnsi="Times New Roman"/>
          <w:b/>
          <w:lang w:eastAsia="ar-SA"/>
        </w:rPr>
        <w:tab/>
      </w:r>
      <w:r w:rsidR="00FB6EA7">
        <w:rPr>
          <w:rFonts w:ascii="Times New Roman" w:eastAsia="Times New Roman" w:hAnsi="Times New Roman"/>
          <w:b/>
          <w:lang w:eastAsia="ar-SA"/>
        </w:rPr>
        <w:tab/>
      </w:r>
      <w:r w:rsidR="00FB6EA7">
        <w:rPr>
          <w:rFonts w:ascii="Times New Roman" w:eastAsia="Times New Roman" w:hAnsi="Times New Roman"/>
          <w:b/>
          <w:lang w:eastAsia="ar-SA"/>
        </w:rPr>
        <w:tab/>
      </w:r>
      <w:r w:rsidR="00FB6EA7">
        <w:rPr>
          <w:rFonts w:ascii="Times New Roman" w:eastAsia="Times New Roman" w:hAnsi="Times New Roman"/>
          <w:b/>
          <w:lang w:eastAsia="ar-SA"/>
        </w:rPr>
        <w:tab/>
      </w:r>
      <w:r w:rsidR="003574EC" w:rsidRPr="002E35C2">
        <w:rPr>
          <w:rFonts w:ascii="Times New Roman" w:eastAsia="Times New Roman" w:hAnsi="Times New Roman"/>
          <w:b/>
          <w:lang w:eastAsia="ar-SA"/>
        </w:rPr>
        <w:t xml:space="preserve"> «____» ______202</w:t>
      </w:r>
      <w:r w:rsidR="00B20BC0">
        <w:rPr>
          <w:rFonts w:ascii="Times New Roman" w:eastAsia="Times New Roman" w:hAnsi="Times New Roman"/>
          <w:b/>
          <w:lang w:eastAsia="ar-SA"/>
        </w:rPr>
        <w:t>_</w:t>
      </w:r>
      <w:r w:rsidR="003574EC" w:rsidRPr="002E35C2">
        <w:rPr>
          <w:rFonts w:ascii="Times New Roman" w:eastAsia="Times New Roman" w:hAnsi="Times New Roman"/>
          <w:b/>
          <w:lang w:eastAsia="ar-SA"/>
        </w:rPr>
        <w:t xml:space="preserve"> года</w:t>
      </w:r>
    </w:p>
    <w:p w14:paraId="3D06D393" w14:textId="77777777" w:rsidR="003574EC" w:rsidRPr="002E35C2" w:rsidRDefault="003574EC" w:rsidP="003574EC">
      <w:pPr>
        <w:suppressAutoHyphens/>
        <w:spacing w:after="0" w:line="240" w:lineRule="auto"/>
        <w:rPr>
          <w:rFonts w:ascii="Times New Roman" w:eastAsia="Times New Roman" w:hAnsi="Times New Roman"/>
          <w:lang w:eastAsia="ar-SA"/>
        </w:rPr>
      </w:pPr>
    </w:p>
    <w:p w14:paraId="49EF8C36" w14:textId="77777777" w:rsidR="003574EC" w:rsidRPr="002E35C2" w:rsidRDefault="003574EC" w:rsidP="003574EC">
      <w:pPr>
        <w:tabs>
          <w:tab w:val="left" w:pos="1095"/>
        </w:tabs>
        <w:suppressAutoHyphens/>
        <w:spacing w:after="0" w:line="240" w:lineRule="auto"/>
        <w:ind w:firstLine="709"/>
        <w:jc w:val="both"/>
        <w:rPr>
          <w:rFonts w:ascii="Times New Roman" w:eastAsia="Times New Roman" w:hAnsi="Times New Roman"/>
          <w:b/>
          <w:kern w:val="3"/>
          <w:lang w:val="kk-KZ" w:eastAsia="ar-SA"/>
        </w:rPr>
      </w:pPr>
    </w:p>
    <w:p w14:paraId="05E2DD58" w14:textId="365B5E41" w:rsidR="003574EC" w:rsidRPr="002E35C2" w:rsidRDefault="00953FD4" w:rsidP="003574EC">
      <w:pPr>
        <w:tabs>
          <w:tab w:val="left" w:pos="1095"/>
        </w:tabs>
        <w:suppressAutoHyphens/>
        <w:spacing w:after="0" w:line="240" w:lineRule="auto"/>
        <w:ind w:firstLine="709"/>
        <w:jc w:val="both"/>
        <w:rPr>
          <w:rFonts w:ascii="Times New Roman" w:eastAsia="Times New Roman" w:hAnsi="Times New Roman"/>
          <w:lang w:eastAsia="ar-SA"/>
        </w:rPr>
      </w:pPr>
      <w:r w:rsidRPr="002E35C2">
        <w:rPr>
          <w:rFonts w:ascii="Times New Roman" w:hAnsi="Times New Roman"/>
          <w:b/>
          <w:kern w:val="3"/>
          <w:lang w:eastAsia="ar-SA"/>
        </w:rPr>
        <w:t xml:space="preserve">АО </w:t>
      </w:r>
      <w:r w:rsidR="003574EC" w:rsidRPr="002E35C2">
        <w:rPr>
          <w:rFonts w:ascii="Times New Roman" w:hAnsi="Times New Roman"/>
          <w:b/>
          <w:kern w:val="3"/>
          <w:lang w:eastAsia="ar-SA"/>
        </w:rPr>
        <w:t>«</w:t>
      </w:r>
      <w:r w:rsidRPr="002E35C2">
        <w:rPr>
          <w:rFonts w:ascii="Times New Roman" w:hAnsi="Times New Roman"/>
          <w:b/>
          <w:kern w:val="3"/>
          <w:lang w:eastAsia="ar-SA"/>
        </w:rPr>
        <w:t>СЕВКАЗЭНЕРГО</w:t>
      </w:r>
      <w:r w:rsidR="003574EC" w:rsidRPr="002E35C2">
        <w:rPr>
          <w:rFonts w:ascii="Times New Roman" w:hAnsi="Times New Roman"/>
          <w:b/>
          <w:kern w:val="3"/>
          <w:lang w:eastAsia="ar-SA"/>
        </w:rPr>
        <w:t>»</w:t>
      </w:r>
      <w:r w:rsidR="003574EC" w:rsidRPr="002E35C2">
        <w:rPr>
          <w:rFonts w:ascii="Times New Roman" w:hAnsi="Times New Roman"/>
          <w:kern w:val="3"/>
          <w:lang w:eastAsia="ar-SA"/>
        </w:rPr>
        <w:t>, именуемое в дальнейшем «</w:t>
      </w:r>
      <w:r w:rsidR="003574EC" w:rsidRPr="002E35C2">
        <w:rPr>
          <w:rFonts w:ascii="Times New Roman" w:hAnsi="Times New Roman"/>
          <w:i/>
          <w:iCs/>
          <w:kern w:val="3"/>
          <w:lang w:eastAsia="ar-SA"/>
        </w:rPr>
        <w:t>Заказчик</w:t>
      </w:r>
      <w:r w:rsidR="003574EC" w:rsidRPr="002E35C2">
        <w:rPr>
          <w:rFonts w:ascii="Times New Roman" w:hAnsi="Times New Roman"/>
          <w:kern w:val="3"/>
          <w:lang w:eastAsia="ar-SA"/>
        </w:rPr>
        <w:t xml:space="preserve">» </w:t>
      </w:r>
      <w:r w:rsidR="003574EC" w:rsidRPr="002E35C2">
        <w:rPr>
          <w:rFonts w:ascii="Times New Roman" w:eastAsia="Times New Roman" w:hAnsi="Times New Roman"/>
          <w:lang w:eastAsia="ar-SA"/>
        </w:rPr>
        <w:t xml:space="preserve">в лице </w:t>
      </w:r>
      <w:r w:rsidRPr="002E35C2">
        <w:rPr>
          <w:rFonts w:ascii="Times New Roman" w:eastAsia="Times New Roman" w:hAnsi="Times New Roman"/>
          <w:lang w:eastAsia="ar-SA"/>
        </w:rPr>
        <w:t>Генерального директора</w:t>
      </w:r>
      <w:r w:rsidR="003574EC" w:rsidRPr="002E35C2">
        <w:rPr>
          <w:rFonts w:ascii="Times New Roman" w:eastAsia="Times New Roman" w:hAnsi="Times New Roman"/>
          <w:lang w:eastAsia="ar-SA"/>
        </w:rPr>
        <w:t xml:space="preserve">, </w:t>
      </w:r>
      <w:r w:rsidRPr="002E35C2">
        <w:rPr>
          <w:rFonts w:ascii="Times New Roman" w:eastAsia="Times New Roman" w:hAnsi="Times New Roman"/>
          <w:lang w:eastAsia="ar-SA"/>
        </w:rPr>
        <w:t xml:space="preserve">Татарова И.В., </w:t>
      </w:r>
      <w:r w:rsidR="003574EC" w:rsidRPr="002E35C2">
        <w:rPr>
          <w:rFonts w:ascii="Times New Roman" w:eastAsia="Times New Roman" w:hAnsi="Times New Roman"/>
          <w:lang w:eastAsia="ar-SA"/>
        </w:rPr>
        <w:t>дейст</w:t>
      </w:r>
      <w:r w:rsidRPr="002E35C2">
        <w:rPr>
          <w:rFonts w:ascii="Times New Roman" w:eastAsia="Times New Roman" w:hAnsi="Times New Roman"/>
          <w:lang w:eastAsia="ar-SA"/>
        </w:rPr>
        <w:t>вующего на основании Устава</w:t>
      </w:r>
      <w:r w:rsidR="003574EC" w:rsidRPr="002E35C2">
        <w:rPr>
          <w:rFonts w:ascii="Times New Roman" w:eastAsia="Times New Roman" w:hAnsi="Times New Roman"/>
          <w:lang w:eastAsia="ar-SA"/>
        </w:rPr>
        <w:t xml:space="preserve">, с одной стороны, и  </w:t>
      </w:r>
    </w:p>
    <w:p w14:paraId="6B5237C2" w14:textId="5CCCC0C7" w:rsidR="003574EC" w:rsidRPr="002E35C2" w:rsidRDefault="00D952F8" w:rsidP="003574EC">
      <w:pPr>
        <w:tabs>
          <w:tab w:val="left" w:pos="1095"/>
        </w:tabs>
        <w:suppressAutoHyphens/>
        <w:spacing w:after="0" w:line="240" w:lineRule="auto"/>
        <w:ind w:firstLine="709"/>
        <w:jc w:val="both"/>
        <w:rPr>
          <w:rFonts w:ascii="Times New Roman" w:hAnsi="Times New Roman"/>
          <w:kern w:val="3"/>
          <w:lang w:eastAsia="ar-SA"/>
        </w:rPr>
      </w:pPr>
      <w:r>
        <w:rPr>
          <w:rFonts w:ascii="Times New Roman" w:eastAsia="Times New Roman" w:hAnsi="Times New Roman"/>
          <w:b/>
          <w:kern w:val="3"/>
          <w:lang w:val="kk-KZ" w:eastAsia="ar-SA"/>
        </w:rPr>
        <w:t>____________________</w:t>
      </w:r>
      <w:r w:rsidR="003574EC" w:rsidRPr="002E35C2">
        <w:rPr>
          <w:rFonts w:ascii="Times New Roman" w:hAnsi="Times New Roman"/>
          <w:kern w:val="3"/>
          <w:lang w:eastAsia="ar-SA"/>
        </w:rPr>
        <w:t xml:space="preserve">, </w:t>
      </w:r>
      <w:r w:rsidR="003574EC" w:rsidRPr="002E35C2">
        <w:rPr>
          <w:rFonts w:ascii="Times New Roman" w:eastAsia="Times New Roman" w:hAnsi="Times New Roman"/>
          <w:lang w:eastAsia="ar-SA"/>
        </w:rPr>
        <w:t>именуемое в дальнейшем «</w:t>
      </w:r>
      <w:r w:rsidR="003574EC" w:rsidRPr="002E35C2">
        <w:rPr>
          <w:rFonts w:ascii="Times New Roman" w:hAnsi="Times New Roman"/>
          <w:i/>
          <w:iCs/>
          <w:lang w:eastAsia="ru-RU"/>
        </w:rPr>
        <w:t>Исполнитель</w:t>
      </w:r>
      <w:r w:rsidR="003574EC" w:rsidRPr="002E35C2">
        <w:rPr>
          <w:rFonts w:ascii="Times New Roman" w:eastAsia="Times New Roman" w:hAnsi="Times New Roman"/>
          <w:lang w:eastAsia="ar-SA"/>
        </w:rPr>
        <w:t xml:space="preserve">», в лице </w:t>
      </w:r>
      <w:r>
        <w:rPr>
          <w:rFonts w:ascii="Times New Roman" w:eastAsia="Times New Roman" w:hAnsi="Times New Roman"/>
          <w:lang w:eastAsia="ar-SA"/>
        </w:rPr>
        <w:t>________должность, ФИО</w:t>
      </w:r>
      <w:r w:rsidR="003574EC" w:rsidRPr="002E35C2">
        <w:rPr>
          <w:rFonts w:ascii="Times New Roman" w:eastAsia="Times New Roman" w:hAnsi="Times New Roman"/>
          <w:b/>
          <w:lang w:eastAsia="ar-SA"/>
        </w:rPr>
        <w:t>.</w:t>
      </w:r>
      <w:r w:rsidR="003574EC" w:rsidRPr="002E35C2">
        <w:rPr>
          <w:rFonts w:ascii="Times New Roman" w:eastAsia="Times New Roman" w:hAnsi="Times New Roman"/>
          <w:lang w:eastAsia="ar-SA"/>
        </w:rPr>
        <w:t xml:space="preserve">, действующей на основании </w:t>
      </w:r>
      <w:r>
        <w:rPr>
          <w:rFonts w:ascii="Times New Roman" w:eastAsia="Times New Roman" w:hAnsi="Times New Roman"/>
          <w:lang w:eastAsia="ar-SA"/>
        </w:rPr>
        <w:t>___________</w:t>
      </w:r>
      <w:r w:rsidR="003574EC" w:rsidRPr="002E35C2">
        <w:rPr>
          <w:rFonts w:ascii="Times New Roman" w:eastAsia="Times New Roman" w:hAnsi="Times New Roman"/>
          <w:lang w:eastAsia="ar-SA"/>
        </w:rPr>
        <w:t xml:space="preserve">, с другой стороны, далее совместно именуемые «Стороны», в соответствии со статьей 683 Гражданского Кодекса Республики Казахстан и в рамках исполнения Соглашения о сотрудничестве по проведению комплексного технологического аудита объектов </w:t>
      </w:r>
      <w:r w:rsidR="003574EC" w:rsidRPr="002E35C2">
        <w:rPr>
          <w:rFonts w:ascii="Times New Roman" w:eastAsia="Times New Roman" w:hAnsi="Times New Roman"/>
          <w:lang w:val="en-US" w:eastAsia="ar-SA"/>
        </w:rPr>
        <w:t>I</w:t>
      </w:r>
      <w:r w:rsidR="003574EC" w:rsidRPr="002E35C2">
        <w:rPr>
          <w:rFonts w:ascii="Times New Roman" w:eastAsia="Times New Roman" w:hAnsi="Times New Roman"/>
          <w:lang w:eastAsia="ar-SA"/>
        </w:rPr>
        <w:t xml:space="preserve"> категории от 28 февраля 2020 года, </w:t>
      </w:r>
      <w:r w:rsidR="003574EC" w:rsidRPr="002E35C2">
        <w:rPr>
          <w:rFonts w:ascii="Times New Roman" w:eastAsia="Times New Roman" w:hAnsi="Times New Roman"/>
          <w:spacing w:val="-1"/>
          <w:lang w:eastAsia="ar-SA"/>
        </w:rPr>
        <w:t>заключили настоящий договор возмездного оказания услуг (далее – Договор) о нижеследующем:</w:t>
      </w:r>
      <w:r w:rsidR="003574EC" w:rsidRPr="002E35C2">
        <w:rPr>
          <w:rFonts w:ascii="Times New Roman" w:hAnsi="Times New Roman"/>
          <w:kern w:val="3"/>
          <w:lang w:eastAsia="ar-SA"/>
        </w:rPr>
        <w:t xml:space="preserve"> </w:t>
      </w:r>
    </w:p>
    <w:p w14:paraId="4C31EF8F" w14:textId="77777777" w:rsidR="003574EC" w:rsidRPr="002E35C2" w:rsidRDefault="003574EC" w:rsidP="003574EC">
      <w:pPr>
        <w:tabs>
          <w:tab w:val="left" w:pos="1095"/>
        </w:tabs>
        <w:suppressAutoHyphens/>
        <w:spacing w:after="0" w:line="240" w:lineRule="auto"/>
        <w:ind w:firstLine="709"/>
        <w:jc w:val="both"/>
        <w:rPr>
          <w:rFonts w:ascii="Times New Roman" w:eastAsia="Times New Roman" w:hAnsi="Times New Roman"/>
          <w:spacing w:val="-1"/>
          <w:lang w:eastAsia="ar-SA"/>
        </w:rPr>
      </w:pPr>
    </w:p>
    <w:p w14:paraId="32C011F3" w14:textId="77777777" w:rsidR="003574EC" w:rsidRPr="002E35C2" w:rsidRDefault="003574EC" w:rsidP="003574EC">
      <w:pPr>
        <w:suppressAutoHyphens/>
        <w:spacing w:after="0" w:line="240" w:lineRule="auto"/>
        <w:ind w:left="720"/>
        <w:contextualSpacing/>
        <w:jc w:val="center"/>
        <w:rPr>
          <w:rFonts w:ascii="Times New Roman" w:eastAsia="Times New Roman" w:hAnsi="Times New Roman"/>
          <w:b/>
          <w:lang w:eastAsia="ar-SA"/>
        </w:rPr>
      </w:pPr>
      <w:r w:rsidRPr="002E35C2">
        <w:rPr>
          <w:rFonts w:ascii="Times New Roman" w:eastAsia="Times New Roman" w:hAnsi="Times New Roman"/>
          <w:b/>
          <w:lang w:eastAsia="ar-SA"/>
        </w:rPr>
        <w:t>Термины и определения</w:t>
      </w:r>
    </w:p>
    <w:p w14:paraId="1CB1E861" w14:textId="774EE806" w:rsidR="003574EC" w:rsidRPr="002E35C2" w:rsidRDefault="003574EC" w:rsidP="003574EC">
      <w:pPr>
        <w:pStyle w:val="a5"/>
        <w:spacing w:after="0" w:line="240" w:lineRule="auto"/>
        <w:ind w:left="0" w:firstLine="709"/>
        <w:jc w:val="both"/>
        <w:rPr>
          <w:rFonts w:ascii="Times New Roman" w:hAnsi="Times New Roman"/>
        </w:rPr>
      </w:pPr>
      <w:r w:rsidRPr="002E35C2">
        <w:rPr>
          <w:rFonts w:ascii="Times New Roman" w:hAnsi="Times New Roman"/>
          <w:i/>
        </w:rPr>
        <w:t>Кабинет</w:t>
      </w:r>
      <w:r w:rsidRPr="002E35C2">
        <w:rPr>
          <w:rFonts w:ascii="Times New Roman" w:hAnsi="Times New Roman"/>
        </w:rPr>
        <w:t xml:space="preserve"> – индивидуальный кабинет Заказчика в автоматизированном </w:t>
      </w:r>
      <w:r w:rsidRPr="002E35C2">
        <w:rPr>
          <w:rFonts w:ascii="Times New Roman" w:hAnsi="Times New Roman"/>
          <w:lang w:val="en-US"/>
        </w:rPr>
        <w:t>web</w:t>
      </w:r>
      <w:r w:rsidRPr="002E35C2">
        <w:rPr>
          <w:rFonts w:ascii="Times New Roman" w:hAnsi="Times New Roman"/>
        </w:rPr>
        <w:t xml:space="preserve">-приложении, содержащий формы для заполнения показателей. Алгоритмы Кабинета позволяют собрать единообразные данные, в автоматическом режиме провести необходимые расчёты и объединить свод данных в итоговые таблицы; </w:t>
      </w:r>
    </w:p>
    <w:p w14:paraId="702C999E" w14:textId="76D7B07E" w:rsidR="003574EC" w:rsidRPr="002E35C2" w:rsidRDefault="003574EC" w:rsidP="003574EC">
      <w:pPr>
        <w:pStyle w:val="a5"/>
        <w:suppressAutoHyphens/>
        <w:spacing w:after="0" w:line="240" w:lineRule="auto"/>
        <w:ind w:left="0" w:firstLine="709"/>
        <w:jc w:val="both"/>
        <w:rPr>
          <w:rFonts w:ascii="Times New Roman" w:hAnsi="Times New Roman"/>
        </w:rPr>
      </w:pPr>
      <w:r w:rsidRPr="002E35C2">
        <w:rPr>
          <w:rFonts w:ascii="Times New Roman" w:hAnsi="Times New Roman"/>
          <w:i/>
          <w:iCs/>
          <w:lang w:eastAsia="ru-RU"/>
        </w:rPr>
        <w:t>ЭО</w:t>
      </w:r>
      <w:r w:rsidRPr="002E35C2">
        <w:rPr>
          <w:rFonts w:ascii="Times New Roman" w:hAnsi="Times New Roman"/>
          <w:lang w:eastAsia="ru-RU"/>
        </w:rPr>
        <w:t xml:space="preserve"> – </w:t>
      </w:r>
      <w:r w:rsidR="005D3CA9" w:rsidRPr="002E35C2">
        <w:rPr>
          <w:rFonts w:ascii="Times New Roman" w:hAnsi="Times New Roman"/>
          <w:lang w:eastAsia="ru-RU"/>
        </w:rPr>
        <w:t xml:space="preserve">экспертная </w:t>
      </w:r>
      <w:r w:rsidRPr="002E35C2">
        <w:rPr>
          <w:rFonts w:ascii="Times New Roman" w:hAnsi="Times New Roman"/>
        </w:rPr>
        <w:t xml:space="preserve">оценка фактического технологического состояния предприятия Заказчика на предмет вредного воздействия на окружающую среду, оказываемого работой технологических процессов этого предприятия Заказчика, а также ресурсоёмкости и технологий, применяемых на предприятии Заказчика, осуществляемая путем проверки предоставленной предприятием Информационной справки на предмет соответствия требованиям Методики, правильности применения инструментария Методики, верности расчёта и свода данных, а также классификации и подтверждения соответствия внедрённых и планируемых к внедрению технологий уровню Информационно-технического справочника НДТ Российской Федерации и справочников НДТ </w:t>
      </w:r>
      <w:proofErr w:type="spellStart"/>
      <w:r w:rsidRPr="002E35C2">
        <w:rPr>
          <w:rFonts w:ascii="Times New Roman" w:hAnsi="Times New Roman"/>
        </w:rPr>
        <w:t>Best</w:t>
      </w:r>
      <w:proofErr w:type="spellEnd"/>
      <w:r w:rsidRPr="002E35C2">
        <w:rPr>
          <w:rFonts w:ascii="Times New Roman" w:hAnsi="Times New Roman"/>
        </w:rPr>
        <w:t xml:space="preserve"> </w:t>
      </w:r>
      <w:proofErr w:type="spellStart"/>
      <w:r w:rsidRPr="002E35C2">
        <w:rPr>
          <w:rFonts w:ascii="Times New Roman" w:hAnsi="Times New Roman"/>
        </w:rPr>
        <w:t>Available</w:t>
      </w:r>
      <w:proofErr w:type="spellEnd"/>
      <w:r w:rsidRPr="002E35C2">
        <w:rPr>
          <w:rFonts w:ascii="Times New Roman" w:hAnsi="Times New Roman"/>
        </w:rPr>
        <w:t xml:space="preserve"> </w:t>
      </w:r>
      <w:proofErr w:type="spellStart"/>
      <w:r w:rsidRPr="002E35C2">
        <w:rPr>
          <w:rFonts w:ascii="Times New Roman" w:hAnsi="Times New Roman"/>
        </w:rPr>
        <w:t>Techniques</w:t>
      </w:r>
      <w:proofErr w:type="spellEnd"/>
      <w:r w:rsidRPr="002E35C2">
        <w:rPr>
          <w:rFonts w:ascii="Times New Roman" w:hAnsi="Times New Roman"/>
        </w:rPr>
        <w:t xml:space="preserve"> </w:t>
      </w:r>
      <w:proofErr w:type="spellStart"/>
      <w:r w:rsidRPr="002E35C2">
        <w:rPr>
          <w:rFonts w:ascii="Times New Roman" w:hAnsi="Times New Roman"/>
        </w:rPr>
        <w:t>References</w:t>
      </w:r>
      <w:proofErr w:type="spellEnd"/>
      <w:r w:rsidRPr="002E35C2">
        <w:rPr>
          <w:rFonts w:ascii="Times New Roman" w:hAnsi="Times New Roman"/>
        </w:rPr>
        <w:t xml:space="preserve"> (далее – BREF). ЭО проводится в аналитических целях и не несёт рисков возникновения штрафных санкций или иных наказаний от государственного уполномоченного органа;</w:t>
      </w:r>
    </w:p>
    <w:p w14:paraId="7A0E2E11" w14:textId="23720E19" w:rsidR="003574EC" w:rsidRPr="002E35C2" w:rsidRDefault="003574EC" w:rsidP="003574EC">
      <w:pPr>
        <w:pStyle w:val="a5"/>
        <w:suppressAutoHyphens/>
        <w:spacing w:after="0" w:line="240" w:lineRule="auto"/>
        <w:ind w:left="0" w:firstLine="709"/>
        <w:jc w:val="both"/>
        <w:rPr>
          <w:rFonts w:ascii="Times New Roman" w:eastAsia="Times New Roman" w:hAnsi="Times New Roman"/>
          <w:bCs/>
          <w:lang w:eastAsia="ar-SA"/>
        </w:rPr>
      </w:pPr>
      <w:r w:rsidRPr="002E35C2">
        <w:rPr>
          <w:rFonts w:ascii="Times New Roman" w:eastAsia="Times New Roman" w:hAnsi="Times New Roman"/>
          <w:bCs/>
          <w:i/>
          <w:iCs/>
          <w:lang w:eastAsia="ar-SA"/>
        </w:rPr>
        <w:t>Методика</w:t>
      </w:r>
      <w:r w:rsidRPr="002E35C2">
        <w:rPr>
          <w:rFonts w:ascii="Times New Roman" w:eastAsia="Times New Roman" w:hAnsi="Times New Roman"/>
          <w:bCs/>
          <w:lang w:eastAsia="ar-SA"/>
        </w:rPr>
        <w:t xml:space="preserve"> –</w:t>
      </w:r>
      <w:r w:rsidR="00FA61CC" w:rsidRPr="002E35C2">
        <w:rPr>
          <w:rFonts w:ascii="Times New Roman" w:eastAsia="Times New Roman" w:hAnsi="Times New Roman"/>
          <w:bCs/>
          <w:lang w:eastAsia="ar-SA"/>
        </w:rPr>
        <w:t xml:space="preserve"> </w:t>
      </w:r>
      <w:r w:rsidRPr="002E35C2">
        <w:rPr>
          <w:rFonts w:ascii="Times New Roman" w:hAnsi="Times New Roman"/>
          <w:lang w:eastAsia="ru-RU"/>
        </w:rPr>
        <w:t>документ, регламентирующий порядок проведения ЭО технологических процессов организаций на соответствие принципам НДТ</w:t>
      </w:r>
      <w:r w:rsidRPr="002E35C2">
        <w:rPr>
          <w:rFonts w:ascii="Times New Roman" w:hAnsi="Times New Roman"/>
        </w:rPr>
        <w:t>. Методика не является инструментом государственного экологического контроля, осуществляемого государственным уполномоченным органом в сфере экологии;</w:t>
      </w:r>
    </w:p>
    <w:p w14:paraId="0D0A4321" w14:textId="77777777" w:rsidR="003574EC" w:rsidRPr="002E35C2" w:rsidRDefault="003574EC" w:rsidP="003574EC">
      <w:pPr>
        <w:pStyle w:val="a5"/>
        <w:suppressAutoHyphens/>
        <w:spacing w:after="0" w:line="240" w:lineRule="auto"/>
        <w:ind w:left="0" w:firstLine="709"/>
        <w:jc w:val="both"/>
        <w:rPr>
          <w:rFonts w:ascii="Times New Roman" w:hAnsi="Times New Roman"/>
          <w:lang w:eastAsia="ru-RU"/>
        </w:rPr>
      </w:pPr>
      <w:r w:rsidRPr="002E35C2">
        <w:rPr>
          <w:rFonts w:ascii="Times New Roman" w:hAnsi="Times New Roman"/>
          <w:i/>
          <w:iCs/>
          <w:lang w:eastAsia="ru-RU"/>
        </w:rPr>
        <w:t>НДТ</w:t>
      </w:r>
      <w:r w:rsidRPr="002E35C2">
        <w:rPr>
          <w:rFonts w:ascii="Times New Roman" w:hAnsi="Times New Roman"/>
          <w:lang w:eastAsia="ru-RU"/>
        </w:rPr>
        <w:t xml:space="preserve"> – под наилучшими доступными технологиями понимается наиболее эффективная и передовая стадия развития видов деятельности и методов их осуществления, которая свидетельствует о их практической пригодности для того, чтобы служить основой установления технологических нормативов и иных экологических условий, направленных на предотвращение или, если это практически неосуществимо, минимизацию негативного антропогенного воздействия на окружающую среду. При этом:</w:t>
      </w:r>
    </w:p>
    <w:p w14:paraId="5DBE13B1" w14:textId="77777777" w:rsidR="003574EC" w:rsidRPr="002E35C2" w:rsidRDefault="003574EC" w:rsidP="003574EC">
      <w:pPr>
        <w:pStyle w:val="a5"/>
        <w:suppressAutoHyphens/>
        <w:spacing w:after="0" w:line="240" w:lineRule="auto"/>
        <w:ind w:left="0" w:firstLine="709"/>
        <w:jc w:val="both"/>
        <w:rPr>
          <w:rFonts w:ascii="Times New Roman" w:hAnsi="Times New Roman"/>
          <w:lang w:eastAsia="ru-RU"/>
        </w:rPr>
      </w:pPr>
      <w:bookmarkStart w:id="1" w:name="_Hlk47357185"/>
      <w:r w:rsidRPr="002E35C2">
        <w:rPr>
          <w:rFonts w:ascii="Times New Roman" w:hAnsi="Times New Roman"/>
          <w:lang w:eastAsia="ru-RU"/>
        </w:rPr>
        <w:t>под технологиями понимаются как используемые технологии, так и способы, методы, процессы, практики, подходы и решения, применяемые к проектированию, строительству, обслуживанию, эксплуатации, управлению и выводу из эксплуатации объекта;</w:t>
      </w:r>
    </w:p>
    <w:p w14:paraId="60064ACF" w14:textId="77777777" w:rsidR="003574EC" w:rsidRPr="002E35C2" w:rsidRDefault="003574EC" w:rsidP="003574EC">
      <w:pPr>
        <w:pStyle w:val="a5"/>
        <w:suppressAutoHyphens/>
        <w:spacing w:after="0" w:line="240" w:lineRule="auto"/>
        <w:ind w:left="0" w:firstLine="709"/>
        <w:jc w:val="both"/>
        <w:rPr>
          <w:rFonts w:ascii="Times New Roman" w:hAnsi="Times New Roman"/>
          <w:lang w:eastAsia="ru-RU"/>
        </w:rPr>
      </w:pPr>
      <w:r w:rsidRPr="002E35C2">
        <w:rPr>
          <w:rFonts w:ascii="Times New Roman" w:hAnsi="Times New Roman"/>
          <w:lang w:eastAsia="ru-RU"/>
        </w:rPr>
        <w:t>технологии считаются доступными, если уровень их развития позволяет внедрить такие технологии в соответствующем секторе производства на экономически и технически возможных условиях, принимая во внимание затраты и выгоды, вне зависимости от того, применяются ли или производятся ли такие технологии в Республике Казахстан, и лишь в той мере, в какой они обоснованно доступны для оператора объекта;</w:t>
      </w:r>
    </w:p>
    <w:p w14:paraId="6C70DB69" w14:textId="77777777" w:rsidR="003574EC" w:rsidRPr="002E35C2" w:rsidRDefault="003574EC" w:rsidP="003574EC">
      <w:pPr>
        <w:pStyle w:val="a5"/>
        <w:suppressAutoHyphens/>
        <w:spacing w:after="0" w:line="240" w:lineRule="auto"/>
        <w:ind w:left="0" w:firstLine="709"/>
        <w:jc w:val="both"/>
        <w:rPr>
          <w:rFonts w:ascii="Times New Roman" w:hAnsi="Times New Roman"/>
          <w:color w:val="000000"/>
        </w:rPr>
      </w:pPr>
      <w:r w:rsidRPr="002E35C2">
        <w:rPr>
          <w:rFonts w:ascii="Times New Roman" w:hAnsi="Times New Roman"/>
          <w:lang w:eastAsia="ru-RU"/>
        </w:rPr>
        <w:t>под наилучшими понимаются те доступные технологии, которые наиболее действенны в достижении высокого общего уровня охраны окружающей среды как единого целого</w:t>
      </w:r>
      <w:r w:rsidRPr="002E35C2">
        <w:rPr>
          <w:rFonts w:ascii="Times New Roman" w:hAnsi="Times New Roman"/>
          <w:color w:val="000000"/>
        </w:rPr>
        <w:t>;</w:t>
      </w:r>
    </w:p>
    <w:p w14:paraId="409E40C8" w14:textId="77777777" w:rsidR="003574EC" w:rsidRPr="002E35C2" w:rsidRDefault="003574EC" w:rsidP="003574EC">
      <w:pPr>
        <w:pStyle w:val="a5"/>
        <w:suppressAutoHyphens/>
        <w:spacing w:after="0" w:line="240" w:lineRule="auto"/>
        <w:ind w:left="0" w:firstLine="709"/>
        <w:jc w:val="both"/>
        <w:rPr>
          <w:rFonts w:ascii="Times New Roman" w:hAnsi="Times New Roman"/>
        </w:rPr>
      </w:pPr>
      <w:r w:rsidRPr="002E35C2">
        <w:rPr>
          <w:rFonts w:ascii="Times New Roman" w:hAnsi="Times New Roman"/>
          <w:i/>
          <w:iCs/>
        </w:rPr>
        <w:t>Информационная справка</w:t>
      </w:r>
      <w:r w:rsidRPr="002E35C2">
        <w:rPr>
          <w:rFonts w:ascii="Times New Roman" w:hAnsi="Times New Roman"/>
        </w:rPr>
        <w:t xml:space="preserve"> – результаты сформированных Заказчиком фактических данных предприятия Заказчика, которые были подготовлены согласно требованиям Методики</w:t>
      </w:r>
      <w:r w:rsidRPr="002E35C2">
        <w:rPr>
          <w:rFonts w:ascii="Times New Roman" w:hAnsi="Times New Roman"/>
          <w:lang w:eastAsia="ru-RU"/>
        </w:rPr>
        <w:t>, являющейся Приложением № 1 к настоящему Договору</w:t>
      </w:r>
      <w:r w:rsidRPr="002E35C2">
        <w:rPr>
          <w:rFonts w:ascii="Times New Roman" w:hAnsi="Times New Roman"/>
        </w:rPr>
        <w:t>;</w:t>
      </w:r>
    </w:p>
    <w:bookmarkEnd w:id="1"/>
    <w:p w14:paraId="385B8F1E" w14:textId="77777777" w:rsidR="003574EC" w:rsidRPr="002E35C2" w:rsidRDefault="003574EC" w:rsidP="003574EC">
      <w:pPr>
        <w:pStyle w:val="a5"/>
        <w:suppressAutoHyphens/>
        <w:spacing w:after="0" w:line="240" w:lineRule="auto"/>
        <w:ind w:left="426"/>
        <w:jc w:val="both"/>
        <w:rPr>
          <w:rFonts w:ascii="Times New Roman" w:eastAsia="Times New Roman" w:hAnsi="Times New Roman"/>
          <w:bCs/>
          <w:lang w:eastAsia="ar-SA"/>
        </w:rPr>
      </w:pPr>
    </w:p>
    <w:p w14:paraId="2762D7EA" w14:textId="77777777" w:rsidR="003574EC" w:rsidRPr="002E35C2" w:rsidRDefault="003574EC" w:rsidP="003574EC">
      <w:pPr>
        <w:pStyle w:val="a5"/>
        <w:numPr>
          <w:ilvl w:val="0"/>
          <w:numId w:val="1"/>
        </w:numPr>
        <w:suppressAutoHyphens/>
        <w:spacing w:after="0" w:line="240" w:lineRule="auto"/>
        <w:jc w:val="center"/>
        <w:rPr>
          <w:rFonts w:ascii="Times New Roman" w:eastAsia="Times New Roman" w:hAnsi="Times New Roman"/>
          <w:b/>
          <w:lang w:eastAsia="ar-SA"/>
        </w:rPr>
      </w:pPr>
      <w:r w:rsidRPr="002E35C2">
        <w:rPr>
          <w:rFonts w:ascii="Times New Roman" w:eastAsia="Times New Roman" w:hAnsi="Times New Roman"/>
          <w:b/>
          <w:lang w:eastAsia="ar-SA"/>
        </w:rPr>
        <w:t>Предмет договора</w:t>
      </w:r>
    </w:p>
    <w:p w14:paraId="6182A2BC" w14:textId="693C2961" w:rsidR="003574EC" w:rsidRPr="006835B8" w:rsidRDefault="00B13BE4" w:rsidP="003574EC">
      <w:pPr>
        <w:pStyle w:val="a4"/>
        <w:numPr>
          <w:ilvl w:val="1"/>
          <w:numId w:val="1"/>
        </w:numPr>
        <w:ind w:left="0" w:firstLine="709"/>
        <w:jc w:val="both"/>
        <w:rPr>
          <w:rFonts w:ascii="Times New Roman" w:hAnsi="Times New Roman"/>
          <w:lang w:eastAsia="ru-RU"/>
        </w:rPr>
      </w:pPr>
      <w:r w:rsidRPr="00C95572">
        <w:rPr>
          <w:rFonts w:ascii="Times New Roman" w:hAnsi="Times New Roman"/>
          <w:lang w:eastAsia="ru-RU"/>
        </w:rPr>
        <w:t>Исполнитель</w:t>
      </w:r>
      <w:r w:rsidR="003574EC" w:rsidRPr="00C95572">
        <w:rPr>
          <w:rFonts w:ascii="Times New Roman" w:hAnsi="Times New Roman"/>
          <w:lang w:eastAsia="ru-RU"/>
        </w:rPr>
        <w:t xml:space="preserve"> </w:t>
      </w:r>
      <w:r w:rsidR="006835B8" w:rsidRPr="006835B8">
        <w:rPr>
          <w:rFonts w:ascii="Times New Roman" w:hAnsi="Times New Roman"/>
          <w:lang w:eastAsia="ru-RU"/>
        </w:rPr>
        <w:t xml:space="preserve">оказывает услугу по проведению </w:t>
      </w:r>
      <w:r w:rsidRPr="00C95572">
        <w:rPr>
          <w:rFonts w:ascii="Times New Roman" w:hAnsi="Times New Roman"/>
          <w:lang w:eastAsia="ru-RU"/>
        </w:rPr>
        <w:t>экспертн</w:t>
      </w:r>
      <w:r w:rsidR="006835B8">
        <w:rPr>
          <w:rFonts w:ascii="Times New Roman" w:hAnsi="Times New Roman"/>
          <w:lang w:eastAsia="ru-RU"/>
        </w:rPr>
        <w:t>ой</w:t>
      </w:r>
      <w:r w:rsidRPr="00C95572">
        <w:rPr>
          <w:rFonts w:ascii="Times New Roman" w:hAnsi="Times New Roman"/>
          <w:lang w:eastAsia="ru-RU"/>
        </w:rPr>
        <w:t xml:space="preserve"> оценк</w:t>
      </w:r>
      <w:r w:rsidR="006835B8">
        <w:rPr>
          <w:rFonts w:ascii="Times New Roman" w:hAnsi="Times New Roman"/>
          <w:lang w:eastAsia="ru-RU"/>
        </w:rPr>
        <w:t>и</w:t>
      </w:r>
      <w:r w:rsidRPr="00C95572">
        <w:rPr>
          <w:rFonts w:ascii="Times New Roman" w:hAnsi="Times New Roman"/>
          <w:lang w:eastAsia="ru-RU"/>
        </w:rPr>
        <w:t xml:space="preserve"> фактического технологического состояния </w:t>
      </w:r>
      <w:r w:rsidR="00D45BD7">
        <w:rPr>
          <w:rFonts w:ascii="Times New Roman" w:hAnsi="Times New Roman"/>
          <w:lang w:eastAsia="ru-RU"/>
        </w:rPr>
        <w:t>АО «СЕВКАЗЭНЕРГО»</w:t>
      </w:r>
      <w:r w:rsidRPr="00C95572">
        <w:rPr>
          <w:rFonts w:ascii="Times New Roman" w:hAnsi="Times New Roman"/>
          <w:lang w:eastAsia="ru-RU"/>
        </w:rPr>
        <w:t xml:space="preserve">, а именно: Заказчик </w:t>
      </w:r>
      <w:r w:rsidR="003574EC" w:rsidRPr="00C95572">
        <w:rPr>
          <w:rFonts w:ascii="Times New Roman" w:hAnsi="Times New Roman"/>
          <w:lang w:eastAsia="ru-RU"/>
        </w:rPr>
        <w:t xml:space="preserve">самостоятельно формирует Информационную справку в соответствии с Методикой, являющейся Приложением № 1 к настоящему Договору, Исполнитель в свою очередь по заданию Заказчика, установленному в </w:t>
      </w:r>
      <w:r w:rsidR="003574EC" w:rsidRPr="00C95572">
        <w:rPr>
          <w:rFonts w:ascii="Times New Roman" w:hAnsi="Times New Roman"/>
          <w:bCs/>
          <w:kern w:val="3"/>
          <w:lang w:eastAsia="ar-SA"/>
        </w:rPr>
        <w:t>Приложении № 2 к настоящему Договору (далее – техническое задание)</w:t>
      </w:r>
      <w:r w:rsidR="003574EC" w:rsidRPr="00C95572">
        <w:rPr>
          <w:rFonts w:ascii="Times New Roman" w:hAnsi="Times New Roman"/>
          <w:lang w:eastAsia="ru-RU"/>
        </w:rPr>
        <w:t xml:space="preserve"> осуществляет ЭО на основании данных Информационной справки, сформированной Заказчиком, </w:t>
      </w:r>
      <w:r w:rsidR="00C95572" w:rsidRPr="006835B8">
        <w:rPr>
          <w:rFonts w:ascii="Times New Roman" w:hAnsi="Times New Roman"/>
          <w:lang w:eastAsia="ru-RU"/>
        </w:rPr>
        <w:t>без</w:t>
      </w:r>
      <w:r w:rsidR="000542D7" w:rsidRPr="006835B8">
        <w:rPr>
          <w:rFonts w:ascii="Times New Roman" w:hAnsi="Times New Roman"/>
          <w:lang w:eastAsia="ru-RU"/>
        </w:rPr>
        <w:t xml:space="preserve"> выезд</w:t>
      </w:r>
      <w:r w:rsidR="00C95572" w:rsidRPr="006835B8">
        <w:rPr>
          <w:rFonts w:ascii="Times New Roman" w:hAnsi="Times New Roman"/>
          <w:lang w:eastAsia="ru-RU"/>
        </w:rPr>
        <w:t>а</w:t>
      </w:r>
      <w:r w:rsidR="000542D7" w:rsidRPr="006835B8">
        <w:rPr>
          <w:rFonts w:ascii="Times New Roman" w:hAnsi="Times New Roman"/>
          <w:lang w:eastAsia="ru-RU"/>
        </w:rPr>
        <w:t xml:space="preserve"> на производственны</w:t>
      </w:r>
      <w:r w:rsidR="00C95572" w:rsidRPr="006835B8">
        <w:rPr>
          <w:rFonts w:ascii="Times New Roman" w:hAnsi="Times New Roman"/>
          <w:lang w:eastAsia="ru-RU"/>
        </w:rPr>
        <w:t>й</w:t>
      </w:r>
      <w:r w:rsidR="000542D7" w:rsidRPr="006835B8">
        <w:rPr>
          <w:rFonts w:ascii="Times New Roman" w:hAnsi="Times New Roman"/>
          <w:lang w:eastAsia="ru-RU"/>
        </w:rPr>
        <w:t xml:space="preserve"> объект, </w:t>
      </w:r>
      <w:r w:rsidR="003574EC" w:rsidRPr="00C95572">
        <w:rPr>
          <w:rFonts w:ascii="Times New Roman" w:hAnsi="Times New Roman"/>
          <w:lang w:eastAsia="ru-RU"/>
        </w:rPr>
        <w:t>а Заказчик производит оплату за оказанную Услугу в сроки и на условиях, предусмотренных Договором</w:t>
      </w:r>
    </w:p>
    <w:p w14:paraId="6BA9E754" w14:textId="65A837B9" w:rsidR="003574EC" w:rsidRPr="002E35C2" w:rsidRDefault="003574EC" w:rsidP="003574EC">
      <w:pPr>
        <w:pStyle w:val="a4"/>
        <w:numPr>
          <w:ilvl w:val="1"/>
          <w:numId w:val="1"/>
        </w:numPr>
        <w:ind w:left="0" w:firstLine="709"/>
        <w:jc w:val="both"/>
        <w:rPr>
          <w:rFonts w:ascii="Times New Roman" w:hAnsi="Times New Roman"/>
          <w:lang w:eastAsia="ru-RU"/>
        </w:rPr>
      </w:pPr>
      <w:r w:rsidRPr="002E35C2">
        <w:rPr>
          <w:rFonts w:ascii="Times New Roman" w:hAnsi="Times New Roman"/>
          <w:lang w:eastAsia="ru-RU"/>
        </w:rPr>
        <w:lastRenderedPageBreak/>
        <w:t xml:space="preserve">Исполнитель предоставляет Заказчику доступ в Кабинет, а </w:t>
      </w:r>
      <w:r w:rsidRPr="002E35C2">
        <w:rPr>
          <w:rFonts w:ascii="Times New Roman" w:hAnsi="Times New Roman"/>
        </w:rPr>
        <w:t xml:space="preserve">Заказчик обязуется сформировать Информационную справку в соответствии с требованиями Методики и </w:t>
      </w:r>
      <w:r w:rsidRPr="002E35C2">
        <w:rPr>
          <w:rFonts w:ascii="Times New Roman" w:hAnsi="Times New Roman"/>
          <w:lang w:eastAsia="ru-RU"/>
        </w:rPr>
        <w:t>предоставить ее Исполнителю для проведения Заказчиком ЭО. Информационная справка Заказчик</w:t>
      </w:r>
      <w:r w:rsidR="00DD1936" w:rsidRPr="002E35C2">
        <w:rPr>
          <w:rFonts w:ascii="Times New Roman" w:hAnsi="Times New Roman"/>
          <w:lang w:eastAsia="ru-RU"/>
        </w:rPr>
        <w:t>а</w:t>
      </w:r>
      <w:r w:rsidRPr="002E35C2">
        <w:rPr>
          <w:rFonts w:ascii="Times New Roman" w:hAnsi="Times New Roman"/>
          <w:lang w:eastAsia="ru-RU"/>
        </w:rPr>
        <w:t xml:space="preserve"> предоставляется путем заполнения данных в личном Кабинете.</w:t>
      </w:r>
      <w:r w:rsidR="003F7359" w:rsidRPr="002E35C2">
        <w:rPr>
          <w:rFonts w:ascii="Times New Roman" w:hAnsi="Times New Roman"/>
          <w:lang w:eastAsia="ru-RU"/>
        </w:rPr>
        <w:t xml:space="preserve"> Заказчик несет ответственность за достоверность данных указанных в Информационной справке.</w:t>
      </w:r>
    </w:p>
    <w:p w14:paraId="701C63F8" w14:textId="77777777" w:rsidR="003574EC" w:rsidRPr="002E35C2" w:rsidRDefault="003574EC" w:rsidP="003574EC">
      <w:pPr>
        <w:pStyle w:val="a4"/>
        <w:numPr>
          <w:ilvl w:val="1"/>
          <w:numId w:val="1"/>
        </w:numPr>
        <w:ind w:left="0" w:firstLine="709"/>
        <w:jc w:val="both"/>
        <w:rPr>
          <w:rFonts w:ascii="Times New Roman" w:hAnsi="Times New Roman"/>
          <w:lang w:eastAsia="ru-RU"/>
        </w:rPr>
      </w:pPr>
      <w:r w:rsidRPr="002E35C2">
        <w:rPr>
          <w:rFonts w:ascii="Times New Roman" w:hAnsi="Times New Roman"/>
          <w:lang w:eastAsia="ru-RU"/>
        </w:rPr>
        <w:t>Результатом ЭО является анализ текущего состояния предприятия Заказчика с приложением ЭО, подготовленный согласно требованиям Методики.</w:t>
      </w:r>
    </w:p>
    <w:p w14:paraId="0C341503" w14:textId="0D046694" w:rsidR="003574EC" w:rsidRPr="00BD125F" w:rsidRDefault="003574EC" w:rsidP="003574EC">
      <w:pPr>
        <w:pStyle w:val="a4"/>
        <w:numPr>
          <w:ilvl w:val="1"/>
          <w:numId w:val="1"/>
        </w:numPr>
        <w:ind w:left="0" w:firstLine="709"/>
        <w:jc w:val="both"/>
        <w:rPr>
          <w:rFonts w:ascii="Times New Roman" w:hAnsi="Times New Roman"/>
          <w:lang w:eastAsia="ru-RU"/>
        </w:rPr>
      </w:pPr>
      <w:r w:rsidRPr="00C95572">
        <w:rPr>
          <w:rFonts w:ascii="Times New Roman" w:hAnsi="Times New Roman"/>
          <w:color w:val="FF0000"/>
          <w:lang w:eastAsia="ru-RU"/>
        </w:rPr>
        <w:t>Ме</w:t>
      </w:r>
      <w:r w:rsidR="00C95572" w:rsidRPr="00C95572">
        <w:rPr>
          <w:rFonts w:ascii="Times New Roman" w:hAnsi="Times New Roman"/>
          <w:color w:val="FF0000"/>
          <w:lang w:eastAsia="ru-RU"/>
        </w:rPr>
        <w:t>с</w:t>
      </w:r>
      <w:r w:rsidRPr="00C95572">
        <w:rPr>
          <w:rFonts w:ascii="Times New Roman" w:hAnsi="Times New Roman"/>
          <w:color w:val="FF0000"/>
          <w:lang w:eastAsia="ru-RU"/>
        </w:rPr>
        <w:t>т</w:t>
      </w:r>
      <w:r w:rsidR="00C95572" w:rsidRPr="00C95572">
        <w:rPr>
          <w:rFonts w:ascii="Times New Roman" w:hAnsi="Times New Roman"/>
          <w:color w:val="FF0000"/>
          <w:lang w:eastAsia="ru-RU"/>
        </w:rPr>
        <w:t>о</w:t>
      </w:r>
      <w:r w:rsidRPr="00BD125F">
        <w:rPr>
          <w:rFonts w:ascii="Times New Roman" w:hAnsi="Times New Roman"/>
          <w:lang w:eastAsia="ru-RU"/>
        </w:rPr>
        <w:t xml:space="preserve"> оказания Услуги</w:t>
      </w:r>
      <w:r w:rsidR="00447E12">
        <w:rPr>
          <w:rFonts w:ascii="Times New Roman" w:hAnsi="Times New Roman"/>
          <w:lang w:eastAsia="ru-RU"/>
        </w:rPr>
        <w:t xml:space="preserve"> Заказчика </w:t>
      </w:r>
      <w:r w:rsidR="00BD125F" w:rsidRPr="00BD125F">
        <w:rPr>
          <w:rFonts w:ascii="Times New Roman" w:hAnsi="Times New Roman"/>
          <w:lang w:eastAsia="ru-RU"/>
        </w:rPr>
        <w:t>г. Петропавловск, ул. Я.Гашека,28.</w:t>
      </w:r>
    </w:p>
    <w:p w14:paraId="4516C791" w14:textId="77777777" w:rsidR="003574EC" w:rsidRPr="002E35C2" w:rsidRDefault="003574EC" w:rsidP="003574EC">
      <w:pPr>
        <w:pStyle w:val="a4"/>
        <w:numPr>
          <w:ilvl w:val="1"/>
          <w:numId w:val="1"/>
        </w:numPr>
        <w:ind w:left="0" w:firstLine="709"/>
        <w:jc w:val="both"/>
        <w:rPr>
          <w:rFonts w:ascii="Times New Roman" w:eastAsia="Times New Roman" w:hAnsi="Times New Roman"/>
          <w:lang w:eastAsia="ru-RU"/>
        </w:rPr>
      </w:pPr>
      <w:r w:rsidRPr="002E35C2">
        <w:rPr>
          <w:rFonts w:ascii="Times New Roman" w:hAnsi="Times New Roman"/>
          <w:lang w:eastAsia="ru-RU"/>
        </w:rPr>
        <w:t>ЭО</w:t>
      </w:r>
      <w:r w:rsidRPr="002E35C2" w:rsidDel="002E18F6">
        <w:rPr>
          <w:rFonts w:ascii="Times New Roman" w:hAnsi="Times New Roman"/>
          <w:lang w:eastAsia="ru-RU"/>
        </w:rPr>
        <w:t xml:space="preserve"> </w:t>
      </w:r>
      <w:r w:rsidRPr="002E35C2">
        <w:rPr>
          <w:rFonts w:ascii="Times New Roman" w:hAnsi="Times New Roman"/>
          <w:lang w:eastAsia="ru-RU"/>
        </w:rPr>
        <w:t>является основанием для подписания акта оказанных услуг Исполнителем Заказчику.</w:t>
      </w:r>
    </w:p>
    <w:p w14:paraId="440B696F" w14:textId="34E5D315" w:rsidR="003574EC" w:rsidRPr="002E35C2" w:rsidRDefault="003574EC" w:rsidP="009D011E">
      <w:pPr>
        <w:pStyle w:val="a4"/>
        <w:numPr>
          <w:ilvl w:val="1"/>
          <w:numId w:val="1"/>
        </w:numPr>
        <w:ind w:left="0" w:firstLine="709"/>
        <w:jc w:val="both"/>
        <w:rPr>
          <w:rFonts w:ascii="Times New Roman" w:hAnsi="Times New Roman"/>
          <w:lang w:eastAsia="ru-RU"/>
        </w:rPr>
      </w:pPr>
      <w:r w:rsidRPr="009D011E">
        <w:rPr>
          <w:rFonts w:ascii="Times New Roman" w:hAnsi="Times New Roman"/>
          <w:lang w:eastAsia="ru-RU"/>
        </w:rPr>
        <w:t xml:space="preserve">Сроки по Договору: Заказчик формирует Информационную справку в соответствии с Методикой не </w:t>
      </w:r>
      <w:r w:rsidRPr="00C95572">
        <w:rPr>
          <w:rFonts w:ascii="Times New Roman" w:hAnsi="Times New Roman"/>
          <w:lang w:eastAsia="ru-RU"/>
        </w:rPr>
        <w:t>позднее</w:t>
      </w:r>
      <w:r w:rsidRPr="00C95572">
        <w:rPr>
          <w:rFonts w:ascii="Times New Roman" w:hAnsi="Times New Roman"/>
          <w:color w:val="FF0000"/>
          <w:lang w:eastAsia="ru-RU"/>
        </w:rPr>
        <w:t xml:space="preserve"> 1 </w:t>
      </w:r>
      <w:r w:rsidR="00C95572" w:rsidRPr="00C95572">
        <w:rPr>
          <w:rFonts w:ascii="Times New Roman" w:hAnsi="Times New Roman"/>
          <w:color w:val="FF0000"/>
          <w:lang w:eastAsia="ru-RU"/>
        </w:rPr>
        <w:t>января</w:t>
      </w:r>
      <w:r w:rsidRPr="00C95572">
        <w:rPr>
          <w:rFonts w:ascii="Times New Roman" w:hAnsi="Times New Roman"/>
          <w:color w:val="FF0000"/>
          <w:lang w:eastAsia="ru-RU"/>
        </w:rPr>
        <w:t xml:space="preserve"> 202</w:t>
      </w:r>
      <w:r w:rsidR="00C95572" w:rsidRPr="00C95572">
        <w:rPr>
          <w:rFonts w:ascii="Times New Roman" w:hAnsi="Times New Roman"/>
          <w:color w:val="FF0000"/>
          <w:lang w:eastAsia="ru-RU"/>
        </w:rPr>
        <w:t>1</w:t>
      </w:r>
      <w:r w:rsidRPr="00C95572">
        <w:rPr>
          <w:rFonts w:ascii="Times New Roman" w:hAnsi="Times New Roman"/>
          <w:color w:val="FF0000"/>
          <w:lang w:eastAsia="ru-RU"/>
        </w:rPr>
        <w:t xml:space="preserve"> года, </w:t>
      </w:r>
      <w:r w:rsidRPr="009D011E">
        <w:rPr>
          <w:rFonts w:ascii="Times New Roman" w:hAnsi="Times New Roman"/>
          <w:lang w:eastAsia="ru-RU"/>
        </w:rPr>
        <w:t>Исполнитель</w:t>
      </w:r>
      <w:r w:rsidRPr="002E35C2">
        <w:rPr>
          <w:rFonts w:ascii="Times New Roman" w:hAnsi="Times New Roman"/>
          <w:lang w:eastAsia="ru-RU"/>
        </w:rPr>
        <w:t xml:space="preserve"> осуществляет ЭО на основании данных Информационной справки в течение 1 (одного) месяца с момента получения сформированной Информационной справки.</w:t>
      </w:r>
    </w:p>
    <w:p w14:paraId="04D89315" w14:textId="1020944B" w:rsidR="003574EC" w:rsidRPr="002E35C2" w:rsidRDefault="003574EC" w:rsidP="003574EC">
      <w:pPr>
        <w:pStyle w:val="a4"/>
        <w:ind w:firstLine="709"/>
        <w:jc w:val="both"/>
        <w:rPr>
          <w:rFonts w:ascii="Times New Roman" w:eastAsia="Times New Roman" w:hAnsi="Times New Roman"/>
          <w:i/>
          <w:iCs/>
          <w:lang w:eastAsia="ru-RU"/>
        </w:rPr>
      </w:pPr>
      <w:r w:rsidRPr="002E35C2">
        <w:rPr>
          <w:rFonts w:ascii="Times New Roman" w:hAnsi="Times New Roman"/>
          <w:lang w:eastAsia="ru-RU"/>
        </w:rPr>
        <w:t>Срок оказания услуг Исполнителя приостанавливается с момента отправления письменного уведомления Заказчику об устранении замечаний Исполнителя</w:t>
      </w:r>
      <w:r w:rsidRPr="002E35C2">
        <w:rPr>
          <w:rFonts w:ascii="Times New Roman" w:eastAsia="Times New Roman" w:hAnsi="Times New Roman"/>
          <w:lang w:eastAsia="ar-SA"/>
        </w:rPr>
        <w:t xml:space="preserve"> и/или несоответствий в предоставленных данных</w:t>
      </w:r>
      <w:r w:rsidRPr="002E35C2">
        <w:rPr>
          <w:rFonts w:ascii="Times New Roman" w:hAnsi="Times New Roman"/>
          <w:lang w:eastAsia="ru-RU"/>
        </w:rPr>
        <w:t>, отраженных в Информационной справке, подготовленной Заказчиком.</w:t>
      </w:r>
    </w:p>
    <w:p w14:paraId="038F323F" w14:textId="77777777" w:rsidR="003574EC" w:rsidRPr="002E35C2" w:rsidRDefault="003574EC" w:rsidP="003574EC">
      <w:pPr>
        <w:pStyle w:val="a4"/>
        <w:ind w:left="357"/>
        <w:jc w:val="both"/>
        <w:rPr>
          <w:rFonts w:ascii="Times New Roman" w:eastAsia="Times New Roman" w:hAnsi="Times New Roman"/>
          <w:lang w:eastAsia="ru-RU"/>
        </w:rPr>
      </w:pPr>
    </w:p>
    <w:p w14:paraId="27875568" w14:textId="77777777" w:rsidR="003574EC" w:rsidRPr="002E35C2" w:rsidRDefault="003574EC" w:rsidP="003574EC">
      <w:pPr>
        <w:numPr>
          <w:ilvl w:val="0"/>
          <w:numId w:val="1"/>
        </w:numPr>
        <w:suppressAutoHyphens/>
        <w:spacing w:after="0" w:line="240" w:lineRule="auto"/>
        <w:ind w:hanging="720"/>
        <w:contextualSpacing/>
        <w:jc w:val="center"/>
        <w:rPr>
          <w:rFonts w:ascii="Times New Roman" w:eastAsia="Times New Roman" w:hAnsi="Times New Roman"/>
          <w:b/>
          <w:lang w:eastAsia="ar-SA"/>
        </w:rPr>
      </w:pPr>
      <w:r w:rsidRPr="002E35C2">
        <w:rPr>
          <w:rFonts w:ascii="Times New Roman" w:eastAsia="Times New Roman" w:hAnsi="Times New Roman"/>
          <w:b/>
          <w:lang w:eastAsia="ar-SA"/>
        </w:rPr>
        <w:t>Порядок оплаты оказанных услуг</w:t>
      </w:r>
    </w:p>
    <w:p w14:paraId="0A299E9F" w14:textId="1D406564" w:rsidR="003574EC" w:rsidRPr="00BD125F" w:rsidRDefault="003574EC" w:rsidP="003574EC">
      <w:pPr>
        <w:numPr>
          <w:ilvl w:val="1"/>
          <w:numId w:val="1"/>
        </w:numPr>
        <w:autoSpaceDE w:val="0"/>
        <w:autoSpaceDN w:val="0"/>
        <w:adjustRightInd w:val="0"/>
        <w:spacing w:after="0" w:line="240" w:lineRule="auto"/>
        <w:ind w:left="0" w:firstLine="709"/>
        <w:contextualSpacing/>
        <w:jc w:val="both"/>
        <w:rPr>
          <w:rFonts w:ascii="Times New Roman" w:eastAsia="Times New Roman" w:hAnsi="Times New Roman"/>
          <w:lang w:eastAsia="ru-RU"/>
        </w:rPr>
      </w:pPr>
      <w:r w:rsidRPr="00BD125F">
        <w:rPr>
          <w:rFonts w:ascii="Times New Roman" w:eastAsia="Times New Roman" w:hAnsi="Times New Roman"/>
          <w:spacing w:val="2"/>
          <w:lang w:eastAsia="ru-RU"/>
        </w:rPr>
        <w:t xml:space="preserve">Сумма по Договору составляет </w:t>
      </w:r>
      <w:r w:rsidR="00417CA6">
        <w:rPr>
          <w:rFonts w:ascii="Times New Roman" w:eastAsia="Times New Roman" w:hAnsi="Times New Roman"/>
          <w:spacing w:val="2"/>
          <w:lang w:eastAsia="ru-RU"/>
        </w:rPr>
        <w:t>____________</w:t>
      </w:r>
      <w:r w:rsidRPr="00BD125F">
        <w:rPr>
          <w:rFonts w:ascii="Times New Roman" w:eastAsia="Times New Roman" w:hAnsi="Times New Roman"/>
          <w:spacing w:val="2"/>
          <w:lang w:eastAsia="ru-RU"/>
        </w:rPr>
        <w:t xml:space="preserve"> (</w:t>
      </w:r>
      <w:r w:rsidR="00417CA6">
        <w:rPr>
          <w:rFonts w:ascii="Times New Roman" w:eastAsia="Times New Roman" w:hAnsi="Times New Roman"/>
          <w:spacing w:val="2"/>
          <w:lang w:eastAsia="ru-RU"/>
        </w:rPr>
        <w:t>сумма прописью</w:t>
      </w:r>
      <w:r w:rsidRPr="00BD125F">
        <w:rPr>
          <w:rFonts w:ascii="Times New Roman" w:eastAsia="Times New Roman" w:hAnsi="Times New Roman"/>
          <w:spacing w:val="2"/>
          <w:lang w:eastAsia="ru-RU"/>
        </w:rPr>
        <w:t>) тенге</w:t>
      </w:r>
      <w:r w:rsidRPr="00BD125F">
        <w:rPr>
          <w:rFonts w:ascii="Times New Roman" w:eastAsia="Times New Roman" w:hAnsi="Times New Roman"/>
          <w:lang w:eastAsia="ru-RU"/>
        </w:rPr>
        <w:t xml:space="preserve"> </w:t>
      </w:r>
      <w:r w:rsidR="00540FB6">
        <w:rPr>
          <w:rFonts w:ascii="Times New Roman" w:eastAsia="Times New Roman" w:hAnsi="Times New Roman"/>
          <w:lang w:eastAsia="ru-RU"/>
        </w:rPr>
        <w:t>с</w:t>
      </w:r>
      <w:r w:rsidRPr="00BD125F">
        <w:rPr>
          <w:rFonts w:ascii="Times New Roman" w:eastAsia="Times New Roman" w:hAnsi="Times New Roman"/>
          <w:lang w:eastAsia="ru-RU"/>
        </w:rPr>
        <w:t xml:space="preserve"> учет</w:t>
      </w:r>
      <w:r w:rsidR="00540FB6">
        <w:rPr>
          <w:rFonts w:ascii="Times New Roman" w:eastAsia="Times New Roman" w:hAnsi="Times New Roman"/>
          <w:lang w:eastAsia="ru-RU"/>
        </w:rPr>
        <w:t>ом</w:t>
      </w:r>
      <w:r w:rsidRPr="00BD125F">
        <w:rPr>
          <w:rFonts w:ascii="Times New Roman" w:eastAsia="Times New Roman" w:hAnsi="Times New Roman"/>
          <w:lang w:eastAsia="ru-RU"/>
        </w:rPr>
        <w:t xml:space="preserve"> НДС</w:t>
      </w:r>
      <w:r w:rsidRPr="00BD125F">
        <w:rPr>
          <w:rFonts w:ascii="Times New Roman" w:eastAsia="Times New Roman" w:hAnsi="Times New Roman"/>
          <w:spacing w:val="2"/>
          <w:lang w:eastAsia="ru-RU"/>
        </w:rPr>
        <w:t xml:space="preserve">, НДС 12% составляет </w:t>
      </w:r>
      <w:r w:rsidR="00417CA6">
        <w:rPr>
          <w:rFonts w:ascii="Times New Roman" w:eastAsia="Times New Roman" w:hAnsi="Times New Roman"/>
          <w:spacing w:val="2"/>
          <w:lang w:eastAsia="ru-RU"/>
        </w:rPr>
        <w:t>_______</w:t>
      </w:r>
      <w:r w:rsidRPr="00BD125F">
        <w:rPr>
          <w:rFonts w:ascii="Times New Roman" w:eastAsia="Times New Roman" w:hAnsi="Times New Roman"/>
          <w:spacing w:val="2"/>
          <w:lang w:eastAsia="ru-RU"/>
        </w:rPr>
        <w:t xml:space="preserve"> тенге, сумма</w:t>
      </w:r>
      <w:r w:rsidR="00540FB6">
        <w:rPr>
          <w:rFonts w:ascii="Times New Roman" w:eastAsia="Times New Roman" w:hAnsi="Times New Roman"/>
          <w:spacing w:val="2"/>
          <w:lang w:eastAsia="ru-RU"/>
        </w:rPr>
        <w:t xml:space="preserve"> договора</w:t>
      </w:r>
      <w:r w:rsidRPr="00BD125F">
        <w:rPr>
          <w:rFonts w:ascii="Times New Roman" w:eastAsia="Times New Roman" w:hAnsi="Times New Roman"/>
          <w:spacing w:val="2"/>
          <w:lang w:eastAsia="ru-RU"/>
        </w:rPr>
        <w:t xml:space="preserve"> </w:t>
      </w:r>
      <w:r w:rsidR="00540FB6">
        <w:rPr>
          <w:rFonts w:ascii="Times New Roman" w:eastAsia="Times New Roman" w:hAnsi="Times New Roman"/>
          <w:spacing w:val="2"/>
          <w:lang w:eastAsia="ru-RU"/>
        </w:rPr>
        <w:t>без учета</w:t>
      </w:r>
      <w:r w:rsidRPr="00BD125F">
        <w:rPr>
          <w:rFonts w:ascii="Times New Roman" w:eastAsia="Times New Roman" w:hAnsi="Times New Roman"/>
          <w:spacing w:val="2"/>
          <w:lang w:eastAsia="ru-RU"/>
        </w:rPr>
        <w:t xml:space="preserve"> НДС составляет </w:t>
      </w:r>
      <w:r w:rsidR="00417CA6">
        <w:rPr>
          <w:rFonts w:ascii="Times New Roman" w:eastAsia="Times New Roman" w:hAnsi="Times New Roman"/>
          <w:spacing w:val="2"/>
          <w:lang w:eastAsia="ru-RU"/>
        </w:rPr>
        <w:t>________</w:t>
      </w:r>
      <w:r w:rsidR="00D527BB">
        <w:rPr>
          <w:rFonts w:ascii="Times New Roman" w:eastAsia="Times New Roman" w:hAnsi="Times New Roman"/>
          <w:spacing w:val="2"/>
          <w:lang w:eastAsia="ru-RU"/>
        </w:rPr>
        <w:t> </w:t>
      </w:r>
      <w:r w:rsidR="00D527BB" w:rsidRPr="00BD125F">
        <w:rPr>
          <w:rFonts w:ascii="Times New Roman" w:eastAsia="Times New Roman" w:hAnsi="Times New Roman"/>
          <w:spacing w:val="2"/>
          <w:lang w:eastAsia="ru-RU"/>
        </w:rPr>
        <w:t>(</w:t>
      </w:r>
      <w:r w:rsidR="00417CA6">
        <w:rPr>
          <w:rFonts w:ascii="Times New Roman" w:eastAsia="Times New Roman" w:hAnsi="Times New Roman"/>
          <w:spacing w:val="2"/>
          <w:lang w:eastAsia="ru-RU"/>
        </w:rPr>
        <w:t>сумма прописью</w:t>
      </w:r>
      <w:r w:rsidRPr="00BD125F">
        <w:rPr>
          <w:rFonts w:ascii="Times New Roman" w:eastAsia="Times New Roman" w:hAnsi="Times New Roman"/>
          <w:spacing w:val="2"/>
          <w:lang w:eastAsia="ru-RU"/>
        </w:rPr>
        <w:t>) тенге, которая включает в себя все расходы Исполнителя, понесенные им в рамках оказания Услуги</w:t>
      </w:r>
      <w:r w:rsidRPr="00BD125F">
        <w:rPr>
          <w:rFonts w:ascii="Times New Roman" w:eastAsia="Times New Roman" w:hAnsi="Times New Roman"/>
          <w:b/>
          <w:lang w:eastAsia="ru-RU"/>
        </w:rPr>
        <w:t xml:space="preserve">, </w:t>
      </w:r>
      <w:r w:rsidRPr="00BD125F">
        <w:rPr>
          <w:rFonts w:ascii="Times New Roman" w:eastAsia="Times New Roman" w:hAnsi="Times New Roman"/>
          <w:spacing w:val="2"/>
          <w:lang w:eastAsia="ru-RU"/>
        </w:rPr>
        <w:t>а также</w:t>
      </w:r>
      <w:r w:rsidRPr="00BD125F">
        <w:rPr>
          <w:rFonts w:ascii="Times New Roman" w:eastAsia="Times New Roman" w:hAnsi="Times New Roman"/>
          <w:bCs/>
          <w:lang w:eastAsia="ru-RU"/>
        </w:rPr>
        <w:t xml:space="preserve"> налоги и сборы, предусмотренные законодательством Республики Казахстан.</w:t>
      </w:r>
    </w:p>
    <w:p w14:paraId="79B6DE79" w14:textId="77777777" w:rsidR="003574EC" w:rsidRPr="002E35C2" w:rsidRDefault="003574EC" w:rsidP="003574EC">
      <w:pPr>
        <w:numPr>
          <w:ilvl w:val="1"/>
          <w:numId w:val="1"/>
        </w:numPr>
        <w:autoSpaceDE w:val="0"/>
        <w:autoSpaceDN w:val="0"/>
        <w:adjustRightInd w:val="0"/>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bCs/>
          <w:lang w:eastAsia="ru-RU"/>
        </w:rPr>
        <w:t>Оплата за оказанную Услугу Исполнителем осуществляется в безналичном порядке путем перевода денег на банковский счет Исполнителя, указанный в разделе 11 Договора.</w:t>
      </w:r>
    </w:p>
    <w:p w14:paraId="48EE5E62" w14:textId="499004B2" w:rsidR="003574EC" w:rsidRPr="009D011E" w:rsidRDefault="00953FD4" w:rsidP="00953FD4">
      <w:pPr>
        <w:numPr>
          <w:ilvl w:val="1"/>
          <w:numId w:val="1"/>
        </w:numPr>
        <w:shd w:val="clear" w:color="auto" w:fill="FFFFFF"/>
        <w:tabs>
          <w:tab w:val="left" w:pos="0"/>
        </w:tabs>
        <w:spacing w:after="0" w:line="240" w:lineRule="auto"/>
        <w:ind w:left="0" w:firstLine="709"/>
        <w:contextualSpacing/>
        <w:jc w:val="both"/>
        <w:rPr>
          <w:rFonts w:ascii="Times New Roman" w:eastAsia="Times New Roman" w:hAnsi="Times New Roman"/>
          <w:lang w:eastAsia="ru-RU"/>
        </w:rPr>
      </w:pPr>
      <w:r w:rsidRPr="009D011E">
        <w:rPr>
          <w:rFonts w:ascii="Times New Roman" w:hAnsi="Times New Roman"/>
        </w:rPr>
        <w:t>Оплата по настоящему Договору в размере 100% производится путем перечисления денежных средств на расчетный счет</w:t>
      </w:r>
      <w:r w:rsidR="003574EC" w:rsidRPr="009D011E">
        <w:rPr>
          <w:rFonts w:ascii="Times New Roman" w:eastAsia="Times New Roman" w:hAnsi="Times New Roman"/>
          <w:lang w:eastAsia="ru-RU"/>
        </w:rPr>
        <w:t xml:space="preserve"> </w:t>
      </w:r>
      <w:r w:rsidRPr="009D011E">
        <w:rPr>
          <w:rFonts w:ascii="Times New Roman" w:eastAsia="Times New Roman" w:hAnsi="Times New Roman"/>
          <w:lang w:eastAsia="ru-RU"/>
        </w:rPr>
        <w:t xml:space="preserve">Исполнителя </w:t>
      </w:r>
      <w:r w:rsidR="00C97249" w:rsidRPr="009D011E">
        <w:rPr>
          <w:rFonts w:ascii="Times New Roman" w:eastAsia="Times New Roman" w:hAnsi="Times New Roman"/>
          <w:lang w:eastAsia="ru-RU"/>
        </w:rPr>
        <w:t>в течение 30 календарных дней с даты выставления счета-фактуры и подписания акта выполненных услуг</w:t>
      </w:r>
      <w:r w:rsidR="00BD125F" w:rsidRPr="009D011E">
        <w:rPr>
          <w:rFonts w:ascii="Times New Roman" w:eastAsia="Times New Roman" w:hAnsi="Times New Roman"/>
          <w:lang w:eastAsia="ru-RU"/>
        </w:rPr>
        <w:t>.</w:t>
      </w:r>
    </w:p>
    <w:p w14:paraId="2868C33A" w14:textId="77777777" w:rsidR="002E4777" w:rsidRPr="002E4777" w:rsidRDefault="002E4777" w:rsidP="002E4777">
      <w:pPr>
        <w:shd w:val="clear" w:color="auto" w:fill="FFFFFF"/>
        <w:tabs>
          <w:tab w:val="left" w:pos="0"/>
        </w:tabs>
        <w:spacing w:after="0" w:line="240" w:lineRule="auto"/>
        <w:contextualSpacing/>
        <w:jc w:val="both"/>
        <w:rPr>
          <w:rFonts w:ascii="Times New Roman" w:eastAsia="Times New Roman" w:hAnsi="Times New Roman"/>
          <w:color w:val="FF0000"/>
          <w:lang w:eastAsia="ru-RU"/>
        </w:rPr>
      </w:pPr>
    </w:p>
    <w:p w14:paraId="7BA7ADCA" w14:textId="77777777" w:rsidR="003574EC" w:rsidRPr="002E35C2" w:rsidRDefault="003574EC" w:rsidP="003574EC">
      <w:pPr>
        <w:numPr>
          <w:ilvl w:val="0"/>
          <w:numId w:val="1"/>
        </w:numPr>
        <w:suppressAutoHyphens/>
        <w:spacing w:after="0" w:line="240" w:lineRule="auto"/>
        <w:ind w:left="0" w:firstLine="709"/>
        <w:contextualSpacing/>
        <w:jc w:val="center"/>
        <w:rPr>
          <w:rFonts w:ascii="Times New Roman" w:eastAsia="Times New Roman" w:hAnsi="Times New Roman"/>
          <w:b/>
          <w:lang w:eastAsia="ar-SA"/>
        </w:rPr>
      </w:pPr>
      <w:r w:rsidRPr="002E35C2">
        <w:rPr>
          <w:rFonts w:ascii="Times New Roman" w:eastAsia="Times New Roman" w:hAnsi="Times New Roman"/>
          <w:b/>
          <w:lang w:eastAsia="ar-SA"/>
        </w:rPr>
        <w:t>Права и обязанности сторон</w:t>
      </w:r>
    </w:p>
    <w:p w14:paraId="5945A000" w14:textId="2E9CDC58" w:rsidR="003574EC" w:rsidRPr="002E35C2" w:rsidRDefault="003574EC" w:rsidP="009D011E">
      <w:pPr>
        <w:tabs>
          <w:tab w:val="left" w:pos="720"/>
          <w:tab w:val="left" w:pos="869"/>
          <w:tab w:val="left" w:pos="1276"/>
          <w:tab w:val="center" w:pos="471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3.1.</w:t>
      </w:r>
      <w:r w:rsidR="009D011E">
        <w:rPr>
          <w:rFonts w:ascii="Times New Roman" w:eastAsia="Times New Roman" w:hAnsi="Times New Roman"/>
          <w:lang w:eastAsia="ar-SA"/>
        </w:rPr>
        <w:tab/>
      </w:r>
      <w:r w:rsidRPr="002E35C2">
        <w:rPr>
          <w:rFonts w:ascii="Times New Roman" w:eastAsia="Times New Roman" w:hAnsi="Times New Roman"/>
          <w:lang w:eastAsia="ar-SA"/>
        </w:rPr>
        <w:t>Исполнитель обязан:</w:t>
      </w:r>
    </w:p>
    <w:p w14:paraId="5F180C58" w14:textId="77777777" w:rsidR="003574EC" w:rsidRPr="002E35C2" w:rsidRDefault="003574EC" w:rsidP="003574EC">
      <w:pPr>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3.1.1. оказать Заказчику Услугу в соответствии с Договором и передать ее по Акту выполненных работ (оказанных Услуг</w:t>
      </w:r>
      <w:bookmarkStart w:id="2" w:name="_Hlk45208280"/>
      <w:r w:rsidRPr="002E35C2">
        <w:rPr>
          <w:rFonts w:ascii="Times New Roman" w:eastAsia="Times New Roman" w:hAnsi="Times New Roman"/>
          <w:lang w:eastAsia="ar-SA"/>
        </w:rPr>
        <w:t>);</w:t>
      </w:r>
    </w:p>
    <w:bookmarkEnd w:id="2"/>
    <w:p w14:paraId="389E7ED6" w14:textId="5745FDC2" w:rsidR="003574EC" w:rsidRPr="002E35C2" w:rsidRDefault="009D011E" w:rsidP="003574EC">
      <w:pPr>
        <w:tabs>
          <w:tab w:val="left" w:pos="720"/>
          <w:tab w:val="left" w:pos="869"/>
          <w:tab w:val="center" w:pos="1276"/>
        </w:tabs>
        <w:suppressAutoHyphen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3.1.2.</w:t>
      </w:r>
      <w:r>
        <w:rPr>
          <w:rFonts w:ascii="Times New Roman" w:eastAsia="Times New Roman" w:hAnsi="Times New Roman"/>
          <w:lang w:eastAsia="ru-RU"/>
        </w:rPr>
        <w:tab/>
      </w:r>
      <w:r w:rsidR="003574EC" w:rsidRPr="002E35C2">
        <w:rPr>
          <w:rFonts w:ascii="Times New Roman" w:eastAsia="Times New Roman" w:hAnsi="Times New Roman"/>
          <w:lang w:eastAsia="ru-RU"/>
        </w:rPr>
        <w:t>не передавать третьим лицам, включая государственный уполномоченный орган в сфере экологии Информационную справку, за исключением случаев консолидации по отраслевой принадлежности и предоставления сводных данных по отрасли в целом, не содержащих отдельных данных Заказчика.</w:t>
      </w:r>
    </w:p>
    <w:p w14:paraId="33749CAD" w14:textId="300FB950" w:rsidR="003574EC" w:rsidRPr="002E35C2" w:rsidRDefault="009D011E" w:rsidP="003574EC">
      <w:pPr>
        <w:tabs>
          <w:tab w:val="left" w:pos="720"/>
          <w:tab w:val="left" w:pos="869"/>
          <w:tab w:val="center" w:pos="1276"/>
        </w:tabs>
        <w:suppressAutoHyphens/>
        <w:spacing w:after="0" w:line="240" w:lineRule="auto"/>
        <w:ind w:firstLine="709"/>
        <w:jc w:val="both"/>
        <w:rPr>
          <w:rFonts w:ascii="Times New Roman" w:eastAsia="Times New Roman" w:hAnsi="Times New Roman"/>
          <w:lang w:eastAsia="ar-SA"/>
        </w:rPr>
      </w:pPr>
      <w:r>
        <w:rPr>
          <w:rFonts w:ascii="Times New Roman" w:eastAsia="Times New Roman" w:hAnsi="Times New Roman"/>
          <w:lang w:eastAsia="ru-RU"/>
        </w:rPr>
        <w:t>3.1.3.</w:t>
      </w:r>
      <w:r>
        <w:rPr>
          <w:rFonts w:ascii="Times New Roman" w:eastAsia="Times New Roman" w:hAnsi="Times New Roman"/>
          <w:lang w:eastAsia="ru-RU"/>
        </w:rPr>
        <w:tab/>
      </w:r>
      <w:r w:rsidR="003574EC" w:rsidRPr="002E35C2">
        <w:rPr>
          <w:rFonts w:ascii="Times New Roman" w:eastAsia="Times New Roman" w:hAnsi="Times New Roman"/>
          <w:lang w:eastAsia="ar-SA"/>
        </w:rPr>
        <w:t>при невозможности оказания Услуги или ее части сообщить об этом Заказчику в разумные сроки;</w:t>
      </w:r>
    </w:p>
    <w:p w14:paraId="1BAB76E3" w14:textId="7EE9D0FD" w:rsidR="003574EC" w:rsidRPr="002E35C2" w:rsidRDefault="003574EC" w:rsidP="003574EC">
      <w:pPr>
        <w:tabs>
          <w:tab w:val="left" w:pos="720"/>
          <w:tab w:val="left" w:pos="869"/>
          <w:tab w:val="center" w:pos="127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3.1.4.</w:t>
      </w:r>
      <w:r w:rsidR="009D011E">
        <w:rPr>
          <w:rFonts w:ascii="Times New Roman" w:eastAsia="Times New Roman" w:hAnsi="Times New Roman"/>
          <w:lang w:eastAsia="ar-SA"/>
        </w:rPr>
        <w:tab/>
      </w:r>
      <w:r w:rsidRPr="002E35C2">
        <w:rPr>
          <w:rFonts w:ascii="Times New Roman" w:eastAsia="Times New Roman" w:hAnsi="Times New Roman"/>
          <w:lang w:eastAsia="ar-SA"/>
        </w:rPr>
        <w:t>по первому требованию Заказчика, предоставлять информацию о ходе исполнения обязательств по Договору;</w:t>
      </w:r>
    </w:p>
    <w:p w14:paraId="1BFC945F" w14:textId="7CEC993F" w:rsidR="003574EC" w:rsidRPr="002E35C2" w:rsidRDefault="003574EC" w:rsidP="003574EC">
      <w:pPr>
        <w:tabs>
          <w:tab w:val="left" w:pos="720"/>
          <w:tab w:val="left" w:pos="869"/>
          <w:tab w:val="center" w:pos="127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3.1.5.</w:t>
      </w:r>
      <w:r w:rsidR="009D011E">
        <w:rPr>
          <w:rFonts w:ascii="Times New Roman" w:eastAsia="Times New Roman" w:hAnsi="Times New Roman"/>
          <w:lang w:eastAsia="ar-SA"/>
        </w:rPr>
        <w:tab/>
      </w:r>
      <w:r w:rsidRPr="002E35C2">
        <w:rPr>
          <w:rFonts w:ascii="Times New Roman" w:eastAsia="Times New Roman" w:hAnsi="Times New Roman"/>
          <w:lang w:eastAsia="ar-SA"/>
        </w:rPr>
        <w:t>организовать, обеспечить и провести обучение по НДТ для Заказчика с целью формирования у Заказчика понимания норм Методики;</w:t>
      </w:r>
    </w:p>
    <w:p w14:paraId="43D4B2F0" w14:textId="5A220664" w:rsidR="003574EC" w:rsidRPr="00540FB6" w:rsidRDefault="003574EC" w:rsidP="00540FB6">
      <w:pPr>
        <w:tabs>
          <w:tab w:val="left" w:pos="720"/>
          <w:tab w:val="left" w:pos="869"/>
          <w:tab w:val="center" w:pos="1276"/>
        </w:tabs>
        <w:suppressAutoHyphens/>
        <w:spacing w:after="0" w:line="240" w:lineRule="auto"/>
        <w:ind w:firstLine="709"/>
        <w:jc w:val="both"/>
        <w:rPr>
          <w:rFonts w:ascii="Times New Roman" w:hAnsi="Times New Roman"/>
        </w:rPr>
      </w:pPr>
      <w:r w:rsidRPr="002E35C2">
        <w:rPr>
          <w:rFonts w:ascii="Times New Roman" w:eastAsia="Times New Roman" w:hAnsi="Times New Roman"/>
          <w:lang w:eastAsia="ar-SA"/>
        </w:rPr>
        <w:t xml:space="preserve">3.1.6. </w:t>
      </w:r>
      <w:r w:rsidRPr="002E35C2">
        <w:rPr>
          <w:rFonts w:ascii="Times New Roman" w:hAnsi="Times New Roman"/>
        </w:rPr>
        <w:t xml:space="preserve">оказывать консультационную поддержку Заказчика для разъяснения применения Методики. Консультационная поддержка собирает профильные вопросы от сотрудников Заказчика по электронной почте </w:t>
      </w:r>
      <w:hyperlink r:id="rId9" w:history="1">
        <w:r w:rsidRPr="002E35C2">
          <w:rPr>
            <w:rStyle w:val="a9"/>
            <w:rFonts w:ascii="Times New Roman" w:hAnsi="Times New Roman"/>
            <w:lang w:val="en-GB"/>
          </w:rPr>
          <w:t>kta</w:t>
        </w:r>
        <w:r w:rsidRPr="002E35C2">
          <w:rPr>
            <w:rStyle w:val="a9"/>
            <w:rFonts w:ascii="Times New Roman" w:hAnsi="Times New Roman"/>
          </w:rPr>
          <w:t>-</w:t>
        </w:r>
        <w:r w:rsidRPr="002E35C2">
          <w:rPr>
            <w:rStyle w:val="a9"/>
            <w:rFonts w:ascii="Times New Roman" w:hAnsi="Times New Roman"/>
            <w:lang w:val="en-GB"/>
          </w:rPr>
          <w:t>info</w:t>
        </w:r>
        <w:r w:rsidRPr="002E35C2">
          <w:rPr>
            <w:rStyle w:val="a9"/>
            <w:rFonts w:ascii="Times New Roman" w:hAnsi="Times New Roman"/>
          </w:rPr>
          <w:t>@</w:t>
        </w:r>
        <w:r w:rsidRPr="002E35C2">
          <w:rPr>
            <w:rStyle w:val="a9"/>
            <w:rFonts w:ascii="Times New Roman" w:hAnsi="Times New Roman"/>
            <w:lang w:val="en-GB"/>
          </w:rPr>
          <w:t>igtipc</w:t>
        </w:r>
        <w:r w:rsidRPr="002E35C2">
          <w:rPr>
            <w:rStyle w:val="a9"/>
            <w:rFonts w:ascii="Times New Roman" w:hAnsi="Times New Roman"/>
          </w:rPr>
          <w:t>.</w:t>
        </w:r>
        <w:r w:rsidRPr="002E35C2">
          <w:rPr>
            <w:rStyle w:val="a9"/>
            <w:rFonts w:ascii="Times New Roman" w:hAnsi="Times New Roman"/>
            <w:lang w:val="en-GB"/>
          </w:rPr>
          <w:t>org</w:t>
        </w:r>
      </w:hyperlink>
      <w:r w:rsidRPr="002E35C2">
        <w:rPr>
          <w:rFonts w:ascii="Times New Roman" w:hAnsi="Times New Roman"/>
        </w:rPr>
        <w:t xml:space="preserve"> и отвечает на эти вопросы каждую пятницу с 10:00 до 13:00</w:t>
      </w:r>
      <w:r w:rsidR="00B13BE4">
        <w:rPr>
          <w:rFonts w:ascii="Times New Roman" w:hAnsi="Times New Roman"/>
        </w:rPr>
        <w:t xml:space="preserve"> в</w:t>
      </w:r>
      <w:r w:rsidRPr="002E35C2">
        <w:rPr>
          <w:rFonts w:ascii="Times New Roman" w:hAnsi="Times New Roman"/>
        </w:rPr>
        <w:t xml:space="preserve"> режиме телеконференции, организованной экспертами Исполнителя посредством видеоконференцсвязи.</w:t>
      </w:r>
      <w:r w:rsidRPr="002E35C2">
        <w:rPr>
          <w:rFonts w:ascii="Times New Roman" w:eastAsia="Times New Roman" w:hAnsi="Times New Roman"/>
          <w:lang w:eastAsia="ar-SA"/>
        </w:rPr>
        <w:t xml:space="preserve">. </w:t>
      </w:r>
    </w:p>
    <w:p w14:paraId="51E18464" w14:textId="320F6296" w:rsidR="003574EC" w:rsidRPr="002E35C2" w:rsidRDefault="003574EC" w:rsidP="009D011E">
      <w:pPr>
        <w:tabs>
          <w:tab w:val="left" w:pos="720"/>
          <w:tab w:val="left" w:pos="869"/>
          <w:tab w:val="left" w:pos="1276"/>
          <w:tab w:val="center" w:pos="471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3.2.</w:t>
      </w:r>
      <w:r w:rsidR="009D011E">
        <w:rPr>
          <w:rFonts w:ascii="Times New Roman" w:eastAsia="Times New Roman" w:hAnsi="Times New Roman"/>
          <w:lang w:eastAsia="ar-SA"/>
        </w:rPr>
        <w:tab/>
      </w:r>
      <w:r w:rsidRPr="002E35C2">
        <w:rPr>
          <w:rFonts w:ascii="Times New Roman" w:eastAsia="Times New Roman" w:hAnsi="Times New Roman"/>
          <w:lang w:eastAsia="ar-SA"/>
        </w:rPr>
        <w:t>Исполнитель имеет право:</w:t>
      </w:r>
    </w:p>
    <w:p w14:paraId="53A0DD0C" w14:textId="1F9DCCF6" w:rsidR="003574EC" w:rsidRPr="002E35C2" w:rsidRDefault="009D011E"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Pr>
          <w:rFonts w:ascii="Times New Roman" w:eastAsia="Times New Roman" w:hAnsi="Times New Roman"/>
          <w:lang w:eastAsia="ar-SA"/>
        </w:rPr>
        <w:t>3.2.1.</w:t>
      </w:r>
      <w:r>
        <w:rPr>
          <w:rFonts w:ascii="Times New Roman" w:eastAsia="Times New Roman" w:hAnsi="Times New Roman"/>
          <w:lang w:eastAsia="ar-SA"/>
        </w:rPr>
        <w:tab/>
      </w:r>
      <w:r w:rsidR="003574EC" w:rsidRPr="002E35C2">
        <w:rPr>
          <w:rFonts w:ascii="Times New Roman" w:eastAsia="Times New Roman" w:hAnsi="Times New Roman"/>
          <w:lang w:eastAsia="ar-SA"/>
        </w:rPr>
        <w:t>требовать от Заказчика оплаты оказанной Услуги в соответствии с условиями Договора;</w:t>
      </w:r>
    </w:p>
    <w:p w14:paraId="5D4D04B4" w14:textId="77777777" w:rsidR="003574EC" w:rsidRPr="002E35C2" w:rsidRDefault="003574EC"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3.2.2. сдать Услугу досрочно;</w:t>
      </w:r>
    </w:p>
    <w:p w14:paraId="6EBA4415" w14:textId="77777777" w:rsidR="003574EC" w:rsidRPr="002E35C2" w:rsidRDefault="003574EC"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3.2.3. для оказания Услуги привлекать соответствующих специалистов путем заключения с ними договоров и нести ответственность за действия/бездействие привлеченных специалистов;</w:t>
      </w:r>
    </w:p>
    <w:p w14:paraId="7AD2B989" w14:textId="56CBFFB7" w:rsidR="003574EC" w:rsidRPr="002E35C2" w:rsidRDefault="009D011E"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Pr>
          <w:rFonts w:ascii="Times New Roman" w:eastAsia="Times New Roman" w:hAnsi="Times New Roman"/>
          <w:lang w:eastAsia="ar-SA"/>
        </w:rPr>
        <w:t>3.2.4.</w:t>
      </w:r>
      <w:r>
        <w:rPr>
          <w:rFonts w:ascii="Times New Roman" w:eastAsia="Times New Roman" w:hAnsi="Times New Roman"/>
          <w:lang w:eastAsia="ar-SA"/>
        </w:rPr>
        <w:tab/>
      </w:r>
      <w:r w:rsidR="003574EC" w:rsidRPr="002E35C2">
        <w:rPr>
          <w:rFonts w:ascii="Times New Roman" w:eastAsia="Times New Roman" w:hAnsi="Times New Roman"/>
          <w:lang w:eastAsia="ar-SA"/>
        </w:rPr>
        <w:t>использовать информацию, полученную в рамках оказания Услуги по Договору исключительно в целях разработки национальных стандартов (отраслевых технических справочников по НДТ) в соответствующей отрасли;</w:t>
      </w:r>
    </w:p>
    <w:p w14:paraId="0124A9CB" w14:textId="77777777" w:rsidR="003574EC" w:rsidRPr="002E35C2" w:rsidRDefault="003574EC"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 xml:space="preserve">3.3. Заказчик обязан: </w:t>
      </w:r>
    </w:p>
    <w:p w14:paraId="76928F4F" w14:textId="728E9C28" w:rsidR="003574EC" w:rsidRPr="002E35C2" w:rsidRDefault="009D011E"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Pr>
          <w:rFonts w:ascii="Times New Roman" w:eastAsia="Times New Roman" w:hAnsi="Times New Roman"/>
          <w:lang w:eastAsia="ar-SA"/>
        </w:rPr>
        <w:t>3.3.1.</w:t>
      </w:r>
      <w:r>
        <w:rPr>
          <w:rFonts w:ascii="Times New Roman" w:eastAsia="Times New Roman" w:hAnsi="Times New Roman"/>
          <w:lang w:eastAsia="ar-SA"/>
        </w:rPr>
        <w:tab/>
      </w:r>
      <w:r w:rsidR="003574EC" w:rsidRPr="002E35C2">
        <w:rPr>
          <w:rFonts w:ascii="Times New Roman" w:eastAsia="Times New Roman" w:hAnsi="Times New Roman"/>
          <w:lang w:eastAsia="ar-SA"/>
        </w:rPr>
        <w:t>в течение 2-х (двух) месяцев с момента заключения Договора сформировать в Кабинете Информационную справку в соответствии с Методикой;</w:t>
      </w:r>
    </w:p>
    <w:p w14:paraId="6F90BD3D" w14:textId="08C05D9C" w:rsidR="003574EC" w:rsidRPr="002E35C2" w:rsidRDefault="009D011E"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Pr>
          <w:rFonts w:ascii="Times New Roman" w:eastAsia="Times New Roman" w:hAnsi="Times New Roman"/>
          <w:lang w:eastAsia="ar-SA"/>
        </w:rPr>
        <w:t>3.3.2.</w:t>
      </w:r>
      <w:r>
        <w:rPr>
          <w:rFonts w:ascii="Times New Roman" w:eastAsia="Times New Roman" w:hAnsi="Times New Roman"/>
          <w:lang w:eastAsia="ar-SA"/>
        </w:rPr>
        <w:tab/>
      </w:r>
      <w:r w:rsidR="003574EC" w:rsidRPr="002E35C2">
        <w:rPr>
          <w:rFonts w:ascii="Times New Roman" w:eastAsia="Times New Roman" w:hAnsi="Times New Roman"/>
          <w:lang w:eastAsia="ar-SA"/>
        </w:rPr>
        <w:t>своевременно и в полном объеме оплатить оказанную Исполнителем Услугу на условиях Договора;</w:t>
      </w:r>
    </w:p>
    <w:p w14:paraId="1EB8B5FD" w14:textId="1AF9F3E8" w:rsidR="003574EC" w:rsidRPr="002E35C2" w:rsidRDefault="003574EC"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lastRenderedPageBreak/>
        <w:t>3.3.3.</w:t>
      </w:r>
      <w:r w:rsidR="009D011E">
        <w:rPr>
          <w:rFonts w:ascii="Times New Roman" w:eastAsia="Times New Roman" w:hAnsi="Times New Roman"/>
          <w:lang w:eastAsia="ar-SA"/>
        </w:rPr>
        <w:tab/>
      </w:r>
      <w:r w:rsidRPr="002E35C2">
        <w:rPr>
          <w:rFonts w:ascii="Times New Roman" w:eastAsia="Times New Roman" w:hAnsi="Times New Roman"/>
          <w:lang w:eastAsia="ar-SA"/>
        </w:rPr>
        <w:t>при обнаружении Исполнителем каких-либо замечаний и/или несоответствий в предоставленных данных, исправить несоответствия и/или замечания в течение 3 (три) рабочих дней, с момента получения уведомления об обнаружении несоответствий.</w:t>
      </w:r>
    </w:p>
    <w:p w14:paraId="2F2A62E2" w14:textId="0E0BC3DF" w:rsidR="003574EC" w:rsidRPr="002E35C2" w:rsidRDefault="003574EC" w:rsidP="003574EC">
      <w:pPr>
        <w:tabs>
          <w:tab w:val="left" w:pos="720"/>
          <w:tab w:val="left" w:pos="869"/>
          <w:tab w:val="center" w:pos="4716"/>
        </w:tabs>
        <w:suppressAutoHyphens/>
        <w:spacing w:after="0" w:line="240" w:lineRule="auto"/>
        <w:ind w:firstLine="709"/>
        <w:jc w:val="both"/>
        <w:rPr>
          <w:rFonts w:ascii="Times New Roman" w:eastAsia="Times New Roman" w:hAnsi="Times New Roman"/>
          <w:kern w:val="1"/>
          <w:lang w:eastAsia="ar-SA"/>
        </w:rPr>
      </w:pPr>
      <w:r w:rsidRPr="002E35C2">
        <w:rPr>
          <w:rFonts w:ascii="Times New Roman" w:eastAsia="Times New Roman" w:hAnsi="Times New Roman"/>
          <w:kern w:val="1"/>
          <w:lang w:eastAsia="ar-SA"/>
        </w:rPr>
        <w:t>3.3.4.</w:t>
      </w:r>
      <w:r w:rsidR="009D011E">
        <w:rPr>
          <w:rFonts w:ascii="Times New Roman" w:eastAsia="Times New Roman" w:hAnsi="Times New Roman"/>
          <w:kern w:val="1"/>
          <w:lang w:eastAsia="ar-SA"/>
        </w:rPr>
        <w:tab/>
      </w:r>
      <w:r w:rsidRPr="002E35C2">
        <w:rPr>
          <w:rFonts w:ascii="Times New Roman" w:eastAsia="Times New Roman" w:hAnsi="Times New Roman"/>
          <w:kern w:val="1"/>
          <w:lang w:eastAsia="ar-SA"/>
        </w:rPr>
        <w:t>предоставить по требованию дополнительные сведения и документы для оказания Услуги по настоящему Договору;</w:t>
      </w:r>
    </w:p>
    <w:p w14:paraId="082045E2" w14:textId="7465FCD4" w:rsidR="003574EC" w:rsidRPr="002E35C2" w:rsidRDefault="003574EC" w:rsidP="003574EC">
      <w:pPr>
        <w:suppressAutoHyphens/>
        <w:autoSpaceDE w:val="0"/>
        <w:spacing w:after="0" w:line="240" w:lineRule="auto"/>
        <w:ind w:firstLine="709"/>
        <w:jc w:val="both"/>
        <w:rPr>
          <w:rFonts w:ascii="Times New Roman" w:eastAsia="Times New Roman" w:hAnsi="Times New Roman"/>
          <w:kern w:val="1"/>
          <w:lang w:eastAsia="ar-SA"/>
        </w:rPr>
      </w:pPr>
      <w:r w:rsidRPr="002E35C2">
        <w:rPr>
          <w:rFonts w:ascii="Times New Roman" w:eastAsia="Times New Roman" w:hAnsi="Times New Roman"/>
          <w:kern w:val="1"/>
          <w:lang w:eastAsia="ar-SA"/>
        </w:rPr>
        <w:t>3.3.5.оказывать содействие Исполнителю в оказании Услуги по настоящему Договору.</w:t>
      </w:r>
    </w:p>
    <w:p w14:paraId="5925910B" w14:textId="77777777" w:rsidR="003574EC" w:rsidRPr="002E35C2" w:rsidRDefault="003574EC" w:rsidP="003574EC">
      <w:pPr>
        <w:suppressAutoHyphens/>
        <w:autoSpaceDE w:val="0"/>
        <w:spacing w:after="0" w:line="240" w:lineRule="auto"/>
        <w:ind w:firstLine="709"/>
        <w:jc w:val="both"/>
        <w:rPr>
          <w:rFonts w:ascii="Times New Roman" w:eastAsia="Times New Roman" w:hAnsi="Times New Roman"/>
          <w:kern w:val="1"/>
          <w:lang w:eastAsia="ar-SA"/>
        </w:rPr>
      </w:pPr>
      <w:r w:rsidRPr="002E35C2">
        <w:rPr>
          <w:rFonts w:ascii="Times New Roman" w:eastAsia="Times New Roman" w:hAnsi="Times New Roman"/>
          <w:kern w:val="1"/>
          <w:lang w:eastAsia="ar-SA"/>
        </w:rPr>
        <w:t xml:space="preserve">3.3.6. </w:t>
      </w:r>
      <w:r w:rsidRPr="002E35C2">
        <w:rPr>
          <w:rFonts w:ascii="Times New Roman" w:hAnsi="Times New Roman"/>
        </w:rPr>
        <w:t>по окончании проведения Исполнителем ЭО, передать последнему право пользования Информационной справки.</w:t>
      </w:r>
    </w:p>
    <w:p w14:paraId="113A37B4" w14:textId="77777777" w:rsidR="003574EC" w:rsidRPr="002E35C2" w:rsidRDefault="003574EC" w:rsidP="003574EC">
      <w:pPr>
        <w:tabs>
          <w:tab w:val="left" w:pos="720"/>
          <w:tab w:val="left" w:pos="869"/>
          <w:tab w:val="center" w:pos="4716"/>
        </w:tabs>
        <w:suppressAutoHyphens/>
        <w:spacing w:after="0" w:line="240" w:lineRule="auto"/>
        <w:ind w:firstLine="709"/>
        <w:jc w:val="both"/>
        <w:rPr>
          <w:rFonts w:ascii="Times New Roman" w:eastAsia="Times New Roman" w:hAnsi="Times New Roman"/>
          <w:lang w:eastAsia="ar-SA"/>
        </w:rPr>
      </w:pPr>
      <w:r w:rsidRPr="002E35C2">
        <w:rPr>
          <w:rFonts w:ascii="Times New Roman" w:eastAsia="Times New Roman" w:hAnsi="Times New Roman"/>
          <w:lang w:eastAsia="ar-SA"/>
        </w:rPr>
        <w:t>3.4. Заказчик имеет право:</w:t>
      </w:r>
    </w:p>
    <w:p w14:paraId="0177ACAA" w14:textId="77777777" w:rsidR="003574EC" w:rsidRPr="002E35C2" w:rsidRDefault="003574EC" w:rsidP="003574EC">
      <w:pPr>
        <w:tabs>
          <w:tab w:val="left" w:pos="869"/>
          <w:tab w:val="center" w:pos="1276"/>
        </w:tabs>
        <w:suppressAutoHyphens/>
        <w:spacing w:after="0" w:line="240" w:lineRule="auto"/>
        <w:ind w:firstLine="709"/>
        <w:contextualSpacing/>
        <w:jc w:val="both"/>
        <w:rPr>
          <w:rFonts w:ascii="Times New Roman" w:eastAsia="Times New Roman" w:hAnsi="Times New Roman"/>
          <w:lang w:eastAsia="ru-RU"/>
        </w:rPr>
      </w:pPr>
      <w:r w:rsidRPr="002E35C2">
        <w:rPr>
          <w:rFonts w:ascii="Times New Roman" w:eastAsia="Times New Roman" w:hAnsi="Times New Roman"/>
          <w:lang w:eastAsia="ar-SA"/>
        </w:rPr>
        <w:t>3.4.1. требовать от Исполнителя оказания Услуги надлежащего качества в объеме, порядке и сроки, определенные Договором и приложениями к Договору.</w:t>
      </w:r>
    </w:p>
    <w:p w14:paraId="6727B90B" w14:textId="77777777" w:rsidR="003574EC" w:rsidRPr="002E35C2" w:rsidRDefault="003574EC" w:rsidP="003574EC">
      <w:pPr>
        <w:tabs>
          <w:tab w:val="left" w:pos="720"/>
          <w:tab w:val="left" w:pos="869"/>
          <w:tab w:val="center" w:pos="4716"/>
        </w:tabs>
        <w:suppressAutoHyphens/>
        <w:spacing w:after="0" w:line="240" w:lineRule="auto"/>
        <w:ind w:firstLine="426"/>
        <w:jc w:val="both"/>
        <w:rPr>
          <w:rFonts w:ascii="Times New Roman" w:eastAsia="Times New Roman" w:hAnsi="Times New Roman"/>
          <w:lang w:eastAsia="ar-SA"/>
        </w:rPr>
      </w:pPr>
    </w:p>
    <w:p w14:paraId="79F2B92E" w14:textId="77777777" w:rsidR="003574EC" w:rsidRPr="002E35C2" w:rsidRDefault="003574EC" w:rsidP="003574EC">
      <w:pPr>
        <w:numPr>
          <w:ilvl w:val="0"/>
          <w:numId w:val="1"/>
        </w:numPr>
        <w:suppressAutoHyphens/>
        <w:spacing w:after="0" w:line="240" w:lineRule="auto"/>
        <w:ind w:left="0" w:firstLine="426"/>
        <w:contextualSpacing/>
        <w:jc w:val="center"/>
        <w:rPr>
          <w:rFonts w:ascii="Times New Roman" w:eastAsia="Times New Roman" w:hAnsi="Times New Roman"/>
          <w:b/>
          <w:lang w:eastAsia="ar-SA"/>
        </w:rPr>
      </w:pPr>
      <w:r w:rsidRPr="002E35C2">
        <w:rPr>
          <w:rFonts w:ascii="Times New Roman" w:eastAsia="Times New Roman" w:hAnsi="Times New Roman"/>
          <w:b/>
          <w:lang w:eastAsia="ar-SA"/>
        </w:rPr>
        <w:t>Ответственность сторон</w:t>
      </w:r>
    </w:p>
    <w:p w14:paraId="5C3C50D8" w14:textId="77777777" w:rsidR="003574EC" w:rsidRPr="002E35C2" w:rsidRDefault="003574EC" w:rsidP="003574EC">
      <w:pPr>
        <w:numPr>
          <w:ilvl w:val="1"/>
          <w:numId w:val="1"/>
        </w:numPr>
        <w:tabs>
          <w:tab w:val="left" w:pos="1418"/>
        </w:tabs>
        <w:autoSpaceDE w:val="0"/>
        <w:autoSpaceDN w:val="0"/>
        <w:adjustRightInd w:val="0"/>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За неисполнение либо ненадлежащее исполнение обязательств по настоящему Договору Стороны несут ответственность в соответствии с законодательством Республики Казахстан и Договором.</w:t>
      </w:r>
    </w:p>
    <w:p w14:paraId="10F648C3" w14:textId="77777777" w:rsidR="003574EC" w:rsidRPr="002E35C2" w:rsidRDefault="003574EC" w:rsidP="003574EC">
      <w:pPr>
        <w:numPr>
          <w:ilvl w:val="1"/>
          <w:numId w:val="1"/>
        </w:numPr>
        <w:tabs>
          <w:tab w:val="left" w:pos="1418"/>
        </w:tabs>
        <w:autoSpaceDE w:val="0"/>
        <w:autoSpaceDN w:val="0"/>
        <w:adjustRightInd w:val="0"/>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В случае несвоевременного выполнения Заказчиком обязательств, Исполнитель имеет право потребовать уплаты неустойки в размере 0,1% (ноль целых одна десятая процента) от суммы невыплаченного своевременного платежа за каждый календарный день просрочки.</w:t>
      </w:r>
    </w:p>
    <w:p w14:paraId="53520F98" w14:textId="77777777" w:rsidR="003574EC" w:rsidRPr="002E35C2" w:rsidRDefault="003574EC" w:rsidP="003574EC">
      <w:pPr>
        <w:numPr>
          <w:ilvl w:val="1"/>
          <w:numId w:val="1"/>
        </w:numPr>
        <w:tabs>
          <w:tab w:val="left" w:pos="1418"/>
        </w:tabs>
        <w:autoSpaceDE w:val="0"/>
        <w:autoSpaceDN w:val="0"/>
        <w:adjustRightInd w:val="0"/>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Стороны согласовали, что размер начисленной неустойки невыполнения и / или ненадлежащего выполнения Стороной обязательств не может превышать 10% (десять процентов) от общей суммы по Договору</w:t>
      </w:r>
    </w:p>
    <w:p w14:paraId="0E2D2140" w14:textId="77777777" w:rsidR="003574EC" w:rsidRPr="002E35C2" w:rsidRDefault="003574EC" w:rsidP="003574EC">
      <w:pPr>
        <w:numPr>
          <w:ilvl w:val="1"/>
          <w:numId w:val="1"/>
        </w:numPr>
        <w:tabs>
          <w:tab w:val="left" w:pos="1418"/>
        </w:tabs>
        <w:autoSpaceDE w:val="0"/>
        <w:autoSpaceDN w:val="0"/>
        <w:adjustRightInd w:val="0"/>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Оплата неустойки не освобождает Стороны от выполнения обязательств, предусмотренных Договором.</w:t>
      </w:r>
    </w:p>
    <w:p w14:paraId="74613E5B" w14:textId="77777777" w:rsidR="003574EC" w:rsidRPr="002E35C2" w:rsidRDefault="003574EC" w:rsidP="003574EC">
      <w:pPr>
        <w:numPr>
          <w:ilvl w:val="1"/>
          <w:numId w:val="1"/>
        </w:numPr>
        <w:tabs>
          <w:tab w:val="left" w:pos="1418"/>
        </w:tabs>
        <w:autoSpaceDE w:val="0"/>
        <w:autoSpaceDN w:val="0"/>
        <w:adjustRightInd w:val="0"/>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Исполнитель освобождается от ответственности за нарушения сроков оказания Услуги, вызванные предоставлением Заказчик ом некорректной, неполной, недостоверной информации, исходных данных, документов.</w:t>
      </w:r>
    </w:p>
    <w:p w14:paraId="51A22C68" w14:textId="77777777" w:rsidR="003574EC" w:rsidRPr="002E35C2" w:rsidRDefault="003574EC" w:rsidP="003574EC">
      <w:pPr>
        <w:tabs>
          <w:tab w:val="left" w:pos="1418"/>
        </w:tabs>
        <w:autoSpaceDE w:val="0"/>
        <w:autoSpaceDN w:val="0"/>
        <w:adjustRightInd w:val="0"/>
        <w:spacing w:after="0" w:line="240" w:lineRule="auto"/>
        <w:ind w:left="709"/>
        <w:contextualSpacing/>
        <w:jc w:val="both"/>
        <w:rPr>
          <w:rFonts w:ascii="Times New Roman" w:eastAsia="Times New Roman" w:hAnsi="Times New Roman"/>
          <w:lang w:eastAsia="ar-SA"/>
        </w:rPr>
      </w:pPr>
    </w:p>
    <w:p w14:paraId="558E7BA7" w14:textId="77777777" w:rsidR="003574EC" w:rsidRPr="002E35C2" w:rsidRDefault="003574EC" w:rsidP="003574EC">
      <w:pPr>
        <w:pStyle w:val="a5"/>
        <w:numPr>
          <w:ilvl w:val="0"/>
          <w:numId w:val="1"/>
        </w:numPr>
        <w:suppressAutoHyphens/>
        <w:spacing w:after="0" w:line="240" w:lineRule="auto"/>
        <w:jc w:val="center"/>
        <w:rPr>
          <w:rFonts w:ascii="Times New Roman" w:eastAsia="Times New Roman" w:hAnsi="Times New Roman"/>
          <w:b/>
          <w:lang w:eastAsia="ar-SA"/>
        </w:rPr>
      </w:pPr>
      <w:r w:rsidRPr="002E35C2">
        <w:rPr>
          <w:rFonts w:ascii="Times New Roman" w:eastAsia="Times New Roman" w:hAnsi="Times New Roman"/>
          <w:b/>
          <w:lang w:eastAsia="ar-SA"/>
        </w:rPr>
        <w:t>Обстоятельства непреодолимой силы</w:t>
      </w:r>
    </w:p>
    <w:p w14:paraId="3D98F451" w14:textId="77777777" w:rsidR="003574EC" w:rsidRPr="002E35C2" w:rsidRDefault="003574EC" w:rsidP="003574EC">
      <w:pPr>
        <w:numPr>
          <w:ilvl w:val="1"/>
          <w:numId w:val="1"/>
        </w:numPr>
        <w:tabs>
          <w:tab w:val="left" w:pos="1418"/>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w:t>
      </w:r>
    </w:p>
    <w:p w14:paraId="2FE19919" w14:textId="77777777" w:rsidR="003574EC" w:rsidRPr="002E35C2" w:rsidRDefault="003574EC" w:rsidP="003574EC">
      <w:pPr>
        <w:numPr>
          <w:ilvl w:val="1"/>
          <w:numId w:val="1"/>
        </w:numPr>
        <w:tabs>
          <w:tab w:val="left" w:pos="1418"/>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ru-RU"/>
        </w:rPr>
        <w:t>Для целей настоящего раздела «обстоятельства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законодательные акты и запретительные/ограничительные решения/акты уполномоченных государственных органов, военные действия, природные и стихийные бедствия, эпидемия, карантин, эмбарго и другие.</w:t>
      </w:r>
    </w:p>
    <w:p w14:paraId="7CBB2D78" w14:textId="77777777" w:rsidR="003574EC" w:rsidRPr="002E35C2" w:rsidRDefault="003574EC" w:rsidP="003574EC">
      <w:pPr>
        <w:numPr>
          <w:ilvl w:val="1"/>
          <w:numId w:val="1"/>
        </w:numPr>
        <w:tabs>
          <w:tab w:val="left" w:pos="1418"/>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В случае возникновения обстоятельств непреодолимой силы срок выполнения обязательств по Договору отодвигается соразмерно времени, в течение которого действуют такие обстоятельства и их последствия.</w:t>
      </w:r>
    </w:p>
    <w:p w14:paraId="33CC492F" w14:textId="77777777" w:rsidR="003574EC" w:rsidRPr="002E35C2" w:rsidRDefault="003574EC" w:rsidP="003574EC">
      <w:pPr>
        <w:numPr>
          <w:ilvl w:val="1"/>
          <w:numId w:val="1"/>
        </w:numPr>
        <w:tabs>
          <w:tab w:val="left" w:pos="1418"/>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Сторона, ссылающаяся на такие обстоятельства, обязана письменно уведомить об этом другую Сторону и предоставить подтверждающие документы, выданные компетентным органом в течение 2 (двух) рабочих дней с момента получения соответствующих документов.</w:t>
      </w:r>
    </w:p>
    <w:p w14:paraId="3F205BD4" w14:textId="77777777" w:rsidR="003574EC" w:rsidRPr="002E35C2" w:rsidRDefault="003574EC" w:rsidP="003574EC">
      <w:pPr>
        <w:numPr>
          <w:ilvl w:val="1"/>
          <w:numId w:val="1"/>
        </w:numPr>
        <w:tabs>
          <w:tab w:val="left" w:pos="1418"/>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Стороны согласились, что в случае несоблюдения вышеуказанных условий,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каким-либо образом.</w:t>
      </w:r>
    </w:p>
    <w:p w14:paraId="576F9FFE" w14:textId="77777777" w:rsidR="003574EC" w:rsidRPr="002E35C2" w:rsidRDefault="003574EC" w:rsidP="003574EC">
      <w:pPr>
        <w:numPr>
          <w:ilvl w:val="1"/>
          <w:numId w:val="1"/>
        </w:numPr>
        <w:tabs>
          <w:tab w:val="left" w:pos="1418"/>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После окончания действия обстоятельств непреодолимой силы Сторона, подвергшаяся воздействию обстоятельств непреодолимой силы, обязана в течение 1 (одного) рабочего дня письменно уведомить другую Сторону о прекращении действия подобных обстоятельств, указав при этом срок, к которому предполагается выполнение обязательств по Договору.</w:t>
      </w:r>
    </w:p>
    <w:p w14:paraId="7059B427" w14:textId="77777777" w:rsidR="003574EC" w:rsidRPr="002E35C2" w:rsidRDefault="003574EC" w:rsidP="003574EC">
      <w:pPr>
        <w:numPr>
          <w:ilvl w:val="1"/>
          <w:numId w:val="1"/>
        </w:numPr>
        <w:tabs>
          <w:tab w:val="left" w:pos="1418"/>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Если эти обстоятельства будут продолжаться более 30 (тридцати) календарных дней, то каждая из Сторон имеет право в одностороннем порядке отказаться от дальнейшего исполнения Договора (отказаться от Договора), письменно уведомив другую Сторону за 5 (пять) календарных дней до предполагаемой даты досрочного расторжения Договора. В этом случае Заказчик оплачивает Исполнителю фактически оказанные и принятые Услуги.</w:t>
      </w:r>
    </w:p>
    <w:p w14:paraId="3C61370D" w14:textId="77777777" w:rsidR="003574EC" w:rsidRPr="002E35C2" w:rsidRDefault="003574EC" w:rsidP="003574EC">
      <w:pPr>
        <w:tabs>
          <w:tab w:val="left" w:pos="1418"/>
          <w:tab w:val="center" w:pos="4716"/>
        </w:tabs>
        <w:suppressAutoHyphens/>
        <w:spacing w:after="0" w:line="240" w:lineRule="auto"/>
        <w:ind w:left="567"/>
        <w:contextualSpacing/>
        <w:jc w:val="both"/>
        <w:rPr>
          <w:rFonts w:ascii="Times New Roman" w:eastAsia="Times New Roman" w:hAnsi="Times New Roman"/>
          <w:lang w:eastAsia="ar-SA"/>
        </w:rPr>
      </w:pPr>
    </w:p>
    <w:p w14:paraId="7889C35D" w14:textId="77777777" w:rsidR="003574EC" w:rsidRPr="002E35C2" w:rsidRDefault="003574EC" w:rsidP="003574EC">
      <w:pPr>
        <w:pStyle w:val="a5"/>
        <w:numPr>
          <w:ilvl w:val="0"/>
          <w:numId w:val="1"/>
        </w:numPr>
        <w:suppressAutoHyphens/>
        <w:spacing w:after="0" w:line="240" w:lineRule="auto"/>
        <w:jc w:val="center"/>
        <w:rPr>
          <w:rFonts w:ascii="Times New Roman" w:eastAsia="Times New Roman" w:hAnsi="Times New Roman"/>
          <w:b/>
          <w:lang w:eastAsia="ar-SA"/>
        </w:rPr>
      </w:pPr>
      <w:r w:rsidRPr="002E35C2">
        <w:rPr>
          <w:rFonts w:ascii="Times New Roman" w:eastAsia="Times New Roman" w:hAnsi="Times New Roman"/>
          <w:b/>
          <w:lang w:eastAsia="ar-SA"/>
        </w:rPr>
        <w:t>Конфиденциальность</w:t>
      </w:r>
    </w:p>
    <w:p w14:paraId="47606335" w14:textId="77777777" w:rsidR="003574EC" w:rsidRPr="002E35C2" w:rsidRDefault="003574EC" w:rsidP="003574EC">
      <w:pPr>
        <w:numPr>
          <w:ilvl w:val="1"/>
          <w:numId w:val="1"/>
        </w:numPr>
        <w:tabs>
          <w:tab w:val="left" w:pos="869"/>
          <w:tab w:val="left" w:pos="1276"/>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Стороны согласились считать весь объем информации, переданной и передаваемой Сторонами друг другу в период действия Договора и в ходе исполнения обязательств, возникших из Договора, конфиденциальной информацией другой Стороны.</w:t>
      </w:r>
    </w:p>
    <w:p w14:paraId="57CAD5CC" w14:textId="77777777" w:rsidR="003574EC" w:rsidRPr="002E35C2" w:rsidRDefault="003574EC" w:rsidP="003574EC">
      <w:pPr>
        <w:numPr>
          <w:ilvl w:val="1"/>
          <w:numId w:val="1"/>
        </w:numPr>
        <w:tabs>
          <w:tab w:val="left" w:pos="869"/>
          <w:tab w:val="left" w:pos="1276"/>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 xml:space="preserve">Каждая из Сторон принимает на себя обязательства никакими способами не разглашать какую бы то ни было информацию другой Стороны, делать ее доступной третьим лицам и использовать с целями, отличными от надлежащего исполнения обязательств по Договору, кроме случаев наличия у третьих лиц </w:t>
      </w:r>
      <w:r w:rsidRPr="002E35C2">
        <w:rPr>
          <w:rFonts w:ascii="Times New Roman" w:eastAsia="Times New Roman" w:hAnsi="Times New Roman"/>
          <w:lang w:eastAsia="ar-SA"/>
        </w:rPr>
        <w:lastRenderedPageBreak/>
        <w:t>соответствующих полномочий в силу прямого указания закона, либо раскрытие такой информации специалистам, привлеченным Исполнителем для оказания Услуги по Договору, а также в случаях, установленных пунктом 6.3. Договора.</w:t>
      </w:r>
    </w:p>
    <w:p w14:paraId="1B78E261" w14:textId="77777777" w:rsidR="003574EC" w:rsidRPr="002E35C2" w:rsidRDefault="003574EC" w:rsidP="003574EC">
      <w:pPr>
        <w:numPr>
          <w:ilvl w:val="1"/>
          <w:numId w:val="1"/>
        </w:numPr>
        <w:tabs>
          <w:tab w:val="left" w:pos="869"/>
          <w:tab w:val="left" w:pos="1276"/>
          <w:tab w:val="center" w:pos="4716"/>
        </w:tabs>
        <w:suppressAutoHyphens/>
        <w:spacing w:after="0" w:line="240" w:lineRule="auto"/>
        <w:ind w:left="0" w:firstLine="709"/>
        <w:contextualSpacing/>
        <w:jc w:val="both"/>
        <w:rPr>
          <w:rFonts w:ascii="Times New Roman" w:eastAsia="Times New Roman" w:hAnsi="Times New Roman"/>
          <w:lang w:eastAsia="ar-SA"/>
        </w:rPr>
      </w:pPr>
      <w:r w:rsidRPr="002E35C2">
        <w:rPr>
          <w:rFonts w:ascii="Times New Roman" w:eastAsia="Times New Roman" w:hAnsi="Times New Roman"/>
          <w:lang w:eastAsia="ar-SA"/>
        </w:rPr>
        <w:t xml:space="preserve">Подписанием настоящего Договора Заказчик предоставляет Исполнителю безусловное и безотзывное согласие на использование любой информации, отраженной в Информационной справке, с учетом ограничений, установленных подпунктом 3.1.2. пункта 3.1. Договора. </w:t>
      </w:r>
    </w:p>
    <w:p w14:paraId="079172F7" w14:textId="77777777" w:rsidR="003574EC" w:rsidRPr="002E35C2" w:rsidRDefault="003574EC" w:rsidP="003574EC">
      <w:pPr>
        <w:tabs>
          <w:tab w:val="left" w:pos="869"/>
          <w:tab w:val="left" w:pos="1276"/>
          <w:tab w:val="center" w:pos="4716"/>
        </w:tabs>
        <w:suppressAutoHyphens/>
        <w:spacing w:after="0" w:line="240" w:lineRule="auto"/>
        <w:ind w:left="709"/>
        <w:contextualSpacing/>
        <w:jc w:val="both"/>
        <w:rPr>
          <w:rFonts w:ascii="Times New Roman" w:eastAsia="Times New Roman" w:hAnsi="Times New Roman"/>
          <w:lang w:eastAsia="ar-SA"/>
        </w:rPr>
      </w:pPr>
    </w:p>
    <w:p w14:paraId="71F42B65" w14:textId="77777777" w:rsidR="003574EC" w:rsidRPr="002E35C2" w:rsidRDefault="003574EC" w:rsidP="003574EC">
      <w:pPr>
        <w:numPr>
          <w:ilvl w:val="0"/>
          <w:numId w:val="1"/>
        </w:numPr>
        <w:suppressAutoHyphens/>
        <w:spacing w:after="0" w:line="240" w:lineRule="auto"/>
        <w:ind w:left="426"/>
        <w:contextualSpacing/>
        <w:jc w:val="center"/>
        <w:rPr>
          <w:rFonts w:ascii="Times New Roman" w:eastAsia="Times New Roman" w:hAnsi="Times New Roman"/>
          <w:b/>
          <w:lang w:eastAsia="ar-SA"/>
        </w:rPr>
      </w:pPr>
      <w:r w:rsidRPr="002E35C2">
        <w:rPr>
          <w:rFonts w:ascii="Times New Roman" w:eastAsia="Times New Roman" w:hAnsi="Times New Roman"/>
          <w:b/>
          <w:lang w:eastAsia="ar-SA"/>
        </w:rPr>
        <w:t>Порядок разрешения споров и расторжение договора</w:t>
      </w:r>
    </w:p>
    <w:p w14:paraId="6FFA01C4"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Все споры и разногласия, вытекающие из настоящего Договора, разрешаются путем переговоров.</w:t>
      </w:r>
    </w:p>
    <w:p w14:paraId="6522A4F3"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В случае невозможности решения споров указанным путем, они разрешаются в суде по месту нахождения Исполнителя в установленном законодательством Республики Казахстан порядке.</w:t>
      </w:r>
    </w:p>
    <w:p w14:paraId="7D1EFC14"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Применимым правом по Договору является право Республики Казахстан. Во всем, что не урегулировано Договором, Стороны руководствуются законодательством Республики Казахстан.</w:t>
      </w:r>
    </w:p>
    <w:p w14:paraId="28B98A7F"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 xml:space="preserve">Договор может быть в одностороннем внесудебном порядке расторгнут каждой из Сторон (односторонний отказ от исполнения Договора) с письменным уведомлением иной Стороны не менее чем за 10 (десять) календарных дней до даты предполагаемого расторжения. </w:t>
      </w:r>
    </w:p>
    <w:p w14:paraId="7102EE18"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 xml:space="preserve">В случае расторжения настоящего договора по инициативе Заказчика, Заказчик в полном объеме оплачивает стоимость, уже выполненных Исполнителем работ и компенсирует другие понесенные им, к моменту расторжения Договора, затраты, связанные исключительно с исполнением Договора. </w:t>
      </w:r>
    </w:p>
    <w:p w14:paraId="18750542" w14:textId="77777777" w:rsidR="003574EC" w:rsidRPr="002E35C2" w:rsidRDefault="003574EC" w:rsidP="003574EC">
      <w:pPr>
        <w:spacing w:after="0" w:line="240" w:lineRule="auto"/>
        <w:ind w:left="567"/>
        <w:contextualSpacing/>
        <w:jc w:val="both"/>
        <w:rPr>
          <w:rFonts w:ascii="Times New Roman" w:eastAsia="Times New Roman" w:hAnsi="Times New Roman"/>
          <w:lang w:eastAsia="ru-RU"/>
        </w:rPr>
      </w:pPr>
    </w:p>
    <w:p w14:paraId="5C57763D" w14:textId="77777777" w:rsidR="003574EC" w:rsidRPr="002E35C2" w:rsidRDefault="003574EC" w:rsidP="003574EC">
      <w:pPr>
        <w:numPr>
          <w:ilvl w:val="0"/>
          <w:numId w:val="1"/>
        </w:numPr>
        <w:tabs>
          <w:tab w:val="left" w:pos="1418"/>
        </w:tabs>
        <w:suppressAutoHyphens/>
        <w:spacing w:after="0" w:line="240" w:lineRule="auto"/>
        <w:ind w:left="1418"/>
        <w:contextualSpacing/>
        <w:jc w:val="center"/>
        <w:rPr>
          <w:rFonts w:ascii="Times New Roman" w:eastAsia="Times New Roman" w:hAnsi="Times New Roman"/>
          <w:b/>
          <w:lang w:eastAsia="ar-SA"/>
        </w:rPr>
      </w:pPr>
      <w:r w:rsidRPr="002E35C2">
        <w:rPr>
          <w:rFonts w:ascii="Times New Roman" w:eastAsia="Times New Roman" w:hAnsi="Times New Roman"/>
          <w:b/>
          <w:lang w:eastAsia="ar-SA"/>
        </w:rPr>
        <w:t>Уведомления, сообщения, предоставление документов по Договору</w:t>
      </w:r>
    </w:p>
    <w:p w14:paraId="53BB4FD5"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Все извещения, уведомления, письма-предложения и иные документы, направляемые в соответствии с исполнением Договора или в связи с ним одной из Сторон Договора другой Стороне, должны быть выполнены в письменной форме и предоставлены нарочным либо отправлены по адресам, указанным в разделе 10 Договора, курьером, заказным письмом с почтовым уведомлением, экспресс-почтой, факсом, электронной почтой с последующим предоставлением оригинала в течение 5 (пяти) календарных дней с даты получения факсового, электронного сообщения, если иное не предусмотрено Договором.</w:t>
      </w:r>
    </w:p>
    <w:p w14:paraId="53F28B2D"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bookmarkStart w:id="3" w:name="_Hlk45208509"/>
      <w:r w:rsidRPr="002E35C2">
        <w:rPr>
          <w:rFonts w:ascii="Times New Roman" w:eastAsia="Times New Roman" w:hAnsi="Times New Roman"/>
          <w:lang w:eastAsia="ru-RU"/>
        </w:rPr>
        <w:t xml:space="preserve">Акт выполненных работ (оказанных Услуг) </w:t>
      </w:r>
      <w:bookmarkEnd w:id="3"/>
      <w:r w:rsidRPr="002E35C2">
        <w:rPr>
          <w:rFonts w:ascii="Times New Roman" w:eastAsia="Times New Roman" w:hAnsi="Times New Roman"/>
          <w:lang w:eastAsia="ru-RU"/>
        </w:rPr>
        <w:t xml:space="preserve">по Договору должен быть предоставлен Исполнителем Заказчику с проставлением входящего номера, даты, штампа Заказчика либо направлены заказным письмом. </w:t>
      </w:r>
    </w:p>
    <w:p w14:paraId="1AD20D4C"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Уведомление об одностороннем отказе от исполнения Договора (отказе от Договора) должно быть вручено нарочно уполномоченному представителю Стороны либо направлено заказным письмом.</w:t>
      </w:r>
    </w:p>
    <w:p w14:paraId="0754EF2F"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Стороны обязуются своевременно письменно извещать друг друга в случае изменения сведений, указанных в разделе 11 Договора.</w:t>
      </w:r>
    </w:p>
    <w:p w14:paraId="606897FE" w14:textId="77777777" w:rsidR="003574EC" w:rsidRPr="002E35C2" w:rsidRDefault="003574EC" w:rsidP="003574EC">
      <w:pPr>
        <w:tabs>
          <w:tab w:val="left" w:pos="720"/>
          <w:tab w:val="left" w:pos="869"/>
          <w:tab w:val="center" w:pos="4716"/>
        </w:tabs>
        <w:suppressAutoHyphens/>
        <w:spacing w:after="0" w:line="240" w:lineRule="auto"/>
        <w:ind w:firstLine="709"/>
        <w:jc w:val="center"/>
        <w:rPr>
          <w:rFonts w:ascii="Times New Roman" w:eastAsia="Times New Roman" w:hAnsi="Times New Roman"/>
          <w:b/>
          <w:lang w:eastAsia="ar-SA"/>
        </w:rPr>
      </w:pPr>
    </w:p>
    <w:p w14:paraId="279BD4C6" w14:textId="77777777" w:rsidR="003574EC" w:rsidRPr="002E35C2" w:rsidRDefault="003574EC" w:rsidP="003574EC">
      <w:pPr>
        <w:pStyle w:val="a5"/>
        <w:numPr>
          <w:ilvl w:val="0"/>
          <w:numId w:val="1"/>
        </w:numPr>
        <w:tabs>
          <w:tab w:val="left" w:pos="720"/>
          <w:tab w:val="left" w:pos="869"/>
          <w:tab w:val="center" w:pos="4716"/>
        </w:tabs>
        <w:suppressAutoHyphens/>
        <w:spacing w:after="0" w:line="240" w:lineRule="auto"/>
        <w:jc w:val="center"/>
        <w:rPr>
          <w:rFonts w:ascii="Times New Roman" w:eastAsia="Times New Roman" w:hAnsi="Times New Roman"/>
          <w:b/>
          <w:lang w:eastAsia="ar-SA"/>
        </w:rPr>
      </w:pPr>
      <w:r w:rsidRPr="002E35C2">
        <w:rPr>
          <w:rFonts w:ascii="Times New Roman" w:eastAsia="Times New Roman" w:hAnsi="Times New Roman"/>
          <w:b/>
          <w:lang w:eastAsia="ar-SA"/>
        </w:rPr>
        <w:t>Антикоррупционная оговорка</w:t>
      </w:r>
    </w:p>
    <w:p w14:paraId="18C82CCB" w14:textId="77777777" w:rsidR="003574EC" w:rsidRPr="002E35C2" w:rsidRDefault="003574EC" w:rsidP="003574EC">
      <w:pPr>
        <w:pStyle w:val="a4"/>
        <w:ind w:firstLine="709"/>
        <w:jc w:val="both"/>
        <w:rPr>
          <w:rFonts w:ascii="Times New Roman" w:hAnsi="Times New Roman"/>
          <w:lang w:eastAsia="ru-RU"/>
        </w:rPr>
      </w:pPr>
      <w:r w:rsidRPr="002E35C2">
        <w:rPr>
          <w:rFonts w:ascii="Times New Roman" w:hAnsi="Times New Roman"/>
          <w:lang w:eastAsia="ru-RU"/>
        </w:rPr>
        <w:t>9.1.</w:t>
      </w:r>
      <w:r w:rsidRPr="002E35C2">
        <w:rPr>
          <w:rFonts w:ascii="Times New Roman" w:hAnsi="Times New Roman"/>
          <w:lang w:eastAsia="ru-RU"/>
        </w:rPr>
        <w:tab/>
        <w:t xml:space="preserve"> Каждая Сторона (данный термин для целей настоящих положений включает всех работников, агентов, представителей, аффилированных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 выгоды, вознаграждения и льготы (в виде денег или любых ценностей) другой Стороне, ее работникам, агентам, представителям, потенциальным клиентам, аффилированным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14:paraId="526B378B" w14:textId="77777777" w:rsidR="003574EC" w:rsidRPr="002E35C2" w:rsidRDefault="003574EC" w:rsidP="003574EC">
      <w:pPr>
        <w:pStyle w:val="a4"/>
        <w:ind w:firstLine="709"/>
        <w:jc w:val="both"/>
        <w:rPr>
          <w:rFonts w:ascii="Times New Roman" w:hAnsi="Times New Roman"/>
          <w:lang w:eastAsia="ru-RU"/>
        </w:rPr>
      </w:pPr>
      <w:r w:rsidRPr="002E35C2">
        <w:rPr>
          <w:rFonts w:ascii="Times New Roman" w:hAnsi="Times New Roman"/>
          <w:lang w:eastAsia="ru-RU"/>
        </w:rPr>
        <w:t>9.2.</w:t>
      </w:r>
      <w:r w:rsidRPr="002E35C2">
        <w:rPr>
          <w:rFonts w:ascii="Times New Roman" w:hAnsi="Times New Roman"/>
          <w:lang w:eastAsia="ru-RU"/>
        </w:rPr>
        <w:tab/>
        <w:t xml:space="preserve"> Каждая Сторона заявляет и гарантирует другой Стороне, что до даты заключения настоящего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 </w:t>
      </w:r>
    </w:p>
    <w:p w14:paraId="763EBA7E" w14:textId="77777777" w:rsidR="003574EC" w:rsidRPr="002E35C2" w:rsidRDefault="003574EC" w:rsidP="003574EC">
      <w:pPr>
        <w:pStyle w:val="a4"/>
        <w:ind w:firstLine="709"/>
        <w:jc w:val="both"/>
        <w:rPr>
          <w:rFonts w:ascii="Times New Roman" w:hAnsi="Times New Roman"/>
          <w:lang w:eastAsia="ru-RU"/>
        </w:rPr>
      </w:pPr>
      <w:r w:rsidRPr="002E35C2">
        <w:rPr>
          <w:rFonts w:ascii="Times New Roman" w:hAnsi="Times New Roman"/>
          <w:lang w:eastAsia="ru-RU"/>
        </w:rPr>
        <w:t xml:space="preserve">9.3. </w:t>
      </w:r>
      <w:r w:rsidRPr="002E35C2">
        <w:rPr>
          <w:rFonts w:ascii="Times New Roman" w:hAnsi="Times New Roman"/>
          <w:lang w:eastAsia="ru-RU"/>
        </w:rPr>
        <w:tab/>
        <w:t xml:space="preserve">Каждая Сторона признает и соглашается с тем, что она ознакомилась с законодательством РК против взяточничества и отмывания денег и обязуется соблюдать предусмотренным им нормы. </w:t>
      </w:r>
    </w:p>
    <w:p w14:paraId="5F855C4C" w14:textId="77777777" w:rsidR="003574EC" w:rsidRPr="002E35C2" w:rsidRDefault="003574EC" w:rsidP="003574EC">
      <w:pPr>
        <w:pStyle w:val="a4"/>
        <w:ind w:firstLine="709"/>
        <w:jc w:val="both"/>
        <w:rPr>
          <w:rFonts w:ascii="Times New Roman" w:hAnsi="Times New Roman"/>
          <w:lang w:eastAsia="ru-RU"/>
        </w:rPr>
      </w:pPr>
      <w:r w:rsidRPr="002E35C2">
        <w:rPr>
          <w:rFonts w:ascii="Times New Roman" w:hAnsi="Times New Roman"/>
          <w:lang w:eastAsia="ru-RU"/>
        </w:rPr>
        <w:t xml:space="preserve">9.4. </w:t>
      </w:r>
      <w:r w:rsidRPr="002E35C2">
        <w:rPr>
          <w:rFonts w:ascii="Times New Roman" w:hAnsi="Times New Roman"/>
          <w:lang w:eastAsia="ru-RU"/>
        </w:rPr>
        <w:tab/>
        <w:t xml:space="preserve">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 </w:t>
      </w:r>
    </w:p>
    <w:p w14:paraId="1A32B870" w14:textId="77777777" w:rsidR="003574EC" w:rsidRPr="002E35C2" w:rsidRDefault="003574EC" w:rsidP="003574EC">
      <w:pPr>
        <w:pStyle w:val="a4"/>
        <w:ind w:firstLine="709"/>
        <w:jc w:val="both"/>
        <w:rPr>
          <w:rFonts w:ascii="Times New Roman" w:hAnsi="Times New Roman"/>
          <w:lang w:eastAsia="ru-RU"/>
        </w:rPr>
      </w:pPr>
      <w:r w:rsidRPr="002E35C2">
        <w:rPr>
          <w:rFonts w:ascii="Times New Roman" w:hAnsi="Times New Roman"/>
          <w:lang w:eastAsia="ru-RU"/>
        </w:rPr>
        <w:t xml:space="preserve">9.5. </w:t>
      </w:r>
      <w:r w:rsidRPr="002E35C2">
        <w:rPr>
          <w:rFonts w:ascii="Times New Roman" w:hAnsi="Times New Roman"/>
          <w:lang w:eastAsia="ru-RU"/>
        </w:rPr>
        <w:tab/>
        <w:t xml:space="preserve">Стороны соглашаются с тем, что их бухгалтерская документация должна точно отражать все платежи, осуществляемые по настоящему Договору. </w:t>
      </w:r>
    </w:p>
    <w:p w14:paraId="26DA5896" w14:textId="77777777" w:rsidR="003574EC" w:rsidRPr="002E35C2" w:rsidRDefault="003574EC" w:rsidP="003574EC">
      <w:pPr>
        <w:pStyle w:val="a4"/>
        <w:ind w:firstLine="709"/>
        <w:jc w:val="both"/>
        <w:rPr>
          <w:rFonts w:ascii="Times New Roman" w:hAnsi="Times New Roman"/>
          <w:lang w:eastAsia="ru-RU"/>
        </w:rPr>
      </w:pPr>
      <w:r w:rsidRPr="002E35C2">
        <w:rPr>
          <w:rFonts w:ascii="Times New Roman" w:hAnsi="Times New Roman"/>
          <w:lang w:eastAsia="ru-RU"/>
        </w:rPr>
        <w:t xml:space="preserve">9.6. </w:t>
      </w:r>
      <w:r w:rsidRPr="002E35C2">
        <w:rPr>
          <w:rFonts w:ascii="Times New Roman" w:hAnsi="Times New Roman"/>
          <w:lang w:eastAsia="ru-RU"/>
        </w:rPr>
        <w:tab/>
        <w:t xml:space="preserve">Если одной из Сторон станет известно о фактическом или предположительном нарушении ею какого-либо из настоящих положений о противодействии взяточничеству и коррупции, она должна </w:t>
      </w:r>
      <w:r w:rsidRPr="002E35C2">
        <w:rPr>
          <w:rFonts w:ascii="Times New Roman" w:hAnsi="Times New Roman"/>
          <w:lang w:eastAsia="ru-RU"/>
        </w:rPr>
        <w:lastRenderedPageBreak/>
        <w:t xml:space="preserve">немедленно поставить об этом в известность другую Сторону и оказать ей содействие в расследовании, проводимому по данному делу. </w:t>
      </w:r>
    </w:p>
    <w:p w14:paraId="2185394D" w14:textId="26CC3DA0" w:rsidR="003574EC" w:rsidRPr="002E35C2" w:rsidRDefault="009D011E" w:rsidP="003574EC">
      <w:pPr>
        <w:pStyle w:val="a4"/>
        <w:ind w:firstLine="709"/>
        <w:jc w:val="both"/>
        <w:rPr>
          <w:rFonts w:ascii="Times New Roman" w:hAnsi="Times New Roman"/>
          <w:lang w:eastAsia="ru-RU"/>
        </w:rPr>
      </w:pPr>
      <w:r>
        <w:rPr>
          <w:rFonts w:ascii="Times New Roman" w:hAnsi="Times New Roman"/>
          <w:lang w:eastAsia="ru-RU"/>
        </w:rPr>
        <w:t>9.7.</w:t>
      </w:r>
      <w:r w:rsidR="003574EC" w:rsidRPr="002E35C2">
        <w:rPr>
          <w:rFonts w:ascii="Times New Roman" w:hAnsi="Times New Roman"/>
          <w:lang w:eastAsia="ru-RU"/>
        </w:rPr>
        <w:tab/>
        <w:t xml:space="preserve">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14:paraId="0EF40B67" w14:textId="4D7420E9" w:rsidR="003574EC" w:rsidRPr="002E35C2" w:rsidRDefault="009D011E" w:rsidP="003574EC">
      <w:pPr>
        <w:pStyle w:val="a4"/>
        <w:ind w:firstLine="709"/>
        <w:jc w:val="both"/>
        <w:rPr>
          <w:rFonts w:ascii="Times New Roman" w:hAnsi="Times New Roman"/>
          <w:lang w:eastAsia="ru-RU"/>
        </w:rPr>
      </w:pPr>
      <w:r>
        <w:rPr>
          <w:rFonts w:ascii="Times New Roman" w:hAnsi="Times New Roman"/>
          <w:lang w:eastAsia="ru-RU"/>
        </w:rPr>
        <w:t>9.8.</w:t>
      </w:r>
      <w:r>
        <w:rPr>
          <w:rFonts w:ascii="Times New Roman" w:hAnsi="Times New Roman"/>
          <w:lang w:eastAsia="ru-RU"/>
        </w:rPr>
        <w:tab/>
      </w:r>
      <w:r w:rsidR="003574EC" w:rsidRPr="002E35C2">
        <w:rPr>
          <w:rFonts w:ascii="Times New Roman" w:hAnsi="Times New Roman"/>
          <w:lang w:eastAsia="ru-RU"/>
        </w:rPr>
        <w:t xml:space="preserve">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 </w:t>
      </w:r>
    </w:p>
    <w:p w14:paraId="43662C62" w14:textId="30F0456A" w:rsidR="003574EC" w:rsidRPr="002E35C2" w:rsidRDefault="009D011E" w:rsidP="003574EC">
      <w:pPr>
        <w:pStyle w:val="a4"/>
        <w:ind w:firstLine="709"/>
        <w:jc w:val="both"/>
        <w:rPr>
          <w:rFonts w:ascii="Times New Roman" w:hAnsi="Times New Roman"/>
          <w:lang w:eastAsia="ru-RU"/>
        </w:rPr>
      </w:pPr>
      <w:r>
        <w:rPr>
          <w:rFonts w:ascii="Times New Roman" w:hAnsi="Times New Roman"/>
          <w:lang w:eastAsia="ru-RU"/>
        </w:rPr>
        <w:t>9.9.</w:t>
      </w:r>
      <w:r w:rsidR="003574EC" w:rsidRPr="002E35C2">
        <w:rPr>
          <w:rFonts w:ascii="Times New Roman" w:hAnsi="Times New Roman"/>
          <w:lang w:eastAsia="ru-RU"/>
        </w:rPr>
        <w:tab/>
        <w:t xml:space="preserve">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003574EC" w:rsidRPr="002E35C2">
        <w:rPr>
          <w:rFonts w:ascii="Times New Roman" w:hAnsi="Times New Roman"/>
          <w:lang w:eastAsia="ru-RU"/>
        </w:rPr>
        <w:t>ненарушающая</w:t>
      </w:r>
      <w:proofErr w:type="spellEnd"/>
      <w:r w:rsidR="003574EC" w:rsidRPr="002E35C2">
        <w:rPr>
          <w:rFonts w:ascii="Times New Roman" w:hAnsi="Times New Roman"/>
          <w:lang w:eastAsia="ru-RU"/>
        </w:rPr>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 – либо дополнительные платежи 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14:paraId="41C18DC2" w14:textId="7B1F6F92" w:rsidR="003574EC" w:rsidRDefault="003574EC" w:rsidP="003574EC">
      <w:pPr>
        <w:pStyle w:val="a4"/>
        <w:ind w:firstLine="709"/>
        <w:jc w:val="both"/>
        <w:rPr>
          <w:rFonts w:ascii="Times New Roman" w:hAnsi="Times New Roman"/>
          <w:lang w:eastAsia="ru-RU"/>
        </w:rPr>
      </w:pPr>
      <w:r w:rsidRPr="002E35C2">
        <w:rPr>
          <w:rFonts w:ascii="Times New Roman" w:hAnsi="Times New Roman"/>
          <w:lang w:eastAsia="ru-RU"/>
        </w:rPr>
        <w:t>9.10.</w:t>
      </w:r>
      <w:r w:rsidRPr="002E35C2">
        <w:rPr>
          <w:rFonts w:ascii="Times New Roman" w:hAnsi="Times New Roman"/>
          <w:lang w:eastAsia="ru-RU"/>
        </w:rPr>
        <w:tab/>
        <w:t xml:space="preserve">Каждая из Сторон освобождается от обязательств по осуществлению какого – 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 </w:t>
      </w:r>
    </w:p>
    <w:p w14:paraId="3968235E" w14:textId="00082795" w:rsidR="003574EC" w:rsidRPr="002E35C2" w:rsidRDefault="003574EC" w:rsidP="003574EC">
      <w:pPr>
        <w:pStyle w:val="a4"/>
        <w:ind w:firstLine="709"/>
        <w:jc w:val="both"/>
        <w:rPr>
          <w:rFonts w:ascii="Times New Roman" w:hAnsi="Times New Roman"/>
          <w:lang w:eastAsia="ru-RU"/>
        </w:rPr>
      </w:pPr>
      <w:r w:rsidRPr="002E35C2">
        <w:rPr>
          <w:rFonts w:ascii="Times New Roman" w:hAnsi="Times New Roman"/>
          <w:lang w:eastAsia="ru-RU"/>
        </w:rPr>
        <w:t>9.11.</w:t>
      </w:r>
      <w:r w:rsidRPr="002E35C2">
        <w:rPr>
          <w:rFonts w:ascii="Times New Roman" w:hAnsi="Times New Roman"/>
          <w:lang w:eastAsia="ru-RU"/>
        </w:rPr>
        <w:tab/>
        <w:t>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14:paraId="6B21A975" w14:textId="77777777" w:rsidR="003574EC" w:rsidRPr="002E35C2" w:rsidRDefault="003574EC" w:rsidP="003574EC">
      <w:pPr>
        <w:pStyle w:val="a4"/>
        <w:ind w:firstLine="708"/>
        <w:jc w:val="both"/>
        <w:rPr>
          <w:rFonts w:ascii="Times New Roman" w:hAnsi="Times New Roman"/>
          <w:lang w:eastAsia="ru-RU"/>
        </w:rPr>
      </w:pPr>
    </w:p>
    <w:p w14:paraId="056EE551" w14:textId="77777777" w:rsidR="003574EC" w:rsidRPr="002E35C2" w:rsidRDefault="003574EC" w:rsidP="003574EC">
      <w:pPr>
        <w:numPr>
          <w:ilvl w:val="0"/>
          <w:numId w:val="1"/>
        </w:numPr>
        <w:tabs>
          <w:tab w:val="left" w:pos="1418"/>
        </w:tabs>
        <w:suppressAutoHyphens/>
        <w:spacing w:after="0" w:line="240" w:lineRule="auto"/>
        <w:ind w:left="1418"/>
        <w:contextualSpacing/>
        <w:jc w:val="center"/>
        <w:rPr>
          <w:rFonts w:ascii="Times New Roman" w:eastAsia="Times New Roman" w:hAnsi="Times New Roman"/>
          <w:b/>
          <w:lang w:eastAsia="ar-SA"/>
        </w:rPr>
      </w:pPr>
      <w:r w:rsidRPr="002E35C2">
        <w:rPr>
          <w:rFonts w:ascii="Times New Roman" w:eastAsia="Times New Roman" w:hAnsi="Times New Roman"/>
          <w:b/>
          <w:lang w:eastAsia="ar-SA"/>
        </w:rPr>
        <w:t>Прочие положения</w:t>
      </w:r>
    </w:p>
    <w:p w14:paraId="23AB5D1B" w14:textId="34A9BFF8" w:rsidR="003574EC" w:rsidRPr="009D011E"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9D011E">
        <w:rPr>
          <w:rFonts w:ascii="Times New Roman" w:eastAsia="Times New Roman" w:hAnsi="Times New Roman"/>
          <w:lang w:eastAsia="ru-RU"/>
        </w:rPr>
        <w:t xml:space="preserve">Договор вступает в силу с </w:t>
      </w:r>
      <w:r w:rsidR="002E4777" w:rsidRPr="009D011E">
        <w:rPr>
          <w:rFonts w:ascii="Times New Roman" w:eastAsia="Times New Roman" w:hAnsi="Times New Roman"/>
          <w:lang w:eastAsia="ru-RU"/>
        </w:rPr>
        <w:t xml:space="preserve">01.01.2021 г. до </w:t>
      </w:r>
      <w:r w:rsidR="004258B6" w:rsidRPr="009D011E">
        <w:rPr>
          <w:rFonts w:ascii="Times New Roman" w:eastAsia="Times New Roman" w:hAnsi="Times New Roman"/>
          <w:lang w:eastAsia="ru-RU"/>
        </w:rPr>
        <w:t>31.12.202</w:t>
      </w:r>
      <w:r w:rsidR="009D011E" w:rsidRPr="009D011E">
        <w:rPr>
          <w:rFonts w:ascii="Times New Roman" w:eastAsia="Times New Roman" w:hAnsi="Times New Roman"/>
          <w:lang w:eastAsia="ru-RU"/>
        </w:rPr>
        <w:t>1</w:t>
      </w:r>
      <w:r w:rsidR="004258B6" w:rsidRPr="009D011E">
        <w:rPr>
          <w:rFonts w:ascii="Times New Roman" w:eastAsia="Times New Roman" w:hAnsi="Times New Roman"/>
          <w:lang w:eastAsia="ru-RU"/>
        </w:rPr>
        <w:t xml:space="preserve">г., </w:t>
      </w:r>
      <w:r w:rsidR="004258B6" w:rsidRPr="009D011E">
        <w:rPr>
          <w:rFonts w:ascii="Times New Roman" w:hAnsi="Times New Roman"/>
        </w:rPr>
        <w:t>а в части финансовых расчетов - до полного исполнения Сторонами обязательств.</w:t>
      </w:r>
    </w:p>
    <w:p w14:paraId="001F9B52"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Все изменения и дополнения Договора действительны при условии совершения их в форме дополнительного соглашения и подписания уполномоченными представителями Сторон.</w:t>
      </w:r>
    </w:p>
    <w:p w14:paraId="57964957" w14:textId="77777777"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Все приложения к Договору, а также изменения и дополнения к Договору, совершенные в надлежащей форме, являются его неотъемлемой частью.</w:t>
      </w:r>
    </w:p>
    <w:p w14:paraId="3B88836C" w14:textId="53E33633" w:rsidR="003574EC" w:rsidRPr="002E35C2" w:rsidRDefault="003574EC" w:rsidP="003574EC">
      <w:pPr>
        <w:numPr>
          <w:ilvl w:val="1"/>
          <w:numId w:val="1"/>
        </w:numPr>
        <w:spacing w:after="0" w:line="240" w:lineRule="auto"/>
        <w:ind w:left="0" w:firstLine="709"/>
        <w:contextualSpacing/>
        <w:jc w:val="both"/>
        <w:rPr>
          <w:rFonts w:ascii="Times New Roman" w:eastAsia="Times New Roman" w:hAnsi="Times New Roman"/>
          <w:lang w:eastAsia="ru-RU"/>
        </w:rPr>
      </w:pPr>
      <w:r w:rsidRPr="002E35C2">
        <w:rPr>
          <w:rFonts w:ascii="Times New Roman" w:eastAsia="Times New Roman" w:hAnsi="Times New Roman"/>
          <w:lang w:eastAsia="ru-RU"/>
        </w:rPr>
        <w:t>Договор составлен в 2 (двух) идентичных экземплярах на русском и казахском языках, имеющих одинаковую юридическую силу, по 1 (одному) экземпляру для каждой из Сторон.</w:t>
      </w:r>
    </w:p>
    <w:p w14:paraId="7F268EE9" w14:textId="227D9282" w:rsidR="009D011E" w:rsidRDefault="009D011E">
      <w:pPr>
        <w:rPr>
          <w:rFonts w:ascii="Times New Roman" w:eastAsia="Times New Roman" w:hAnsi="Times New Roman"/>
          <w:lang w:eastAsia="ru-RU"/>
        </w:rPr>
      </w:pPr>
      <w:r>
        <w:rPr>
          <w:rFonts w:ascii="Times New Roman" w:eastAsia="Times New Roman" w:hAnsi="Times New Roman"/>
          <w:lang w:eastAsia="ru-RU"/>
        </w:rPr>
        <w:br w:type="page"/>
      </w:r>
    </w:p>
    <w:p w14:paraId="466A5360" w14:textId="77777777" w:rsidR="003574EC" w:rsidRPr="002E35C2" w:rsidRDefault="003574EC" w:rsidP="003574EC">
      <w:pPr>
        <w:spacing w:after="0" w:line="240" w:lineRule="auto"/>
        <w:ind w:left="426"/>
        <w:contextualSpacing/>
        <w:jc w:val="both"/>
        <w:rPr>
          <w:rFonts w:ascii="Times New Roman" w:eastAsia="Times New Roman" w:hAnsi="Times New Roman"/>
          <w:lang w:eastAsia="ru-RU"/>
        </w:rPr>
      </w:pPr>
    </w:p>
    <w:p w14:paraId="05458832" w14:textId="77777777" w:rsidR="003574EC" w:rsidRPr="009D011E" w:rsidRDefault="003574EC" w:rsidP="003574EC">
      <w:pPr>
        <w:numPr>
          <w:ilvl w:val="0"/>
          <w:numId w:val="1"/>
        </w:numPr>
        <w:tabs>
          <w:tab w:val="left" w:pos="720"/>
          <w:tab w:val="left" w:pos="869"/>
          <w:tab w:val="center" w:pos="4716"/>
        </w:tabs>
        <w:suppressAutoHyphens/>
        <w:spacing w:after="0" w:line="240" w:lineRule="auto"/>
        <w:contextualSpacing/>
        <w:jc w:val="center"/>
        <w:rPr>
          <w:rFonts w:ascii="Times New Roman" w:hAnsi="Times New Roman"/>
          <w:b/>
        </w:rPr>
      </w:pPr>
      <w:r w:rsidRPr="002E35C2">
        <w:rPr>
          <w:rFonts w:ascii="Times New Roman" w:eastAsia="Times New Roman" w:hAnsi="Times New Roman"/>
          <w:b/>
          <w:lang w:eastAsia="ar-SA"/>
        </w:rPr>
        <w:t>Адреса, реквизиты и подписи сторон</w:t>
      </w:r>
    </w:p>
    <w:p w14:paraId="780D7505" w14:textId="77777777" w:rsidR="009D011E" w:rsidRPr="002E35C2" w:rsidRDefault="009D011E" w:rsidP="009D011E">
      <w:pPr>
        <w:tabs>
          <w:tab w:val="left" w:pos="720"/>
          <w:tab w:val="left" w:pos="869"/>
          <w:tab w:val="center" w:pos="4716"/>
        </w:tabs>
        <w:suppressAutoHyphens/>
        <w:spacing w:after="0" w:line="240" w:lineRule="auto"/>
        <w:ind w:left="720"/>
        <w:contextualSpacing/>
        <w:rPr>
          <w:rFonts w:ascii="Times New Roman" w:hAnsi="Times New Roman"/>
          <w:b/>
        </w:rPr>
      </w:pPr>
    </w:p>
    <w:tbl>
      <w:tblPr>
        <w:tblW w:w="0" w:type="auto"/>
        <w:tblLook w:val="04A0" w:firstRow="1" w:lastRow="0" w:firstColumn="1" w:lastColumn="0" w:noHBand="0" w:noVBand="1"/>
      </w:tblPr>
      <w:tblGrid>
        <w:gridCol w:w="4926"/>
        <w:gridCol w:w="4926"/>
      </w:tblGrid>
      <w:tr w:rsidR="003574EC" w:rsidRPr="002E35C2" w14:paraId="4AF543CB" w14:textId="77777777" w:rsidTr="00953FD4">
        <w:trPr>
          <w:trHeight w:val="8443"/>
        </w:trPr>
        <w:tc>
          <w:tcPr>
            <w:tcW w:w="4926" w:type="dxa"/>
            <w:shd w:val="clear" w:color="auto" w:fill="auto"/>
          </w:tcPr>
          <w:p w14:paraId="5F655568" w14:textId="77777777" w:rsidR="003574EC" w:rsidRPr="002E35C2" w:rsidRDefault="003574EC" w:rsidP="00953FD4">
            <w:pPr>
              <w:tabs>
                <w:tab w:val="left" w:pos="720"/>
                <w:tab w:val="left" w:pos="869"/>
                <w:tab w:val="center" w:pos="4677"/>
                <w:tab w:val="center" w:pos="4716"/>
                <w:tab w:val="right" w:pos="9355"/>
              </w:tabs>
              <w:suppressAutoHyphens/>
              <w:spacing w:after="0" w:line="240" w:lineRule="auto"/>
              <w:contextualSpacing/>
              <w:rPr>
                <w:rFonts w:ascii="Times New Roman" w:eastAsia="Times New Roman" w:hAnsi="Times New Roman"/>
                <w:b/>
                <w:lang w:val="kk-KZ" w:eastAsia="ar-SA"/>
              </w:rPr>
            </w:pPr>
            <w:r w:rsidRPr="002E35C2">
              <w:rPr>
                <w:rFonts w:ascii="Times New Roman" w:eastAsia="Times New Roman" w:hAnsi="Times New Roman"/>
                <w:b/>
                <w:lang w:val="kk-KZ" w:eastAsia="ar-SA"/>
              </w:rPr>
              <w:t xml:space="preserve">ЗАКАЗЧИК </w:t>
            </w:r>
          </w:p>
          <w:p w14:paraId="00C6900E" w14:textId="77777777" w:rsidR="00953FD4" w:rsidRPr="002E35C2" w:rsidRDefault="00953FD4" w:rsidP="00953FD4">
            <w:pPr>
              <w:spacing w:after="0"/>
              <w:rPr>
                <w:rFonts w:ascii="Times New Roman" w:hAnsi="Times New Roman"/>
                <w:b/>
                <w:bCs/>
              </w:rPr>
            </w:pPr>
            <w:r w:rsidRPr="002E35C2">
              <w:rPr>
                <w:rFonts w:ascii="Times New Roman" w:hAnsi="Times New Roman"/>
                <w:b/>
                <w:bCs/>
              </w:rPr>
              <w:t>АО «СЕВКАЗЭНЕРГО»</w:t>
            </w:r>
          </w:p>
          <w:p w14:paraId="5C9109FA" w14:textId="77777777" w:rsidR="00953FD4" w:rsidRPr="002E35C2" w:rsidRDefault="00953FD4" w:rsidP="00953FD4">
            <w:pPr>
              <w:tabs>
                <w:tab w:val="left" w:pos="6089"/>
              </w:tabs>
              <w:spacing w:after="0"/>
              <w:ind w:right="179"/>
              <w:jc w:val="both"/>
              <w:rPr>
                <w:rFonts w:ascii="Times New Roman" w:hAnsi="Times New Roman"/>
              </w:rPr>
            </w:pPr>
            <w:r w:rsidRPr="002E35C2">
              <w:rPr>
                <w:rFonts w:ascii="Times New Roman" w:hAnsi="Times New Roman"/>
              </w:rPr>
              <w:t>Юридический адрес:</w:t>
            </w:r>
          </w:p>
          <w:p w14:paraId="4338B20F" w14:textId="77777777" w:rsidR="00953FD4" w:rsidRPr="002E35C2" w:rsidRDefault="00953FD4" w:rsidP="00953FD4">
            <w:pPr>
              <w:spacing w:after="0"/>
              <w:rPr>
                <w:rFonts w:ascii="Times New Roman" w:hAnsi="Times New Roman"/>
                <w:b/>
                <w:bCs/>
              </w:rPr>
            </w:pPr>
            <w:r w:rsidRPr="002E35C2">
              <w:rPr>
                <w:rFonts w:ascii="Times New Roman" w:hAnsi="Times New Roman"/>
              </w:rPr>
              <w:t>150000, г. Петропавловск, ул. Жамбыла,215</w:t>
            </w:r>
          </w:p>
          <w:p w14:paraId="7113C083" w14:textId="77777777" w:rsidR="00953FD4" w:rsidRPr="002E35C2" w:rsidRDefault="00953FD4" w:rsidP="00953FD4">
            <w:pPr>
              <w:tabs>
                <w:tab w:val="left" w:pos="6089"/>
              </w:tabs>
              <w:spacing w:after="0"/>
              <w:ind w:right="179"/>
              <w:jc w:val="both"/>
              <w:rPr>
                <w:rFonts w:ascii="Times New Roman" w:hAnsi="Times New Roman"/>
              </w:rPr>
            </w:pPr>
            <w:r w:rsidRPr="002E35C2">
              <w:rPr>
                <w:rFonts w:ascii="Times New Roman" w:hAnsi="Times New Roman"/>
              </w:rPr>
              <w:t>БИН 990140000186</w:t>
            </w:r>
          </w:p>
          <w:p w14:paraId="1DCD6458" w14:textId="77777777" w:rsidR="00953FD4" w:rsidRPr="002E35C2" w:rsidRDefault="00953FD4" w:rsidP="00953FD4">
            <w:pPr>
              <w:tabs>
                <w:tab w:val="left" w:pos="6089"/>
              </w:tabs>
              <w:spacing w:after="0"/>
              <w:ind w:right="179"/>
              <w:jc w:val="both"/>
              <w:rPr>
                <w:rFonts w:ascii="Times New Roman" w:hAnsi="Times New Roman"/>
              </w:rPr>
            </w:pPr>
            <w:r w:rsidRPr="002E35C2">
              <w:rPr>
                <w:rFonts w:ascii="Times New Roman" w:hAnsi="Times New Roman"/>
              </w:rPr>
              <w:t>Банковские реквизиты:</w:t>
            </w:r>
          </w:p>
          <w:p w14:paraId="6B8F3618" w14:textId="77777777" w:rsidR="00953FD4" w:rsidRPr="002E35C2" w:rsidRDefault="00953FD4" w:rsidP="00953FD4">
            <w:pPr>
              <w:tabs>
                <w:tab w:val="left" w:pos="6089"/>
              </w:tabs>
              <w:spacing w:after="0"/>
              <w:ind w:right="179"/>
              <w:jc w:val="both"/>
              <w:rPr>
                <w:rFonts w:ascii="Times New Roman" w:hAnsi="Times New Roman"/>
              </w:rPr>
            </w:pPr>
            <w:r w:rsidRPr="002E35C2">
              <w:rPr>
                <w:rFonts w:ascii="Times New Roman" w:hAnsi="Times New Roman"/>
              </w:rPr>
              <w:t>ИИК KZ08914398558BC00029</w:t>
            </w:r>
          </w:p>
          <w:p w14:paraId="701B2469" w14:textId="77777777" w:rsidR="00953FD4" w:rsidRPr="002E35C2" w:rsidRDefault="00953FD4" w:rsidP="00953FD4">
            <w:pPr>
              <w:spacing w:after="0"/>
              <w:ind w:left="-108"/>
              <w:rPr>
                <w:rFonts w:ascii="Times New Roman" w:hAnsi="Times New Roman"/>
              </w:rPr>
            </w:pPr>
            <w:r w:rsidRPr="002E35C2">
              <w:rPr>
                <w:rFonts w:ascii="Times New Roman" w:hAnsi="Times New Roman"/>
              </w:rPr>
              <w:t xml:space="preserve">  в филиале ДБ АО «Сбербанк» </w:t>
            </w:r>
          </w:p>
          <w:p w14:paraId="5C50CD59" w14:textId="77777777" w:rsidR="00953FD4" w:rsidRPr="002E35C2" w:rsidRDefault="00953FD4" w:rsidP="00953FD4">
            <w:pPr>
              <w:spacing w:after="0"/>
              <w:ind w:left="-108"/>
              <w:rPr>
                <w:rFonts w:ascii="Times New Roman" w:hAnsi="Times New Roman"/>
              </w:rPr>
            </w:pPr>
            <w:r w:rsidRPr="002E35C2">
              <w:rPr>
                <w:rFonts w:ascii="Times New Roman" w:hAnsi="Times New Roman"/>
              </w:rPr>
              <w:t xml:space="preserve">  г. Петропавловск</w:t>
            </w:r>
          </w:p>
          <w:p w14:paraId="22E2BD41" w14:textId="77777777" w:rsidR="00953FD4" w:rsidRPr="002E35C2" w:rsidRDefault="00953FD4" w:rsidP="00953FD4">
            <w:pPr>
              <w:tabs>
                <w:tab w:val="left" w:pos="6089"/>
              </w:tabs>
              <w:spacing w:after="0"/>
              <w:ind w:right="179"/>
              <w:jc w:val="both"/>
              <w:rPr>
                <w:rFonts w:ascii="Times New Roman" w:hAnsi="Times New Roman"/>
              </w:rPr>
            </w:pPr>
            <w:r w:rsidRPr="002E35C2">
              <w:rPr>
                <w:rFonts w:ascii="Times New Roman" w:hAnsi="Times New Roman"/>
              </w:rPr>
              <w:t>БИК SABRKZKA</w:t>
            </w:r>
          </w:p>
          <w:p w14:paraId="6F832BFF" w14:textId="77777777" w:rsidR="00953FD4" w:rsidRPr="002E35C2" w:rsidRDefault="00953FD4" w:rsidP="00953FD4">
            <w:pPr>
              <w:tabs>
                <w:tab w:val="left" w:pos="6089"/>
              </w:tabs>
              <w:spacing w:after="0"/>
              <w:ind w:right="179"/>
              <w:jc w:val="both"/>
              <w:rPr>
                <w:rFonts w:ascii="Times New Roman" w:hAnsi="Times New Roman"/>
              </w:rPr>
            </w:pPr>
            <w:r w:rsidRPr="002E35C2">
              <w:rPr>
                <w:rFonts w:ascii="Times New Roman" w:hAnsi="Times New Roman"/>
              </w:rPr>
              <w:t>Свидетельство о постановке на учет по НДС</w:t>
            </w:r>
          </w:p>
          <w:p w14:paraId="163BB71F" w14:textId="77777777" w:rsidR="00953FD4" w:rsidRPr="002E35C2" w:rsidRDefault="00953FD4" w:rsidP="00953FD4">
            <w:pPr>
              <w:spacing w:after="0"/>
              <w:rPr>
                <w:rFonts w:ascii="Times New Roman" w:hAnsi="Times New Roman"/>
                <w:b/>
              </w:rPr>
            </w:pPr>
            <w:r w:rsidRPr="002E35C2">
              <w:rPr>
                <w:rFonts w:ascii="Times New Roman" w:hAnsi="Times New Roman"/>
              </w:rPr>
              <w:t>Серия 48001 № 0005200 от 08.11.2012 г</w:t>
            </w:r>
          </w:p>
          <w:p w14:paraId="0BECDFE1" w14:textId="77777777" w:rsidR="00953FD4" w:rsidRPr="002E35C2" w:rsidRDefault="00953FD4" w:rsidP="00953FD4">
            <w:pPr>
              <w:spacing w:after="0"/>
              <w:rPr>
                <w:rFonts w:ascii="Times New Roman" w:hAnsi="Times New Roman"/>
                <w:b/>
              </w:rPr>
            </w:pPr>
          </w:p>
          <w:p w14:paraId="19557662" w14:textId="77777777" w:rsidR="00953FD4" w:rsidRPr="002E35C2" w:rsidRDefault="00953FD4" w:rsidP="00953FD4">
            <w:pPr>
              <w:spacing w:after="0"/>
              <w:rPr>
                <w:rFonts w:ascii="Times New Roman" w:hAnsi="Times New Roman"/>
              </w:rPr>
            </w:pPr>
            <w:r w:rsidRPr="002E35C2">
              <w:rPr>
                <w:rFonts w:ascii="Times New Roman" w:hAnsi="Times New Roman"/>
                <w:b/>
              </w:rPr>
              <w:t>Генеральный директор</w:t>
            </w:r>
          </w:p>
          <w:p w14:paraId="7EAB578D" w14:textId="77777777" w:rsidR="00953FD4" w:rsidRPr="002E35C2" w:rsidRDefault="00953FD4" w:rsidP="00953FD4">
            <w:pPr>
              <w:spacing w:after="0"/>
              <w:rPr>
                <w:rFonts w:ascii="Times New Roman" w:hAnsi="Times New Roman"/>
              </w:rPr>
            </w:pPr>
          </w:p>
          <w:p w14:paraId="0E4AC725" w14:textId="77777777" w:rsidR="00953FD4" w:rsidRPr="002E35C2" w:rsidRDefault="00953FD4" w:rsidP="00953FD4">
            <w:pPr>
              <w:spacing w:after="0"/>
              <w:rPr>
                <w:rFonts w:ascii="Times New Roman" w:hAnsi="Times New Roman"/>
              </w:rPr>
            </w:pPr>
            <w:r w:rsidRPr="002E35C2">
              <w:rPr>
                <w:rFonts w:ascii="Times New Roman" w:hAnsi="Times New Roman"/>
              </w:rPr>
              <w:t xml:space="preserve">  </w:t>
            </w:r>
          </w:p>
          <w:p w14:paraId="4D8A659A" w14:textId="65C680EC" w:rsidR="003574EC" w:rsidRPr="002E35C2" w:rsidRDefault="00953FD4" w:rsidP="00953FD4">
            <w:pPr>
              <w:tabs>
                <w:tab w:val="left" w:pos="720"/>
                <w:tab w:val="left" w:pos="869"/>
                <w:tab w:val="center" w:pos="4677"/>
                <w:tab w:val="center" w:pos="4716"/>
                <w:tab w:val="right" w:pos="9355"/>
              </w:tabs>
              <w:suppressAutoHyphens/>
              <w:spacing w:after="0" w:line="240" w:lineRule="auto"/>
              <w:contextualSpacing/>
              <w:rPr>
                <w:rFonts w:ascii="Times New Roman" w:eastAsia="Times New Roman" w:hAnsi="Times New Roman"/>
                <w:b/>
                <w:lang w:val="kk-KZ" w:eastAsia="ar-SA"/>
              </w:rPr>
            </w:pPr>
            <w:r w:rsidRPr="002E35C2">
              <w:rPr>
                <w:rFonts w:ascii="Times New Roman" w:hAnsi="Times New Roman"/>
                <w:b/>
              </w:rPr>
              <w:t>____________________ И.В. Татаров</w:t>
            </w:r>
          </w:p>
          <w:p w14:paraId="49640852" w14:textId="6A7B842B" w:rsidR="003574EC" w:rsidRPr="002E35C2" w:rsidRDefault="003574EC" w:rsidP="00953FD4">
            <w:pPr>
              <w:tabs>
                <w:tab w:val="center" w:pos="4677"/>
                <w:tab w:val="right" w:pos="9355"/>
              </w:tabs>
              <w:spacing w:after="0" w:line="240" w:lineRule="auto"/>
              <w:rPr>
                <w:rFonts w:ascii="Times New Roman" w:eastAsia="Times New Roman" w:hAnsi="Times New Roman"/>
                <w:b/>
                <w:lang w:val="kk-KZ" w:eastAsia="ar-SA"/>
              </w:rPr>
            </w:pPr>
          </w:p>
        </w:tc>
        <w:tc>
          <w:tcPr>
            <w:tcW w:w="4926" w:type="dxa"/>
            <w:shd w:val="clear" w:color="auto" w:fill="auto"/>
          </w:tcPr>
          <w:p w14:paraId="20E01F0E" w14:textId="0549B43D" w:rsidR="003574EC" w:rsidRPr="002E35C2" w:rsidRDefault="003574EC" w:rsidP="009D011E">
            <w:pPr>
              <w:tabs>
                <w:tab w:val="center" w:pos="4677"/>
                <w:tab w:val="right" w:pos="9355"/>
              </w:tabs>
              <w:suppressAutoHyphens/>
              <w:spacing w:after="0" w:line="240" w:lineRule="auto"/>
              <w:ind w:left="461"/>
              <w:rPr>
                <w:rFonts w:ascii="Times New Roman" w:eastAsia="Times New Roman" w:hAnsi="Times New Roman"/>
                <w:b/>
                <w:lang w:eastAsia="ar-SA"/>
              </w:rPr>
            </w:pPr>
            <w:r w:rsidRPr="002E35C2">
              <w:rPr>
                <w:rFonts w:ascii="Times New Roman" w:eastAsia="Times New Roman" w:hAnsi="Times New Roman"/>
                <w:b/>
                <w:lang w:eastAsia="ar-SA"/>
              </w:rPr>
              <w:t xml:space="preserve">ИСПОЛНИТЕЛЬ </w:t>
            </w:r>
          </w:p>
          <w:p w14:paraId="5114194D" w14:textId="695447FC" w:rsidR="003574EC" w:rsidRPr="002E35C2" w:rsidRDefault="009D011E" w:rsidP="009D011E">
            <w:pPr>
              <w:tabs>
                <w:tab w:val="center" w:pos="4677"/>
                <w:tab w:val="right" w:pos="9355"/>
              </w:tabs>
              <w:suppressAutoHyphens/>
              <w:spacing w:after="0" w:line="240" w:lineRule="auto"/>
              <w:ind w:left="461"/>
              <w:rPr>
                <w:rFonts w:ascii="Times New Roman" w:eastAsia="Times New Roman" w:hAnsi="Times New Roman"/>
                <w:b/>
                <w:lang w:eastAsia="ar-SA"/>
              </w:rPr>
            </w:pPr>
            <w:r>
              <w:rPr>
                <w:rFonts w:ascii="Times New Roman" w:eastAsia="Times New Roman" w:hAnsi="Times New Roman"/>
                <w:b/>
                <w:lang w:eastAsia="ar-SA"/>
              </w:rPr>
              <w:t>Наименование организации</w:t>
            </w:r>
          </w:p>
          <w:p w14:paraId="0B1B882D" w14:textId="1556AE09" w:rsidR="003574EC" w:rsidRPr="002E35C2" w:rsidRDefault="009D011E" w:rsidP="009D011E">
            <w:pPr>
              <w:tabs>
                <w:tab w:val="center" w:pos="4677"/>
                <w:tab w:val="right" w:pos="9355"/>
              </w:tabs>
              <w:suppressAutoHyphens/>
              <w:spacing w:after="0" w:line="240" w:lineRule="auto"/>
              <w:ind w:left="461"/>
              <w:contextualSpacing/>
              <w:rPr>
                <w:rFonts w:ascii="Times New Roman" w:eastAsia="Times New Roman" w:hAnsi="Times New Roman"/>
                <w:lang w:eastAsia="ar-SA"/>
              </w:rPr>
            </w:pPr>
            <w:r>
              <w:rPr>
                <w:rFonts w:ascii="Times New Roman" w:eastAsia="Times New Roman" w:hAnsi="Times New Roman"/>
                <w:lang w:eastAsia="ar-SA"/>
              </w:rPr>
              <w:t>Адрес организации_______</w:t>
            </w:r>
          </w:p>
          <w:p w14:paraId="3A43DAB9" w14:textId="15D87357" w:rsidR="003574EC" w:rsidRPr="002E35C2" w:rsidRDefault="003574EC" w:rsidP="009D011E">
            <w:pPr>
              <w:tabs>
                <w:tab w:val="center" w:pos="4677"/>
                <w:tab w:val="right" w:pos="9355"/>
              </w:tabs>
              <w:suppressAutoHyphens/>
              <w:spacing w:after="0" w:line="240" w:lineRule="auto"/>
              <w:ind w:left="461"/>
              <w:rPr>
                <w:rFonts w:ascii="Times New Roman" w:eastAsia="Times New Roman" w:hAnsi="Times New Roman"/>
                <w:lang w:eastAsia="ar-SA"/>
              </w:rPr>
            </w:pPr>
            <w:r w:rsidRPr="002E35C2">
              <w:rPr>
                <w:rFonts w:ascii="Times New Roman" w:eastAsia="Times New Roman" w:hAnsi="Times New Roman"/>
                <w:lang w:eastAsia="ar-SA"/>
              </w:rPr>
              <w:t xml:space="preserve">БИН </w:t>
            </w:r>
            <w:r w:rsidR="009D011E">
              <w:rPr>
                <w:rFonts w:ascii="Times New Roman" w:eastAsia="Times New Roman" w:hAnsi="Times New Roman"/>
                <w:lang w:eastAsia="ar-SA"/>
              </w:rPr>
              <w:t>___________________</w:t>
            </w:r>
          </w:p>
          <w:p w14:paraId="102A1728" w14:textId="0587B45C" w:rsidR="003574EC" w:rsidRPr="002E35C2" w:rsidRDefault="003574EC" w:rsidP="009D011E">
            <w:pPr>
              <w:tabs>
                <w:tab w:val="center" w:pos="4677"/>
                <w:tab w:val="right" w:pos="9355"/>
              </w:tabs>
              <w:suppressAutoHyphens/>
              <w:spacing w:after="0" w:line="240" w:lineRule="auto"/>
              <w:ind w:left="461"/>
              <w:rPr>
                <w:rFonts w:ascii="Times New Roman" w:eastAsia="Times New Roman" w:hAnsi="Times New Roman"/>
                <w:lang w:val="kk-KZ" w:eastAsia="ar-SA"/>
              </w:rPr>
            </w:pPr>
            <w:r w:rsidRPr="002E35C2">
              <w:rPr>
                <w:rFonts w:ascii="Times New Roman" w:eastAsia="Times New Roman" w:hAnsi="Times New Roman"/>
                <w:lang w:val="kk-KZ" w:eastAsia="ar-SA"/>
              </w:rPr>
              <w:t xml:space="preserve">БИК </w:t>
            </w:r>
            <w:r w:rsidR="009D011E">
              <w:rPr>
                <w:rFonts w:ascii="Times New Roman" w:eastAsia="Times New Roman" w:hAnsi="Times New Roman"/>
                <w:lang w:val="kk-KZ" w:eastAsia="ar-SA"/>
              </w:rPr>
              <w:t>___________________</w:t>
            </w:r>
          </w:p>
          <w:p w14:paraId="2758B439" w14:textId="77777777" w:rsidR="003574EC" w:rsidRPr="002E35C2" w:rsidRDefault="003574EC" w:rsidP="009D011E">
            <w:pPr>
              <w:tabs>
                <w:tab w:val="center" w:pos="4677"/>
                <w:tab w:val="right" w:pos="9355"/>
              </w:tabs>
              <w:suppressAutoHyphens/>
              <w:spacing w:after="0" w:line="240" w:lineRule="auto"/>
              <w:ind w:left="461"/>
              <w:rPr>
                <w:rFonts w:ascii="Times New Roman" w:eastAsia="Times New Roman" w:hAnsi="Times New Roman"/>
                <w:lang w:val="kk-KZ" w:eastAsia="ar-SA"/>
              </w:rPr>
            </w:pPr>
          </w:p>
          <w:p w14:paraId="7DAA3AE8" w14:textId="04454D9E" w:rsidR="00953FD4" w:rsidRPr="002E35C2" w:rsidRDefault="00953FD4" w:rsidP="009D011E">
            <w:pPr>
              <w:tabs>
                <w:tab w:val="center" w:pos="4677"/>
                <w:tab w:val="right" w:pos="9355"/>
              </w:tabs>
              <w:spacing w:after="0" w:line="240" w:lineRule="auto"/>
              <w:ind w:left="461"/>
              <w:rPr>
                <w:rFonts w:ascii="Times New Roman" w:eastAsia="Times New Roman" w:hAnsi="Times New Roman"/>
                <w:b/>
                <w:lang w:val="kk-KZ" w:eastAsia="ar-SA"/>
              </w:rPr>
            </w:pPr>
          </w:p>
          <w:p w14:paraId="2FB4E8AD" w14:textId="77777777" w:rsidR="00953FD4" w:rsidRDefault="00953FD4" w:rsidP="009D011E">
            <w:pPr>
              <w:tabs>
                <w:tab w:val="center" w:pos="4677"/>
                <w:tab w:val="right" w:pos="9355"/>
              </w:tabs>
              <w:spacing w:after="0" w:line="240" w:lineRule="auto"/>
              <w:ind w:left="461"/>
              <w:rPr>
                <w:rFonts w:ascii="Times New Roman" w:eastAsia="Times New Roman" w:hAnsi="Times New Roman"/>
                <w:b/>
                <w:lang w:val="kk-KZ" w:eastAsia="ar-SA"/>
              </w:rPr>
            </w:pPr>
          </w:p>
          <w:p w14:paraId="2172737D" w14:textId="77777777" w:rsidR="009D011E" w:rsidRDefault="009D011E" w:rsidP="009D011E">
            <w:pPr>
              <w:tabs>
                <w:tab w:val="center" w:pos="4677"/>
                <w:tab w:val="right" w:pos="9355"/>
              </w:tabs>
              <w:spacing w:after="0" w:line="240" w:lineRule="auto"/>
              <w:ind w:left="461"/>
              <w:rPr>
                <w:rFonts w:ascii="Times New Roman" w:eastAsia="Times New Roman" w:hAnsi="Times New Roman"/>
                <w:b/>
                <w:lang w:val="kk-KZ" w:eastAsia="ar-SA"/>
              </w:rPr>
            </w:pPr>
          </w:p>
          <w:p w14:paraId="3EC53583" w14:textId="77777777" w:rsidR="009D011E" w:rsidRDefault="009D011E" w:rsidP="009D011E">
            <w:pPr>
              <w:tabs>
                <w:tab w:val="center" w:pos="4677"/>
                <w:tab w:val="right" w:pos="9355"/>
              </w:tabs>
              <w:spacing w:after="0" w:line="240" w:lineRule="auto"/>
              <w:ind w:left="461"/>
              <w:rPr>
                <w:rFonts w:ascii="Times New Roman" w:eastAsia="Times New Roman" w:hAnsi="Times New Roman"/>
                <w:b/>
                <w:lang w:val="kk-KZ" w:eastAsia="ar-SA"/>
              </w:rPr>
            </w:pPr>
          </w:p>
          <w:p w14:paraId="2EA2B7C9" w14:textId="77777777" w:rsidR="009D011E" w:rsidRDefault="009D011E" w:rsidP="009D011E">
            <w:pPr>
              <w:tabs>
                <w:tab w:val="center" w:pos="4677"/>
                <w:tab w:val="right" w:pos="9355"/>
              </w:tabs>
              <w:spacing w:after="0" w:line="240" w:lineRule="auto"/>
              <w:ind w:left="461"/>
              <w:rPr>
                <w:rFonts w:ascii="Times New Roman" w:eastAsia="Times New Roman" w:hAnsi="Times New Roman"/>
                <w:b/>
                <w:lang w:val="kk-KZ" w:eastAsia="ar-SA"/>
              </w:rPr>
            </w:pPr>
          </w:p>
          <w:p w14:paraId="337161A7" w14:textId="77777777" w:rsidR="009D011E" w:rsidRDefault="009D011E" w:rsidP="009D011E">
            <w:pPr>
              <w:tabs>
                <w:tab w:val="center" w:pos="4677"/>
                <w:tab w:val="right" w:pos="9355"/>
              </w:tabs>
              <w:spacing w:after="0" w:line="240" w:lineRule="auto"/>
              <w:ind w:left="461"/>
              <w:rPr>
                <w:rFonts w:ascii="Times New Roman" w:eastAsia="Times New Roman" w:hAnsi="Times New Roman"/>
                <w:b/>
                <w:lang w:val="kk-KZ" w:eastAsia="ar-SA"/>
              </w:rPr>
            </w:pPr>
          </w:p>
          <w:p w14:paraId="1FBC1006" w14:textId="77777777" w:rsidR="009D011E" w:rsidRPr="002E35C2" w:rsidRDefault="009D011E" w:rsidP="009D011E">
            <w:pPr>
              <w:tabs>
                <w:tab w:val="center" w:pos="4677"/>
                <w:tab w:val="right" w:pos="9355"/>
              </w:tabs>
              <w:spacing w:after="0" w:line="240" w:lineRule="auto"/>
              <w:ind w:left="461"/>
              <w:rPr>
                <w:rFonts w:ascii="Times New Roman" w:eastAsia="Times New Roman" w:hAnsi="Times New Roman"/>
                <w:b/>
                <w:lang w:val="kk-KZ" w:eastAsia="ar-SA"/>
              </w:rPr>
            </w:pPr>
          </w:p>
          <w:p w14:paraId="52754FD4" w14:textId="77777777" w:rsidR="00953FD4" w:rsidRPr="002E35C2" w:rsidRDefault="00953FD4" w:rsidP="009D011E">
            <w:pPr>
              <w:tabs>
                <w:tab w:val="center" w:pos="4677"/>
                <w:tab w:val="right" w:pos="9355"/>
              </w:tabs>
              <w:spacing w:after="0" w:line="240" w:lineRule="auto"/>
              <w:ind w:left="461"/>
              <w:rPr>
                <w:rFonts w:ascii="Times New Roman" w:eastAsia="Times New Roman" w:hAnsi="Times New Roman"/>
                <w:b/>
                <w:lang w:val="kk-KZ" w:eastAsia="ar-SA"/>
              </w:rPr>
            </w:pPr>
          </w:p>
          <w:p w14:paraId="6EBD65E8" w14:textId="32D249D1" w:rsidR="00953FD4" w:rsidRPr="002E35C2" w:rsidRDefault="009D011E" w:rsidP="009D011E">
            <w:pPr>
              <w:tabs>
                <w:tab w:val="center" w:pos="4677"/>
                <w:tab w:val="right" w:pos="9355"/>
              </w:tabs>
              <w:spacing w:after="0" w:line="240" w:lineRule="auto"/>
              <w:ind w:left="461"/>
              <w:rPr>
                <w:rFonts w:ascii="Times New Roman" w:eastAsia="Times New Roman" w:hAnsi="Times New Roman"/>
                <w:b/>
                <w:lang w:val="kk-KZ" w:eastAsia="ar-SA"/>
              </w:rPr>
            </w:pPr>
            <w:r>
              <w:rPr>
                <w:rFonts w:ascii="Times New Roman" w:eastAsia="Times New Roman" w:hAnsi="Times New Roman"/>
                <w:b/>
                <w:lang w:eastAsia="ar-SA"/>
              </w:rPr>
              <w:t>Руководитель</w:t>
            </w:r>
          </w:p>
          <w:p w14:paraId="3335EF09" w14:textId="77777777" w:rsidR="00953FD4" w:rsidRPr="002E35C2" w:rsidRDefault="00953FD4" w:rsidP="009D011E">
            <w:pPr>
              <w:tabs>
                <w:tab w:val="center" w:pos="4677"/>
                <w:tab w:val="right" w:pos="9355"/>
              </w:tabs>
              <w:spacing w:after="0" w:line="240" w:lineRule="auto"/>
              <w:ind w:left="461"/>
              <w:rPr>
                <w:rFonts w:ascii="Times New Roman" w:eastAsia="Times New Roman" w:hAnsi="Times New Roman"/>
                <w:b/>
                <w:lang w:val="kk-KZ" w:eastAsia="ar-SA"/>
              </w:rPr>
            </w:pPr>
          </w:p>
          <w:p w14:paraId="63AB256D" w14:textId="77777777" w:rsidR="00953FD4" w:rsidRPr="002E35C2" w:rsidRDefault="00953FD4" w:rsidP="009D011E">
            <w:pPr>
              <w:tabs>
                <w:tab w:val="center" w:pos="4677"/>
                <w:tab w:val="right" w:pos="9355"/>
              </w:tabs>
              <w:spacing w:after="0" w:line="240" w:lineRule="auto"/>
              <w:ind w:left="461"/>
              <w:rPr>
                <w:rFonts w:ascii="Times New Roman" w:eastAsia="Times New Roman" w:hAnsi="Times New Roman"/>
                <w:b/>
                <w:lang w:val="kk-KZ" w:eastAsia="ar-SA"/>
              </w:rPr>
            </w:pPr>
          </w:p>
          <w:p w14:paraId="1106BFB5" w14:textId="26EE5CFF" w:rsidR="003574EC" w:rsidRPr="002E35C2" w:rsidRDefault="003574EC" w:rsidP="009D011E">
            <w:pPr>
              <w:tabs>
                <w:tab w:val="center" w:pos="4677"/>
                <w:tab w:val="right" w:pos="9355"/>
              </w:tabs>
              <w:spacing w:after="0" w:line="240" w:lineRule="auto"/>
              <w:ind w:left="461"/>
              <w:rPr>
                <w:rFonts w:ascii="Times New Roman" w:eastAsia="Times New Roman" w:hAnsi="Times New Roman"/>
                <w:b/>
                <w:lang w:val="kk-KZ" w:eastAsia="ar-SA"/>
              </w:rPr>
            </w:pPr>
            <w:r w:rsidRPr="002E35C2">
              <w:rPr>
                <w:rFonts w:ascii="Times New Roman" w:eastAsia="Times New Roman" w:hAnsi="Times New Roman"/>
                <w:b/>
                <w:lang w:val="kk-KZ" w:eastAsia="ar-SA"/>
              </w:rPr>
              <w:t>___________________</w:t>
            </w:r>
            <w:r w:rsidR="009D011E">
              <w:rPr>
                <w:rFonts w:ascii="Times New Roman" w:eastAsia="Times New Roman" w:hAnsi="Times New Roman"/>
                <w:b/>
                <w:lang w:val="kk-KZ" w:eastAsia="ar-SA"/>
              </w:rPr>
              <w:t>ФИО</w:t>
            </w:r>
          </w:p>
        </w:tc>
      </w:tr>
    </w:tbl>
    <w:p w14:paraId="03BAF988" w14:textId="6425DD47" w:rsidR="003574EC" w:rsidRPr="002E35C2" w:rsidRDefault="003574EC">
      <w:pPr>
        <w:rPr>
          <w:lang w:val="kk-KZ"/>
        </w:rPr>
      </w:pPr>
      <w:bookmarkStart w:id="4" w:name="_Hlk45208617"/>
      <w:bookmarkEnd w:id="4"/>
    </w:p>
    <w:p w14:paraId="6D0140F5" w14:textId="77777777" w:rsidR="003574EC" w:rsidRPr="002E35C2" w:rsidRDefault="003574EC">
      <w:pPr>
        <w:rPr>
          <w:lang w:val="kk-KZ"/>
        </w:rPr>
        <w:sectPr w:rsidR="003574EC" w:rsidRPr="002E35C2" w:rsidSect="009D011E">
          <w:pgSz w:w="11906" w:h="16838"/>
          <w:pgMar w:top="567" w:right="567" w:bottom="567" w:left="1134" w:header="709" w:footer="709" w:gutter="0"/>
          <w:cols w:space="708"/>
          <w:docGrid w:linePitch="360"/>
        </w:sectPr>
      </w:pPr>
    </w:p>
    <w:p w14:paraId="2E8E0EAC" w14:textId="5E59F569" w:rsidR="003574EC" w:rsidRPr="002E35C2" w:rsidRDefault="003574EC" w:rsidP="003574EC">
      <w:pPr>
        <w:spacing w:after="0" w:line="240" w:lineRule="auto"/>
        <w:ind w:left="6237"/>
        <w:jc w:val="right"/>
        <w:rPr>
          <w:rFonts w:ascii="Times New Roman" w:eastAsia="Times New Roman" w:hAnsi="Times New Roman"/>
          <w:lang w:eastAsia="ru-RU"/>
        </w:rPr>
      </w:pPr>
      <w:bookmarkStart w:id="5" w:name="_Hlk47975174"/>
      <w:r w:rsidRPr="002E35C2">
        <w:rPr>
          <w:rFonts w:ascii="Times New Roman" w:eastAsia="Times New Roman" w:hAnsi="Times New Roman"/>
          <w:lang w:eastAsia="ru-RU"/>
        </w:rPr>
        <w:lastRenderedPageBreak/>
        <w:t xml:space="preserve">Приложение №1 к Договору </w:t>
      </w:r>
    </w:p>
    <w:p w14:paraId="1AD59EA6" w14:textId="77777777" w:rsidR="003574EC" w:rsidRPr="002E35C2" w:rsidRDefault="003574EC" w:rsidP="003574EC">
      <w:pPr>
        <w:spacing w:after="0" w:line="240" w:lineRule="auto"/>
        <w:ind w:left="6237"/>
        <w:jc w:val="right"/>
        <w:rPr>
          <w:rFonts w:ascii="Times New Roman" w:eastAsia="Times New Roman" w:hAnsi="Times New Roman"/>
          <w:lang w:eastAsia="ru-RU"/>
        </w:rPr>
      </w:pPr>
      <w:r w:rsidRPr="002E35C2">
        <w:rPr>
          <w:rFonts w:ascii="Times New Roman" w:eastAsia="Times New Roman" w:hAnsi="Times New Roman"/>
          <w:lang w:eastAsia="ru-RU"/>
        </w:rPr>
        <w:t>возмездного оказания услуг</w:t>
      </w:r>
    </w:p>
    <w:p w14:paraId="103408B2" w14:textId="10252C7B" w:rsidR="003574EC" w:rsidRPr="002E35C2" w:rsidRDefault="003574EC" w:rsidP="003574EC">
      <w:pPr>
        <w:spacing w:after="0" w:line="240" w:lineRule="auto"/>
        <w:jc w:val="center"/>
        <w:rPr>
          <w:rFonts w:ascii="Times New Roman" w:eastAsia="Times New Roman" w:hAnsi="Times New Roman"/>
          <w:b/>
          <w:lang w:val="kk-KZ" w:eastAsia="ru-RU"/>
        </w:rPr>
      </w:pPr>
      <w:r w:rsidRPr="002E35C2">
        <w:rPr>
          <w:rFonts w:ascii="Times New Roman" w:eastAsia="Times New Roman" w:hAnsi="Times New Roman"/>
          <w:lang w:eastAsia="ru-RU"/>
        </w:rPr>
        <w:t xml:space="preserve">                                                                                                                   № ____ от _________ 20</w:t>
      </w:r>
      <w:r w:rsidRPr="002E35C2">
        <w:rPr>
          <w:rFonts w:ascii="Times New Roman" w:eastAsia="Times New Roman" w:hAnsi="Times New Roman"/>
          <w:lang w:val="kk-KZ" w:eastAsia="ru-RU"/>
        </w:rPr>
        <w:t>20</w:t>
      </w:r>
      <w:r w:rsidRPr="002E35C2">
        <w:rPr>
          <w:rFonts w:ascii="Times New Roman" w:eastAsia="Times New Roman" w:hAnsi="Times New Roman"/>
          <w:lang w:eastAsia="ru-RU"/>
        </w:rPr>
        <w:t xml:space="preserve"> г</w:t>
      </w:r>
    </w:p>
    <w:p w14:paraId="373E4598" w14:textId="77777777" w:rsidR="003574EC" w:rsidRPr="002E35C2" w:rsidRDefault="003574EC" w:rsidP="003574EC">
      <w:pPr>
        <w:spacing w:after="0" w:line="240" w:lineRule="auto"/>
        <w:jc w:val="center"/>
        <w:rPr>
          <w:rFonts w:ascii="Times New Roman" w:eastAsia="Times New Roman" w:hAnsi="Times New Roman"/>
          <w:b/>
          <w:lang w:val="kk-KZ" w:eastAsia="ru-RU"/>
        </w:rPr>
      </w:pPr>
    </w:p>
    <w:p w14:paraId="14284829" w14:textId="77777777" w:rsidR="005D3CA9" w:rsidRPr="002E35C2" w:rsidRDefault="005D3CA9" w:rsidP="005D3CA9">
      <w:pPr>
        <w:spacing w:after="10" w:line="240" w:lineRule="auto"/>
        <w:jc w:val="center"/>
        <w:rPr>
          <w:rFonts w:ascii="Times New Roman" w:hAnsi="Times New Roman"/>
          <w:b/>
          <w:lang w:eastAsia="ru-RU"/>
        </w:rPr>
      </w:pPr>
      <w:r w:rsidRPr="002E35C2">
        <w:rPr>
          <w:rFonts w:ascii="Times New Roman" w:hAnsi="Times New Roman"/>
          <w:b/>
          <w:lang w:eastAsia="ru-RU"/>
        </w:rPr>
        <w:t>Научно-технический документ «Методика проведения</w:t>
      </w:r>
    </w:p>
    <w:p w14:paraId="6864FA99" w14:textId="77777777" w:rsidR="005D3CA9" w:rsidRPr="002E35C2" w:rsidRDefault="005D3CA9" w:rsidP="005D3CA9">
      <w:pPr>
        <w:spacing w:after="10" w:line="240" w:lineRule="auto"/>
        <w:jc w:val="center"/>
        <w:rPr>
          <w:rFonts w:ascii="Times New Roman" w:hAnsi="Times New Roman"/>
          <w:b/>
          <w:lang w:eastAsia="ru-RU"/>
        </w:rPr>
      </w:pPr>
      <w:r w:rsidRPr="002E35C2">
        <w:rPr>
          <w:rFonts w:ascii="Times New Roman" w:hAnsi="Times New Roman"/>
          <w:b/>
          <w:lang w:eastAsia="ru-RU"/>
        </w:rPr>
        <w:t>экспертной оценки</w:t>
      </w:r>
    </w:p>
    <w:p w14:paraId="04EEB825" w14:textId="77777777" w:rsidR="005D3CA9" w:rsidRPr="002E35C2" w:rsidRDefault="005D3CA9" w:rsidP="005D3CA9">
      <w:pPr>
        <w:spacing w:after="10" w:line="240" w:lineRule="auto"/>
        <w:jc w:val="center"/>
        <w:rPr>
          <w:rFonts w:ascii="Times New Roman" w:hAnsi="Times New Roman"/>
          <w:b/>
          <w:lang w:eastAsia="ru-RU"/>
        </w:rPr>
      </w:pPr>
      <w:r w:rsidRPr="002E35C2">
        <w:rPr>
          <w:rFonts w:ascii="Times New Roman" w:hAnsi="Times New Roman"/>
          <w:b/>
          <w:lang w:eastAsia="ru-RU"/>
        </w:rPr>
        <w:t>технологических процессов организаций</w:t>
      </w:r>
    </w:p>
    <w:p w14:paraId="551B20E2" w14:textId="77777777" w:rsidR="005D3CA9" w:rsidRPr="002E35C2" w:rsidRDefault="005D3CA9" w:rsidP="005D3CA9">
      <w:pPr>
        <w:spacing w:after="10" w:line="240" w:lineRule="auto"/>
        <w:jc w:val="center"/>
        <w:rPr>
          <w:rFonts w:ascii="Times New Roman" w:hAnsi="Times New Roman"/>
          <w:b/>
          <w:lang w:eastAsia="ru-RU"/>
        </w:rPr>
      </w:pPr>
      <w:r w:rsidRPr="002E35C2">
        <w:rPr>
          <w:rFonts w:ascii="Times New Roman" w:hAnsi="Times New Roman"/>
          <w:b/>
          <w:lang w:eastAsia="ru-RU"/>
        </w:rPr>
        <w:t>на соответствие принципам</w:t>
      </w:r>
    </w:p>
    <w:p w14:paraId="0CC955D9" w14:textId="77777777" w:rsidR="005D3CA9" w:rsidRPr="002E35C2" w:rsidRDefault="005D3CA9" w:rsidP="005D3CA9">
      <w:pPr>
        <w:spacing w:after="10" w:line="240" w:lineRule="auto"/>
        <w:jc w:val="center"/>
        <w:rPr>
          <w:rFonts w:ascii="Times New Roman" w:hAnsi="Times New Roman"/>
          <w:b/>
          <w:lang w:eastAsia="ru-RU"/>
        </w:rPr>
      </w:pPr>
      <w:r w:rsidRPr="002E35C2">
        <w:rPr>
          <w:rFonts w:ascii="Times New Roman" w:hAnsi="Times New Roman"/>
          <w:b/>
          <w:lang w:eastAsia="ru-RU"/>
        </w:rPr>
        <w:t>наилучших доступных технологий»</w:t>
      </w:r>
    </w:p>
    <w:p w14:paraId="22EF0DD9" w14:textId="77777777" w:rsidR="005D3CA9" w:rsidRPr="002E35C2" w:rsidRDefault="005D3CA9" w:rsidP="005D3CA9">
      <w:pPr>
        <w:spacing w:after="10" w:line="240" w:lineRule="auto"/>
        <w:jc w:val="center"/>
        <w:rPr>
          <w:rFonts w:ascii="Times New Roman" w:hAnsi="Times New Roman"/>
        </w:rPr>
      </w:pPr>
    </w:p>
    <w:p w14:paraId="47F2F128" w14:textId="77777777" w:rsidR="005D3CA9" w:rsidRPr="002E35C2" w:rsidRDefault="005D3CA9" w:rsidP="005D3CA9">
      <w:pPr>
        <w:pStyle w:val="1"/>
        <w:numPr>
          <w:ilvl w:val="0"/>
          <w:numId w:val="14"/>
        </w:numPr>
        <w:spacing w:before="0" w:after="10" w:line="240" w:lineRule="auto"/>
        <w:ind w:left="0" w:firstLine="0"/>
        <w:jc w:val="center"/>
        <w:rPr>
          <w:rFonts w:ascii="Times New Roman" w:eastAsia="Calibri" w:hAnsi="Times New Roman"/>
          <w:b/>
          <w:color w:val="auto"/>
          <w:sz w:val="22"/>
          <w:szCs w:val="22"/>
          <w:lang w:eastAsia="ru-RU"/>
        </w:rPr>
      </w:pPr>
      <w:r w:rsidRPr="002E35C2">
        <w:rPr>
          <w:rFonts w:ascii="Times New Roman" w:eastAsia="Calibri" w:hAnsi="Times New Roman"/>
          <w:b/>
          <w:color w:val="auto"/>
          <w:sz w:val="22"/>
          <w:szCs w:val="22"/>
          <w:lang w:eastAsia="ru-RU"/>
        </w:rPr>
        <w:t>Общие положения</w:t>
      </w:r>
    </w:p>
    <w:p w14:paraId="4E1A75A1" w14:textId="77777777" w:rsidR="005D3CA9" w:rsidRPr="002E35C2" w:rsidRDefault="005D3CA9" w:rsidP="005D3CA9">
      <w:pPr>
        <w:widowControl w:val="0"/>
        <w:autoSpaceDE w:val="0"/>
        <w:autoSpaceDN w:val="0"/>
        <w:adjustRightInd w:val="0"/>
        <w:spacing w:after="10" w:line="240" w:lineRule="auto"/>
        <w:jc w:val="center"/>
        <w:rPr>
          <w:rFonts w:ascii="Times New Roman" w:hAnsi="Times New Roman"/>
          <w:lang w:eastAsia="ru-RU"/>
        </w:rPr>
      </w:pPr>
    </w:p>
    <w:p w14:paraId="681F831E"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Методика проведения экспертной оценки технологических процессов организаций на соответствие принципам наилучших доступных технологий (далее – Методика) является документом, регулирующим вопросы проведения экспертной оценки (далее – ЭО) технологических процессов организаций различных форм собственности и различных отраслей промышленности на соответствие принципам наилучших доступных технологий (далее – НДТ).</w:t>
      </w:r>
    </w:p>
    <w:p w14:paraId="1BF609BD"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Методика не является инструментом государственного экологического контроля, осуществляемого государственным уполномоченным органом в сфере экологии. ЭО не является проверкой деятельности Заказчика на соответствие требованиям экологического законодательства Республики Казахстан.</w:t>
      </w:r>
    </w:p>
    <w:p w14:paraId="48E06A75"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Целью проведения ЭО является выявление потенциала на предприятии Заказчика, для возможного внедрения НДТ, с расчетом предполагаемого эффекта от их внедрения и планируемых объемов инвестиций.</w:t>
      </w:r>
    </w:p>
    <w:p w14:paraId="6460D954"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Методика призвана оказать содействие Заказчику в подготовке к предоставлению данных для проведения ЭО.</w:t>
      </w:r>
    </w:p>
    <w:p w14:paraId="727E48A6"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В Методике используются следующие термины и определения:</w:t>
      </w:r>
    </w:p>
    <w:p w14:paraId="71B6000A"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Единый технологический процесс – производственный цикл предприятия Заказчика, состоящий из Технологических этапов;</w:t>
      </w:r>
    </w:p>
    <w:p w14:paraId="6E2C63A9"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Заказчик – организация, обратившаяся к Исполнителю ЭО за проведением ЭО;</w:t>
      </w:r>
    </w:p>
    <w:p w14:paraId="37F8371E"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Информационно-технический справочник – справочник, содержащий информационную и техническую информацию в области НДТ;</w:t>
      </w:r>
    </w:p>
    <w:p w14:paraId="486742F4"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Информационная справка –</w:t>
      </w:r>
      <w:r w:rsidRPr="002E35C2">
        <w:rPr>
          <w:rFonts w:ascii="Times New Roman" w:hAnsi="Times New Roman"/>
          <w:lang w:eastAsia="ru-RU"/>
        </w:rPr>
        <w:t xml:space="preserve"> </w:t>
      </w:r>
      <w:bookmarkStart w:id="6" w:name="_Hlk48311483"/>
      <w:r w:rsidRPr="002E35C2">
        <w:rPr>
          <w:rFonts w:ascii="Times New Roman" w:hAnsi="Times New Roman"/>
          <w:lang w:eastAsia="ru-RU"/>
        </w:rPr>
        <w:t xml:space="preserve">результаты сформированных Заказчиком фактических данных предприятия Заказчика, которые были подготовлены </w:t>
      </w:r>
      <w:r w:rsidRPr="002E35C2">
        <w:rPr>
          <w:rFonts w:ascii="Times New Roman" w:eastAsia="Times New Roman" w:hAnsi="Times New Roman"/>
          <w:lang w:eastAsia="ru-RU"/>
        </w:rPr>
        <w:t>согласно требованиям Методики</w:t>
      </w:r>
      <w:bookmarkEnd w:id="6"/>
      <w:r w:rsidRPr="002E35C2">
        <w:rPr>
          <w:rFonts w:ascii="Times New Roman" w:eastAsia="Times New Roman" w:hAnsi="Times New Roman"/>
          <w:lang w:eastAsia="ru-RU"/>
        </w:rPr>
        <w:t>;</w:t>
      </w:r>
    </w:p>
    <w:p w14:paraId="3C80684D"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Исполнитель – организация, осуществляющая ЭО;</w:t>
      </w:r>
    </w:p>
    <w:p w14:paraId="252E2DC3"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hAnsi="Times New Roman"/>
          <w:color w:val="000000"/>
        </w:rPr>
      </w:pPr>
      <w:r w:rsidRPr="002E35C2">
        <w:rPr>
          <w:rFonts w:ascii="Times New Roman" w:eastAsia="Times New Roman" w:hAnsi="Times New Roman"/>
          <w:lang w:eastAsia="ru-RU"/>
        </w:rPr>
        <w:t>НДТ – по</w:t>
      </w:r>
      <w:r w:rsidRPr="002E35C2">
        <w:rPr>
          <w:rFonts w:ascii="Times New Roman" w:hAnsi="Times New Roman"/>
          <w:color w:val="000000"/>
        </w:rPr>
        <w:t>д наилучшими доступными технологиями понимается наиболее эффективная и передовая стадия развития видов деятельности и методов их осуществления, которая свидетельствует о их практической пригодности для того, чтобы служить основой установления технологических нормативов и иных экологических условий, направленных на предотвращение или, если это практически неосуществимо, минимизацию негативного антропогенного воздействия на окружающую среду. При этом:</w:t>
      </w:r>
    </w:p>
    <w:p w14:paraId="779E58DE" w14:textId="77777777" w:rsidR="005D3CA9" w:rsidRPr="002E35C2" w:rsidRDefault="005D3CA9" w:rsidP="005D3CA9">
      <w:pPr>
        <w:spacing w:after="0" w:line="240" w:lineRule="auto"/>
        <w:ind w:firstLine="567"/>
        <w:jc w:val="both"/>
        <w:rPr>
          <w:rFonts w:ascii="Times New Roman" w:hAnsi="Times New Roman"/>
          <w:color w:val="000000"/>
        </w:rPr>
      </w:pPr>
      <w:r w:rsidRPr="002E35C2">
        <w:rPr>
          <w:rFonts w:ascii="Times New Roman" w:hAnsi="Times New Roman"/>
          <w:color w:val="000000"/>
        </w:rPr>
        <w:t>под технологиями понимаются как используемые технологии, так и способы, методы, процессы, практики, подходы и решения, применяемые к проектированию, строительству, обслуживанию, эксплуатации, управлению и выводу из эксплуатации объекта;</w:t>
      </w:r>
    </w:p>
    <w:p w14:paraId="10C44459" w14:textId="77777777" w:rsidR="005D3CA9" w:rsidRPr="002E35C2" w:rsidRDefault="005D3CA9" w:rsidP="005D3CA9">
      <w:pPr>
        <w:spacing w:after="0" w:line="240" w:lineRule="auto"/>
        <w:ind w:firstLine="567"/>
        <w:jc w:val="both"/>
        <w:rPr>
          <w:rFonts w:ascii="Times New Roman" w:hAnsi="Times New Roman"/>
          <w:color w:val="000000"/>
        </w:rPr>
      </w:pPr>
      <w:r w:rsidRPr="002E35C2">
        <w:rPr>
          <w:rFonts w:ascii="Times New Roman" w:hAnsi="Times New Roman"/>
          <w:color w:val="000000"/>
        </w:rPr>
        <w:t>технологии считаются доступными, если уровень их развития позволяет внедрить такие технологии в соответствующем секторе производства на экономически и технически возможных условиях, принимая во внимание затраты и выгоды, вне зависимости от того, применяются ли или производятся ли такие технологии в Республике Казахстан, и лишь в той мере, в какой они обоснованно доступны для оператора объекта;</w:t>
      </w:r>
    </w:p>
    <w:p w14:paraId="547EBC02" w14:textId="77777777" w:rsidR="005D3CA9" w:rsidRPr="002E35C2" w:rsidRDefault="005D3CA9" w:rsidP="005D3CA9">
      <w:pPr>
        <w:widowControl w:val="0"/>
        <w:tabs>
          <w:tab w:val="left" w:pos="1134"/>
        </w:tabs>
        <w:autoSpaceDE w:val="0"/>
        <w:autoSpaceDN w:val="0"/>
        <w:adjustRightInd w:val="0"/>
        <w:spacing w:after="0" w:line="240" w:lineRule="auto"/>
        <w:ind w:firstLine="567"/>
        <w:jc w:val="both"/>
        <w:rPr>
          <w:rFonts w:ascii="Times New Roman" w:hAnsi="Times New Roman"/>
          <w:color w:val="000000"/>
        </w:rPr>
      </w:pPr>
      <w:r w:rsidRPr="002E35C2">
        <w:rPr>
          <w:rFonts w:ascii="Times New Roman" w:hAnsi="Times New Roman"/>
          <w:color w:val="000000"/>
        </w:rPr>
        <w:t>под наилучшими понимаются те доступные технологии, которые наиболее действенны в достижении высокого общего уровня охраны окружающей среды как единого целого;</w:t>
      </w:r>
    </w:p>
    <w:p w14:paraId="1CFF82FA"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lastRenderedPageBreak/>
        <w:t xml:space="preserve">Отчеты ЭО отраслевые – </w:t>
      </w:r>
      <w:r w:rsidRPr="002E35C2">
        <w:rPr>
          <w:rFonts w:ascii="Times New Roman" w:hAnsi="Times New Roman"/>
        </w:rPr>
        <w:t>результаты всех Отчетов ЭО, сформированные Исполнителем</w:t>
      </w:r>
      <w:r w:rsidRPr="002E35C2">
        <w:rPr>
          <w:rFonts w:ascii="Times New Roman" w:eastAsia="Times New Roman" w:hAnsi="Times New Roman"/>
          <w:lang w:eastAsia="ru-RU"/>
        </w:rPr>
        <w:t>;</w:t>
      </w:r>
    </w:p>
    <w:p w14:paraId="11507A07"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ресурсоемкость – показатель, отражающий степень эффективности использования ресурсов предприятия Заказчика (материалов, энергии, сырья, топлива, воды, пара и т.д.);</w:t>
      </w:r>
    </w:p>
    <w:p w14:paraId="576623C7"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 xml:space="preserve">Технологический этап – </w:t>
      </w:r>
      <w:r w:rsidRPr="002E35C2">
        <w:rPr>
          <w:rFonts w:ascii="Times New Roman" w:hAnsi="Times New Roman"/>
        </w:rPr>
        <w:t>часть Единого технологического процесса Заказчика, а именно определенный законченный технологический передел, включающий в себя ряд технических процессов и работ, в результате которых производится сырьё, полуфабрикат, продукт, услуга, либо побочный продукт (не являющийся основной целью данного производства), применяемые в следующем технологическом этапе и/или являющиеся технологическим началом этого следующего технологического этапа</w:t>
      </w:r>
      <w:r w:rsidRPr="002E35C2">
        <w:rPr>
          <w:rFonts w:ascii="Times New Roman" w:eastAsia="Times New Roman" w:hAnsi="Times New Roman"/>
          <w:lang w:eastAsia="ru-RU"/>
        </w:rPr>
        <w:t>;</w:t>
      </w:r>
    </w:p>
    <w:p w14:paraId="04775CD8"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Чек-лист – список требований, по которым проводится ЭО;</w:t>
      </w:r>
    </w:p>
    <w:p w14:paraId="72316BE2" w14:textId="77777777" w:rsidR="005D3CA9" w:rsidRPr="002E35C2" w:rsidRDefault="005D3CA9" w:rsidP="005D3CA9">
      <w:pPr>
        <w:pStyle w:val="a5"/>
        <w:widowControl w:val="0"/>
        <w:numPr>
          <w:ilvl w:val="0"/>
          <w:numId w:val="16"/>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 xml:space="preserve">ЭО – </w:t>
      </w:r>
      <w:r w:rsidRPr="002E35C2">
        <w:rPr>
          <w:rFonts w:ascii="Times New Roman" w:hAnsi="Times New Roman"/>
        </w:rPr>
        <w:t>оценка фактического технологического состояния предприятия Заказчика на предмет вредного воздействия на окружающую среду, оказываемого работой технологических процессов этого предприятия, а также ресурсоемкости и технологий, применяемых на предприятии Заказчика, осуществляемая путем</w:t>
      </w:r>
      <w:r w:rsidRPr="002E35C2">
        <w:rPr>
          <w:rFonts w:ascii="Times New Roman" w:eastAsia="Times New Roman" w:hAnsi="Times New Roman"/>
          <w:lang w:eastAsia="ru-RU"/>
        </w:rPr>
        <w:t xml:space="preserve"> проверки предоставленной Заказчиком Информационной справки на предмет соответствия требованиям данной Методики, правильности применения инструментария Методики, верности расчёта и свода данных, а также классификации и подтверждения соответствия внедрённых и планируемых к внедрению технологий уровню Информационно-технических справочников НДТ Российской Федерации и справочников НДТ </w:t>
      </w:r>
      <w:proofErr w:type="spellStart"/>
      <w:r w:rsidRPr="002E35C2">
        <w:rPr>
          <w:rFonts w:ascii="Times New Roman" w:eastAsia="Times New Roman" w:hAnsi="Times New Roman"/>
          <w:lang w:eastAsia="ru-RU"/>
        </w:rPr>
        <w:t>Best</w:t>
      </w:r>
      <w:proofErr w:type="spellEnd"/>
      <w:r w:rsidRPr="002E35C2">
        <w:rPr>
          <w:rFonts w:ascii="Times New Roman" w:eastAsia="Times New Roman" w:hAnsi="Times New Roman"/>
          <w:lang w:eastAsia="ru-RU"/>
        </w:rPr>
        <w:t xml:space="preserve"> </w:t>
      </w:r>
      <w:proofErr w:type="spellStart"/>
      <w:r w:rsidRPr="002E35C2">
        <w:rPr>
          <w:rFonts w:ascii="Times New Roman" w:eastAsia="Times New Roman" w:hAnsi="Times New Roman"/>
          <w:lang w:eastAsia="ru-RU"/>
        </w:rPr>
        <w:t>Available</w:t>
      </w:r>
      <w:proofErr w:type="spellEnd"/>
      <w:r w:rsidRPr="002E35C2">
        <w:rPr>
          <w:rFonts w:ascii="Times New Roman" w:eastAsia="Times New Roman" w:hAnsi="Times New Roman"/>
          <w:lang w:eastAsia="ru-RU"/>
        </w:rPr>
        <w:t xml:space="preserve"> </w:t>
      </w:r>
      <w:proofErr w:type="spellStart"/>
      <w:r w:rsidRPr="002E35C2">
        <w:rPr>
          <w:rFonts w:ascii="Times New Roman" w:eastAsia="Times New Roman" w:hAnsi="Times New Roman"/>
          <w:lang w:eastAsia="ru-RU"/>
        </w:rPr>
        <w:t>Techniques</w:t>
      </w:r>
      <w:proofErr w:type="spellEnd"/>
      <w:r w:rsidRPr="002E35C2">
        <w:rPr>
          <w:rFonts w:ascii="Times New Roman" w:eastAsia="Times New Roman" w:hAnsi="Times New Roman"/>
          <w:lang w:eastAsia="ru-RU"/>
        </w:rPr>
        <w:t xml:space="preserve"> </w:t>
      </w:r>
      <w:proofErr w:type="spellStart"/>
      <w:r w:rsidRPr="002E35C2">
        <w:rPr>
          <w:rFonts w:ascii="Times New Roman" w:eastAsia="Times New Roman" w:hAnsi="Times New Roman"/>
          <w:lang w:eastAsia="ru-RU"/>
        </w:rPr>
        <w:t>References</w:t>
      </w:r>
      <w:proofErr w:type="spellEnd"/>
      <w:r w:rsidRPr="002E35C2">
        <w:rPr>
          <w:rFonts w:ascii="Times New Roman" w:eastAsia="Times New Roman" w:hAnsi="Times New Roman"/>
          <w:lang w:eastAsia="ru-RU"/>
        </w:rPr>
        <w:t xml:space="preserve"> (далее – BREF). Экспертная оценка проводится в аналитических целях и не</w:t>
      </w:r>
      <w:r w:rsidRPr="002E35C2">
        <w:rPr>
          <w:rFonts w:ascii="Times New Roman" w:hAnsi="Times New Roman"/>
          <w:lang w:eastAsia="ru-RU"/>
        </w:rPr>
        <w:t xml:space="preserve"> несёт рисков возникновения штрафных санкций или иных наказаний от государственного уполномоченного органа.</w:t>
      </w:r>
    </w:p>
    <w:p w14:paraId="6D04BDC0" w14:textId="77777777" w:rsidR="005D3CA9" w:rsidRPr="002E35C2" w:rsidRDefault="005D3CA9" w:rsidP="005D3CA9">
      <w:pPr>
        <w:widowControl w:val="0"/>
        <w:tabs>
          <w:tab w:val="left" w:pos="1134"/>
        </w:tabs>
        <w:autoSpaceDE w:val="0"/>
        <w:autoSpaceDN w:val="0"/>
        <w:adjustRightInd w:val="0"/>
        <w:spacing w:after="10" w:line="240" w:lineRule="auto"/>
        <w:jc w:val="both"/>
        <w:rPr>
          <w:rFonts w:ascii="Times New Roman" w:eastAsia="Times New Roman" w:hAnsi="Times New Roman"/>
          <w:lang w:eastAsia="ru-RU"/>
        </w:rPr>
      </w:pPr>
    </w:p>
    <w:p w14:paraId="69F06A4E" w14:textId="77777777" w:rsidR="005D3CA9" w:rsidRPr="002E35C2" w:rsidRDefault="005D3CA9" w:rsidP="005D3CA9">
      <w:pPr>
        <w:pStyle w:val="1"/>
        <w:numPr>
          <w:ilvl w:val="0"/>
          <w:numId w:val="14"/>
        </w:numPr>
        <w:spacing w:before="0" w:after="10" w:line="240" w:lineRule="auto"/>
        <w:ind w:left="0" w:firstLine="0"/>
        <w:jc w:val="center"/>
        <w:rPr>
          <w:rFonts w:ascii="Times New Roman" w:hAnsi="Times New Roman"/>
          <w:b/>
          <w:bCs/>
          <w:color w:val="auto"/>
          <w:sz w:val="22"/>
          <w:szCs w:val="22"/>
          <w:lang w:eastAsia="ru-RU"/>
        </w:rPr>
      </w:pPr>
      <w:r w:rsidRPr="002E35C2">
        <w:rPr>
          <w:rFonts w:ascii="Times New Roman" w:eastAsia="Calibri" w:hAnsi="Times New Roman"/>
          <w:b/>
          <w:color w:val="auto"/>
          <w:sz w:val="22"/>
          <w:szCs w:val="22"/>
          <w:lang w:eastAsia="ru-RU"/>
        </w:rPr>
        <w:t>Формирование фактических данных</w:t>
      </w:r>
    </w:p>
    <w:p w14:paraId="472B2068" w14:textId="77777777" w:rsidR="005D3CA9" w:rsidRPr="002E35C2" w:rsidRDefault="005D3CA9" w:rsidP="005D3CA9">
      <w:pPr>
        <w:widowControl w:val="0"/>
        <w:tabs>
          <w:tab w:val="left" w:pos="1134"/>
        </w:tabs>
        <w:autoSpaceDE w:val="0"/>
        <w:autoSpaceDN w:val="0"/>
        <w:adjustRightInd w:val="0"/>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Заказчика для последующего проведения ЭО</w:t>
      </w:r>
    </w:p>
    <w:p w14:paraId="5C87091A" w14:textId="77777777" w:rsidR="005D3CA9" w:rsidRPr="002E35C2" w:rsidRDefault="005D3CA9" w:rsidP="005D3CA9">
      <w:pPr>
        <w:widowControl w:val="0"/>
        <w:tabs>
          <w:tab w:val="left" w:pos="1134"/>
        </w:tabs>
        <w:autoSpaceDE w:val="0"/>
        <w:autoSpaceDN w:val="0"/>
        <w:adjustRightInd w:val="0"/>
        <w:spacing w:after="10" w:line="240" w:lineRule="auto"/>
        <w:jc w:val="center"/>
        <w:rPr>
          <w:rFonts w:ascii="Times New Roman" w:eastAsia="Times New Roman" w:hAnsi="Times New Roman"/>
          <w:lang w:eastAsia="ru-RU"/>
        </w:rPr>
      </w:pPr>
    </w:p>
    <w:p w14:paraId="437503AF"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Заказчик формирует свои фактические данные согласно требованиям Методики для последующего проведения ЭО Исполнителем.</w:t>
      </w:r>
    </w:p>
    <w:p w14:paraId="7B1B3739"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Формирование фактических данных Заказчика проводится им в следующей последовательности:</w:t>
      </w:r>
    </w:p>
    <w:p w14:paraId="5E228010"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hAnsi="Times New Roman"/>
          <w:lang w:eastAsia="ru-RU"/>
        </w:rPr>
        <w:t>определение одного или нескольких Единых технологических процессов (в случае наличия нескольких отдельных технологических процессов по выпуску принципиально разных видов продукции), с указанием их наименований в соответствии с требованиями приложения 1 к Методике;</w:t>
      </w:r>
    </w:p>
    <w:p w14:paraId="6C97D77A"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разделение каждого выделенного Единого технологического процесса предприятия Заказчика на Технологические этапы в соответствии с требованиями, установленными приложением 1 к Методике;</w:t>
      </w:r>
    </w:p>
    <w:p w14:paraId="18325238"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определение текущих параметров воздействия на окружающую среду предприятием Заказчика с указанием фактических показателей максимальных и минимальных годовых объемов</w:t>
      </w:r>
      <w:r w:rsidRPr="002E35C2" w:rsidDel="00605F93">
        <w:rPr>
          <w:rFonts w:ascii="Times New Roman" w:eastAsia="Times New Roman" w:hAnsi="Times New Roman"/>
          <w:lang w:eastAsia="ru-RU"/>
        </w:rPr>
        <w:t xml:space="preserve"> </w:t>
      </w:r>
      <w:r w:rsidRPr="002E35C2">
        <w:rPr>
          <w:rFonts w:ascii="Times New Roman" w:eastAsia="Times New Roman" w:hAnsi="Times New Roman"/>
          <w:lang w:eastAsia="ru-RU"/>
        </w:rPr>
        <w:t>за последние пять лет в целом, по всем видам эмиссий в соответствии с требованиями приложения 1 к Методике (включая по каждому виду загрязняющих веществ, годовой объём выбросов в атмосферный воздух; параметры основных источников и концентрации маркерных веществ; объём и концентрации загрязняющих веществ сбросов сточных вод; объём образования и размещения отходов производства и потребления). Далее, проводится расчёт фактического максимального и минимального годового объёма эмиссий по каждому виду эмиссий на единицу каждого вида выпускаемой предприятием Заказчика продукции, из расчёта годового объёма производства. В случае производства побочной (помимо основной) продукции Единого технологического процесса, на этот тип продукции также рассчитываются объёмы эмиссий на единицу продукции. Сбор указанных данных производится по каждому выделенному Единому технологическому процессу на основании суммирования данных каждого Технологического этапа, входящего в данный Единый технологический процесс, и вносится в таблицы, в соответствии с приложением 1 к Методике;</w:t>
      </w:r>
    </w:p>
    <w:p w14:paraId="5D88DB39"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 xml:space="preserve">проведение оценки состояния технологических процессов путём определения ресурсоёмкости, выраженной в количестве использованного сырья, материалов, электроэнергии, </w:t>
      </w:r>
      <w:proofErr w:type="spellStart"/>
      <w:r w:rsidRPr="002E35C2">
        <w:rPr>
          <w:rFonts w:ascii="Times New Roman" w:eastAsia="Times New Roman" w:hAnsi="Times New Roman"/>
          <w:lang w:eastAsia="ru-RU"/>
        </w:rPr>
        <w:t>теплоэнергии</w:t>
      </w:r>
      <w:proofErr w:type="spellEnd"/>
      <w:r w:rsidRPr="002E35C2">
        <w:rPr>
          <w:rFonts w:ascii="Times New Roman" w:eastAsia="Times New Roman" w:hAnsi="Times New Roman"/>
          <w:lang w:eastAsia="ru-RU"/>
        </w:rPr>
        <w:t xml:space="preserve">, пара, воды, любого вида топлива на единицу выпускаемой продукции в соответствии с приложением 2 к Методике. Сбор указанных данных производится по каждому выделенному </w:t>
      </w:r>
      <w:r w:rsidRPr="002E35C2">
        <w:rPr>
          <w:rFonts w:ascii="Times New Roman" w:eastAsia="Times New Roman" w:hAnsi="Times New Roman"/>
          <w:lang w:eastAsia="ru-RU"/>
        </w:rPr>
        <w:lastRenderedPageBreak/>
        <w:t>Технологическому этапу и консолидируются в сводные таблицы предприятия Заказчика в целом, в соответствии с приложением 2 к Методике;</w:t>
      </w:r>
    </w:p>
    <w:p w14:paraId="664F1257"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разработка Заказчиком перечня технологий возможных к внедрению НДТ, созданного на основе анализа данных из Информационно-технических справочников НДТ Российской Федерации и BREF и в соответствии с отраслью (отраслями) предприятия Заказчика. Отбор перечня технологий возможных к внедрению НДТ производится Заказчиком на основании технических, финансовых, других возможностей и производственного опыта Заказчика, экологической обстановки региона, в котором размещено предприятие Заказчика;</w:t>
      </w:r>
    </w:p>
    <w:p w14:paraId="027F7E62"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выявление текущего уровня (объема) уже внедренных на предприятии Заказчика технологий, которые привели к сокращению вредного воздействия на окружающую среду и/или снизили ресурсоёмкость, и на этом основании могут быть отнесены к НДТ. Данные по внедрённым технологиям вносятся в таблицы по формам, установленным в приложении 3 к Методике, с указанием наименований и вида эффекта от внедрения таких технологий, года внедрения, а также с указанием текущей бухгалтерской балансовой стоимости на момент проведения ЭО. На этом этапе также проводится сравнение списка внедрённых Заказчиком технологий, результатом внедрения которых стало снижение эмиссий и (или) снижение ресурсоёмкости, с выработанным Заказчиком перечнем технологий возможных к внедрению НДТ. Все сравнения проводятся для выявления оценочного процента уже внедрённых НДТ от общего возможного объёма из перечня технологий возможных к внедрению НДТ, в соответствии с требованиями приложения 3 к Методике;</w:t>
      </w:r>
    </w:p>
    <w:p w14:paraId="702022DB"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определение достигнутого эффекта от внедренных на предприятии Заказчика технологий, выраженного в процентах по отношению к первоначальным показателям до внедрения. Расчет показателей достигнутого эффекта проводится по следующим параметрам: снижение эмиссий и ресурсоёмкости, в соответствии с приложением 3 к Методике;</w:t>
      </w:r>
    </w:p>
    <w:p w14:paraId="1BE620AD"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определение возможных к внедрению в будущем НДТ. Определение проводится на основе выявления планируемых предприятием Заказчика, в соответствии с их долгосрочными планами, возможных к внедрению НДТ. Данные вносятся в таблицы, с указанием наименований, предполагаемых сроков внедрения планируемых НДТ, предполагаемого года внедрения планируемых НДТ, предполагаемого ориентировочного объёма инвестиций на внедрение планируемых НДТ, и общего процента от возможного к внедрению общего объёма НДТ, в соответствии с приложением 4 к Методике. Расчёт возможного к достижению процента объёма планируемых к внедрению НДТ проводится на основе сравнения с перечнем технологий возможных к внедрению НДТ, определённым предприятием в подпункте 5) настоящего пункта Методики.</w:t>
      </w:r>
    </w:p>
    <w:p w14:paraId="668053A7" w14:textId="77777777" w:rsidR="005D3CA9" w:rsidRPr="002E35C2" w:rsidRDefault="005D3CA9" w:rsidP="005D3CA9">
      <w:pPr>
        <w:widowControl w:val="0"/>
        <w:tabs>
          <w:tab w:val="left" w:pos="1134"/>
        </w:tabs>
        <w:autoSpaceDE w:val="0"/>
        <w:autoSpaceDN w:val="0"/>
        <w:adjustRightInd w:val="0"/>
        <w:spacing w:after="10" w:line="240" w:lineRule="auto"/>
        <w:ind w:firstLine="709"/>
        <w:jc w:val="both"/>
        <w:rPr>
          <w:rFonts w:ascii="Times New Roman" w:eastAsia="Times New Roman" w:hAnsi="Times New Roman"/>
          <w:lang w:eastAsia="ru-RU"/>
        </w:rPr>
      </w:pPr>
      <w:r w:rsidRPr="002E35C2">
        <w:rPr>
          <w:rFonts w:ascii="Times New Roman" w:eastAsia="Times New Roman" w:hAnsi="Times New Roman"/>
          <w:lang w:eastAsia="ru-RU"/>
        </w:rPr>
        <w:t>Заказчик рассматривает возможность определения и внедрения перспективных НДТ. К перспективным НДТ относятся технологии, которые находятся на стадии научно-исследовательских, опытно-конструкторских работ или опытно-промышленного внедрения, позволяющие повысить эффективность производства и сократить воздействие на окружающую среду.</w:t>
      </w:r>
    </w:p>
    <w:p w14:paraId="64162075" w14:textId="77777777" w:rsidR="005D3CA9" w:rsidRPr="002E35C2" w:rsidRDefault="005D3CA9" w:rsidP="005D3CA9">
      <w:pPr>
        <w:pStyle w:val="a5"/>
        <w:widowControl w:val="0"/>
        <w:numPr>
          <w:ilvl w:val="0"/>
          <w:numId w:val="17"/>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определение предполагаемого эффекта от планируемых к внедрению на предприятии Заказчика НДТ, выраженного в снижении эмиссий и снижении ресурсоёмкости. Данные показатели указываются в процентах по отношению к начальному состоянию до предполагаемого внедрения в соответствии с приложением 4 к Методике;</w:t>
      </w:r>
    </w:p>
    <w:p w14:paraId="3FE80CD5"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По результатам проведенного формирования фактических данных Заказчиком готовится Информационная справка, сформированная в соответствии с приложением 5 к Методике.</w:t>
      </w:r>
    </w:p>
    <w:p w14:paraId="44412989"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Информационная справка предоставляется Заказчиком Исполнителю в электронном виде.</w:t>
      </w:r>
    </w:p>
    <w:p w14:paraId="12E344AA" w14:textId="77777777" w:rsidR="005D3CA9" w:rsidRPr="002E35C2" w:rsidRDefault="005D3CA9" w:rsidP="005D3CA9">
      <w:pPr>
        <w:widowControl w:val="0"/>
        <w:tabs>
          <w:tab w:val="left" w:pos="1134"/>
        </w:tabs>
        <w:autoSpaceDE w:val="0"/>
        <w:autoSpaceDN w:val="0"/>
        <w:adjustRightInd w:val="0"/>
        <w:spacing w:after="10" w:line="240" w:lineRule="auto"/>
        <w:jc w:val="both"/>
        <w:rPr>
          <w:rFonts w:ascii="Times New Roman" w:hAnsi="Times New Roman"/>
          <w:lang w:eastAsia="ru-RU"/>
        </w:rPr>
      </w:pPr>
    </w:p>
    <w:p w14:paraId="33CDE3B5" w14:textId="77777777" w:rsidR="005D3CA9" w:rsidRPr="002E35C2" w:rsidRDefault="005D3CA9" w:rsidP="005D3CA9">
      <w:pPr>
        <w:pStyle w:val="1"/>
        <w:numPr>
          <w:ilvl w:val="0"/>
          <w:numId w:val="14"/>
        </w:numPr>
        <w:spacing w:before="0" w:after="10" w:line="240" w:lineRule="auto"/>
        <w:ind w:left="0" w:firstLine="0"/>
        <w:jc w:val="center"/>
        <w:rPr>
          <w:rFonts w:ascii="Times New Roman" w:hAnsi="Times New Roman"/>
          <w:b/>
          <w:bCs/>
          <w:color w:val="auto"/>
          <w:sz w:val="22"/>
          <w:szCs w:val="22"/>
          <w:lang w:eastAsia="ru-RU"/>
        </w:rPr>
      </w:pPr>
      <w:r w:rsidRPr="002E35C2">
        <w:rPr>
          <w:rFonts w:ascii="Times New Roman" w:eastAsia="Calibri" w:hAnsi="Times New Roman"/>
          <w:b/>
          <w:color w:val="auto"/>
          <w:sz w:val="22"/>
          <w:szCs w:val="22"/>
          <w:lang w:eastAsia="ru-RU"/>
        </w:rPr>
        <w:t>ЭО, проводимая Исполнителем</w:t>
      </w:r>
    </w:p>
    <w:p w14:paraId="7CA56833" w14:textId="77777777" w:rsidR="005D3CA9" w:rsidRPr="002E35C2" w:rsidRDefault="005D3CA9" w:rsidP="005D3CA9">
      <w:pPr>
        <w:widowControl w:val="0"/>
        <w:tabs>
          <w:tab w:val="left" w:pos="1134"/>
        </w:tabs>
        <w:autoSpaceDE w:val="0"/>
        <w:autoSpaceDN w:val="0"/>
        <w:adjustRightInd w:val="0"/>
        <w:spacing w:after="10" w:line="240" w:lineRule="auto"/>
        <w:jc w:val="center"/>
        <w:rPr>
          <w:rFonts w:ascii="Times New Roman" w:eastAsia="Times New Roman" w:hAnsi="Times New Roman"/>
          <w:lang w:eastAsia="ru-RU"/>
        </w:rPr>
      </w:pPr>
    </w:p>
    <w:p w14:paraId="709B575F"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 xml:space="preserve">Основным методом </w:t>
      </w:r>
      <w:r w:rsidRPr="002E35C2">
        <w:rPr>
          <w:rFonts w:ascii="Times New Roman" w:hAnsi="Times New Roman"/>
        </w:rPr>
        <w:t xml:space="preserve">анализа технологических процессов ЭО предприятия Заказчика является сбор и анализ данных по фактическому технологическому и техническому состоянию, отражающему реальные производственные процессы, фактическое воздействие на окружающую среду и ресурсоёмкость, на основе разделения Единого технологического процесса (производственного цикла), предприятия Заказчика на отдельные Технологические этапы. В случае наличия на предприятии дополнительного технологического процесса, производящего принципиально другой вид продукции, то </w:t>
      </w:r>
      <w:r w:rsidRPr="002E35C2">
        <w:rPr>
          <w:rFonts w:ascii="Times New Roman" w:hAnsi="Times New Roman"/>
        </w:rPr>
        <w:lastRenderedPageBreak/>
        <w:t>такой процесс считается отдельным Единым технологическим процессом и к нему также применяется данный метод разделения на Технологические этапы. Каждый Технологический этап исследуются с целью определения показателей вредного воздействия на окружающую среду и ресурсоёмкости, а также объёма внедрённых технологий, результатом внедрения которых стало снижение эмиссий и ресурсоёмкости, и потенциала внедрения подобных технологий в будущем.</w:t>
      </w:r>
    </w:p>
    <w:p w14:paraId="1273D89E"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Исполнитель проводит экспертную оценку технологий, отраженных в Информационной справке на основе Чек-листа по форме, установленной приложением 6 к Методике на предмет соответствия подготовленной Заказчиком Информационной справки требованиям настоящей Методики, комплектности представленных документов и соответствия отраслевым перечням НДТ, отраженным в подпункте 2) пункта 13 Методики.</w:t>
      </w:r>
    </w:p>
    <w:p w14:paraId="0149D7AE"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Экспертная оценка, производится с целью получения однообразного, структурированного и систематизированного предоставления данных, согласно Методики, применимых для получения сводных отчётов разных видов.</w:t>
      </w:r>
    </w:p>
    <w:p w14:paraId="08E3DD1F" w14:textId="77777777" w:rsidR="005D3CA9" w:rsidRPr="002E35C2" w:rsidRDefault="005D3CA9" w:rsidP="005D3CA9">
      <w:pPr>
        <w:widowControl w:val="0"/>
        <w:tabs>
          <w:tab w:val="left" w:pos="1134"/>
        </w:tabs>
        <w:autoSpaceDE w:val="0"/>
        <w:autoSpaceDN w:val="0"/>
        <w:adjustRightInd w:val="0"/>
        <w:spacing w:after="10" w:line="240" w:lineRule="auto"/>
        <w:ind w:firstLine="709"/>
        <w:jc w:val="both"/>
        <w:rPr>
          <w:rFonts w:ascii="Times New Roman" w:hAnsi="Times New Roman"/>
          <w:lang w:eastAsia="ru-RU"/>
        </w:rPr>
      </w:pPr>
      <w:r w:rsidRPr="002E35C2">
        <w:rPr>
          <w:rFonts w:ascii="Times New Roman" w:hAnsi="Times New Roman"/>
          <w:lang w:eastAsia="ru-RU"/>
        </w:rPr>
        <w:t>Экспертная оценка производится двумя путями: с выездом на предприятие Заказчика и без выезда.</w:t>
      </w:r>
    </w:p>
    <w:p w14:paraId="28A69680"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Для обеспечения проведения экспертной оценки технологий, отраженных в Информационной справке Заказчика, Исполнитель осуществляет следующее:</w:t>
      </w:r>
    </w:p>
    <w:p w14:paraId="19E8803C" w14:textId="77777777" w:rsidR="005D3CA9" w:rsidRPr="002E35C2" w:rsidRDefault="005D3CA9" w:rsidP="005D3CA9">
      <w:pPr>
        <w:pStyle w:val="a5"/>
        <w:widowControl w:val="0"/>
        <w:numPr>
          <w:ilvl w:val="0"/>
          <w:numId w:val="18"/>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создает единую базу данных по НДТ, целью которых является:</w:t>
      </w:r>
    </w:p>
    <w:p w14:paraId="078C43D2" w14:textId="77777777" w:rsidR="005D3CA9" w:rsidRPr="002E35C2" w:rsidRDefault="005D3CA9" w:rsidP="005D3CA9">
      <w:pPr>
        <w:pStyle w:val="a5"/>
        <w:widowControl w:val="0"/>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единообразие в наименованиях НДТ и достигаемых эффектов от их внедрения;</w:t>
      </w:r>
    </w:p>
    <w:p w14:paraId="2B128C18" w14:textId="77777777" w:rsidR="005D3CA9" w:rsidRPr="002E35C2" w:rsidRDefault="005D3CA9" w:rsidP="005D3CA9">
      <w:pPr>
        <w:pStyle w:val="a5"/>
        <w:widowControl w:val="0"/>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содействие Заказчику в классификации собственных данных;</w:t>
      </w:r>
    </w:p>
    <w:p w14:paraId="01954AC7" w14:textId="77777777" w:rsidR="005D3CA9" w:rsidRPr="002E35C2" w:rsidRDefault="005D3CA9" w:rsidP="005D3CA9">
      <w:pPr>
        <w:pStyle w:val="a5"/>
        <w:widowControl w:val="0"/>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проведение сравнительного анализа данных.</w:t>
      </w:r>
    </w:p>
    <w:p w14:paraId="57626C27" w14:textId="77777777" w:rsidR="005D3CA9" w:rsidRPr="002E35C2" w:rsidRDefault="005D3CA9" w:rsidP="005D3CA9">
      <w:pPr>
        <w:pStyle w:val="a5"/>
        <w:widowControl w:val="0"/>
        <w:numPr>
          <w:ilvl w:val="0"/>
          <w:numId w:val="18"/>
        </w:numPr>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на основе единых подходов базы данных по НДТ в соответствии с приложением 7 к Методике, Исполнитель разрабатывает:</w:t>
      </w:r>
    </w:p>
    <w:p w14:paraId="75DBEAAC" w14:textId="77777777" w:rsidR="005D3CA9" w:rsidRPr="002E35C2" w:rsidRDefault="005D3CA9" w:rsidP="005D3CA9">
      <w:pPr>
        <w:pStyle w:val="a5"/>
        <w:widowControl w:val="0"/>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восемь отраслевых перечней НДТ на основе анализа данных Информационно-технических справочников НДТ Российской Федерации;</w:t>
      </w:r>
    </w:p>
    <w:p w14:paraId="10C6B5A8" w14:textId="77777777" w:rsidR="005D3CA9" w:rsidRPr="002E35C2" w:rsidRDefault="005D3CA9" w:rsidP="005D3CA9">
      <w:pPr>
        <w:pStyle w:val="a5"/>
        <w:widowControl w:val="0"/>
        <w:tabs>
          <w:tab w:val="left" w:pos="1134"/>
        </w:tabs>
        <w:autoSpaceDE w:val="0"/>
        <w:autoSpaceDN w:val="0"/>
        <w:adjustRightInd w:val="0"/>
        <w:spacing w:after="10" w:line="240" w:lineRule="auto"/>
        <w:ind w:left="0" w:firstLine="709"/>
        <w:contextualSpacing w:val="0"/>
        <w:jc w:val="both"/>
        <w:rPr>
          <w:rFonts w:ascii="Times New Roman" w:eastAsia="Times New Roman" w:hAnsi="Times New Roman"/>
          <w:lang w:eastAsia="ru-RU"/>
        </w:rPr>
      </w:pPr>
      <w:r w:rsidRPr="002E35C2">
        <w:rPr>
          <w:rFonts w:ascii="Times New Roman" w:eastAsia="Times New Roman" w:hAnsi="Times New Roman"/>
          <w:lang w:eastAsia="ru-RU"/>
        </w:rPr>
        <w:t>восемь отраслевых перечней НДТ на основе анализа данных справочников НДТ BREF.</w:t>
      </w:r>
    </w:p>
    <w:p w14:paraId="3233BA89"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rPr>
      </w:pPr>
      <w:r w:rsidRPr="002E35C2">
        <w:rPr>
          <w:rFonts w:ascii="Times New Roman" w:hAnsi="Times New Roman"/>
          <w:lang w:eastAsia="ru-RU"/>
        </w:rPr>
        <w:t>Результатом экспертной оценки технологий, отраженных в Информационной справке является Отчет ЭО, определяющий фактическое состояние предприятия Заказчика в природоохранной сфере с выявленными возможностями внедрения НДТ на условии их доступности.</w:t>
      </w:r>
    </w:p>
    <w:p w14:paraId="0587DEB5"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lang w:eastAsia="ru-RU"/>
        </w:rPr>
      </w:pPr>
      <w:r w:rsidRPr="002E35C2">
        <w:rPr>
          <w:rFonts w:ascii="Times New Roman" w:hAnsi="Times New Roman"/>
          <w:lang w:eastAsia="ru-RU"/>
        </w:rPr>
        <w:t>Анализ данных, собранных в процессе ЭО позволяет определить текущий уровень и объем, внедренных для снижения эмиссий и ресурсоемкости технологий. Выявленные резервы снижения эмиссий и ресурсоёмкости предприятия Заказчика позволят спрогнозировать возможные к будущему внедрению объёмы технологий вышеуказанного вида.</w:t>
      </w:r>
    </w:p>
    <w:p w14:paraId="48777D6D" w14:textId="77777777" w:rsidR="005D3CA9" w:rsidRPr="002E35C2" w:rsidRDefault="005D3CA9" w:rsidP="005D3CA9">
      <w:pPr>
        <w:widowControl w:val="0"/>
        <w:tabs>
          <w:tab w:val="left" w:pos="1134"/>
        </w:tabs>
        <w:autoSpaceDE w:val="0"/>
        <w:autoSpaceDN w:val="0"/>
        <w:adjustRightInd w:val="0"/>
        <w:spacing w:after="10" w:line="240" w:lineRule="auto"/>
        <w:jc w:val="both"/>
        <w:rPr>
          <w:rFonts w:ascii="Times New Roman" w:hAnsi="Times New Roman"/>
          <w:lang w:eastAsia="ru-RU"/>
        </w:rPr>
      </w:pPr>
    </w:p>
    <w:p w14:paraId="2B1396DD" w14:textId="77777777" w:rsidR="005D3CA9" w:rsidRPr="002E35C2" w:rsidRDefault="005D3CA9" w:rsidP="005D3CA9">
      <w:pPr>
        <w:pStyle w:val="1"/>
        <w:numPr>
          <w:ilvl w:val="0"/>
          <w:numId w:val="14"/>
        </w:numPr>
        <w:spacing w:before="0" w:after="10" w:line="240" w:lineRule="auto"/>
        <w:ind w:left="0" w:firstLine="0"/>
        <w:jc w:val="center"/>
        <w:rPr>
          <w:rFonts w:ascii="Times New Roman" w:hAnsi="Times New Roman"/>
          <w:b/>
          <w:bCs/>
          <w:color w:val="auto"/>
          <w:sz w:val="22"/>
          <w:szCs w:val="22"/>
          <w:lang w:eastAsia="ru-RU"/>
        </w:rPr>
      </w:pPr>
      <w:r w:rsidRPr="002E35C2">
        <w:rPr>
          <w:rFonts w:ascii="Times New Roman" w:eastAsia="Calibri" w:hAnsi="Times New Roman"/>
          <w:b/>
          <w:color w:val="auto"/>
          <w:sz w:val="22"/>
          <w:szCs w:val="22"/>
          <w:lang w:eastAsia="ru-RU"/>
        </w:rPr>
        <w:t>Разработка Отчетов ЭО отраслевых</w:t>
      </w:r>
    </w:p>
    <w:p w14:paraId="298F7514" w14:textId="77777777" w:rsidR="005D3CA9" w:rsidRPr="002E35C2" w:rsidRDefault="005D3CA9" w:rsidP="005D3CA9">
      <w:pPr>
        <w:widowControl w:val="0"/>
        <w:tabs>
          <w:tab w:val="left" w:pos="1134"/>
        </w:tabs>
        <w:autoSpaceDE w:val="0"/>
        <w:autoSpaceDN w:val="0"/>
        <w:adjustRightInd w:val="0"/>
        <w:spacing w:after="10" w:line="240" w:lineRule="auto"/>
        <w:jc w:val="center"/>
        <w:rPr>
          <w:rFonts w:ascii="Times New Roman" w:eastAsia="Times New Roman" w:hAnsi="Times New Roman"/>
          <w:lang w:eastAsia="ru-RU"/>
        </w:rPr>
      </w:pPr>
    </w:p>
    <w:p w14:paraId="7F8B3D1B"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rPr>
      </w:pPr>
      <w:r w:rsidRPr="002E35C2">
        <w:rPr>
          <w:rFonts w:ascii="Times New Roman" w:hAnsi="Times New Roman"/>
        </w:rPr>
        <w:t>Результаты всех Отчетов ЭО формируются Исполнителем в Отчеты ЭО отраслевые по определенному уполномоченным органом в сфере экологии списку отраслей.</w:t>
      </w:r>
    </w:p>
    <w:p w14:paraId="1BB42188"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rPr>
      </w:pPr>
      <w:r w:rsidRPr="002E35C2">
        <w:rPr>
          <w:rFonts w:ascii="Times New Roman" w:hAnsi="Times New Roman"/>
        </w:rPr>
        <w:t xml:space="preserve">Информационные справки, по которым проведена экспертная оценка консолидируются по отраслевой принадлежности с формированием восьми Отчетов ЭО отраслевых в соответствии с приложением 8 к Методике с указанием фактических эмиссий в окружающую среду, с расчётом объёмов эмиссий на единицу выпускаемой продукции, фактических уровней </w:t>
      </w:r>
      <w:proofErr w:type="spellStart"/>
      <w:r w:rsidRPr="002E35C2">
        <w:rPr>
          <w:rFonts w:ascii="Times New Roman" w:hAnsi="Times New Roman"/>
        </w:rPr>
        <w:t>ресурсопотребления</w:t>
      </w:r>
      <w:proofErr w:type="spellEnd"/>
      <w:r w:rsidRPr="002E35C2">
        <w:rPr>
          <w:rFonts w:ascii="Times New Roman" w:hAnsi="Times New Roman"/>
        </w:rPr>
        <w:t>, с уточнением расхода на единицу продукции; внедрённых НДТ и достигнутого эффекта от внедрения, с указанием процента снижения эмиссий и ресурсоёмкости, а также текущей бухгалтерской балансовой стоимости внедрённых НДТ; планируемых к возможному внедрению НДТ и предполагаемого эффекта от их внедрения, с указанием снижения эмиссий и ресурсоёмкости на единицу продукции, планируемого ориентировочного объёма предполагаемых инвестиций и прогнозных сроков и ориентировочных дат внедрения.</w:t>
      </w:r>
    </w:p>
    <w:p w14:paraId="68772776"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rPr>
      </w:pPr>
      <w:r w:rsidRPr="002E35C2">
        <w:rPr>
          <w:rFonts w:ascii="Times New Roman" w:hAnsi="Times New Roman"/>
        </w:rPr>
        <w:t>Отчет ЭО отраслевой предоставляется в государственный уполномоченный орган и служит основой для разработки Технических справочников НДТ Республики Казахстан, выявляя основные ориентирные прогнозные показатели.</w:t>
      </w:r>
    </w:p>
    <w:p w14:paraId="3E31B787"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rPr>
      </w:pPr>
      <w:r w:rsidRPr="002E35C2">
        <w:rPr>
          <w:rFonts w:ascii="Times New Roman" w:hAnsi="Times New Roman"/>
        </w:rPr>
        <w:lastRenderedPageBreak/>
        <w:t>Отчет ЭО отраслевой, разработанный Исполнителем для передачи в государственный уполномоченный орган в сфере экологии, содержит сводные данные по отрасли в целом, и не содержит отдельных данных Заказчика.</w:t>
      </w:r>
    </w:p>
    <w:p w14:paraId="145A91D5"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rPr>
      </w:pPr>
      <w:r w:rsidRPr="002E35C2">
        <w:rPr>
          <w:rFonts w:ascii="Times New Roman" w:hAnsi="Times New Roman"/>
        </w:rPr>
        <w:t>Итоговыми данными Отчета ЭО отраслевого являются: определённая степень готовности промышленности к внедрению НДТ на условиях доступности, выраженная в процентах от общего объёма внедрения, планируемых суммах предполагаемых инвестиций и планируемых к достижению эффектах снижения эмиссий и ресурсоёмкости.</w:t>
      </w:r>
    </w:p>
    <w:p w14:paraId="71995F69" w14:textId="77777777" w:rsidR="005D3CA9" w:rsidRPr="002E35C2" w:rsidRDefault="005D3CA9" w:rsidP="005D3CA9">
      <w:pPr>
        <w:widowControl w:val="0"/>
        <w:tabs>
          <w:tab w:val="left" w:pos="1134"/>
        </w:tabs>
        <w:autoSpaceDE w:val="0"/>
        <w:autoSpaceDN w:val="0"/>
        <w:adjustRightInd w:val="0"/>
        <w:spacing w:after="10" w:line="240" w:lineRule="auto"/>
        <w:jc w:val="both"/>
        <w:rPr>
          <w:rFonts w:ascii="Times New Roman" w:hAnsi="Times New Roman"/>
          <w:lang w:eastAsia="ru-RU"/>
        </w:rPr>
      </w:pPr>
    </w:p>
    <w:p w14:paraId="23EE207A" w14:textId="77777777" w:rsidR="005D3CA9" w:rsidRPr="002E35C2" w:rsidRDefault="005D3CA9" w:rsidP="005D3CA9">
      <w:pPr>
        <w:pStyle w:val="1"/>
        <w:numPr>
          <w:ilvl w:val="0"/>
          <w:numId w:val="14"/>
        </w:numPr>
        <w:spacing w:before="0" w:after="10" w:line="240" w:lineRule="auto"/>
        <w:ind w:left="0" w:firstLine="0"/>
        <w:jc w:val="center"/>
        <w:rPr>
          <w:rFonts w:ascii="Times New Roman" w:hAnsi="Times New Roman"/>
          <w:b/>
          <w:bCs/>
          <w:color w:val="auto"/>
          <w:sz w:val="22"/>
          <w:szCs w:val="22"/>
          <w:lang w:eastAsia="ru-RU"/>
        </w:rPr>
      </w:pPr>
      <w:r w:rsidRPr="002E35C2">
        <w:rPr>
          <w:rFonts w:ascii="Times New Roman" w:eastAsia="Calibri" w:hAnsi="Times New Roman"/>
          <w:b/>
          <w:color w:val="auto"/>
          <w:sz w:val="22"/>
          <w:szCs w:val="22"/>
          <w:lang w:eastAsia="ru-RU"/>
        </w:rPr>
        <w:t>Заключительные положения</w:t>
      </w:r>
    </w:p>
    <w:p w14:paraId="0160C05D" w14:textId="77777777" w:rsidR="005D3CA9" w:rsidRPr="002E35C2" w:rsidRDefault="005D3CA9" w:rsidP="005D3CA9">
      <w:pPr>
        <w:widowControl w:val="0"/>
        <w:tabs>
          <w:tab w:val="left" w:pos="1134"/>
        </w:tabs>
        <w:autoSpaceDE w:val="0"/>
        <w:autoSpaceDN w:val="0"/>
        <w:adjustRightInd w:val="0"/>
        <w:spacing w:after="10" w:line="240" w:lineRule="auto"/>
        <w:jc w:val="center"/>
        <w:rPr>
          <w:rFonts w:ascii="Times New Roman" w:eastAsia="Times New Roman" w:hAnsi="Times New Roman"/>
          <w:lang w:eastAsia="ru-RU"/>
        </w:rPr>
      </w:pPr>
    </w:p>
    <w:p w14:paraId="77C073AB"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rPr>
      </w:pPr>
      <w:r w:rsidRPr="002E35C2">
        <w:rPr>
          <w:rFonts w:ascii="Times New Roman" w:hAnsi="Times New Roman"/>
        </w:rPr>
        <w:t>Список предприятий, по которым проводится ЭО составляется Исполнителем по форме, установленной приложением 9 к Методике.</w:t>
      </w:r>
    </w:p>
    <w:p w14:paraId="2D2256B1" w14:textId="77777777" w:rsidR="005D3CA9" w:rsidRPr="002E35C2" w:rsidRDefault="005D3CA9" w:rsidP="005D3CA9">
      <w:pPr>
        <w:pStyle w:val="a5"/>
        <w:widowControl w:val="0"/>
        <w:numPr>
          <w:ilvl w:val="0"/>
          <w:numId w:val="15"/>
        </w:numPr>
        <w:tabs>
          <w:tab w:val="left" w:pos="1134"/>
        </w:tabs>
        <w:autoSpaceDE w:val="0"/>
        <w:autoSpaceDN w:val="0"/>
        <w:adjustRightInd w:val="0"/>
        <w:spacing w:after="10" w:line="240" w:lineRule="auto"/>
        <w:ind w:left="0" w:firstLine="709"/>
        <w:contextualSpacing w:val="0"/>
        <w:jc w:val="both"/>
        <w:rPr>
          <w:rFonts w:ascii="Times New Roman" w:hAnsi="Times New Roman"/>
        </w:rPr>
      </w:pPr>
      <w:r w:rsidRPr="002E35C2">
        <w:rPr>
          <w:rFonts w:ascii="Times New Roman" w:hAnsi="Times New Roman"/>
        </w:rPr>
        <w:t>Вопросы, не урегулированные настоящей Методикой, регулируются законодательством Республики Казахстан.</w:t>
      </w:r>
    </w:p>
    <w:p w14:paraId="19649527" w14:textId="77777777" w:rsidR="005D3CA9" w:rsidRPr="002E35C2" w:rsidRDefault="005D3CA9" w:rsidP="005D3CA9">
      <w:pPr>
        <w:widowControl w:val="0"/>
        <w:tabs>
          <w:tab w:val="left" w:pos="1134"/>
        </w:tabs>
        <w:autoSpaceDE w:val="0"/>
        <w:autoSpaceDN w:val="0"/>
        <w:adjustRightInd w:val="0"/>
        <w:spacing w:after="10" w:line="240" w:lineRule="auto"/>
        <w:jc w:val="both"/>
        <w:rPr>
          <w:rFonts w:ascii="Times New Roman" w:hAnsi="Times New Roman"/>
        </w:rPr>
      </w:pPr>
    </w:p>
    <w:p w14:paraId="42BAAC45" w14:textId="77777777" w:rsidR="005D3CA9" w:rsidRPr="002E35C2" w:rsidRDefault="005D3CA9" w:rsidP="005D3CA9">
      <w:pPr>
        <w:pageBreakBefore/>
        <w:spacing w:after="10" w:line="240" w:lineRule="auto"/>
        <w:jc w:val="right"/>
        <w:rPr>
          <w:rFonts w:ascii="Times New Roman" w:hAnsi="Times New Roman"/>
          <w:b/>
          <w:bCs/>
        </w:rPr>
        <w:sectPr w:rsidR="005D3CA9" w:rsidRPr="002E35C2" w:rsidSect="00953FD4">
          <w:pgSz w:w="12240" w:h="15840"/>
          <w:pgMar w:top="1134" w:right="850" w:bottom="1134" w:left="1418" w:header="708" w:footer="708" w:gutter="0"/>
          <w:cols w:space="708"/>
          <w:titlePg/>
          <w:docGrid w:linePitch="360"/>
        </w:sectPr>
      </w:pPr>
    </w:p>
    <w:p w14:paraId="0E6FA843"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1</w:t>
      </w:r>
    </w:p>
    <w:p w14:paraId="6C96D9F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7234F1CE"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экспертной оценки</w:t>
      </w:r>
    </w:p>
    <w:p w14:paraId="742D6FA2"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0E20872D"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10EE7D6D"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284E7B4B" w14:textId="77777777" w:rsidR="005D3CA9" w:rsidRPr="002E35C2" w:rsidRDefault="005D3CA9" w:rsidP="005D3CA9">
      <w:pPr>
        <w:spacing w:after="10" w:line="240" w:lineRule="auto"/>
        <w:ind w:left="8222"/>
        <w:jc w:val="both"/>
        <w:rPr>
          <w:rFonts w:ascii="Times New Roman" w:hAnsi="Times New Roman"/>
        </w:rPr>
      </w:pPr>
    </w:p>
    <w:p w14:paraId="65DCA4AA" w14:textId="77777777" w:rsidR="005D3CA9" w:rsidRPr="002E35C2" w:rsidRDefault="005D3CA9" w:rsidP="005D3CA9">
      <w:pPr>
        <w:tabs>
          <w:tab w:val="left" w:pos="709"/>
        </w:tabs>
        <w:spacing w:after="10" w:line="240" w:lineRule="auto"/>
        <w:ind w:firstLine="709"/>
        <w:jc w:val="both"/>
        <w:rPr>
          <w:rFonts w:ascii="Times New Roman" w:hAnsi="Times New Roman"/>
        </w:rPr>
      </w:pPr>
      <w:r w:rsidRPr="002E35C2">
        <w:rPr>
          <w:rFonts w:ascii="Times New Roman" w:hAnsi="Times New Roman"/>
        </w:rPr>
        <w:t>В ходе проведения ЭО необходимо провести анализ технологических процессов предприятия Заказчика на предмет воздействия на окружающую среду в результате ведения работ, ресурсоёмкости применяемых технологий, а также долгосрочных планов Заказчика по снижению вредного воздействия на окружающую среду и снижения ресурсоёмкости технологий.</w:t>
      </w:r>
    </w:p>
    <w:p w14:paraId="5CA60558" w14:textId="77777777" w:rsidR="005D3CA9" w:rsidRPr="002E35C2" w:rsidRDefault="005D3CA9" w:rsidP="005D3CA9">
      <w:pPr>
        <w:tabs>
          <w:tab w:val="left" w:pos="709"/>
        </w:tabs>
        <w:spacing w:after="10" w:line="240" w:lineRule="auto"/>
        <w:ind w:firstLine="709"/>
        <w:jc w:val="both"/>
        <w:rPr>
          <w:rFonts w:ascii="Times New Roman" w:hAnsi="Times New Roman"/>
        </w:rPr>
      </w:pPr>
      <w:r w:rsidRPr="002E35C2">
        <w:rPr>
          <w:rFonts w:ascii="Times New Roman" w:hAnsi="Times New Roman"/>
        </w:rPr>
        <w:t>Методика рассчитана на то, что предприятие Заказчика:</w:t>
      </w:r>
    </w:p>
    <w:p w14:paraId="6827D6E9" w14:textId="77777777" w:rsidR="005D3CA9" w:rsidRPr="002E35C2" w:rsidRDefault="005D3CA9" w:rsidP="005D3CA9">
      <w:pPr>
        <w:pStyle w:val="a5"/>
        <w:numPr>
          <w:ilvl w:val="0"/>
          <w:numId w:val="10"/>
        </w:numPr>
        <w:tabs>
          <w:tab w:val="left" w:pos="709"/>
        </w:tabs>
        <w:spacing w:after="10" w:line="240" w:lineRule="auto"/>
        <w:ind w:left="0" w:firstLine="709"/>
        <w:contextualSpacing w:val="0"/>
        <w:jc w:val="both"/>
        <w:rPr>
          <w:rFonts w:ascii="Times New Roman" w:hAnsi="Times New Roman"/>
        </w:rPr>
      </w:pPr>
      <w:r w:rsidRPr="002E35C2">
        <w:rPr>
          <w:rFonts w:ascii="Times New Roman" w:hAnsi="Times New Roman"/>
        </w:rPr>
        <w:t>строго придерживающееся текущего экологического законодательства;</w:t>
      </w:r>
    </w:p>
    <w:p w14:paraId="5B6C8F98" w14:textId="77777777" w:rsidR="005D3CA9" w:rsidRPr="002E35C2" w:rsidRDefault="005D3CA9" w:rsidP="005D3CA9">
      <w:pPr>
        <w:pStyle w:val="a5"/>
        <w:numPr>
          <w:ilvl w:val="0"/>
          <w:numId w:val="10"/>
        </w:numPr>
        <w:tabs>
          <w:tab w:val="left" w:pos="709"/>
        </w:tabs>
        <w:spacing w:after="10" w:line="240" w:lineRule="auto"/>
        <w:ind w:left="0" w:firstLine="709"/>
        <w:contextualSpacing w:val="0"/>
        <w:jc w:val="both"/>
        <w:rPr>
          <w:rFonts w:ascii="Times New Roman" w:hAnsi="Times New Roman"/>
        </w:rPr>
      </w:pPr>
      <w:r w:rsidRPr="002E35C2">
        <w:rPr>
          <w:rFonts w:ascii="Times New Roman" w:hAnsi="Times New Roman"/>
        </w:rPr>
        <w:t>имеющее полное отражение внедрённых технологий, проведённых реконструкций и модернизаций в текущем бухгалтерском учёте;</w:t>
      </w:r>
    </w:p>
    <w:p w14:paraId="6ECDAA16" w14:textId="77777777" w:rsidR="005D3CA9" w:rsidRPr="002E35C2" w:rsidRDefault="005D3CA9" w:rsidP="005D3CA9">
      <w:pPr>
        <w:pStyle w:val="a5"/>
        <w:numPr>
          <w:ilvl w:val="0"/>
          <w:numId w:val="10"/>
        </w:numPr>
        <w:tabs>
          <w:tab w:val="left" w:pos="709"/>
        </w:tabs>
        <w:spacing w:after="10" w:line="240" w:lineRule="auto"/>
        <w:ind w:left="0" w:firstLine="709"/>
        <w:contextualSpacing w:val="0"/>
        <w:jc w:val="both"/>
        <w:rPr>
          <w:rFonts w:ascii="Times New Roman" w:hAnsi="Times New Roman"/>
        </w:rPr>
      </w:pPr>
      <w:r w:rsidRPr="002E35C2">
        <w:rPr>
          <w:rFonts w:ascii="Times New Roman" w:hAnsi="Times New Roman"/>
        </w:rPr>
        <w:t>имеющее долгосрочные планы модернизации, капитальных ремонтов и реконструкций, включая внедрение наилучших мировых практик и технологий, с целью снижения вредного воздействия на окружающую среду и снижения ресурсоёмкости применяемых технологий.</w:t>
      </w:r>
    </w:p>
    <w:p w14:paraId="6302EF19" w14:textId="77777777" w:rsidR="005D3CA9" w:rsidRPr="002E35C2" w:rsidRDefault="005D3CA9" w:rsidP="005D3CA9">
      <w:pPr>
        <w:pStyle w:val="a5"/>
        <w:tabs>
          <w:tab w:val="left" w:pos="709"/>
        </w:tabs>
        <w:spacing w:after="10" w:line="240" w:lineRule="auto"/>
        <w:ind w:left="1480"/>
        <w:contextualSpacing w:val="0"/>
        <w:jc w:val="both"/>
        <w:rPr>
          <w:rFonts w:ascii="Times New Roman" w:hAnsi="Times New Roman"/>
        </w:rPr>
      </w:pPr>
    </w:p>
    <w:p w14:paraId="029B7B83" w14:textId="77777777" w:rsidR="005D3CA9" w:rsidRPr="002E35C2" w:rsidRDefault="005D3CA9" w:rsidP="005D3CA9">
      <w:pPr>
        <w:pStyle w:val="a5"/>
        <w:numPr>
          <w:ilvl w:val="0"/>
          <w:numId w:val="7"/>
        </w:numPr>
        <w:tabs>
          <w:tab w:val="left" w:pos="851"/>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Для однообразного, структурированного и систематизированного предоставления данных необходимо последовательное заполнение Таблиц Методики, начиная с внесения в Таблицу 1.1. основных данных предприятия Заказчика.</w:t>
      </w:r>
    </w:p>
    <w:p w14:paraId="21DDF382" w14:textId="77777777" w:rsidR="005D3CA9" w:rsidRPr="002E35C2" w:rsidRDefault="005D3CA9" w:rsidP="005D3CA9">
      <w:pPr>
        <w:tabs>
          <w:tab w:val="left" w:pos="709"/>
        </w:tabs>
        <w:spacing w:after="10" w:line="240" w:lineRule="auto"/>
        <w:ind w:firstLine="709"/>
        <w:jc w:val="both"/>
        <w:rPr>
          <w:rFonts w:ascii="Times New Roman" w:hAnsi="Times New Roman"/>
        </w:rPr>
      </w:pPr>
    </w:p>
    <w:p w14:paraId="5AD38E6E" w14:textId="77777777" w:rsidR="005D3CA9" w:rsidRPr="002E35C2" w:rsidRDefault="005D3CA9" w:rsidP="005D3CA9">
      <w:pPr>
        <w:spacing w:after="10" w:line="240" w:lineRule="auto"/>
        <w:ind w:firstLine="708"/>
        <w:jc w:val="both"/>
        <w:rPr>
          <w:rFonts w:ascii="Times New Roman" w:hAnsi="Times New Roman"/>
        </w:rPr>
      </w:pPr>
      <w:r w:rsidRPr="002E35C2">
        <w:rPr>
          <w:rFonts w:ascii="Times New Roman" w:hAnsi="Times New Roman"/>
        </w:rPr>
        <w:t>Таблица 1.1. Общие данные.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523"/>
        <w:gridCol w:w="1159"/>
        <w:gridCol w:w="1926"/>
        <w:gridCol w:w="1927"/>
        <w:gridCol w:w="1733"/>
        <w:gridCol w:w="2509"/>
        <w:gridCol w:w="2503"/>
      </w:tblGrid>
      <w:tr w:rsidR="005D3CA9" w:rsidRPr="002E35C2" w14:paraId="7D263745" w14:textId="77777777" w:rsidTr="00953FD4">
        <w:trPr>
          <w:trHeight w:val="772"/>
          <w:tblHeader/>
        </w:trPr>
        <w:tc>
          <w:tcPr>
            <w:tcW w:w="549" w:type="pct"/>
            <w:shd w:val="clear" w:color="auto" w:fill="auto"/>
            <w:vAlign w:val="center"/>
          </w:tcPr>
          <w:p w14:paraId="010BF864"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Полное наименование предприятия</w:t>
            </w:r>
          </w:p>
        </w:tc>
        <w:tc>
          <w:tcPr>
            <w:tcW w:w="491" w:type="pct"/>
            <w:vAlign w:val="center"/>
          </w:tcPr>
          <w:p w14:paraId="4344D36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БИН предприятия</w:t>
            </w:r>
          </w:p>
        </w:tc>
        <w:tc>
          <w:tcPr>
            <w:tcW w:w="392" w:type="pct"/>
            <w:vAlign w:val="center"/>
          </w:tcPr>
          <w:p w14:paraId="426F8777" w14:textId="77777777" w:rsidR="005D3CA9" w:rsidRPr="002E35C2" w:rsidRDefault="005D3CA9" w:rsidP="00953FD4">
            <w:pPr>
              <w:spacing w:after="10" w:line="240" w:lineRule="auto"/>
              <w:jc w:val="center"/>
              <w:rPr>
                <w:rFonts w:ascii="Times New Roman" w:eastAsia="Times New Roman" w:hAnsi="Times New Roman"/>
                <w:b/>
                <w:bCs/>
                <w:lang w:eastAsia="ru-RU"/>
              </w:rPr>
            </w:pPr>
          </w:p>
          <w:p w14:paraId="4BACAC22"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Отрасль</w:t>
            </w:r>
          </w:p>
        </w:tc>
        <w:tc>
          <w:tcPr>
            <w:tcW w:w="649" w:type="pct"/>
            <w:shd w:val="clear" w:color="auto" w:fill="auto"/>
            <w:vAlign w:val="center"/>
          </w:tcPr>
          <w:p w14:paraId="3A546E44"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Место расположения предприятия (адрес)</w:t>
            </w:r>
          </w:p>
        </w:tc>
        <w:tc>
          <w:tcPr>
            <w:tcW w:w="649" w:type="pct"/>
            <w:vAlign w:val="center"/>
          </w:tcPr>
          <w:p w14:paraId="5416FF5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Занимаемая площадь промышленной площадки (м</w:t>
            </w:r>
            <w:r w:rsidRPr="002E35C2">
              <w:rPr>
                <w:rFonts w:ascii="Times New Roman" w:eastAsia="Times New Roman" w:hAnsi="Times New Roman"/>
                <w:b/>
                <w:bCs/>
                <w:vertAlign w:val="superscript"/>
                <w:lang w:eastAsia="ru-RU"/>
              </w:rPr>
              <w:t>2</w:t>
            </w:r>
            <w:r w:rsidRPr="002E35C2">
              <w:rPr>
                <w:rFonts w:ascii="Times New Roman" w:eastAsia="Times New Roman" w:hAnsi="Times New Roman"/>
                <w:b/>
                <w:bCs/>
                <w:lang w:eastAsia="ru-RU"/>
              </w:rPr>
              <w:t>)</w:t>
            </w:r>
          </w:p>
        </w:tc>
        <w:tc>
          <w:tcPr>
            <w:tcW w:w="584" w:type="pct"/>
            <w:vAlign w:val="center"/>
          </w:tcPr>
          <w:p w14:paraId="114EA83E"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Размер санитарно-защитной зоны (м)</w:t>
            </w:r>
          </w:p>
        </w:tc>
        <w:tc>
          <w:tcPr>
            <w:tcW w:w="844" w:type="pct"/>
            <w:vAlign w:val="center"/>
          </w:tcPr>
          <w:p w14:paraId="1198FAC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ближайших объектов жилья и других объектов, расстояние до предприятия (м)</w:t>
            </w:r>
          </w:p>
        </w:tc>
        <w:tc>
          <w:tcPr>
            <w:tcW w:w="843" w:type="pct"/>
            <w:shd w:val="clear" w:color="auto" w:fill="auto"/>
            <w:vAlign w:val="center"/>
          </w:tcPr>
          <w:p w14:paraId="34D8D312"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Наличие действующей разрешительной документации, №, дата, кем выдано</w:t>
            </w:r>
          </w:p>
        </w:tc>
      </w:tr>
      <w:tr w:rsidR="005D3CA9" w:rsidRPr="002E35C2" w14:paraId="3EC36B7F" w14:textId="77777777" w:rsidTr="00953FD4">
        <w:trPr>
          <w:trHeight w:val="146"/>
          <w:tblHeader/>
        </w:trPr>
        <w:tc>
          <w:tcPr>
            <w:tcW w:w="549" w:type="pct"/>
            <w:shd w:val="clear" w:color="auto" w:fill="auto"/>
            <w:vAlign w:val="center"/>
          </w:tcPr>
          <w:p w14:paraId="3E235B3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491" w:type="pct"/>
          </w:tcPr>
          <w:p w14:paraId="6D6E037F"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392" w:type="pct"/>
            <w:vAlign w:val="center"/>
          </w:tcPr>
          <w:p w14:paraId="30890EC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649" w:type="pct"/>
            <w:shd w:val="clear" w:color="auto" w:fill="auto"/>
            <w:vAlign w:val="center"/>
          </w:tcPr>
          <w:p w14:paraId="1508DB0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649" w:type="pct"/>
            <w:vAlign w:val="center"/>
          </w:tcPr>
          <w:p w14:paraId="0FC6B917"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584" w:type="pct"/>
            <w:vAlign w:val="center"/>
          </w:tcPr>
          <w:p w14:paraId="55B7674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844" w:type="pct"/>
            <w:vAlign w:val="center"/>
          </w:tcPr>
          <w:p w14:paraId="78019994"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843" w:type="pct"/>
            <w:shd w:val="clear" w:color="auto" w:fill="auto"/>
            <w:vAlign w:val="center"/>
          </w:tcPr>
          <w:p w14:paraId="706DC8F6"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r>
      <w:tr w:rsidR="005D3CA9" w:rsidRPr="002E35C2" w14:paraId="313E2D52" w14:textId="77777777" w:rsidTr="00953FD4">
        <w:trPr>
          <w:cantSplit/>
          <w:trHeight w:val="283"/>
        </w:trPr>
        <w:tc>
          <w:tcPr>
            <w:tcW w:w="549" w:type="pct"/>
            <w:vAlign w:val="center"/>
          </w:tcPr>
          <w:p w14:paraId="69FFB0CA" w14:textId="77777777" w:rsidR="005D3CA9" w:rsidRPr="002E35C2" w:rsidRDefault="005D3CA9" w:rsidP="00953FD4">
            <w:pPr>
              <w:spacing w:after="10" w:line="240" w:lineRule="auto"/>
              <w:jc w:val="center"/>
              <w:rPr>
                <w:rFonts w:ascii="Times New Roman" w:hAnsi="Times New Roman"/>
                <w:lang w:val="x-none" w:eastAsia="x-none"/>
              </w:rPr>
            </w:pPr>
          </w:p>
        </w:tc>
        <w:tc>
          <w:tcPr>
            <w:tcW w:w="491" w:type="pct"/>
            <w:vAlign w:val="center"/>
          </w:tcPr>
          <w:p w14:paraId="112E246E" w14:textId="77777777" w:rsidR="005D3CA9" w:rsidRPr="002E35C2" w:rsidRDefault="005D3CA9" w:rsidP="00953FD4">
            <w:pPr>
              <w:spacing w:after="10" w:line="240" w:lineRule="auto"/>
              <w:jc w:val="center"/>
              <w:rPr>
                <w:rFonts w:ascii="Times New Roman" w:hAnsi="Times New Roman"/>
                <w:lang w:val="x-none" w:eastAsia="x-none"/>
              </w:rPr>
            </w:pPr>
          </w:p>
        </w:tc>
        <w:tc>
          <w:tcPr>
            <w:tcW w:w="392" w:type="pct"/>
            <w:vAlign w:val="center"/>
          </w:tcPr>
          <w:p w14:paraId="32384AC8" w14:textId="77777777" w:rsidR="005D3CA9" w:rsidRPr="002E35C2" w:rsidRDefault="005D3CA9" w:rsidP="00953FD4">
            <w:pPr>
              <w:spacing w:after="10" w:line="240" w:lineRule="auto"/>
              <w:jc w:val="center"/>
              <w:rPr>
                <w:rFonts w:ascii="Times New Roman" w:hAnsi="Times New Roman"/>
                <w:lang w:val="x-none" w:eastAsia="x-none"/>
              </w:rPr>
            </w:pPr>
          </w:p>
        </w:tc>
        <w:tc>
          <w:tcPr>
            <w:tcW w:w="649" w:type="pct"/>
            <w:vAlign w:val="center"/>
          </w:tcPr>
          <w:p w14:paraId="3499A4B0" w14:textId="77777777" w:rsidR="005D3CA9" w:rsidRPr="002E35C2" w:rsidRDefault="005D3CA9" w:rsidP="00953FD4">
            <w:pPr>
              <w:spacing w:after="10" w:line="240" w:lineRule="auto"/>
              <w:jc w:val="center"/>
              <w:rPr>
                <w:rFonts w:ascii="Times New Roman" w:hAnsi="Times New Roman"/>
                <w:lang w:val="x-none" w:eastAsia="x-none"/>
              </w:rPr>
            </w:pPr>
          </w:p>
        </w:tc>
        <w:tc>
          <w:tcPr>
            <w:tcW w:w="649" w:type="pct"/>
            <w:vAlign w:val="center"/>
          </w:tcPr>
          <w:p w14:paraId="054FB91A" w14:textId="77777777" w:rsidR="005D3CA9" w:rsidRPr="002E35C2" w:rsidRDefault="005D3CA9" w:rsidP="00953FD4">
            <w:pPr>
              <w:spacing w:after="10" w:line="240" w:lineRule="auto"/>
              <w:jc w:val="center"/>
              <w:rPr>
                <w:rFonts w:ascii="Times New Roman" w:hAnsi="Times New Roman"/>
                <w:lang w:val="x-none" w:eastAsia="x-none"/>
              </w:rPr>
            </w:pPr>
          </w:p>
        </w:tc>
        <w:tc>
          <w:tcPr>
            <w:tcW w:w="584" w:type="pct"/>
            <w:vAlign w:val="center"/>
          </w:tcPr>
          <w:p w14:paraId="5E7CC0A8" w14:textId="77777777" w:rsidR="005D3CA9" w:rsidRPr="002E35C2" w:rsidRDefault="005D3CA9" w:rsidP="00953FD4">
            <w:pPr>
              <w:spacing w:after="10" w:line="240" w:lineRule="auto"/>
              <w:jc w:val="center"/>
              <w:rPr>
                <w:rFonts w:ascii="Times New Roman" w:hAnsi="Times New Roman"/>
                <w:lang w:val="x-none" w:eastAsia="x-none"/>
              </w:rPr>
            </w:pPr>
          </w:p>
        </w:tc>
        <w:tc>
          <w:tcPr>
            <w:tcW w:w="844" w:type="pct"/>
            <w:vAlign w:val="center"/>
          </w:tcPr>
          <w:p w14:paraId="72F7DF4B" w14:textId="77777777" w:rsidR="005D3CA9" w:rsidRPr="002E35C2" w:rsidRDefault="005D3CA9" w:rsidP="00953FD4">
            <w:pPr>
              <w:spacing w:after="10" w:line="240" w:lineRule="auto"/>
              <w:jc w:val="center"/>
              <w:rPr>
                <w:rFonts w:ascii="Times New Roman" w:hAnsi="Times New Roman"/>
                <w:lang w:val="x-none" w:eastAsia="x-none"/>
              </w:rPr>
            </w:pPr>
          </w:p>
        </w:tc>
        <w:tc>
          <w:tcPr>
            <w:tcW w:w="843" w:type="pct"/>
            <w:vAlign w:val="center"/>
          </w:tcPr>
          <w:p w14:paraId="2A3E4086" w14:textId="77777777" w:rsidR="005D3CA9" w:rsidRPr="002E35C2" w:rsidRDefault="005D3CA9" w:rsidP="00953FD4">
            <w:pPr>
              <w:spacing w:after="10" w:line="240" w:lineRule="auto"/>
              <w:jc w:val="center"/>
              <w:rPr>
                <w:rFonts w:ascii="Times New Roman" w:hAnsi="Times New Roman"/>
                <w:lang w:val="x-none" w:eastAsia="x-none"/>
              </w:rPr>
            </w:pPr>
          </w:p>
        </w:tc>
      </w:tr>
    </w:tbl>
    <w:p w14:paraId="395D780F" w14:textId="77777777" w:rsidR="005D3CA9" w:rsidRPr="002E35C2" w:rsidRDefault="005D3CA9" w:rsidP="005D3CA9">
      <w:pPr>
        <w:pStyle w:val="a5"/>
        <w:numPr>
          <w:ilvl w:val="0"/>
          <w:numId w:val="7"/>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В начале работы по Методике необходимо определить наличие одного или нескольких Единых технологических процессов, в результате работы которых производится весь ассортимент продукции Заказчика. Исходя из того, что принципиально разные виды продукции производятся отдельными технологическими линиями, Заказчика определяет в нижеследующей Таблице Единые технологические процессы (один или несколько) для дальнейшего разделения каждого Единого технологического процесса на Технологические этапы.</w:t>
      </w:r>
    </w:p>
    <w:p w14:paraId="51D3A60C" w14:textId="77777777" w:rsidR="005D3CA9" w:rsidRPr="002E35C2" w:rsidRDefault="005D3CA9" w:rsidP="005D3CA9">
      <w:pPr>
        <w:spacing w:after="10" w:line="240" w:lineRule="auto"/>
        <w:ind w:firstLine="708"/>
        <w:jc w:val="both"/>
        <w:rPr>
          <w:rFonts w:ascii="Times New Roman" w:hAnsi="Times New Roman"/>
        </w:rPr>
      </w:pPr>
      <w:r w:rsidRPr="002E35C2">
        <w:rPr>
          <w:rFonts w:ascii="Times New Roman" w:hAnsi="Times New Roman"/>
        </w:rPr>
        <w:t>Таблица 1.1.1. Единый технологический процесс.</w:t>
      </w:r>
    </w:p>
    <w:tbl>
      <w:tblPr>
        <w:tblStyle w:val="a3"/>
        <w:tblW w:w="5000" w:type="pct"/>
        <w:jc w:val="center"/>
        <w:tblLook w:val="04A0" w:firstRow="1" w:lastRow="0" w:firstColumn="1" w:lastColumn="0" w:noHBand="0" w:noVBand="1"/>
      </w:tblPr>
      <w:tblGrid>
        <w:gridCol w:w="6662"/>
        <w:gridCol w:w="3325"/>
        <w:gridCol w:w="2051"/>
        <w:gridCol w:w="1516"/>
        <w:gridCol w:w="1370"/>
      </w:tblGrid>
      <w:tr w:rsidR="005D3CA9" w:rsidRPr="002E35C2" w14:paraId="72EFFA5C" w14:textId="77777777" w:rsidTr="00953FD4">
        <w:trPr>
          <w:trHeight w:val="283"/>
          <w:jc w:val="center"/>
        </w:trPr>
        <w:tc>
          <w:tcPr>
            <w:tcW w:w="2232" w:type="pct"/>
            <w:vMerge w:val="restart"/>
            <w:vAlign w:val="center"/>
          </w:tcPr>
          <w:p w14:paraId="3F9608F4" w14:textId="77777777" w:rsidR="005D3CA9" w:rsidRPr="002E35C2" w:rsidRDefault="005D3CA9" w:rsidP="00953FD4">
            <w:pPr>
              <w:pStyle w:val="a5"/>
              <w:spacing w:after="10"/>
              <w:ind w:left="-396" w:firstLine="396"/>
              <w:contextualSpacing w:val="0"/>
              <w:jc w:val="center"/>
              <w:rPr>
                <w:rFonts w:ascii="Times New Roman" w:hAnsi="Times New Roman"/>
                <w:b/>
                <w:bCs/>
                <w:sz w:val="22"/>
                <w:szCs w:val="22"/>
              </w:rPr>
            </w:pPr>
            <w:r w:rsidRPr="002E35C2">
              <w:rPr>
                <w:rFonts w:ascii="Times New Roman" w:hAnsi="Times New Roman"/>
                <w:b/>
                <w:bCs/>
                <w:sz w:val="22"/>
                <w:szCs w:val="22"/>
              </w:rPr>
              <w:t>Наименование Единого технологического процесса</w:t>
            </w:r>
          </w:p>
        </w:tc>
        <w:tc>
          <w:tcPr>
            <w:tcW w:w="1114" w:type="pct"/>
            <w:vMerge w:val="restart"/>
            <w:vAlign w:val="center"/>
          </w:tcPr>
          <w:p w14:paraId="79E2565F"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hAnsi="Times New Roman"/>
                <w:b/>
                <w:bCs/>
                <w:sz w:val="22"/>
                <w:szCs w:val="22"/>
              </w:rPr>
              <w:t>Наименование продукции</w:t>
            </w:r>
          </w:p>
        </w:tc>
        <w:tc>
          <w:tcPr>
            <w:tcW w:w="687" w:type="pct"/>
            <w:vMerge w:val="restart"/>
            <w:vAlign w:val="center"/>
          </w:tcPr>
          <w:p w14:paraId="7B1883A1"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hAnsi="Times New Roman"/>
                <w:b/>
                <w:bCs/>
                <w:sz w:val="22"/>
                <w:szCs w:val="22"/>
              </w:rPr>
              <w:t>Единица измерения</w:t>
            </w:r>
          </w:p>
        </w:tc>
        <w:tc>
          <w:tcPr>
            <w:tcW w:w="967" w:type="pct"/>
            <w:gridSpan w:val="2"/>
            <w:vAlign w:val="center"/>
          </w:tcPr>
          <w:p w14:paraId="767EA0E9"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hAnsi="Times New Roman"/>
                <w:b/>
                <w:bCs/>
                <w:sz w:val="22"/>
                <w:szCs w:val="22"/>
              </w:rPr>
              <w:t>Объемы годового производства</w:t>
            </w:r>
          </w:p>
        </w:tc>
      </w:tr>
      <w:tr w:rsidR="005D3CA9" w:rsidRPr="002E35C2" w14:paraId="094FAFF0" w14:textId="77777777" w:rsidTr="00953FD4">
        <w:trPr>
          <w:trHeight w:val="283"/>
          <w:jc w:val="center"/>
        </w:trPr>
        <w:tc>
          <w:tcPr>
            <w:tcW w:w="2232" w:type="pct"/>
            <w:vMerge/>
            <w:vAlign w:val="center"/>
          </w:tcPr>
          <w:p w14:paraId="7B649507" w14:textId="77777777" w:rsidR="005D3CA9" w:rsidRPr="002E35C2" w:rsidRDefault="005D3CA9" w:rsidP="00953FD4">
            <w:pPr>
              <w:pStyle w:val="a5"/>
              <w:spacing w:after="10"/>
              <w:ind w:left="0"/>
              <w:contextualSpacing w:val="0"/>
              <w:jc w:val="center"/>
              <w:rPr>
                <w:rFonts w:ascii="Times New Roman" w:hAnsi="Times New Roman"/>
                <w:b/>
                <w:bCs/>
                <w:sz w:val="22"/>
                <w:szCs w:val="22"/>
              </w:rPr>
            </w:pPr>
          </w:p>
        </w:tc>
        <w:tc>
          <w:tcPr>
            <w:tcW w:w="1114" w:type="pct"/>
            <w:vMerge/>
            <w:vAlign w:val="center"/>
          </w:tcPr>
          <w:p w14:paraId="5CB62640"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p>
        </w:tc>
        <w:tc>
          <w:tcPr>
            <w:tcW w:w="687" w:type="pct"/>
            <w:vMerge/>
            <w:vAlign w:val="center"/>
          </w:tcPr>
          <w:p w14:paraId="52E65711"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p>
        </w:tc>
        <w:tc>
          <w:tcPr>
            <w:tcW w:w="508" w:type="pct"/>
            <w:vAlign w:val="center"/>
          </w:tcPr>
          <w:p w14:paraId="69A6FDA4"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eastAsia="Times New Roman" w:hAnsi="Times New Roman"/>
                <w:b/>
                <w:bCs/>
                <w:sz w:val="22"/>
                <w:szCs w:val="22"/>
              </w:rPr>
              <w:t>макс.</w:t>
            </w:r>
          </w:p>
        </w:tc>
        <w:tc>
          <w:tcPr>
            <w:tcW w:w="460" w:type="pct"/>
            <w:vAlign w:val="center"/>
          </w:tcPr>
          <w:p w14:paraId="465D6DF2"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4543CCEE" w14:textId="77777777" w:rsidTr="00953FD4">
        <w:trPr>
          <w:trHeight w:val="241"/>
          <w:jc w:val="center"/>
        </w:trPr>
        <w:tc>
          <w:tcPr>
            <w:tcW w:w="2232" w:type="pct"/>
            <w:vAlign w:val="center"/>
          </w:tcPr>
          <w:p w14:paraId="511D478E"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hAnsi="Times New Roman"/>
                <w:b/>
                <w:bCs/>
                <w:sz w:val="22"/>
                <w:szCs w:val="22"/>
              </w:rPr>
              <w:t>1</w:t>
            </w:r>
          </w:p>
        </w:tc>
        <w:tc>
          <w:tcPr>
            <w:tcW w:w="1114" w:type="pct"/>
            <w:vAlign w:val="center"/>
          </w:tcPr>
          <w:p w14:paraId="6B4EE35B"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hAnsi="Times New Roman"/>
                <w:b/>
                <w:bCs/>
                <w:sz w:val="22"/>
                <w:szCs w:val="22"/>
              </w:rPr>
              <w:t>2</w:t>
            </w:r>
          </w:p>
        </w:tc>
        <w:tc>
          <w:tcPr>
            <w:tcW w:w="687" w:type="pct"/>
            <w:vAlign w:val="center"/>
          </w:tcPr>
          <w:p w14:paraId="4C7512EB"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hAnsi="Times New Roman"/>
                <w:b/>
                <w:bCs/>
                <w:sz w:val="22"/>
                <w:szCs w:val="22"/>
              </w:rPr>
              <w:t>3</w:t>
            </w:r>
          </w:p>
        </w:tc>
        <w:tc>
          <w:tcPr>
            <w:tcW w:w="508" w:type="pct"/>
            <w:vAlign w:val="center"/>
          </w:tcPr>
          <w:p w14:paraId="42639AC3"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hAnsi="Times New Roman"/>
                <w:b/>
                <w:bCs/>
                <w:sz w:val="22"/>
                <w:szCs w:val="22"/>
              </w:rPr>
              <w:t>4</w:t>
            </w:r>
          </w:p>
        </w:tc>
        <w:tc>
          <w:tcPr>
            <w:tcW w:w="460" w:type="pct"/>
            <w:vAlign w:val="center"/>
          </w:tcPr>
          <w:p w14:paraId="0234F912"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r w:rsidRPr="002E35C2">
              <w:rPr>
                <w:rFonts w:ascii="Times New Roman" w:hAnsi="Times New Roman"/>
                <w:b/>
                <w:bCs/>
                <w:sz w:val="22"/>
                <w:szCs w:val="22"/>
              </w:rPr>
              <w:t>5</w:t>
            </w:r>
          </w:p>
        </w:tc>
      </w:tr>
      <w:tr w:rsidR="005D3CA9" w:rsidRPr="002E35C2" w14:paraId="1A2594A0" w14:textId="77777777" w:rsidTr="00953FD4">
        <w:trPr>
          <w:trHeight w:val="283"/>
          <w:jc w:val="center"/>
        </w:trPr>
        <w:tc>
          <w:tcPr>
            <w:tcW w:w="2232" w:type="pct"/>
            <w:vAlign w:val="center"/>
          </w:tcPr>
          <w:p w14:paraId="55199271"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p>
        </w:tc>
        <w:tc>
          <w:tcPr>
            <w:tcW w:w="1114" w:type="pct"/>
            <w:vAlign w:val="center"/>
          </w:tcPr>
          <w:p w14:paraId="5113CA92"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p>
        </w:tc>
        <w:tc>
          <w:tcPr>
            <w:tcW w:w="687" w:type="pct"/>
            <w:vAlign w:val="center"/>
          </w:tcPr>
          <w:p w14:paraId="7F4F34DA"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p>
        </w:tc>
        <w:tc>
          <w:tcPr>
            <w:tcW w:w="508" w:type="pct"/>
            <w:vAlign w:val="center"/>
          </w:tcPr>
          <w:p w14:paraId="1CAB8C07"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p>
        </w:tc>
        <w:tc>
          <w:tcPr>
            <w:tcW w:w="460" w:type="pct"/>
            <w:vAlign w:val="center"/>
          </w:tcPr>
          <w:p w14:paraId="7C27B3B1" w14:textId="77777777" w:rsidR="005D3CA9" w:rsidRPr="002E35C2" w:rsidRDefault="005D3CA9" w:rsidP="00953FD4">
            <w:pPr>
              <w:pStyle w:val="a5"/>
              <w:tabs>
                <w:tab w:val="left" w:pos="993"/>
              </w:tabs>
              <w:spacing w:after="10"/>
              <w:ind w:left="0"/>
              <w:contextualSpacing w:val="0"/>
              <w:jc w:val="center"/>
              <w:rPr>
                <w:rFonts w:ascii="Times New Roman" w:hAnsi="Times New Roman"/>
                <w:b/>
                <w:bCs/>
                <w:sz w:val="22"/>
                <w:szCs w:val="22"/>
              </w:rPr>
            </w:pPr>
          </w:p>
        </w:tc>
      </w:tr>
    </w:tbl>
    <w:p w14:paraId="2EC37367" w14:textId="77777777" w:rsidR="005D3CA9" w:rsidRPr="002E35C2" w:rsidRDefault="005D3CA9" w:rsidP="005D3CA9">
      <w:pPr>
        <w:pStyle w:val="a5"/>
        <w:numPr>
          <w:ilvl w:val="0"/>
          <w:numId w:val="7"/>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lastRenderedPageBreak/>
        <w:t xml:space="preserve">Заказчику необходимо провести анализ и определить возможность рассмотрения Единого технологического процесса по отдельным Технологическим этапам, согласно определению понятия «Технологический этап» Раздела 1 Методики. При этом используя, но не ограничиваясь уже существующим разделением по цехам и подразделениям на предприятии Заказчика. </w:t>
      </w:r>
    </w:p>
    <w:p w14:paraId="1B2EEF84"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 xml:space="preserve">Все вспомогательные цеха и подразделения, необходимые для обеспечения бесперебойной работы предприятия Заказчика, предлагается объединить в один Технологический этап «Вспомогательные подразделения» и, при условии их воздействия менее 10 % от общего объема воздействия предприятия, допускается рассматривать в нём показатели в сумме, но в случае выявления значимости воздействия, необходима покомпонентная расшифровки как и для основного производства. Также рекомендуется работу водного, авиа, ж/д и авто транспорта добавить в отдельный Технологический этап «Транспорт». </w:t>
      </w:r>
    </w:p>
    <w:p w14:paraId="72A75E29"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Данные по разбивке предоставляются в виде Таблицы 1.2., для разъяснения процессов, происходящих на определенном Технологическом этапе, Заказчику необходимо будет дополнительно предоставить технологические карты и схемы отдельных Технологических этапов.</w:t>
      </w:r>
    </w:p>
    <w:p w14:paraId="19D4487A"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Таблица 1.2. Технологические этапы.</w:t>
      </w:r>
    </w:p>
    <w:tbl>
      <w:tblPr>
        <w:tblStyle w:val="a3"/>
        <w:tblW w:w="5000" w:type="pct"/>
        <w:tblLook w:val="04A0" w:firstRow="1" w:lastRow="0" w:firstColumn="1" w:lastColumn="0" w:noHBand="0" w:noVBand="1"/>
      </w:tblPr>
      <w:tblGrid>
        <w:gridCol w:w="5832"/>
        <w:gridCol w:w="9092"/>
      </w:tblGrid>
      <w:tr w:rsidR="005D3CA9" w:rsidRPr="002E35C2" w14:paraId="49FB7E54" w14:textId="77777777" w:rsidTr="00953FD4">
        <w:trPr>
          <w:trHeight w:val="283"/>
        </w:trPr>
        <w:tc>
          <w:tcPr>
            <w:tcW w:w="5000" w:type="pct"/>
            <w:gridSpan w:val="2"/>
            <w:vAlign w:val="center"/>
          </w:tcPr>
          <w:p w14:paraId="7FED3447"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Единого технологического процесса</w:t>
            </w:r>
          </w:p>
        </w:tc>
      </w:tr>
      <w:tr w:rsidR="005D3CA9" w:rsidRPr="002E35C2" w14:paraId="089B8535" w14:textId="77777777" w:rsidTr="00953FD4">
        <w:trPr>
          <w:trHeight w:val="283"/>
        </w:trPr>
        <w:tc>
          <w:tcPr>
            <w:tcW w:w="1954" w:type="pct"/>
            <w:vAlign w:val="center"/>
          </w:tcPr>
          <w:p w14:paraId="502A4424"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Технологического этапа</w:t>
            </w:r>
          </w:p>
        </w:tc>
        <w:tc>
          <w:tcPr>
            <w:tcW w:w="3046" w:type="pct"/>
            <w:vAlign w:val="center"/>
          </w:tcPr>
          <w:p w14:paraId="0084FAF0"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Краткое описание проводимых работ и результата Технологического этапа</w:t>
            </w:r>
          </w:p>
        </w:tc>
      </w:tr>
      <w:tr w:rsidR="005D3CA9" w:rsidRPr="002E35C2" w14:paraId="2C6E6E39" w14:textId="77777777" w:rsidTr="00953FD4">
        <w:trPr>
          <w:trHeight w:val="153"/>
        </w:trPr>
        <w:tc>
          <w:tcPr>
            <w:tcW w:w="1954" w:type="pct"/>
            <w:vAlign w:val="center"/>
          </w:tcPr>
          <w:p w14:paraId="515208B0"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1</w:t>
            </w:r>
          </w:p>
        </w:tc>
        <w:tc>
          <w:tcPr>
            <w:tcW w:w="3046" w:type="pct"/>
            <w:vAlign w:val="center"/>
          </w:tcPr>
          <w:p w14:paraId="53242363"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2</w:t>
            </w:r>
          </w:p>
        </w:tc>
      </w:tr>
      <w:tr w:rsidR="005D3CA9" w:rsidRPr="002E35C2" w14:paraId="1EF331B3" w14:textId="77777777" w:rsidTr="00953FD4">
        <w:trPr>
          <w:trHeight w:val="283"/>
        </w:trPr>
        <w:tc>
          <w:tcPr>
            <w:tcW w:w="1954" w:type="pct"/>
            <w:vAlign w:val="center"/>
          </w:tcPr>
          <w:p w14:paraId="238751B5" w14:textId="77777777" w:rsidR="005D3CA9" w:rsidRPr="002E35C2" w:rsidRDefault="005D3CA9" w:rsidP="00953FD4">
            <w:pPr>
              <w:spacing w:after="10"/>
              <w:jc w:val="center"/>
              <w:rPr>
                <w:rFonts w:ascii="Times New Roman" w:hAnsi="Times New Roman"/>
                <w:b/>
                <w:bCs/>
                <w:sz w:val="22"/>
                <w:szCs w:val="22"/>
              </w:rPr>
            </w:pPr>
          </w:p>
        </w:tc>
        <w:tc>
          <w:tcPr>
            <w:tcW w:w="3046" w:type="pct"/>
            <w:vAlign w:val="center"/>
          </w:tcPr>
          <w:p w14:paraId="19564DCB" w14:textId="77777777" w:rsidR="005D3CA9" w:rsidRPr="002E35C2" w:rsidRDefault="005D3CA9" w:rsidP="00953FD4">
            <w:pPr>
              <w:spacing w:after="10"/>
              <w:jc w:val="center"/>
              <w:rPr>
                <w:rFonts w:ascii="Times New Roman" w:hAnsi="Times New Roman"/>
                <w:b/>
                <w:bCs/>
                <w:sz w:val="22"/>
                <w:szCs w:val="22"/>
              </w:rPr>
            </w:pPr>
          </w:p>
        </w:tc>
      </w:tr>
    </w:tbl>
    <w:p w14:paraId="72C66868"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В случае наличия нескольких Единых технологических процессов, Таблица 1.2. и все последующие таблицы заполняются предприятием отдельно по каждому из них. Дальнейшая работа по Методике будет вестись по каждому Единому технологическому этапу отдельно. В Информационной справке Заказчика все данные по всем Единым технологическим процессам консолидируются в виде сводных показателей. </w:t>
      </w:r>
    </w:p>
    <w:p w14:paraId="40A04974" w14:textId="77777777" w:rsidR="005D3CA9" w:rsidRPr="002E35C2" w:rsidRDefault="005D3CA9" w:rsidP="005D3CA9">
      <w:pPr>
        <w:pStyle w:val="a5"/>
        <w:tabs>
          <w:tab w:val="left" w:pos="284"/>
          <w:tab w:val="left" w:pos="709"/>
        </w:tabs>
        <w:spacing w:after="10" w:line="240" w:lineRule="auto"/>
        <w:ind w:left="0" w:firstLine="709"/>
        <w:contextualSpacing w:val="0"/>
        <w:jc w:val="both"/>
        <w:rPr>
          <w:rFonts w:ascii="Times New Roman" w:hAnsi="Times New Roman"/>
        </w:rPr>
      </w:pPr>
      <w:r w:rsidRPr="002E35C2">
        <w:rPr>
          <w:rFonts w:ascii="Times New Roman" w:hAnsi="Times New Roman"/>
        </w:rPr>
        <w:t xml:space="preserve">Для определения фактического расположения предприятия, производственных участков и цехов, Исполнитель в процессе экспертной оценки вправе запросить генеральный план с экспликацией, обозначением расположения источников загрязнения атмосферы, </w:t>
      </w:r>
      <w:proofErr w:type="spellStart"/>
      <w:r w:rsidRPr="002E35C2">
        <w:rPr>
          <w:rFonts w:ascii="Times New Roman" w:hAnsi="Times New Roman"/>
        </w:rPr>
        <w:t>водовыпусков</w:t>
      </w:r>
      <w:proofErr w:type="spellEnd"/>
      <w:r w:rsidRPr="002E35C2">
        <w:rPr>
          <w:rFonts w:ascii="Times New Roman" w:hAnsi="Times New Roman"/>
        </w:rPr>
        <w:t xml:space="preserve">, площадок хранения и захоронения отходов, с указанием фактических координат и в масштабе. </w:t>
      </w:r>
    </w:p>
    <w:p w14:paraId="602EC1BA" w14:textId="77777777" w:rsidR="005D3CA9" w:rsidRPr="002E35C2" w:rsidRDefault="005D3CA9" w:rsidP="005D3CA9">
      <w:pPr>
        <w:pStyle w:val="a5"/>
        <w:numPr>
          <w:ilvl w:val="0"/>
          <w:numId w:val="7"/>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 xml:space="preserve">Для определения текущей ситуации воздействия на окружающую среду предприятия Заказчика, требуется сбор и анализ фактических показателей всех видов эмиссий </w:t>
      </w:r>
      <w:r w:rsidRPr="002E35C2">
        <w:rPr>
          <w:rFonts w:ascii="Times New Roman" w:hAnsi="Times New Roman"/>
          <w:bCs/>
        </w:rPr>
        <w:t>по каждому Технологическому этапу</w:t>
      </w:r>
      <w:r w:rsidRPr="002E35C2">
        <w:rPr>
          <w:rFonts w:ascii="Times New Roman" w:hAnsi="Times New Roman"/>
        </w:rPr>
        <w:t xml:space="preserve"> за предыдущие пять лет в целом с выявлением максимальных и минимальных годовых значений в общем за пять лет. В Таблицу 1.2.1. заносятся только выявленные за общий период пяти лет максимальные и минимальные годовые значения. </w:t>
      </w:r>
    </w:p>
    <w:p w14:paraId="7CCAED8F"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При этом необходимо учесть возможные значительные изменения, произошедшие на предприятии за рассматриваемый период, и в случае возникновения значительного расхождения заполняемых данных, необходимо предоставить дополнительное описание и пояснение причины такого расхождения, которые можно будет внести дополнительно к каждой таблице отдельно при составлении Информационной справки.</w:t>
      </w:r>
    </w:p>
    <w:p w14:paraId="100883DC"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В первую очередь на основании анализа необходимо определить максимальные и минимальные годовые значения фактических объемов по каждому виду загрязняющих веществ выбросов в атмосферный воздух всего предприятия; объемов и концентрации маркерных загрязняющих веществ в отходящих газах основных источников загрязнения, и других параметров,</w:t>
      </w:r>
      <w:r w:rsidRPr="002E35C2" w:rsidDel="00503FEB">
        <w:rPr>
          <w:rFonts w:ascii="Times New Roman" w:hAnsi="Times New Roman"/>
        </w:rPr>
        <w:t xml:space="preserve"> </w:t>
      </w:r>
      <w:r w:rsidRPr="002E35C2">
        <w:rPr>
          <w:rFonts w:ascii="Times New Roman" w:hAnsi="Times New Roman"/>
        </w:rPr>
        <w:t xml:space="preserve">определенных годовой производительностью и фактически проведенными работами за указанный период. </w:t>
      </w:r>
    </w:p>
    <w:p w14:paraId="31B73A9B"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Под </w:t>
      </w:r>
      <w:r w:rsidRPr="002E35C2">
        <w:rPr>
          <w:rFonts w:ascii="Times New Roman" w:hAnsi="Times New Roman"/>
          <w:bCs/>
        </w:rPr>
        <w:t>маркерным веществом</w:t>
      </w:r>
      <w:r w:rsidRPr="002E35C2">
        <w:rPr>
          <w:rFonts w:ascii="Times New Roman" w:hAnsi="Times New Roman"/>
        </w:rPr>
        <w:t xml:space="preserve"> принимается наиболее значимый для конкретного производства показатель, выбираемый по определенным критериям из группы веществ, внутри которой наблюдается тесная корреляционная взаимосвязь. При определении маркерных веществ необходимо выявить ключевые, характеризующие применяемые технологии и особенности производственного процесса на объекте, оказывающего негативное воздействие на окружающую среду.</w:t>
      </w:r>
    </w:p>
    <w:p w14:paraId="5D50222D" w14:textId="77777777" w:rsidR="005D3CA9" w:rsidRPr="002E35C2" w:rsidRDefault="005D3CA9" w:rsidP="005D3CA9">
      <w:pPr>
        <w:pStyle w:val="a5"/>
        <w:spacing w:after="10" w:line="240" w:lineRule="auto"/>
        <w:ind w:left="0" w:firstLine="709"/>
        <w:contextualSpacing w:val="0"/>
        <w:jc w:val="both"/>
        <w:rPr>
          <w:rFonts w:ascii="Times New Roman" w:hAnsi="Times New Roman"/>
        </w:rPr>
      </w:pPr>
      <w:r w:rsidRPr="002E35C2">
        <w:rPr>
          <w:rFonts w:ascii="Times New Roman" w:hAnsi="Times New Roman"/>
        </w:rPr>
        <w:t xml:space="preserve">При заполнении Таблицы 1.2.1. необходимо внести данные только основных источников загрязнения атмосферного воздуха, которые являются определяющими загрязнителями данной отрасли. При заполнении графы «Концентрация маркерных загрязняющих веществ, мг/нм3» необходимо вносить данные максимальных и минимальных показателей за последние 5 лет, определяемые расчетным и/или аналитическим методами, в соответствии с утвержденными методиками Республики Казахстан, и указывать в пересчете на нормальные условия. При проведении анализа и определения </w:t>
      </w:r>
      <w:r w:rsidRPr="002E35C2">
        <w:rPr>
          <w:rFonts w:ascii="Times New Roman" w:hAnsi="Times New Roman"/>
        </w:rPr>
        <w:lastRenderedPageBreak/>
        <w:t>максимальных значений концентраций загрязняющих веществ допускается принятие во внимание выявленных максимальных значений, определенных в ходе проверок уполномоченным органом, имеющие отклонения от проектных данных.</w:t>
      </w:r>
    </w:p>
    <w:p w14:paraId="663BF854"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Данные в Таблицу 1.2.1. заносятся по каждому Технологическому этапу отдельно. </w:t>
      </w:r>
    </w:p>
    <w:p w14:paraId="25B2A282" w14:textId="77777777" w:rsidR="005D3CA9" w:rsidRPr="002E35C2" w:rsidRDefault="005D3CA9" w:rsidP="005D3CA9">
      <w:pPr>
        <w:spacing w:after="10" w:line="240" w:lineRule="auto"/>
        <w:ind w:firstLine="708"/>
        <w:jc w:val="both"/>
        <w:rPr>
          <w:rFonts w:ascii="Times New Roman" w:hAnsi="Times New Roman"/>
        </w:rPr>
      </w:pPr>
      <w:r w:rsidRPr="002E35C2">
        <w:rPr>
          <w:rFonts w:ascii="Times New Roman" w:hAnsi="Times New Roman"/>
        </w:rPr>
        <w:t>Таблица 1.2.1. Показатели по фактическим выбросам загрязняющих веществ в атмосферный воздух (основное производство, основные источники, маркерные вещества).</w:t>
      </w:r>
    </w:p>
    <w:tbl>
      <w:tblPr>
        <w:tblStyle w:val="a3"/>
        <w:tblW w:w="5000" w:type="pct"/>
        <w:tblLook w:val="04A0" w:firstRow="1" w:lastRow="0" w:firstColumn="1" w:lastColumn="0" w:noHBand="0" w:noVBand="1"/>
      </w:tblPr>
      <w:tblGrid>
        <w:gridCol w:w="1735"/>
        <w:gridCol w:w="1415"/>
        <w:gridCol w:w="2029"/>
        <w:gridCol w:w="1392"/>
        <w:gridCol w:w="1418"/>
        <w:gridCol w:w="1689"/>
        <w:gridCol w:w="1681"/>
        <w:gridCol w:w="902"/>
        <w:gridCol w:w="990"/>
        <w:gridCol w:w="850"/>
        <w:gridCol w:w="60"/>
        <w:gridCol w:w="763"/>
      </w:tblGrid>
      <w:tr w:rsidR="005D3CA9" w:rsidRPr="002E35C2" w14:paraId="5D0FB307" w14:textId="77777777" w:rsidTr="00953FD4">
        <w:trPr>
          <w:trHeight w:val="487"/>
        </w:trPr>
        <w:tc>
          <w:tcPr>
            <w:tcW w:w="1047" w:type="pct"/>
            <w:gridSpan w:val="2"/>
            <w:vAlign w:val="center"/>
          </w:tcPr>
          <w:p w14:paraId="51110F9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Источник выделения загрязняющего вещества</w:t>
            </w:r>
          </w:p>
        </w:tc>
        <w:tc>
          <w:tcPr>
            <w:tcW w:w="725" w:type="pct"/>
            <w:vMerge w:val="restart"/>
            <w:vAlign w:val="center"/>
          </w:tcPr>
          <w:p w14:paraId="1690272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источника выброса</w:t>
            </w:r>
          </w:p>
        </w:tc>
        <w:tc>
          <w:tcPr>
            <w:tcW w:w="429" w:type="pct"/>
            <w:vMerge w:val="restart"/>
            <w:vAlign w:val="center"/>
          </w:tcPr>
          <w:p w14:paraId="333B542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Количество источников выброса</w:t>
            </w:r>
          </w:p>
        </w:tc>
        <w:tc>
          <w:tcPr>
            <w:tcW w:w="501" w:type="pct"/>
            <w:vMerge w:val="restart"/>
            <w:vAlign w:val="center"/>
          </w:tcPr>
          <w:p w14:paraId="0617D9C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Номер в проекте нормативов ПДВ</w:t>
            </w:r>
          </w:p>
        </w:tc>
        <w:tc>
          <w:tcPr>
            <w:tcW w:w="501" w:type="pct"/>
            <w:vMerge w:val="restart"/>
            <w:vAlign w:val="center"/>
          </w:tcPr>
          <w:p w14:paraId="5C0A3B99"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загрязняющих веществ</w:t>
            </w:r>
          </w:p>
        </w:tc>
        <w:tc>
          <w:tcPr>
            <w:tcW w:w="357" w:type="pct"/>
            <w:vMerge w:val="restart"/>
            <w:vAlign w:val="center"/>
          </w:tcPr>
          <w:p w14:paraId="0F9D3F0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Код загрязняющих веществ</w:t>
            </w:r>
          </w:p>
        </w:tc>
        <w:tc>
          <w:tcPr>
            <w:tcW w:w="744" w:type="pct"/>
            <w:gridSpan w:val="2"/>
            <w:vMerge w:val="restart"/>
            <w:vAlign w:val="center"/>
          </w:tcPr>
          <w:p w14:paraId="1E883009"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Концентрация загрязняющих веществ, мг/нм3</w:t>
            </w:r>
          </w:p>
        </w:tc>
        <w:tc>
          <w:tcPr>
            <w:tcW w:w="694" w:type="pct"/>
            <w:gridSpan w:val="3"/>
            <w:vMerge w:val="restart"/>
            <w:vAlign w:val="center"/>
          </w:tcPr>
          <w:p w14:paraId="69A7951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Валовый выброс, т/год</w:t>
            </w:r>
          </w:p>
        </w:tc>
      </w:tr>
      <w:tr w:rsidR="005D3CA9" w:rsidRPr="002E35C2" w14:paraId="773D9411" w14:textId="77777777" w:rsidTr="00953FD4">
        <w:trPr>
          <w:trHeight w:val="276"/>
        </w:trPr>
        <w:tc>
          <w:tcPr>
            <w:tcW w:w="627" w:type="pct"/>
            <w:vMerge w:val="restart"/>
            <w:vAlign w:val="center"/>
          </w:tcPr>
          <w:p w14:paraId="3E53F04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w:t>
            </w:r>
          </w:p>
        </w:tc>
        <w:tc>
          <w:tcPr>
            <w:tcW w:w="420" w:type="pct"/>
            <w:vMerge w:val="restart"/>
            <w:vAlign w:val="center"/>
          </w:tcPr>
          <w:p w14:paraId="3536B53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количество, шт.</w:t>
            </w:r>
          </w:p>
        </w:tc>
        <w:tc>
          <w:tcPr>
            <w:tcW w:w="725" w:type="pct"/>
            <w:vMerge/>
            <w:vAlign w:val="center"/>
          </w:tcPr>
          <w:p w14:paraId="0ED36A8F" w14:textId="77777777" w:rsidR="005D3CA9" w:rsidRPr="002E35C2" w:rsidRDefault="005D3CA9" w:rsidP="00953FD4">
            <w:pPr>
              <w:spacing w:after="10"/>
              <w:jc w:val="center"/>
              <w:rPr>
                <w:rFonts w:ascii="Times New Roman" w:eastAsia="Times New Roman" w:hAnsi="Times New Roman"/>
                <w:b/>
                <w:bCs/>
                <w:sz w:val="22"/>
                <w:szCs w:val="22"/>
              </w:rPr>
            </w:pPr>
          </w:p>
        </w:tc>
        <w:tc>
          <w:tcPr>
            <w:tcW w:w="429" w:type="pct"/>
            <w:vMerge/>
            <w:vAlign w:val="center"/>
          </w:tcPr>
          <w:p w14:paraId="5FABA66C" w14:textId="77777777" w:rsidR="005D3CA9" w:rsidRPr="002E35C2" w:rsidRDefault="005D3CA9" w:rsidP="00953FD4">
            <w:pPr>
              <w:spacing w:after="10"/>
              <w:jc w:val="center"/>
              <w:rPr>
                <w:rFonts w:ascii="Times New Roman" w:eastAsia="Times New Roman" w:hAnsi="Times New Roman"/>
                <w:b/>
                <w:bCs/>
                <w:sz w:val="22"/>
                <w:szCs w:val="22"/>
              </w:rPr>
            </w:pPr>
          </w:p>
        </w:tc>
        <w:tc>
          <w:tcPr>
            <w:tcW w:w="501" w:type="pct"/>
            <w:vMerge/>
            <w:vAlign w:val="center"/>
          </w:tcPr>
          <w:p w14:paraId="571C5918" w14:textId="77777777" w:rsidR="005D3CA9" w:rsidRPr="002E35C2" w:rsidRDefault="005D3CA9" w:rsidP="00953FD4">
            <w:pPr>
              <w:spacing w:after="10"/>
              <w:jc w:val="center"/>
              <w:rPr>
                <w:rFonts w:ascii="Times New Roman" w:eastAsia="Times New Roman" w:hAnsi="Times New Roman"/>
                <w:b/>
                <w:bCs/>
                <w:sz w:val="22"/>
                <w:szCs w:val="22"/>
              </w:rPr>
            </w:pPr>
          </w:p>
        </w:tc>
        <w:tc>
          <w:tcPr>
            <w:tcW w:w="501" w:type="pct"/>
            <w:vMerge/>
            <w:vAlign w:val="center"/>
          </w:tcPr>
          <w:p w14:paraId="7592E214" w14:textId="77777777" w:rsidR="005D3CA9" w:rsidRPr="002E35C2" w:rsidRDefault="005D3CA9" w:rsidP="00953FD4">
            <w:pPr>
              <w:spacing w:after="10"/>
              <w:jc w:val="center"/>
              <w:rPr>
                <w:rFonts w:ascii="Times New Roman" w:eastAsia="Times New Roman" w:hAnsi="Times New Roman"/>
                <w:b/>
                <w:bCs/>
                <w:sz w:val="22"/>
                <w:szCs w:val="22"/>
              </w:rPr>
            </w:pPr>
          </w:p>
        </w:tc>
        <w:tc>
          <w:tcPr>
            <w:tcW w:w="357" w:type="pct"/>
            <w:vMerge/>
            <w:vAlign w:val="center"/>
          </w:tcPr>
          <w:p w14:paraId="1EF81CD8" w14:textId="77777777" w:rsidR="005D3CA9" w:rsidRPr="002E35C2" w:rsidRDefault="005D3CA9" w:rsidP="00953FD4">
            <w:pPr>
              <w:spacing w:after="10"/>
              <w:jc w:val="center"/>
              <w:rPr>
                <w:rFonts w:ascii="Times New Roman" w:eastAsia="Times New Roman" w:hAnsi="Times New Roman"/>
                <w:b/>
                <w:bCs/>
                <w:sz w:val="22"/>
                <w:szCs w:val="22"/>
              </w:rPr>
            </w:pPr>
          </w:p>
        </w:tc>
        <w:tc>
          <w:tcPr>
            <w:tcW w:w="744" w:type="pct"/>
            <w:gridSpan w:val="2"/>
            <w:vMerge/>
            <w:vAlign w:val="center"/>
          </w:tcPr>
          <w:p w14:paraId="2F773C72" w14:textId="77777777" w:rsidR="005D3CA9" w:rsidRPr="002E35C2" w:rsidRDefault="005D3CA9" w:rsidP="00953FD4">
            <w:pPr>
              <w:spacing w:after="10"/>
              <w:jc w:val="center"/>
              <w:rPr>
                <w:rFonts w:ascii="Times New Roman" w:eastAsia="Times New Roman" w:hAnsi="Times New Roman"/>
                <w:b/>
                <w:bCs/>
                <w:sz w:val="22"/>
                <w:szCs w:val="22"/>
              </w:rPr>
            </w:pPr>
          </w:p>
        </w:tc>
        <w:tc>
          <w:tcPr>
            <w:tcW w:w="694" w:type="pct"/>
            <w:gridSpan w:val="3"/>
            <w:vMerge/>
            <w:vAlign w:val="center"/>
          </w:tcPr>
          <w:p w14:paraId="0C56C12D" w14:textId="77777777" w:rsidR="005D3CA9" w:rsidRPr="002E35C2" w:rsidRDefault="005D3CA9" w:rsidP="00953FD4">
            <w:pPr>
              <w:spacing w:after="10"/>
              <w:jc w:val="center"/>
              <w:rPr>
                <w:rFonts w:ascii="Times New Roman" w:eastAsia="Times New Roman" w:hAnsi="Times New Roman"/>
                <w:b/>
                <w:bCs/>
                <w:sz w:val="22"/>
                <w:szCs w:val="22"/>
              </w:rPr>
            </w:pPr>
          </w:p>
        </w:tc>
      </w:tr>
      <w:tr w:rsidR="005D3CA9" w:rsidRPr="002E35C2" w14:paraId="19F6B457" w14:textId="77777777" w:rsidTr="00953FD4">
        <w:trPr>
          <w:trHeight w:val="312"/>
        </w:trPr>
        <w:tc>
          <w:tcPr>
            <w:tcW w:w="627" w:type="pct"/>
            <w:vMerge/>
            <w:vAlign w:val="center"/>
          </w:tcPr>
          <w:p w14:paraId="10663D46" w14:textId="77777777" w:rsidR="005D3CA9" w:rsidRPr="002E35C2" w:rsidRDefault="005D3CA9" w:rsidP="00953FD4">
            <w:pPr>
              <w:spacing w:after="10"/>
              <w:jc w:val="center"/>
              <w:rPr>
                <w:rFonts w:ascii="Times New Roman" w:eastAsia="Times New Roman" w:hAnsi="Times New Roman"/>
                <w:b/>
                <w:bCs/>
                <w:sz w:val="22"/>
                <w:szCs w:val="22"/>
              </w:rPr>
            </w:pPr>
          </w:p>
        </w:tc>
        <w:tc>
          <w:tcPr>
            <w:tcW w:w="420" w:type="pct"/>
            <w:vMerge/>
            <w:vAlign w:val="center"/>
          </w:tcPr>
          <w:p w14:paraId="3D496BE4" w14:textId="77777777" w:rsidR="005D3CA9" w:rsidRPr="002E35C2" w:rsidRDefault="005D3CA9" w:rsidP="00953FD4">
            <w:pPr>
              <w:spacing w:after="10"/>
              <w:jc w:val="center"/>
              <w:rPr>
                <w:rFonts w:ascii="Times New Roman" w:eastAsia="Times New Roman" w:hAnsi="Times New Roman"/>
                <w:b/>
                <w:bCs/>
                <w:sz w:val="22"/>
                <w:szCs w:val="22"/>
              </w:rPr>
            </w:pPr>
          </w:p>
        </w:tc>
        <w:tc>
          <w:tcPr>
            <w:tcW w:w="725" w:type="pct"/>
            <w:vMerge/>
            <w:vAlign w:val="center"/>
          </w:tcPr>
          <w:p w14:paraId="44BCCBEA" w14:textId="77777777" w:rsidR="005D3CA9" w:rsidRPr="002E35C2" w:rsidRDefault="005D3CA9" w:rsidP="00953FD4">
            <w:pPr>
              <w:spacing w:after="10"/>
              <w:jc w:val="center"/>
              <w:rPr>
                <w:rFonts w:ascii="Times New Roman" w:eastAsia="Times New Roman" w:hAnsi="Times New Roman"/>
                <w:b/>
                <w:bCs/>
                <w:sz w:val="22"/>
                <w:szCs w:val="22"/>
              </w:rPr>
            </w:pPr>
          </w:p>
        </w:tc>
        <w:tc>
          <w:tcPr>
            <w:tcW w:w="429" w:type="pct"/>
            <w:vMerge/>
            <w:vAlign w:val="center"/>
          </w:tcPr>
          <w:p w14:paraId="19E7B1CB" w14:textId="77777777" w:rsidR="005D3CA9" w:rsidRPr="002E35C2" w:rsidRDefault="005D3CA9" w:rsidP="00953FD4">
            <w:pPr>
              <w:spacing w:after="10"/>
              <w:jc w:val="center"/>
              <w:rPr>
                <w:rFonts w:ascii="Times New Roman" w:eastAsia="Times New Roman" w:hAnsi="Times New Roman"/>
                <w:b/>
                <w:bCs/>
                <w:sz w:val="22"/>
                <w:szCs w:val="22"/>
              </w:rPr>
            </w:pPr>
          </w:p>
        </w:tc>
        <w:tc>
          <w:tcPr>
            <w:tcW w:w="501" w:type="pct"/>
            <w:vMerge/>
            <w:vAlign w:val="center"/>
          </w:tcPr>
          <w:p w14:paraId="689C6DCB" w14:textId="77777777" w:rsidR="005D3CA9" w:rsidRPr="002E35C2" w:rsidRDefault="005D3CA9" w:rsidP="00953FD4">
            <w:pPr>
              <w:spacing w:after="10"/>
              <w:jc w:val="center"/>
              <w:rPr>
                <w:rFonts w:ascii="Times New Roman" w:eastAsia="Times New Roman" w:hAnsi="Times New Roman"/>
                <w:b/>
                <w:bCs/>
                <w:sz w:val="22"/>
                <w:szCs w:val="22"/>
              </w:rPr>
            </w:pPr>
          </w:p>
        </w:tc>
        <w:tc>
          <w:tcPr>
            <w:tcW w:w="501" w:type="pct"/>
            <w:vMerge/>
            <w:vAlign w:val="center"/>
          </w:tcPr>
          <w:p w14:paraId="542CF5AA" w14:textId="77777777" w:rsidR="005D3CA9" w:rsidRPr="002E35C2" w:rsidRDefault="005D3CA9" w:rsidP="00953FD4">
            <w:pPr>
              <w:spacing w:after="10"/>
              <w:jc w:val="center"/>
              <w:rPr>
                <w:rFonts w:ascii="Times New Roman" w:eastAsia="Times New Roman" w:hAnsi="Times New Roman"/>
                <w:b/>
                <w:bCs/>
                <w:sz w:val="22"/>
                <w:szCs w:val="22"/>
              </w:rPr>
            </w:pPr>
          </w:p>
        </w:tc>
        <w:tc>
          <w:tcPr>
            <w:tcW w:w="357" w:type="pct"/>
            <w:vMerge/>
            <w:vAlign w:val="center"/>
          </w:tcPr>
          <w:p w14:paraId="5BD94A55" w14:textId="77777777" w:rsidR="005D3CA9" w:rsidRPr="002E35C2" w:rsidRDefault="005D3CA9" w:rsidP="00953FD4">
            <w:pPr>
              <w:spacing w:after="10"/>
              <w:jc w:val="center"/>
              <w:rPr>
                <w:rFonts w:ascii="Times New Roman" w:eastAsia="Times New Roman" w:hAnsi="Times New Roman"/>
                <w:b/>
                <w:bCs/>
                <w:sz w:val="22"/>
                <w:szCs w:val="22"/>
              </w:rPr>
            </w:pPr>
          </w:p>
        </w:tc>
        <w:tc>
          <w:tcPr>
            <w:tcW w:w="367" w:type="pct"/>
            <w:vAlign w:val="center"/>
          </w:tcPr>
          <w:p w14:paraId="3A0574F9"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377" w:type="pct"/>
            <w:vAlign w:val="center"/>
          </w:tcPr>
          <w:p w14:paraId="7E6542FA"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330" w:type="pct"/>
            <w:vAlign w:val="center"/>
          </w:tcPr>
          <w:p w14:paraId="0DC77ED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364" w:type="pct"/>
            <w:gridSpan w:val="2"/>
            <w:vAlign w:val="center"/>
          </w:tcPr>
          <w:p w14:paraId="3958AD2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041C1EDE" w14:textId="77777777" w:rsidTr="00953FD4">
        <w:trPr>
          <w:trHeight w:val="160"/>
        </w:trPr>
        <w:tc>
          <w:tcPr>
            <w:tcW w:w="627" w:type="pct"/>
          </w:tcPr>
          <w:p w14:paraId="28712FE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420" w:type="pct"/>
          </w:tcPr>
          <w:p w14:paraId="19481AB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725" w:type="pct"/>
          </w:tcPr>
          <w:p w14:paraId="7E34EDB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429" w:type="pct"/>
          </w:tcPr>
          <w:p w14:paraId="4F90512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501" w:type="pct"/>
          </w:tcPr>
          <w:p w14:paraId="6E86570D"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501" w:type="pct"/>
          </w:tcPr>
          <w:p w14:paraId="32C680AA"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357" w:type="pct"/>
          </w:tcPr>
          <w:p w14:paraId="0442C5D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367" w:type="pct"/>
          </w:tcPr>
          <w:p w14:paraId="10AB7E0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c>
          <w:tcPr>
            <w:tcW w:w="377" w:type="pct"/>
          </w:tcPr>
          <w:p w14:paraId="1E0F892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9</w:t>
            </w:r>
          </w:p>
        </w:tc>
        <w:tc>
          <w:tcPr>
            <w:tcW w:w="330" w:type="pct"/>
          </w:tcPr>
          <w:p w14:paraId="550C4047"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10</w:t>
            </w:r>
          </w:p>
        </w:tc>
        <w:tc>
          <w:tcPr>
            <w:tcW w:w="364" w:type="pct"/>
            <w:gridSpan w:val="2"/>
          </w:tcPr>
          <w:p w14:paraId="520AD1B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11</w:t>
            </w:r>
          </w:p>
        </w:tc>
      </w:tr>
      <w:tr w:rsidR="005D3CA9" w:rsidRPr="002E35C2" w14:paraId="2CF3761B" w14:textId="77777777" w:rsidTr="00953FD4">
        <w:trPr>
          <w:trHeight w:val="327"/>
        </w:trPr>
        <w:tc>
          <w:tcPr>
            <w:tcW w:w="5000" w:type="pct"/>
            <w:gridSpan w:val="12"/>
            <w:vAlign w:val="center"/>
          </w:tcPr>
          <w:p w14:paraId="45D8E5C4" w14:textId="77777777" w:rsidR="005D3CA9" w:rsidRPr="002E35C2" w:rsidRDefault="005D3CA9" w:rsidP="00953FD4">
            <w:pPr>
              <w:spacing w:after="10"/>
              <w:jc w:val="center"/>
              <w:rPr>
                <w:rFonts w:ascii="Times New Roman" w:eastAsia="Times New Roman" w:hAnsi="Times New Roman"/>
                <w:b/>
                <w:sz w:val="22"/>
                <w:szCs w:val="22"/>
              </w:rPr>
            </w:pPr>
            <w:r w:rsidRPr="002E35C2">
              <w:rPr>
                <w:rFonts w:ascii="Times New Roman" w:eastAsia="Times New Roman" w:hAnsi="Times New Roman"/>
                <w:b/>
                <w:sz w:val="22"/>
                <w:szCs w:val="22"/>
              </w:rPr>
              <w:t xml:space="preserve">Наименование Технологического этапа </w:t>
            </w:r>
          </w:p>
        </w:tc>
      </w:tr>
      <w:tr w:rsidR="005D3CA9" w:rsidRPr="002E35C2" w14:paraId="4F05216B" w14:textId="77777777" w:rsidTr="00953FD4">
        <w:trPr>
          <w:trHeight w:val="370"/>
        </w:trPr>
        <w:tc>
          <w:tcPr>
            <w:tcW w:w="627" w:type="pct"/>
          </w:tcPr>
          <w:p w14:paraId="1306C4D9" w14:textId="77777777" w:rsidR="005D3CA9" w:rsidRPr="002E35C2" w:rsidRDefault="005D3CA9" w:rsidP="00953FD4">
            <w:pPr>
              <w:spacing w:after="10"/>
              <w:jc w:val="center"/>
              <w:rPr>
                <w:rFonts w:ascii="Times New Roman" w:eastAsia="Times New Roman" w:hAnsi="Times New Roman"/>
                <w:bCs/>
                <w:sz w:val="22"/>
                <w:szCs w:val="22"/>
              </w:rPr>
            </w:pPr>
          </w:p>
        </w:tc>
        <w:tc>
          <w:tcPr>
            <w:tcW w:w="420" w:type="pct"/>
          </w:tcPr>
          <w:p w14:paraId="05BA86E9" w14:textId="77777777" w:rsidR="005D3CA9" w:rsidRPr="002E35C2" w:rsidRDefault="005D3CA9" w:rsidP="00953FD4">
            <w:pPr>
              <w:spacing w:after="10"/>
              <w:jc w:val="center"/>
              <w:rPr>
                <w:rFonts w:ascii="Times New Roman" w:eastAsia="Times New Roman" w:hAnsi="Times New Roman"/>
                <w:bCs/>
                <w:sz w:val="22"/>
                <w:szCs w:val="22"/>
              </w:rPr>
            </w:pPr>
          </w:p>
        </w:tc>
        <w:tc>
          <w:tcPr>
            <w:tcW w:w="725" w:type="pct"/>
          </w:tcPr>
          <w:p w14:paraId="5FD65675" w14:textId="77777777" w:rsidR="005D3CA9" w:rsidRPr="002E35C2" w:rsidRDefault="005D3CA9" w:rsidP="00953FD4">
            <w:pPr>
              <w:spacing w:after="10"/>
              <w:jc w:val="center"/>
              <w:rPr>
                <w:rFonts w:ascii="Times New Roman" w:eastAsia="Times New Roman" w:hAnsi="Times New Roman"/>
                <w:bCs/>
                <w:sz w:val="22"/>
                <w:szCs w:val="22"/>
              </w:rPr>
            </w:pPr>
          </w:p>
        </w:tc>
        <w:tc>
          <w:tcPr>
            <w:tcW w:w="429" w:type="pct"/>
          </w:tcPr>
          <w:p w14:paraId="3CBFC116" w14:textId="77777777" w:rsidR="005D3CA9" w:rsidRPr="002E35C2" w:rsidRDefault="005D3CA9" w:rsidP="00953FD4">
            <w:pPr>
              <w:spacing w:after="10"/>
              <w:jc w:val="center"/>
              <w:rPr>
                <w:rFonts w:ascii="Times New Roman" w:eastAsia="Times New Roman" w:hAnsi="Times New Roman"/>
                <w:bCs/>
                <w:sz w:val="22"/>
                <w:szCs w:val="22"/>
              </w:rPr>
            </w:pPr>
          </w:p>
        </w:tc>
        <w:tc>
          <w:tcPr>
            <w:tcW w:w="501" w:type="pct"/>
          </w:tcPr>
          <w:p w14:paraId="235F4921" w14:textId="77777777" w:rsidR="005D3CA9" w:rsidRPr="002E35C2" w:rsidRDefault="005D3CA9" w:rsidP="00953FD4">
            <w:pPr>
              <w:spacing w:after="10"/>
              <w:jc w:val="center"/>
              <w:rPr>
                <w:rFonts w:ascii="Times New Roman" w:eastAsia="Times New Roman" w:hAnsi="Times New Roman"/>
                <w:bCs/>
                <w:sz w:val="22"/>
                <w:szCs w:val="22"/>
              </w:rPr>
            </w:pPr>
          </w:p>
        </w:tc>
        <w:tc>
          <w:tcPr>
            <w:tcW w:w="501" w:type="pct"/>
          </w:tcPr>
          <w:p w14:paraId="19852C31" w14:textId="77777777" w:rsidR="005D3CA9" w:rsidRPr="002E35C2" w:rsidRDefault="005D3CA9" w:rsidP="00953FD4">
            <w:pPr>
              <w:spacing w:after="10"/>
              <w:jc w:val="center"/>
              <w:rPr>
                <w:rFonts w:ascii="Times New Roman" w:eastAsia="Times New Roman" w:hAnsi="Times New Roman"/>
                <w:bCs/>
                <w:sz w:val="22"/>
                <w:szCs w:val="22"/>
              </w:rPr>
            </w:pPr>
          </w:p>
        </w:tc>
        <w:tc>
          <w:tcPr>
            <w:tcW w:w="357" w:type="pct"/>
          </w:tcPr>
          <w:p w14:paraId="24FD05EE" w14:textId="77777777" w:rsidR="005D3CA9" w:rsidRPr="002E35C2" w:rsidRDefault="005D3CA9" w:rsidP="00953FD4">
            <w:pPr>
              <w:spacing w:after="10"/>
              <w:jc w:val="center"/>
              <w:rPr>
                <w:rFonts w:ascii="Times New Roman" w:eastAsia="Times New Roman" w:hAnsi="Times New Roman"/>
                <w:bCs/>
                <w:sz w:val="22"/>
                <w:szCs w:val="22"/>
              </w:rPr>
            </w:pPr>
          </w:p>
        </w:tc>
        <w:tc>
          <w:tcPr>
            <w:tcW w:w="367" w:type="pct"/>
          </w:tcPr>
          <w:p w14:paraId="19D942CC" w14:textId="77777777" w:rsidR="005D3CA9" w:rsidRPr="002E35C2" w:rsidRDefault="005D3CA9" w:rsidP="00953FD4">
            <w:pPr>
              <w:spacing w:after="10"/>
              <w:jc w:val="center"/>
              <w:rPr>
                <w:rFonts w:ascii="Times New Roman" w:eastAsia="Times New Roman" w:hAnsi="Times New Roman"/>
                <w:bCs/>
                <w:sz w:val="22"/>
                <w:szCs w:val="22"/>
              </w:rPr>
            </w:pPr>
          </w:p>
        </w:tc>
        <w:tc>
          <w:tcPr>
            <w:tcW w:w="377" w:type="pct"/>
          </w:tcPr>
          <w:p w14:paraId="3EE43C97" w14:textId="77777777" w:rsidR="005D3CA9" w:rsidRPr="002E35C2" w:rsidRDefault="005D3CA9" w:rsidP="00953FD4">
            <w:pPr>
              <w:spacing w:after="10"/>
              <w:jc w:val="center"/>
              <w:rPr>
                <w:rFonts w:ascii="Times New Roman" w:eastAsia="Times New Roman" w:hAnsi="Times New Roman"/>
                <w:bCs/>
                <w:sz w:val="22"/>
                <w:szCs w:val="22"/>
              </w:rPr>
            </w:pPr>
          </w:p>
        </w:tc>
        <w:tc>
          <w:tcPr>
            <w:tcW w:w="362" w:type="pct"/>
            <w:gridSpan w:val="2"/>
          </w:tcPr>
          <w:p w14:paraId="54F53456" w14:textId="77777777" w:rsidR="005D3CA9" w:rsidRPr="002E35C2" w:rsidRDefault="005D3CA9" w:rsidP="00953FD4">
            <w:pPr>
              <w:spacing w:after="10"/>
              <w:jc w:val="center"/>
              <w:rPr>
                <w:rFonts w:ascii="Times New Roman" w:eastAsia="Times New Roman" w:hAnsi="Times New Roman"/>
                <w:bCs/>
                <w:sz w:val="22"/>
                <w:szCs w:val="22"/>
              </w:rPr>
            </w:pPr>
          </w:p>
        </w:tc>
        <w:tc>
          <w:tcPr>
            <w:tcW w:w="332" w:type="pct"/>
          </w:tcPr>
          <w:p w14:paraId="5DE5AC05" w14:textId="77777777" w:rsidR="005D3CA9" w:rsidRPr="002E35C2" w:rsidRDefault="005D3CA9" w:rsidP="00953FD4">
            <w:pPr>
              <w:spacing w:after="10"/>
              <w:jc w:val="center"/>
              <w:rPr>
                <w:rFonts w:ascii="Times New Roman" w:eastAsia="Times New Roman" w:hAnsi="Times New Roman"/>
                <w:bCs/>
                <w:sz w:val="22"/>
                <w:szCs w:val="22"/>
              </w:rPr>
            </w:pPr>
          </w:p>
        </w:tc>
      </w:tr>
    </w:tbl>
    <w:p w14:paraId="12DFEB67" w14:textId="77777777" w:rsidR="005D3CA9" w:rsidRPr="002E35C2" w:rsidRDefault="005D3CA9" w:rsidP="005D3CA9">
      <w:pPr>
        <w:spacing w:after="10" w:line="240" w:lineRule="auto"/>
        <w:rPr>
          <w:rFonts w:ascii="Times New Roman" w:hAnsi="Times New Roman"/>
        </w:rPr>
      </w:pPr>
      <w:r w:rsidRPr="002E35C2">
        <w:rPr>
          <w:rFonts w:ascii="Times New Roman" w:hAnsi="Times New Roman"/>
        </w:rPr>
        <w:t>* В случае оказания воздействия «Вспомогательных подразделений»» и «Транспорта» более 10%, требуется предоставление более подробной информации по проводимым работам и их параметрам.</w:t>
      </w:r>
    </w:p>
    <w:p w14:paraId="3356869E" w14:textId="77777777" w:rsidR="005D3CA9" w:rsidRPr="002E35C2" w:rsidRDefault="005D3CA9" w:rsidP="005D3CA9">
      <w:pPr>
        <w:pStyle w:val="a5"/>
        <w:numPr>
          <w:ilvl w:val="0"/>
          <w:numId w:val="7"/>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 xml:space="preserve">Следующим действием является составление сводной Таблицы 1.2.2, где требуется рассмотрения валовых выбросов в атмосферный воздух от всего предприятия, то есть сведение показателей всех Технологических этапов, составляющих Единый технологический процесс. При заполнении данной Таблицы следует перечислить все загрязняющие вещества, выделяемые при работе каждого Технологического этапа в сумме по всем источникам загрязнения (организованным и неорганизованным). </w:t>
      </w:r>
    </w:p>
    <w:p w14:paraId="197717B8" w14:textId="77777777" w:rsidR="005D3CA9" w:rsidRPr="002E35C2" w:rsidRDefault="005D3CA9" w:rsidP="005D3CA9">
      <w:pPr>
        <w:spacing w:before="240" w:after="0" w:line="240" w:lineRule="auto"/>
        <w:jc w:val="both"/>
        <w:rPr>
          <w:rFonts w:ascii="Times New Roman" w:hAnsi="Times New Roman"/>
        </w:rPr>
      </w:pPr>
      <w:r w:rsidRPr="002E35C2">
        <w:rPr>
          <w:rFonts w:ascii="Times New Roman" w:hAnsi="Times New Roman"/>
        </w:rPr>
        <w:t>Таблица 1.2.2. Показатели по фактическим валовым выбросам загрязняющих веществ в атмосферный воздух по Технологическим этапам.</w:t>
      </w:r>
    </w:p>
    <w:tbl>
      <w:tblPr>
        <w:tblStyle w:val="a3"/>
        <w:tblW w:w="5000" w:type="pct"/>
        <w:tblLook w:val="04A0" w:firstRow="1" w:lastRow="0" w:firstColumn="1" w:lastColumn="0" w:noHBand="0" w:noVBand="1"/>
      </w:tblPr>
      <w:tblGrid>
        <w:gridCol w:w="6160"/>
        <w:gridCol w:w="2994"/>
        <w:gridCol w:w="2845"/>
        <w:gridCol w:w="2925"/>
      </w:tblGrid>
      <w:tr w:rsidR="005D3CA9" w:rsidRPr="002E35C2" w14:paraId="2BA6D91E" w14:textId="77777777" w:rsidTr="00953FD4">
        <w:trPr>
          <w:trHeight w:val="133"/>
        </w:trPr>
        <w:tc>
          <w:tcPr>
            <w:tcW w:w="2064" w:type="pct"/>
            <w:vMerge w:val="restart"/>
            <w:vAlign w:val="center"/>
          </w:tcPr>
          <w:p w14:paraId="08D5A9CA"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загрязняющих веществ</w:t>
            </w:r>
          </w:p>
        </w:tc>
        <w:tc>
          <w:tcPr>
            <w:tcW w:w="1003" w:type="pct"/>
            <w:vMerge w:val="restart"/>
            <w:vAlign w:val="center"/>
          </w:tcPr>
          <w:p w14:paraId="07DF69DA"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Код загрязняющих веществ</w:t>
            </w:r>
          </w:p>
        </w:tc>
        <w:tc>
          <w:tcPr>
            <w:tcW w:w="1933" w:type="pct"/>
            <w:gridSpan w:val="2"/>
            <w:vAlign w:val="center"/>
          </w:tcPr>
          <w:p w14:paraId="20EC7DE7"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Валовый выброс, т/год</w:t>
            </w:r>
          </w:p>
        </w:tc>
      </w:tr>
      <w:tr w:rsidR="005D3CA9" w:rsidRPr="002E35C2" w14:paraId="0105D827" w14:textId="77777777" w:rsidTr="00953FD4">
        <w:trPr>
          <w:trHeight w:val="271"/>
        </w:trPr>
        <w:tc>
          <w:tcPr>
            <w:tcW w:w="2064" w:type="pct"/>
            <w:vMerge/>
            <w:vAlign w:val="center"/>
          </w:tcPr>
          <w:p w14:paraId="3AE41157" w14:textId="77777777" w:rsidR="005D3CA9" w:rsidRPr="002E35C2" w:rsidRDefault="005D3CA9" w:rsidP="00953FD4">
            <w:pPr>
              <w:spacing w:after="10"/>
              <w:jc w:val="center"/>
              <w:rPr>
                <w:rFonts w:ascii="Times New Roman" w:eastAsia="Times New Roman" w:hAnsi="Times New Roman"/>
                <w:b/>
                <w:bCs/>
                <w:sz w:val="22"/>
                <w:szCs w:val="22"/>
              </w:rPr>
            </w:pPr>
          </w:p>
        </w:tc>
        <w:tc>
          <w:tcPr>
            <w:tcW w:w="1003" w:type="pct"/>
            <w:vMerge/>
            <w:vAlign w:val="center"/>
          </w:tcPr>
          <w:p w14:paraId="5A7A0E58" w14:textId="77777777" w:rsidR="005D3CA9" w:rsidRPr="002E35C2" w:rsidRDefault="005D3CA9" w:rsidP="00953FD4">
            <w:pPr>
              <w:spacing w:after="10"/>
              <w:jc w:val="center"/>
              <w:rPr>
                <w:rFonts w:ascii="Times New Roman" w:eastAsia="Times New Roman" w:hAnsi="Times New Roman"/>
                <w:b/>
                <w:bCs/>
                <w:sz w:val="22"/>
                <w:szCs w:val="22"/>
              </w:rPr>
            </w:pPr>
          </w:p>
        </w:tc>
        <w:tc>
          <w:tcPr>
            <w:tcW w:w="953" w:type="pct"/>
            <w:vAlign w:val="center"/>
          </w:tcPr>
          <w:p w14:paraId="17853AB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980" w:type="pct"/>
            <w:vAlign w:val="center"/>
          </w:tcPr>
          <w:p w14:paraId="6D2A0B71"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164332CC" w14:textId="77777777" w:rsidTr="00953FD4">
        <w:trPr>
          <w:trHeight w:val="183"/>
        </w:trPr>
        <w:tc>
          <w:tcPr>
            <w:tcW w:w="2064" w:type="pct"/>
            <w:vAlign w:val="center"/>
          </w:tcPr>
          <w:p w14:paraId="58420B6F"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1003" w:type="pct"/>
            <w:vAlign w:val="center"/>
          </w:tcPr>
          <w:p w14:paraId="78BD9529"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953" w:type="pct"/>
            <w:vAlign w:val="center"/>
          </w:tcPr>
          <w:p w14:paraId="1C104A8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980" w:type="pct"/>
            <w:vAlign w:val="center"/>
          </w:tcPr>
          <w:p w14:paraId="3807974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r>
      <w:tr w:rsidR="005D3CA9" w:rsidRPr="002E35C2" w14:paraId="4B1BDB49" w14:textId="77777777" w:rsidTr="00953FD4">
        <w:trPr>
          <w:trHeight w:val="277"/>
        </w:trPr>
        <w:tc>
          <w:tcPr>
            <w:tcW w:w="5000" w:type="pct"/>
            <w:gridSpan w:val="4"/>
            <w:vAlign w:val="center"/>
          </w:tcPr>
          <w:p w14:paraId="2B0071D6"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eastAsia="Times New Roman" w:hAnsi="Times New Roman"/>
                <w:b/>
                <w:sz w:val="22"/>
                <w:szCs w:val="22"/>
              </w:rPr>
              <w:t>Наименование Технологического этапа</w:t>
            </w:r>
          </w:p>
        </w:tc>
      </w:tr>
      <w:tr w:rsidR="005D3CA9" w:rsidRPr="002E35C2" w14:paraId="26E45288" w14:textId="77777777" w:rsidTr="00953FD4">
        <w:trPr>
          <w:trHeight w:val="250"/>
        </w:trPr>
        <w:tc>
          <w:tcPr>
            <w:tcW w:w="2064" w:type="pct"/>
          </w:tcPr>
          <w:p w14:paraId="06B8505F" w14:textId="77777777" w:rsidR="005D3CA9" w:rsidRPr="002E35C2" w:rsidRDefault="005D3CA9" w:rsidP="00953FD4">
            <w:pPr>
              <w:spacing w:after="10"/>
              <w:rPr>
                <w:rFonts w:ascii="Times New Roman" w:hAnsi="Times New Roman"/>
                <w:sz w:val="22"/>
                <w:szCs w:val="22"/>
              </w:rPr>
            </w:pPr>
          </w:p>
        </w:tc>
        <w:tc>
          <w:tcPr>
            <w:tcW w:w="1003" w:type="pct"/>
          </w:tcPr>
          <w:p w14:paraId="67EFFF9C" w14:textId="77777777" w:rsidR="005D3CA9" w:rsidRPr="002E35C2" w:rsidRDefault="005D3CA9" w:rsidP="00953FD4">
            <w:pPr>
              <w:spacing w:after="10"/>
              <w:rPr>
                <w:rFonts w:ascii="Times New Roman" w:hAnsi="Times New Roman"/>
                <w:sz w:val="22"/>
                <w:szCs w:val="22"/>
              </w:rPr>
            </w:pPr>
          </w:p>
        </w:tc>
        <w:tc>
          <w:tcPr>
            <w:tcW w:w="953" w:type="pct"/>
          </w:tcPr>
          <w:p w14:paraId="7D2DFF3A" w14:textId="77777777" w:rsidR="005D3CA9" w:rsidRPr="002E35C2" w:rsidRDefault="005D3CA9" w:rsidP="00953FD4">
            <w:pPr>
              <w:spacing w:after="10"/>
              <w:rPr>
                <w:rFonts w:ascii="Times New Roman" w:hAnsi="Times New Roman"/>
                <w:sz w:val="22"/>
                <w:szCs w:val="22"/>
              </w:rPr>
            </w:pPr>
          </w:p>
        </w:tc>
        <w:tc>
          <w:tcPr>
            <w:tcW w:w="980" w:type="pct"/>
          </w:tcPr>
          <w:p w14:paraId="68A54210" w14:textId="77777777" w:rsidR="005D3CA9" w:rsidRPr="002E35C2" w:rsidRDefault="005D3CA9" w:rsidP="00953FD4">
            <w:pPr>
              <w:spacing w:after="10"/>
              <w:rPr>
                <w:rFonts w:ascii="Times New Roman" w:hAnsi="Times New Roman"/>
                <w:sz w:val="22"/>
                <w:szCs w:val="22"/>
              </w:rPr>
            </w:pPr>
          </w:p>
        </w:tc>
      </w:tr>
      <w:tr w:rsidR="005D3CA9" w:rsidRPr="002E35C2" w14:paraId="7CD0DF8A" w14:textId="77777777" w:rsidTr="00953FD4">
        <w:trPr>
          <w:trHeight w:val="250"/>
        </w:trPr>
        <w:tc>
          <w:tcPr>
            <w:tcW w:w="3067" w:type="pct"/>
            <w:gridSpan w:val="2"/>
            <w:vAlign w:val="center"/>
          </w:tcPr>
          <w:p w14:paraId="203EE268" w14:textId="77777777" w:rsidR="005D3CA9" w:rsidRPr="002E35C2" w:rsidRDefault="005D3CA9" w:rsidP="00953FD4">
            <w:pPr>
              <w:tabs>
                <w:tab w:val="left" w:pos="2805"/>
              </w:tabs>
              <w:spacing w:after="10"/>
              <w:rPr>
                <w:rFonts w:ascii="Times New Roman" w:hAnsi="Times New Roman"/>
                <w:sz w:val="22"/>
                <w:szCs w:val="22"/>
              </w:rPr>
            </w:pPr>
            <w:r w:rsidRPr="002E35C2">
              <w:rPr>
                <w:rFonts w:ascii="Times New Roman" w:eastAsia="Times New Roman" w:hAnsi="Times New Roman"/>
                <w:b/>
                <w:bCs/>
                <w:sz w:val="22"/>
                <w:szCs w:val="22"/>
              </w:rPr>
              <w:t xml:space="preserve">       Итого по Единому технологическому процессу (по ЗВ):</w:t>
            </w:r>
          </w:p>
        </w:tc>
        <w:tc>
          <w:tcPr>
            <w:tcW w:w="953" w:type="pct"/>
          </w:tcPr>
          <w:p w14:paraId="27806FB2" w14:textId="77777777" w:rsidR="005D3CA9" w:rsidRPr="002E35C2" w:rsidRDefault="005D3CA9" w:rsidP="00953FD4">
            <w:pPr>
              <w:spacing w:after="10"/>
              <w:rPr>
                <w:rFonts w:ascii="Times New Roman" w:hAnsi="Times New Roman"/>
                <w:sz w:val="22"/>
                <w:szCs w:val="22"/>
              </w:rPr>
            </w:pPr>
          </w:p>
        </w:tc>
        <w:tc>
          <w:tcPr>
            <w:tcW w:w="980" w:type="pct"/>
          </w:tcPr>
          <w:p w14:paraId="0549D72F" w14:textId="77777777" w:rsidR="005D3CA9" w:rsidRPr="002E35C2" w:rsidRDefault="005D3CA9" w:rsidP="00953FD4">
            <w:pPr>
              <w:spacing w:after="10"/>
              <w:rPr>
                <w:rFonts w:ascii="Times New Roman" w:hAnsi="Times New Roman"/>
                <w:sz w:val="22"/>
                <w:szCs w:val="22"/>
              </w:rPr>
            </w:pPr>
          </w:p>
        </w:tc>
      </w:tr>
    </w:tbl>
    <w:p w14:paraId="741CBD8C" w14:textId="77777777" w:rsidR="005D3CA9" w:rsidRPr="002E35C2" w:rsidRDefault="005D3CA9" w:rsidP="005D3CA9">
      <w:pPr>
        <w:pStyle w:val="a5"/>
        <w:numPr>
          <w:ilvl w:val="0"/>
          <w:numId w:val="7"/>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Для определения фактических параметров по воздействию на окружающую среду сточными водами, требуется заполнение Таблиц 1.3.1. и 1.3.2. При этом необходимо руководствоваться фактическими показателями произведенных сбросов, определенных годовой производительностью и фактически проведенными работами за последние пять лет.</w:t>
      </w:r>
    </w:p>
    <w:p w14:paraId="0DA08CFD" w14:textId="77777777" w:rsidR="005D3CA9" w:rsidRPr="002E35C2" w:rsidRDefault="005D3CA9" w:rsidP="005D3CA9">
      <w:pPr>
        <w:tabs>
          <w:tab w:val="left" w:pos="993"/>
        </w:tabs>
        <w:spacing w:after="10" w:line="240" w:lineRule="auto"/>
        <w:ind w:firstLine="709"/>
        <w:jc w:val="both"/>
        <w:rPr>
          <w:rFonts w:ascii="Times New Roman" w:hAnsi="Times New Roman"/>
        </w:rPr>
      </w:pPr>
      <w:r w:rsidRPr="002E35C2">
        <w:rPr>
          <w:rFonts w:ascii="Times New Roman" w:hAnsi="Times New Roman"/>
        </w:rPr>
        <w:t xml:space="preserve">В случае, если Заказчик не производит сброс сточных вод в окружающую среду и имеет замкнутую систему </w:t>
      </w:r>
      <w:proofErr w:type="spellStart"/>
      <w:r w:rsidRPr="002E35C2">
        <w:rPr>
          <w:rFonts w:ascii="Times New Roman" w:hAnsi="Times New Roman"/>
        </w:rPr>
        <w:t>водооборота</w:t>
      </w:r>
      <w:proofErr w:type="spellEnd"/>
      <w:r w:rsidRPr="002E35C2">
        <w:rPr>
          <w:rFonts w:ascii="Times New Roman" w:hAnsi="Times New Roman"/>
        </w:rPr>
        <w:t xml:space="preserve"> и/или передает сточные воды сторонним организациям, то Таблицы 1.3.1. и 1.3.2 не заполняются.</w:t>
      </w:r>
    </w:p>
    <w:p w14:paraId="634D7364"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При заполнении Таблицы следует провести анализ, определить разграничение по участкам образования сточных вод и определить их отнесение к определенному Единому технологическому процессу. В случае, если поток сточных вод проходит через все технологические процессы и имеет один общий </w:t>
      </w:r>
      <w:proofErr w:type="spellStart"/>
      <w:r w:rsidRPr="002E35C2">
        <w:rPr>
          <w:rFonts w:ascii="Times New Roman" w:hAnsi="Times New Roman"/>
        </w:rPr>
        <w:t>водовыпуск</w:t>
      </w:r>
      <w:proofErr w:type="spellEnd"/>
      <w:r w:rsidRPr="002E35C2">
        <w:rPr>
          <w:rFonts w:ascii="Times New Roman" w:hAnsi="Times New Roman"/>
        </w:rPr>
        <w:t>, то предлагается отнести его к одному процессу, но указать в отчете, что он является общим.</w:t>
      </w:r>
    </w:p>
    <w:p w14:paraId="2D50A6FC" w14:textId="77777777" w:rsidR="005D3CA9" w:rsidRPr="002E35C2" w:rsidRDefault="005D3CA9" w:rsidP="005D3CA9">
      <w:pPr>
        <w:pStyle w:val="a5"/>
        <w:spacing w:after="10" w:line="240" w:lineRule="auto"/>
        <w:ind w:left="0" w:firstLine="709"/>
        <w:contextualSpacing w:val="0"/>
        <w:jc w:val="both"/>
        <w:rPr>
          <w:rFonts w:ascii="Times New Roman" w:hAnsi="Times New Roman"/>
        </w:rPr>
      </w:pPr>
      <w:r w:rsidRPr="002E35C2">
        <w:rPr>
          <w:rFonts w:ascii="Times New Roman" w:hAnsi="Times New Roman"/>
        </w:rPr>
        <w:t>При проведении анализа необходимо определить максимальные и минимальные годовые показатели за последние пять лет объема водосброса и концентраций вредных веществ в стоке.</w:t>
      </w:r>
    </w:p>
    <w:p w14:paraId="0A22DB5B" w14:textId="77777777" w:rsidR="005D3CA9" w:rsidRPr="002E35C2" w:rsidRDefault="005D3CA9" w:rsidP="005D3CA9">
      <w:pPr>
        <w:pStyle w:val="a5"/>
        <w:spacing w:after="10" w:line="240" w:lineRule="auto"/>
        <w:ind w:left="0" w:firstLine="708"/>
        <w:contextualSpacing w:val="0"/>
        <w:jc w:val="both"/>
        <w:rPr>
          <w:rFonts w:ascii="Times New Roman" w:hAnsi="Times New Roman"/>
        </w:rPr>
      </w:pPr>
      <w:r w:rsidRPr="002E35C2">
        <w:rPr>
          <w:rFonts w:ascii="Times New Roman" w:hAnsi="Times New Roman"/>
        </w:rPr>
        <w:t>Таблица 1.3.1. Показатели по фактическим сбросам сточных вод по технологическим этапам (параметры выпусков сточных вод).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1291"/>
        <w:gridCol w:w="1498"/>
        <w:gridCol w:w="469"/>
        <w:gridCol w:w="497"/>
        <w:gridCol w:w="542"/>
        <w:gridCol w:w="533"/>
        <w:gridCol w:w="470"/>
        <w:gridCol w:w="492"/>
        <w:gridCol w:w="440"/>
        <w:gridCol w:w="539"/>
        <w:gridCol w:w="1509"/>
        <w:gridCol w:w="1503"/>
        <w:gridCol w:w="912"/>
        <w:gridCol w:w="975"/>
        <w:gridCol w:w="972"/>
        <w:gridCol w:w="969"/>
      </w:tblGrid>
      <w:tr w:rsidR="005D3CA9" w:rsidRPr="002E35C2" w14:paraId="36B12569" w14:textId="77777777" w:rsidTr="00953FD4">
        <w:trPr>
          <w:trHeight w:val="402"/>
        </w:trPr>
        <w:tc>
          <w:tcPr>
            <w:tcW w:w="418"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645E24F"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xml:space="preserve">Номер выпуска </w:t>
            </w:r>
            <w:r w:rsidRPr="002E35C2">
              <w:rPr>
                <w:rFonts w:ascii="Times New Roman" w:eastAsia="Times New Roman" w:hAnsi="Times New Roman"/>
                <w:b/>
                <w:bCs/>
                <w:lang w:eastAsia="ru-RU"/>
              </w:rPr>
              <w:lastRenderedPageBreak/>
              <w:t xml:space="preserve">сточных вод </w:t>
            </w:r>
          </w:p>
        </w:tc>
        <w:tc>
          <w:tcPr>
            <w:tcW w:w="442"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07F00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lastRenderedPageBreak/>
              <w:t>Диаметр выпуска, м</w:t>
            </w:r>
          </w:p>
        </w:tc>
        <w:tc>
          <w:tcPr>
            <w:tcW w:w="475"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8F213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xml:space="preserve">Категория сбрасываемых </w:t>
            </w:r>
            <w:r w:rsidRPr="002E35C2">
              <w:rPr>
                <w:rFonts w:ascii="Times New Roman" w:eastAsia="Times New Roman" w:hAnsi="Times New Roman"/>
                <w:b/>
                <w:bCs/>
                <w:lang w:eastAsia="ru-RU"/>
              </w:rPr>
              <w:lastRenderedPageBreak/>
              <w:t>сточных вод</w:t>
            </w:r>
          </w:p>
        </w:tc>
        <w:tc>
          <w:tcPr>
            <w:tcW w:w="714"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FA268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lastRenderedPageBreak/>
              <w:t>Режим отведения сточных вод</w:t>
            </w:r>
          </w:p>
        </w:tc>
        <w:tc>
          <w:tcPr>
            <w:tcW w:w="680" w:type="pct"/>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DA3EF7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xml:space="preserve">Расход сбрасываемых </w:t>
            </w:r>
            <w:r w:rsidRPr="002E35C2">
              <w:rPr>
                <w:rFonts w:ascii="Times New Roman" w:eastAsia="Times New Roman" w:hAnsi="Times New Roman"/>
                <w:b/>
                <w:bCs/>
                <w:lang w:eastAsia="ru-RU"/>
              </w:rPr>
              <w:lastRenderedPageBreak/>
              <w:t>сточных вод</w:t>
            </w:r>
          </w:p>
        </w:tc>
        <w:tc>
          <w:tcPr>
            <w:tcW w:w="515"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258DF4"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lastRenderedPageBreak/>
              <w:t xml:space="preserve">Место сброса (приемник </w:t>
            </w:r>
            <w:r w:rsidRPr="002E35C2">
              <w:rPr>
                <w:rFonts w:ascii="Times New Roman" w:eastAsia="Times New Roman" w:hAnsi="Times New Roman"/>
                <w:b/>
                <w:bCs/>
                <w:lang w:eastAsia="ru-RU"/>
              </w:rPr>
              <w:lastRenderedPageBreak/>
              <w:t>сточных вод)</w:t>
            </w:r>
          </w:p>
        </w:tc>
        <w:tc>
          <w:tcPr>
            <w:tcW w:w="440" w:type="pct"/>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C3A3A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lastRenderedPageBreak/>
              <w:t>Наименование</w:t>
            </w:r>
            <w:r w:rsidRPr="002E35C2">
              <w:rPr>
                <w:rFonts w:ascii="Times New Roman" w:eastAsia="Times New Roman" w:hAnsi="Times New Roman"/>
                <w:b/>
                <w:bCs/>
                <w:lang w:eastAsia="ru-RU"/>
              </w:rPr>
              <w:br/>
              <w:t>загрязняющих</w:t>
            </w:r>
            <w:r w:rsidRPr="002E35C2">
              <w:rPr>
                <w:rFonts w:ascii="Times New Roman" w:eastAsia="Times New Roman" w:hAnsi="Times New Roman"/>
                <w:b/>
                <w:bCs/>
                <w:lang w:eastAsia="ru-RU"/>
              </w:rPr>
              <w:br/>
            </w:r>
            <w:r w:rsidRPr="002E35C2">
              <w:rPr>
                <w:rFonts w:ascii="Times New Roman" w:eastAsia="Times New Roman" w:hAnsi="Times New Roman"/>
                <w:b/>
                <w:bCs/>
                <w:lang w:eastAsia="ru-RU"/>
              </w:rPr>
              <w:lastRenderedPageBreak/>
              <w:t>веществ</w:t>
            </w:r>
          </w:p>
        </w:tc>
        <w:tc>
          <w:tcPr>
            <w:tcW w:w="649" w:type="pct"/>
            <w:gridSpan w:val="2"/>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hideMark/>
          </w:tcPr>
          <w:p w14:paraId="0869371A"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lastRenderedPageBreak/>
              <w:t xml:space="preserve">Концентрация загрязняющих </w:t>
            </w:r>
            <w:r w:rsidRPr="002E35C2">
              <w:rPr>
                <w:rFonts w:ascii="Times New Roman" w:eastAsia="Times New Roman" w:hAnsi="Times New Roman"/>
                <w:b/>
                <w:bCs/>
                <w:lang w:eastAsia="ru-RU"/>
              </w:rPr>
              <w:lastRenderedPageBreak/>
              <w:t>веществ, мг/дм3</w:t>
            </w:r>
          </w:p>
        </w:tc>
        <w:tc>
          <w:tcPr>
            <w:tcW w:w="668" w:type="pct"/>
            <w:gridSpan w:val="2"/>
            <w:vMerge w:val="restart"/>
            <w:tcBorders>
              <w:top w:val="single" w:sz="4" w:space="0" w:color="auto"/>
              <w:left w:val="single" w:sz="4" w:space="0" w:color="auto"/>
              <w:right w:val="single" w:sz="4" w:space="0" w:color="auto"/>
            </w:tcBorders>
            <w:vAlign w:val="center"/>
          </w:tcPr>
          <w:p w14:paraId="47738B3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lastRenderedPageBreak/>
              <w:t xml:space="preserve">Сброс загрязняющего </w:t>
            </w:r>
            <w:r w:rsidRPr="002E35C2">
              <w:rPr>
                <w:rFonts w:ascii="Times New Roman" w:eastAsia="Times New Roman" w:hAnsi="Times New Roman"/>
                <w:b/>
                <w:bCs/>
                <w:lang w:eastAsia="ru-RU"/>
              </w:rPr>
              <w:lastRenderedPageBreak/>
              <w:t>вещества, т/год</w:t>
            </w:r>
          </w:p>
        </w:tc>
      </w:tr>
      <w:tr w:rsidR="005D3CA9" w:rsidRPr="002E35C2" w14:paraId="4D1FB661" w14:textId="77777777" w:rsidTr="00953FD4">
        <w:trPr>
          <w:trHeight w:val="239"/>
        </w:trPr>
        <w:tc>
          <w:tcPr>
            <w:tcW w:w="418" w:type="pct"/>
            <w:vMerge/>
            <w:tcBorders>
              <w:top w:val="single" w:sz="4" w:space="0" w:color="auto"/>
              <w:left w:val="single" w:sz="4" w:space="0" w:color="auto"/>
              <w:bottom w:val="single" w:sz="4" w:space="0" w:color="auto"/>
              <w:right w:val="single" w:sz="4" w:space="0" w:color="auto"/>
            </w:tcBorders>
            <w:vAlign w:val="center"/>
            <w:hideMark/>
          </w:tcPr>
          <w:p w14:paraId="44F4F1DB" w14:textId="77777777" w:rsidR="005D3CA9" w:rsidRPr="002E35C2" w:rsidRDefault="005D3CA9" w:rsidP="00953FD4">
            <w:pPr>
              <w:spacing w:after="10" w:line="240" w:lineRule="auto"/>
              <w:rPr>
                <w:rFonts w:ascii="Times New Roman" w:eastAsia="Times New Roman" w:hAnsi="Times New Roman"/>
                <w:b/>
                <w:bCs/>
                <w:lang w:eastAsia="ru-RU"/>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03EF27B1" w14:textId="77777777" w:rsidR="005D3CA9" w:rsidRPr="002E35C2" w:rsidRDefault="005D3CA9" w:rsidP="00953FD4">
            <w:pPr>
              <w:spacing w:after="10" w:line="240" w:lineRule="auto"/>
              <w:rPr>
                <w:rFonts w:ascii="Times New Roman" w:eastAsia="Times New Roman" w:hAnsi="Times New Roman"/>
                <w:b/>
                <w:bCs/>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hideMark/>
          </w:tcPr>
          <w:p w14:paraId="08D26F92" w14:textId="77777777" w:rsidR="005D3CA9" w:rsidRPr="002E35C2" w:rsidRDefault="005D3CA9" w:rsidP="00953FD4">
            <w:pPr>
              <w:spacing w:after="10" w:line="240" w:lineRule="auto"/>
              <w:rPr>
                <w:rFonts w:ascii="Times New Roman" w:eastAsia="Times New Roman" w:hAnsi="Times New Roman"/>
                <w:b/>
                <w:bCs/>
                <w:lang w:eastAsia="ru-RU"/>
              </w:rPr>
            </w:pPr>
          </w:p>
        </w:tc>
        <w:tc>
          <w:tcPr>
            <w:tcW w:w="339"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0EE55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ч/</w:t>
            </w:r>
            <w:proofErr w:type="spellStart"/>
            <w:r w:rsidRPr="002E35C2">
              <w:rPr>
                <w:rFonts w:ascii="Times New Roman" w:eastAsia="Times New Roman" w:hAnsi="Times New Roman"/>
                <w:b/>
                <w:bCs/>
                <w:lang w:eastAsia="ru-RU"/>
              </w:rPr>
              <w:t>сут</w:t>
            </w:r>
            <w:proofErr w:type="spellEnd"/>
            <w:r w:rsidRPr="002E35C2">
              <w:rPr>
                <w:rFonts w:ascii="Times New Roman" w:eastAsia="Times New Roman" w:hAnsi="Times New Roman"/>
                <w:b/>
                <w:bCs/>
                <w:lang w:eastAsia="ru-RU"/>
              </w:rPr>
              <w:t>.</w:t>
            </w:r>
          </w:p>
        </w:tc>
        <w:tc>
          <w:tcPr>
            <w:tcW w:w="375"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812860" w14:textId="77777777" w:rsidR="005D3CA9" w:rsidRPr="002E35C2" w:rsidRDefault="005D3CA9" w:rsidP="00953FD4">
            <w:pPr>
              <w:spacing w:after="10" w:line="240" w:lineRule="auto"/>
              <w:jc w:val="center"/>
              <w:rPr>
                <w:rFonts w:ascii="Times New Roman" w:eastAsia="Times New Roman" w:hAnsi="Times New Roman"/>
                <w:b/>
                <w:bCs/>
                <w:lang w:eastAsia="ru-RU"/>
              </w:rPr>
            </w:pPr>
            <w:proofErr w:type="spellStart"/>
            <w:r w:rsidRPr="002E35C2">
              <w:rPr>
                <w:rFonts w:ascii="Times New Roman" w:eastAsia="Times New Roman" w:hAnsi="Times New Roman"/>
                <w:b/>
                <w:bCs/>
                <w:lang w:eastAsia="ru-RU"/>
              </w:rPr>
              <w:t>сут</w:t>
            </w:r>
            <w:proofErr w:type="spellEnd"/>
            <w:r w:rsidRPr="002E35C2">
              <w:rPr>
                <w:rFonts w:ascii="Times New Roman" w:eastAsia="Times New Roman" w:hAnsi="Times New Roman"/>
                <w:b/>
                <w:bCs/>
                <w:lang w:eastAsia="ru-RU"/>
              </w:rPr>
              <w:t>./год</w:t>
            </w:r>
          </w:p>
        </w:tc>
        <w:tc>
          <w:tcPr>
            <w:tcW w:w="333"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F6C8B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м3/ч</w:t>
            </w:r>
          </w:p>
        </w:tc>
        <w:tc>
          <w:tcPr>
            <w:tcW w:w="346" w:type="pct"/>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7DCB4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м3/год</w:t>
            </w:r>
          </w:p>
        </w:tc>
        <w:tc>
          <w:tcPr>
            <w:tcW w:w="515" w:type="pct"/>
            <w:vMerge/>
            <w:tcBorders>
              <w:top w:val="single" w:sz="4" w:space="0" w:color="auto"/>
              <w:left w:val="single" w:sz="4" w:space="0" w:color="auto"/>
              <w:bottom w:val="single" w:sz="4" w:space="0" w:color="auto"/>
              <w:right w:val="single" w:sz="4" w:space="0" w:color="auto"/>
            </w:tcBorders>
            <w:vAlign w:val="center"/>
            <w:hideMark/>
          </w:tcPr>
          <w:p w14:paraId="49ED07C3" w14:textId="77777777" w:rsidR="005D3CA9" w:rsidRPr="002E35C2" w:rsidRDefault="005D3CA9" w:rsidP="00953FD4">
            <w:pPr>
              <w:spacing w:after="10" w:line="240" w:lineRule="auto"/>
              <w:rPr>
                <w:rFonts w:ascii="Times New Roman" w:eastAsia="Times New Roman" w:hAnsi="Times New Roman"/>
                <w:b/>
                <w:bCs/>
                <w:lang w:eastAsia="ru-RU"/>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14:paraId="254FA5EC" w14:textId="77777777" w:rsidR="005D3CA9" w:rsidRPr="002E35C2" w:rsidRDefault="005D3CA9" w:rsidP="00953FD4">
            <w:pPr>
              <w:spacing w:after="10" w:line="240" w:lineRule="auto"/>
              <w:rPr>
                <w:rFonts w:ascii="Times New Roman" w:eastAsia="Times New Roman" w:hAnsi="Times New Roman"/>
                <w:b/>
                <w:bCs/>
                <w:lang w:eastAsia="ru-RU"/>
              </w:rPr>
            </w:pPr>
          </w:p>
        </w:tc>
        <w:tc>
          <w:tcPr>
            <w:tcW w:w="649" w:type="pct"/>
            <w:gridSpan w:val="2"/>
            <w:vMerge/>
            <w:tcBorders>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B9D1FA7"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668" w:type="pct"/>
            <w:gridSpan w:val="2"/>
            <w:vMerge/>
            <w:tcBorders>
              <w:left w:val="single" w:sz="4" w:space="0" w:color="auto"/>
              <w:bottom w:val="single" w:sz="4" w:space="0" w:color="auto"/>
              <w:right w:val="single" w:sz="4" w:space="0" w:color="auto"/>
            </w:tcBorders>
          </w:tcPr>
          <w:p w14:paraId="55D45077" w14:textId="77777777" w:rsidR="005D3CA9" w:rsidRPr="002E35C2" w:rsidRDefault="005D3CA9" w:rsidP="00953FD4">
            <w:pPr>
              <w:spacing w:after="10" w:line="240" w:lineRule="auto"/>
              <w:jc w:val="center"/>
              <w:rPr>
                <w:rFonts w:ascii="Times New Roman" w:eastAsia="Times New Roman" w:hAnsi="Times New Roman"/>
                <w:b/>
                <w:bCs/>
                <w:lang w:eastAsia="ru-RU"/>
              </w:rPr>
            </w:pPr>
          </w:p>
        </w:tc>
      </w:tr>
      <w:tr w:rsidR="005D3CA9" w:rsidRPr="002E35C2" w14:paraId="6A9AABE7" w14:textId="77777777" w:rsidTr="00953FD4">
        <w:trPr>
          <w:cantSplit/>
          <w:trHeight w:val="668"/>
        </w:trPr>
        <w:tc>
          <w:tcPr>
            <w:tcW w:w="418" w:type="pct"/>
            <w:vMerge/>
            <w:tcBorders>
              <w:top w:val="single" w:sz="4" w:space="0" w:color="auto"/>
              <w:left w:val="single" w:sz="4" w:space="0" w:color="auto"/>
              <w:bottom w:val="single" w:sz="4" w:space="0" w:color="auto"/>
              <w:right w:val="single" w:sz="4" w:space="0" w:color="auto"/>
            </w:tcBorders>
            <w:vAlign w:val="center"/>
            <w:hideMark/>
          </w:tcPr>
          <w:p w14:paraId="54A47636" w14:textId="77777777" w:rsidR="005D3CA9" w:rsidRPr="002E35C2" w:rsidRDefault="005D3CA9" w:rsidP="00953FD4">
            <w:pPr>
              <w:spacing w:after="10" w:line="240" w:lineRule="auto"/>
              <w:rPr>
                <w:rFonts w:ascii="Times New Roman" w:eastAsia="Times New Roman" w:hAnsi="Times New Roman"/>
                <w:b/>
                <w:bCs/>
                <w:lang w:eastAsia="ru-RU"/>
              </w:rPr>
            </w:pPr>
          </w:p>
        </w:tc>
        <w:tc>
          <w:tcPr>
            <w:tcW w:w="442" w:type="pct"/>
            <w:vMerge/>
            <w:tcBorders>
              <w:top w:val="single" w:sz="4" w:space="0" w:color="auto"/>
              <w:left w:val="single" w:sz="4" w:space="0" w:color="auto"/>
              <w:bottom w:val="single" w:sz="4" w:space="0" w:color="auto"/>
              <w:right w:val="single" w:sz="4" w:space="0" w:color="auto"/>
            </w:tcBorders>
            <w:vAlign w:val="center"/>
            <w:hideMark/>
          </w:tcPr>
          <w:p w14:paraId="4457E0B1" w14:textId="77777777" w:rsidR="005D3CA9" w:rsidRPr="002E35C2" w:rsidRDefault="005D3CA9" w:rsidP="00953FD4">
            <w:pPr>
              <w:spacing w:after="10" w:line="240" w:lineRule="auto"/>
              <w:rPr>
                <w:rFonts w:ascii="Times New Roman" w:eastAsia="Times New Roman" w:hAnsi="Times New Roman"/>
                <w:b/>
                <w:bCs/>
                <w:lang w:eastAsia="ru-RU"/>
              </w:rPr>
            </w:pPr>
          </w:p>
        </w:tc>
        <w:tc>
          <w:tcPr>
            <w:tcW w:w="475" w:type="pct"/>
            <w:vMerge/>
            <w:tcBorders>
              <w:top w:val="single" w:sz="4" w:space="0" w:color="auto"/>
              <w:left w:val="single" w:sz="4" w:space="0" w:color="auto"/>
              <w:bottom w:val="single" w:sz="4" w:space="0" w:color="auto"/>
              <w:right w:val="single" w:sz="4" w:space="0" w:color="auto"/>
            </w:tcBorders>
            <w:vAlign w:val="center"/>
            <w:hideMark/>
          </w:tcPr>
          <w:p w14:paraId="7A53AF6D" w14:textId="77777777" w:rsidR="005D3CA9" w:rsidRPr="002E35C2" w:rsidRDefault="005D3CA9" w:rsidP="00953FD4">
            <w:pPr>
              <w:spacing w:after="10" w:line="240" w:lineRule="auto"/>
              <w:rPr>
                <w:rFonts w:ascii="Times New Roman" w:eastAsia="Times New Roman" w:hAnsi="Times New Roman"/>
                <w:b/>
                <w:bCs/>
                <w:lang w:eastAsia="ru-RU"/>
              </w:rPr>
            </w:pPr>
          </w:p>
        </w:tc>
        <w:tc>
          <w:tcPr>
            <w:tcW w:w="16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extDirection w:val="btLr"/>
            <w:vAlign w:val="center"/>
            <w:hideMark/>
          </w:tcPr>
          <w:p w14:paraId="777DF396" w14:textId="77777777" w:rsidR="005D3CA9" w:rsidRPr="002E35C2" w:rsidRDefault="005D3CA9" w:rsidP="00953FD4">
            <w:pPr>
              <w:spacing w:after="1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73" w:type="pct"/>
            <w:tcBorders>
              <w:top w:val="single" w:sz="4" w:space="0" w:color="auto"/>
              <w:left w:val="single" w:sz="4" w:space="0" w:color="auto"/>
              <w:bottom w:val="single" w:sz="4" w:space="0" w:color="auto"/>
              <w:right w:val="single" w:sz="4" w:space="0" w:color="auto"/>
            </w:tcBorders>
            <w:textDirection w:val="btLr"/>
            <w:vAlign w:val="center"/>
            <w:hideMark/>
          </w:tcPr>
          <w:p w14:paraId="35F6BF99" w14:textId="77777777" w:rsidR="005D3CA9" w:rsidRPr="002E35C2" w:rsidRDefault="005D3CA9" w:rsidP="00953FD4">
            <w:pPr>
              <w:spacing w:after="1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8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extDirection w:val="btLr"/>
            <w:vAlign w:val="center"/>
            <w:hideMark/>
          </w:tcPr>
          <w:p w14:paraId="56211F08" w14:textId="77777777" w:rsidR="005D3CA9" w:rsidRPr="002E35C2" w:rsidRDefault="005D3CA9" w:rsidP="00953FD4">
            <w:pPr>
              <w:spacing w:after="1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86" w:type="pct"/>
            <w:tcBorders>
              <w:top w:val="single" w:sz="4" w:space="0" w:color="auto"/>
              <w:left w:val="single" w:sz="4" w:space="0" w:color="auto"/>
              <w:bottom w:val="single" w:sz="4" w:space="0" w:color="auto"/>
              <w:right w:val="single" w:sz="4" w:space="0" w:color="auto"/>
            </w:tcBorders>
            <w:textDirection w:val="btLr"/>
            <w:vAlign w:val="center"/>
            <w:hideMark/>
          </w:tcPr>
          <w:p w14:paraId="4FB05690" w14:textId="77777777" w:rsidR="005D3CA9" w:rsidRPr="002E35C2" w:rsidRDefault="005D3CA9" w:rsidP="00953FD4">
            <w:pPr>
              <w:spacing w:after="1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6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extDirection w:val="btLr"/>
            <w:vAlign w:val="center"/>
            <w:hideMark/>
          </w:tcPr>
          <w:p w14:paraId="3AF5B84A" w14:textId="77777777" w:rsidR="005D3CA9" w:rsidRPr="002E35C2" w:rsidRDefault="005D3CA9" w:rsidP="00953FD4">
            <w:pPr>
              <w:spacing w:after="1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68" w:type="pct"/>
            <w:tcBorders>
              <w:top w:val="single" w:sz="4" w:space="0" w:color="auto"/>
              <w:left w:val="single" w:sz="4" w:space="0" w:color="auto"/>
              <w:bottom w:val="single" w:sz="4" w:space="0" w:color="auto"/>
              <w:right w:val="single" w:sz="4" w:space="0" w:color="auto"/>
            </w:tcBorders>
            <w:textDirection w:val="btLr"/>
            <w:vAlign w:val="center"/>
            <w:hideMark/>
          </w:tcPr>
          <w:p w14:paraId="7FABD0E3" w14:textId="77777777" w:rsidR="005D3CA9" w:rsidRPr="002E35C2" w:rsidRDefault="005D3CA9" w:rsidP="00953FD4">
            <w:pPr>
              <w:spacing w:after="1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5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extDirection w:val="btLr"/>
            <w:vAlign w:val="center"/>
            <w:hideMark/>
          </w:tcPr>
          <w:p w14:paraId="7D7984C7" w14:textId="77777777" w:rsidR="005D3CA9" w:rsidRPr="002E35C2" w:rsidRDefault="005D3CA9" w:rsidP="00953FD4">
            <w:pPr>
              <w:spacing w:after="1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87" w:type="pct"/>
            <w:tcBorders>
              <w:top w:val="single" w:sz="4" w:space="0" w:color="auto"/>
              <w:left w:val="single" w:sz="4" w:space="0" w:color="auto"/>
              <w:bottom w:val="single" w:sz="4" w:space="0" w:color="auto"/>
              <w:right w:val="single" w:sz="4" w:space="0" w:color="auto"/>
            </w:tcBorders>
            <w:textDirection w:val="btLr"/>
            <w:vAlign w:val="center"/>
            <w:hideMark/>
          </w:tcPr>
          <w:p w14:paraId="39E7D149" w14:textId="77777777" w:rsidR="005D3CA9" w:rsidRPr="002E35C2" w:rsidRDefault="005D3CA9" w:rsidP="00953FD4">
            <w:pPr>
              <w:spacing w:after="1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515" w:type="pct"/>
            <w:vMerge/>
            <w:tcBorders>
              <w:top w:val="single" w:sz="4" w:space="0" w:color="auto"/>
              <w:left w:val="single" w:sz="4" w:space="0" w:color="auto"/>
              <w:bottom w:val="single" w:sz="4" w:space="0" w:color="auto"/>
              <w:right w:val="single" w:sz="4" w:space="0" w:color="auto"/>
            </w:tcBorders>
            <w:vAlign w:val="center"/>
            <w:hideMark/>
          </w:tcPr>
          <w:p w14:paraId="0D54B544" w14:textId="77777777" w:rsidR="005D3CA9" w:rsidRPr="002E35C2" w:rsidRDefault="005D3CA9" w:rsidP="00953FD4">
            <w:pPr>
              <w:spacing w:after="10" w:line="240" w:lineRule="auto"/>
              <w:rPr>
                <w:rFonts w:ascii="Times New Roman" w:eastAsia="Times New Roman" w:hAnsi="Times New Roman"/>
                <w:b/>
                <w:bCs/>
                <w:lang w:eastAsia="ru-RU"/>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14:paraId="05BA99B8" w14:textId="77777777" w:rsidR="005D3CA9" w:rsidRPr="002E35C2" w:rsidRDefault="005D3CA9" w:rsidP="00953FD4">
            <w:pPr>
              <w:spacing w:after="10" w:line="240" w:lineRule="auto"/>
              <w:rPr>
                <w:rFonts w:ascii="Times New Roman" w:eastAsia="Times New Roman" w:hAnsi="Times New Roman"/>
                <w:b/>
                <w:bCs/>
                <w:lang w:eastAsia="ru-RU"/>
              </w:rPr>
            </w:pPr>
          </w:p>
        </w:tc>
        <w:tc>
          <w:tcPr>
            <w:tcW w:w="314" w:type="pct"/>
            <w:tcBorders>
              <w:top w:val="single" w:sz="4" w:space="0" w:color="auto"/>
              <w:left w:val="single" w:sz="4" w:space="0" w:color="auto"/>
              <w:bottom w:val="single" w:sz="4" w:space="0" w:color="auto"/>
              <w:right w:val="single" w:sz="4" w:space="0" w:color="auto"/>
            </w:tcBorders>
            <w:vAlign w:val="center"/>
            <w:hideMark/>
          </w:tcPr>
          <w:p w14:paraId="62A7DB2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335" w:type="pct"/>
            <w:tcBorders>
              <w:top w:val="single" w:sz="4" w:space="0" w:color="auto"/>
              <w:left w:val="single" w:sz="4" w:space="0" w:color="auto"/>
              <w:bottom w:val="single" w:sz="4" w:space="0" w:color="auto"/>
              <w:right w:val="single" w:sz="4" w:space="0" w:color="auto"/>
            </w:tcBorders>
            <w:vAlign w:val="center"/>
          </w:tcPr>
          <w:p w14:paraId="5C8FEAB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334" w:type="pct"/>
            <w:tcBorders>
              <w:top w:val="single" w:sz="4" w:space="0" w:color="auto"/>
              <w:left w:val="single" w:sz="4" w:space="0" w:color="auto"/>
              <w:bottom w:val="single" w:sz="4" w:space="0" w:color="auto"/>
              <w:right w:val="single" w:sz="4" w:space="0" w:color="auto"/>
            </w:tcBorders>
            <w:vAlign w:val="center"/>
          </w:tcPr>
          <w:p w14:paraId="182C767A"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335" w:type="pct"/>
            <w:tcBorders>
              <w:top w:val="single" w:sz="4" w:space="0" w:color="auto"/>
              <w:left w:val="single" w:sz="4" w:space="0" w:color="auto"/>
              <w:bottom w:val="single" w:sz="4" w:space="0" w:color="auto"/>
              <w:right w:val="single" w:sz="4" w:space="0" w:color="auto"/>
            </w:tcBorders>
            <w:vAlign w:val="center"/>
          </w:tcPr>
          <w:p w14:paraId="7CC9F3C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262F26F7" w14:textId="77777777" w:rsidTr="00953FD4">
        <w:trPr>
          <w:trHeight w:val="54"/>
        </w:trPr>
        <w:tc>
          <w:tcPr>
            <w:tcW w:w="4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C1B22E"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4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DD72D2"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47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18A892D"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6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ABD679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73" w:type="pct"/>
            <w:tcBorders>
              <w:top w:val="single" w:sz="4" w:space="0" w:color="auto"/>
              <w:left w:val="single" w:sz="4" w:space="0" w:color="auto"/>
              <w:bottom w:val="single" w:sz="4" w:space="0" w:color="auto"/>
              <w:right w:val="single" w:sz="4" w:space="0" w:color="auto"/>
            </w:tcBorders>
            <w:vAlign w:val="center"/>
          </w:tcPr>
          <w:p w14:paraId="6F3C5A2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8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5AA65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86" w:type="pct"/>
            <w:tcBorders>
              <w:top w:val="single" w:sz="4" w:space="0" w:color="auto"/>
              <w:left w:val="single" w:sz="4" w:space="0" w:color="auto"/>
              <w:bottom w:val="single" w:sz="4" w:space="0" w:color="auto"/>
              <w:right w:val="single" w:sz="4" w:space="0" w:color="auto"/>
            </w:tcBorders>
            <w:vAlign w:val="center"/>
          </w:tcPr>
          <w:p w14:paraId="25AD19B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16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C0A33F"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c>
          <w:tcPr>
            <w:tcW w:w="168" w:type="pct"/>
            <w:tcBorders>
              <w:top w:val="single" w:sz="4" w:space="0" w:color="auto"/>
              <w:left w:val="single" w:sz="4" w:space="0" w:color="auto"/>
              <w:bottom w:val="single" w:sz="4" w:space="0" w:color="auto"/>
              <w:right w:val="single" w:sz="4" w:space="0" w:color="auto"/>
            </w:tcBorders>
            <w:vAlign w:val="center"/>
          </w:tcPr>
          <w:p w14:paraId="0543AE5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9</w:t>
            </w:r>
          </w:p>
        </w:tc>
        <w:tc>
          <w:tcPr>
            <w:tcW w:w="15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082E172"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10</w:t>
            </w:r>
          </w:p>
        </w:tc>
        <w:tc>
          <w:tcPr>
            <w:tcW w:w="187" w:type="pct"/>
            <w:tcBorders>
              <w:top w:val="single" w:sz="4" w:space="0" w:color="auto"/>
              <w:left w:val="single" w:sz="4" w:space="0" w:color="auto"/>
              <w:bottom w:val="single" w:sz="4" w:space="0" w:color="auto"/>
              <w:right w:val="single" w:sz="4" w:space="0" w:color="auto"/>
            </w:tcBorders>
            <w:vAlign w:val="center"/>
          </w:tcPr>
          <w:p w14:paraId="080F969A"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11</w:t>
            </w:r>
          </w:p>
        </w:tc>
        <w:tc>
          <w:tcPr>
            <w:tcW w:w="5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1150A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12</w:t>
            </w:r>
          </w:p>
        </w:tc>
        <w:tc>
          <w:tcPr>
            <w:tcW w:w="44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503E8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13</w:t>
            </w:r>
          </w:p>
        </w:tc>
        <w:tc>
          <w:tcPr>
            <w:tcW w:w="31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7AD646"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14</w:t>
            </w:r>
          </w:p>
        </w:tc>
        <w:tc>
          <w:tcPr>
            <w:tcW w:w="33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7AF52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15</w:t>
            </w:r>
          </w:p>
        </w:tc>
        <w:tc>
          <w:tcPr>
            <w:tcW w:w="334" w:type="pct"/>
            <w:tcBorders>
              <w:top w:val="single" w:sz="4" w:space="0" w:color="auto"/>
              <w:left w:val="single" w:sz="4" w:space="0" w:color="auto"/>
              <w:bottom w:val="single" w:sz="4" w:space="0" w:color="auto"/>
              <w:right w:val="single" w:sz="4" w:space="0" w:color="auto"/>
            </w:tcBorders>
          </w:tcPr>
          <w:p w14:paraId="301AA13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16</w:t>
            </w:r>
          </w:p>
        </w:tc>
        <w:tc>
          <w:tcPr>
            <w:tcW w:w="335" w:type="pct"/>
            <w:tcBorders>
              <w:top w:val="single" w:sz="4" w:space="0" w:color="auto"/>
              <w:left w:val="single" w:sz="4" w:space="0" w:color="auto"/>
              <w:bottom w:val="single" w:sz="4" w:space="0" w:color="auto"/>
              <w:right w:val="single" w:sz="4" w:space="0" w:color="auto"/>
            </w:tcBorders>
          </w:tcPr>
          <w:p w14:paraId="08A7BDF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17</w:t>
            </w:r>
          </w:p>
        </w:tc>
      </w:tr>
      <w:tr w:rsidR="005D3CA9" w:rsidRPr="002E35C2" w14:paraId="01A05125" w14:textId="77777777" w:rsidTr="00953FD4">
        <w:trPr>
          <w:trHeight w:val="554"/>
        </w:trPr>
        <w:tc>
          <w:tcPr>
            <w:tcW w:w="418"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F685BA"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442"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753306"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47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3329CD"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6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D74EEE"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73" w:type="pct"/>
            <w:tcBorders>
              <w:top w:val="single" w:sz="4" w:space="0" w:color="auto"/>
              <w:left w:val="single" w:sz="4" w:space="0" w:color="auto"/>
              <w:bottom w:val="single" w:sz="4" w:space="0" w:color="auto"/>
              <w:right w:val="single" w:sz="4" w:space="0" w:color="auto"/>
            </w:tcBorders>
            <w:vAlign w:val="center"/>
          </w:tcPr>
          <w:p w14:paraId="37FBBAF1"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8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F3F93C4"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86" w:type="pct"/>
            <w:tcBorders>
              <w:top w:val="single" w:sz="4" w:space="0" w:color="auto"/>
              <w:left w:val="single" w:sz="4" w:space="0" w:color="auto"/>
              <w:bottom w:val="single" w:sz="4" w:space="0" w:color="auto"/>
              <w:right w:val="single" w:sz="4" w:space="0" w:color="auto"/>
            </w:tcBorders>
            <w:vAlign w:val="center"/>
          </w:tcPr>
          <w:p w14:paraId="5514B10D"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6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D91A50"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68" w:type="pct"/>
            <w:tcBorders>
              <w:top w:val="single" w:sz="4" w:space="0" w:color="auto"/>
              <w:left w:val="single" w:sz="4" w:space="0" w:color="auto"/>
              <w:bottom w:val="single" w:sz="4" w:space="0" w:color="auto"/>
              <w:right w:val="single" w:sz="4" w:space="0" w:color="auto"/>
            </w:tcBorders>
            <w:vAlign w:val="center"/>
          </w:tcPr>
          <w:p w14:paraId="44D339B1"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5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911D7"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87" w:type="pct"/>
            <w:tcBorders>
              <w:top w:val="single" w:sz="4" w:space="0" w:color="auto"/>
              <w:left w:val="single" w:sz="4" w:space="0" w:color="auto"/>
              <w:bottom w:val="single" w:sz="4" w:space="0" w:color="auto"/>
              <w:right w:val="single" w:sz="4" w:space="0" w:color="auto"/>
            </w:tcBorders>
            <w:vAlign w:val="center"/>
          </w:tcPr>
          <w:p w14:paraId="520E5D71"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51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23871B"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44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02BC1F"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314"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F7DCA2"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335"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D817DA"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334" w:type="pct"/>
            <w:tcBorders>
              <w:top w:val="single" w:sz="4" w:space="0" w:color="auto"/>
              <w:left w:val="single" w:sz="4" w:space="0" w:color="auto"/>
              <w:bottom w:val="single" w:sz="4" w:space="0" w:color="auto"/>
              <w:right w:val="single" w:sz="4" w:space="0" w:color="auto"/>
            </w:tcBorders>
            <w:vAlign w:val="center"/>
          </w:tcPr>
          <w:p w14:paraId="2D1800B4"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335" w:type="pct"/>
            <w:tcBorders>
              <w:top w:val="single" w:sz="4" w:space="0" w:color="auto"/>
              <w:left w:val="single" w:sz="4" w:space="0" w:color="auto"/>
              <w:bottom w:val="single" w:sz="4" w:space="0" w:color="auto"/>
              <w:right w:val="single" w:sz="4" w:space="0" w:color="auto"/>
            </w:tcBorders>
            <w:vAlign w:val="center"/>
          </w:tcPr>
          <w:p w14:paraId="0CDFD2A2" w14:textId="77777777" w:rsidR="005D3CA9" w:rsidRPr="002E35C2" w:rsidRDefault="005D3CA9" w:rsidP="00953FD4">
            <w:pPr>
              <w:spacing w:after="10" w:line="240" w:lineRule="auto"/>
              <w:jc w:val="center"/>
              <w:rPr>
                <w:rFonts w:ascii="Times New Roman" w:eastAsia="Times New Roman" w:hAnsi="Times New Roman"/>
                <w:bCs/>
                <w:lang w:eastAsia="ru-RU"/>
              </w:rPr>
            </w:pPr>
          </w:p>
        </w:tc>
      </w:tr>
      <w:tr w:rsidR="005D3CA9" w:rsidRPr="002E35C2" w14:paraId="73546B75" w14:textId="77777777" w:rsidTr="00953FD4">
        <w:trPr>
          <w:trHeight w:val="378"/>
        </w:trPr>
        <w:tc>
          <w:tcPr>
            <w:tcW w:w="4332" w:type="pct"/>
            <w:gridSpan w:val="1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55A612" w14:textId="77777777" w:rsidR="005D3CA9" w:rsidRPr="002E35C2" w:rsidRDefault="005D3CA9" w:rsidP="00953FD4">
            <w:pPr>
              <w:spacing w:after="10" w:line="240" w:lineRule="auto"/>
              <w:ind w:right="272" w:firstLine="392"/>
              <w:rPr>
                <w:rFonts w:ascii="Times New Roman" w:eastAsia="Times New Roman" w:hAnsi="Times New Roman"/>
                <w:bCs/>
                <w:lang w:eastAsia="ru-RU"/>
              </w:rPr>
            </w:pPr>
            <w:r w:rsidRPr="002E35C2">
              <w:rPr>
                <w:rFonts w:ascii="Times New Roman" w:eastAsia="Times New Roman" w:hAnsi="Times New Roman"/>
                <w:b/>
                <w:bCs/>
                <w:lang w:eastAsia="ru-RU"/>
              </w:rPr>
              <w:t>Итого по Единому технологическому процессу (по ЗВ):</w:t>
            </w:r>
          </w:p>
        </w:tc>
        <w:tc>
          <w:tcPr>
            <w:tcW w:w="334" w:type="pct"/>
            <w:tcBorders>
              <w:top w:val="single" w:sz="4" w:space="0" w:color="auto"/>
              <w:left w:val="single" w:sz="4" w:space="0" w:color="auto"/>
              <w:bottom w:val="single" w:sz="4" w:space="0" w:color="auto"/>
              <w:right w:val="single" w:sz="4" w:space="0" w:color="auto"/>
            </w:tcBorders>
          </w:tcPr>
          <w:p w14:paraId="36D0F222"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335" w:type="pct"/>
            <w:tcBorders>
              <w:top w:val="single" w:sz="4" w:space="0" w:color="auto"/>
              <w:left w:val="single" w:sz="4" w:space="0" w:color="auto"/>
              <w:bottom w:val="single" w:sz="4" w:space="0" w:color="auto"/>
              <w:right w:val="single" w:sz="4" w:space="0" w:color="auto"/>
            </w:tcBorders>
          </w:tcPr>
          <w:p w14:paraId="08E5CF75" w14:textId="77777777" w:rsidR="005D3CA9" w:rsidRPr="002E35C2" w:rsidRDefault="005D3CA9" w:rsidP="00953FD4">
            <w:pPr>
              <w:spacing w:after="10" w:line="240" w:lineRule="auto"/>
              <w:jc w:val="center"/>
              <w:rPr>
                <w:rFonts w:ascii="Times New Roman" w:eastAsia="Times New Roman" w:hAnsi="Times New Roman"/>
                <w:bCs/>
                <w:lang w:eastAsia="ru-RU"/>
              </w:rPr>
            </w:pPr>
          </w:p>
        </w:tc>
      </w:tr>
    </w:tbl>
    <w:p w14:paraId="08AB4AF0"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1.3.2. Объемы фактического водоотведения.</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8"/>
        <w:gridCol w:w="1467"/>
        <w:gridCol w:w="1225"/>
        <w:gridCol w:w="1470"/>
        <w:gridCol w:w="1553"/>
        <w:gridCol w:w="1383"/>
        <w:gridCol w:w="1392"/>
        <w:gridCol w:w="1300"/>
        <w:gridCol w:w="1458"/>
      </w:tblGrid>
      <w:tr w:rsidR="005D3CA9" w:rsidRPr="002E35C2" w14:paraId="06270EFB" w14:textId="77777777" w:rsidTr="00953FD4">
        <w:trPr>
          <w:cantSplit/>
          <w:trHeight w:val="177"/>
        </w:trPr>
        <w:tc>
          <w:tcPr>
            <w:tcW w:w="1227" w:type="pct"/>
            <w:vMerge w:val="restart"/>
            <w:tcMar>
              <w:top w:w="0" w:type="dxa"/>
              <w:left w:w="108" w:type="dxa"/>
              <w:bottom w:w="0" w:type="dxa"/>
              <w:right w:w="108" w:type="dxa"/>
            </w:tcMar>
            <w:vAlign w:val="center"/>
          </w:tcPr>
          <w:p w14:paraId="2E668E2A" w14:textId="77777777" w:rsidR="005D3CA9" w:rsidRPr="002E35C2" w:rsidRDefault="005D3CA9" w:rsidP="00953FD4">
            <w:pPr>
              <w:spacing w:after="10" w:line="240" w:lineRule="auto"/>
              <w:jc w:val="center"/>
              <w:rPr>
                <w:rFonts w:ascii="Times New Roman" w:eastAsia="Times New Roman" w:hAnsi="Times New Roman"/>
                <w:b/>
                <w:bCs/>
                <w:lang w:eastAsia="ru-RU"/>
              </w:rPr>
            </w:pPr>
          </w:p>
          <w:p w14:paraId="2F68A4D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Номер выпуска сточных вод</w:t>
            </w:r>
          </w:p>
        </w:tc>
        <w:tc>
          <w:tcPr>
            <w:tcW w:w="3773" w:type="pct"/>
            <w:gridSpan w:val="8"/>
            <w:tcMar>
              <w:top w:w="0" w:type="dxa"/>
              <w:left w:w="108" w:type="dxa"/>
              <w:bottom w:w="0" w:type="dxa"/>
              <w:right w:w="108" w:type="dxa"/>
            </w:tcMar>
          </w:tcPr>
          <w:p w14:paraId="5C88C62A"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Водоотведение, тыс. м3/год</w:t>
            </w:r>
          </w:p>
        </w:tc>
      </w:tr>
      <w:tr w:rsidR="005D3CA9" w:rsidRPr="002E35C2" w14:paraId="6BAFED31" w14:textId="77777777" w:rsidTr="00953FD4">
        <w:trPr>
          <w:cantSplit/>
          <w:trHeight w:val="181"/>
        </w:trPr>
        <w:tc>
          <w:tcPr>
            <w:tcW w:w="1227" w:type="pct"/>
            <w:vMerge/>
            <w:vAlign w:val="center"/>
          </w:tcPr>
          <w:p w14:paraId="23765EDE"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903" w:type="pct"/>
            <w:gridSpan w:val="2"/>
            <w:tcMar>
              <w:top w:w="0" w:type="dxa"/>
              <w:left w:w="108" w:type="dxa"/>
              <w:bottom w:w="0" w:type="dxa"/>
              <w:right w:w="108" w:type="dxa"/>
            </w:tcMar>
            <w:vAlign w:val="center"/>
          </w:tcPr>
          <w:p w14:paraId="0F22408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Всего</w:t>
            </w:r>
          </w:p>
        </w:tc>
        <w:tc>
          <w:tcPr>
            <w:tcW w:w="1013" w:type="pct"/>
            <w:gridSpan w:val="2"/>
            <w:tcMar>
              <w:top w:w="0" w:type="dxa"/>
              <w:left w:w="108" w:type="dxa"/>
              <w:bottom w:w="0" w:type="dxa"/>
              <w:right w:w="108" w:type="dxa"/>
            </w:tcMar>
          </w:tcPr>
          <w:p w14:paraId="3011E7F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повторно используемых сточных вод</w:t>
            </w:r>
          </w:p>
        </w:tc>
        <w:tc>
          <w:tcPr>
            <w:tcW w:w="930" w:type="pct"/>
            <w:gridSpan w:val="2"/>
            <w:tcMar>
              <w:top w:w="0" w:type="dxa"/>
              <w:left w:w="108" w:type="dxa"/>
              <w:bottom w:w="0" w:type="dxa"/>
              <w:right w:w="108" w:type="dxa"/>
            </w:tcMar>
          </w:tcPr>
          <w:p w14:paraId="39FBAFD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Производственные сточные воды</w:t>
            </w:r>
          </w:p>
        </w:tc>
        <w:tc>
          <w:tcPr>
            <w:tcW w:w="926" w:type="pct"/>
            <w:gridSpan w:val="2"/>
            <w:tcMar>
              <w:top w:w="0" w:type="dxa"/>
              <w:left w:w="108" w:type="dxa"/>
              <w:bottom w:w="0" w:type="dxa"/>
              <w:right w:w="108" w:type="dxa"/>
            </w:tcMar>
          </w:tcPr>
          <w:p w14:paraId="07949F4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Хозяйственно-бытовые сточные воды</w:t>
            </w:r>
          </w:p>
        </w:tc>
      </w:tr>
      <w:tr w:rsidR="005D3CA9" w:rsidRPr="002E35C2" w14:paraId="4F592E39" w14:textId="77777777" w:rsidTr="00953FD4">
        <w:trPr>
          <w:cantSplit/>
          <w:trHeight w:val="378"/>
        </w:trPr>
        <w:tc>
          <w:tcPr>
            <w:tcW w:w="1227" w:type="pct"/>
            <w:vMerge/>
            <w:tcBorders>
              <w:bottom w:val="single" w:sz="4" w:space="0" w:color="auto"/>
            </w:tcBorders>
            <w:vAlign w:val="center"/>
          </w:tcPr>
          <w:p w14:paraId="572B4EAF"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92" w:type="pct"/>
            <w:tcBorders>
              <w:bottom w:val="single" w:sz="4" w:space="0" w:color="auto"/>
            </w:tcBorders>
            <w:vAlign w:val="center"/>
          </w:tcPr>
          <w:p w14:paraId="3376805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411" w:type="pct"/>
            <w:tcBorders>
              <w:bottom w:val="single" w:sz="4" w:space="0" w:color="auto"/>
            </w:tcBorders>
            <w:vAlign w:val="center"/>
          </w:tcPr>
          <w:p w14:paraId="6426719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493" w:type="pct"/>
            <w:tcBorders>
              <w:bottom w:val="single" w:sz="4" w:space="0" w:color="auto"/>
            </w:tcBorders>
            <w:vAlign w:val="center"/>
          </w:tcPr>
          <w:p w14:paraId="31E125A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521" w:type="pct"/>
            <w:tcBorders>
              <w:bottom w:val="single" w:sz="4" w:space="0" w:color="auto"/>
            </w:tcBorders>
            <w:vAlign w:val="center"/>
          </w:tcPr>
          <w:p w14:paraId="256DF8B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464" w:type="pct"/>
            <w:tcBorders>
              <w:bottom w:val="single" w:sz="4" w:space="0" w:color="auto"/>
            </w:tcBorders>
            <w:vAlign w:val="center"/>
          </w:tcPr>
          <w:p w14:paraId="06EB7327"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467" w:type="pct"/>
            <w:tcBorders>
              <w:bottom w:val="single" w:sz="4" w:space="0" w:color="auto"/>
            </w:tcBorders>
            <w:vAlign w:val="center"/>
          </w:tcPr>
          <w:p w14:paraId="11AD5D8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436" w:type="pct"/>
            <w:tcBorders>
              <w:bottom w:val="single" w:sz="4" w:space="0" w:color="auto"/>
            </w:tcBorders>
            <w:vAlign w:val="center"/>
          </w:tcPr>
          <w:p w14:paraId="42E922D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491" w:type="pct"/>
            <w:tcBorders>
              <w:bottom w:val="single" w:sz="4" w:space="0" w:color="auto"/>
            </w:tcBorders>
            <w:vAlign w:val="center"/>
          </w:tcPr>
          <w:p w14:paraId="04EB3B9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2130357B" w14:textId="77777777" w:rsidTr="00953FD4">
        <w:trPr>
          <w:cantSplit/>
          <w:trHeight w:val="227"/>
        </w:trPr>
        <w:tc>
          <w:tcPr>
            <w:tcW w:w="1227" w:type="pct"/>
            <w:vAlign w:val="center"/>
          </w:tcPr>
          <w:p w14:paraId="2B4F26E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492" w:type="pct"/>
            <w:vAlign w:val="center"/>
          </w:tcPr>
          <w:p w14:paraId="16948932"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411" w:type="pct"/>
            <w:vAlign w:val="center"/>
          </w:tcPr>
          <w:p w14:paraId="5B6000C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493" w:type="pct"/>
            <w:vAlign w:val="center"/>
          </w:tcPr>
          <w:p w14:paraId="0D09D1C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521" w:type="pct"/>
            <w:vAlign w:val="center"/>
          </w:tcPr>
          <w:p w14:paraId="4CC21EE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464" w:type="pct"/>
            <w:vAlign w:val="center"/>
          </w:tcPr>
          <w:p w14:paraId="4E27782D"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467" w:type="pct"/>
            <w:vAlign w:val="center"/>
          </w:tcPr>
          <w:p w14:paraId="5B3A3967"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436" w:type="pct"/>
            <w:vAlign w:val="center"/>
          </w:tcPr>
          <w:p w14:paraId="63B9033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c>
          <w:tcPr>
            <w:tcW w:w="491" w:type="pct"/>
            <w:vAlign w:val="center"/>
          </w:tcPr>
          <w:p w14:paraId="4BBCB31D"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9</w:t>
            </w:r>
          </w:p>
        </w:tc>
      </w:tr>
      <w:tr w:rsidR="005D3CA9" w:rsidRPr="002E35C2" w14:paraId="7A72DEE4" w14:textId="77777777" w:rsidTr="00953FD4">
        <w:trPr>
          <w:cantSplit/>
          <w:trHeight w:val="406"/>
        </w:trPr>
        <w:tc>
          <w:tcPr>
            <w:tcW w:w="1227" w:type="pct"/>
            <w:vAlign w:val="center"/>
          </w:tcPr>
          <w:p w14:paraId="51807045"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92" w:type="pct"/>
            <w:vAlign w:val="center"/>
          </w:tcPr>
          <w:p w14:paraId="475FF6EF"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11" w:type="pct"/>
            <w:vAlign w:val="center"/>
          </w:tcPr>
          <w:p w14:paraId="47910FEE"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93" w:type="pct"/>
            <w:vAlign w:val="center"/>
          </w:tcPr>
          <w:p w14:paraId="231D06E3"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521" w:type="pct"/>
            <w:vAlign w:val="center"/>
          </w:tcPr>
          <w:p w14:paraId="2B9DFBBF"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64" w:type="pct"/>
            <w:vAlign w:val="center"/>
          </w:tcPr>
          <w:p w14:paraId="66CF9A96"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67" w:type="pct"/>
            <w:vAlign w:val="center"/>
          </w:tcPr>
          <w:p w14:paraId="456A6248"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36" w:type="pct"/>
            <w:vAlign w:val="center"/>
          </w:tcPr>
          <w:p w14:paraId="1D492C51"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91" w:type="pct"/>
            <w:vAlign w:val="center"/>
          </w:tcPr>
          <w:p w14:paraId="1B35CFD5" w14:textId="77777777" w:rsidR="005D3CA9" w:rsidRPr="002E35C2" w:rsidRDefault="005D3CA9" w:rsidP="00953FD4">
            <w:pPr>
              <w:spacing w:after="10" w:line="240" w:lineRule="auto"/>
              <w:jc w:val="center"/>
              <w:rPr>
                <w:rFonts w:ascii="Times New Roman" w:eastAsia="Times New Roman" w:hAnsi="Times New Roman"/>
                <w:b/>
                <w:bCs/>
                <w:lang w:eastAsia="ru-RU"/>
              </w:rPr>
            </w:pPr>
          </w:p>
        </w:tc>
      </w:tr>
      <w:tr w:rsidR="005D3CA9" w:rsidRPr="002E35C2" w14:paraId="62290DEE" w14:textId="77777777" w:rsidTr="00953FD4">
        <w:trPr>
          <w:cantSplit/>
          <w:trHeight w:val="406"/>
        </w:trPr>
        <w:tc>
          <w:tcPr>
            <w:tcW w:w="1227" w:type="pct"/>
            <w:vAlign w:val="center"/>
          </w:tcPr>
          <w:p w14:paraId="23DDB9BB" w14:textId="77777777" w:rsidR="005D3CA9" w:rsidRPr="002E35C2" w:rsidRDefault="005D3CA9" w:rsidP="00953FD4">
            <w:pPr>
              <w:spacing w:after="10" w:line="240" w:lineRule="auto"/>
              <w:rPr>
                <w:rFonts w:ascii="Times New Roman" w:eastAsia="Times New Roman" w:hAnsi="Times New Roman"/>
                <w:b/>
                <w:bCs/>
                <w:lang w:eastAsia="ru-RU"/>
              </w:rPr>
            </w:pPr>
            <w:r w:rsidRPr="002E35C2">
              <w:rPr>
                <w:rFonts w:ascii="Times New Roman" w:eastAsia="Times New Roman" w:hAnsi="Times New Roman"/>
                <w:b/>
                <w:bCs/>
                <w:lang w:eastAsia="ru-RU"/>
              </w:rPr>
              <w:t>Итого по Единому технологическому  процессу (по ЗВ):</w:t>
            </w:r>
          </w:p>
        </w:tc>
        <w:tc>
          <w:tcPr>
            <w:tcW w:w="492" w:type="pct"/>
            <w:vAlign w:val="center"/>
          </w:tcPr>
          <w:p w14:paraId="0C2AF9CD"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11" w:type="pct"/>
            <w:vAlign w:val="center"/>
          </w:tcPr>
          <w:p w14:paraId="67BDF028"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93" w:type="pct"/>
            <w:vAlign w:val="center"/>
          </w:tcPr>
          <w:p w14:paraId="7CB321B1"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521" w:type="pct"/>
            <w:vAlign w:val="center"/>
          </w:tcPr>
          <w:p w14:paraId="7F208A78"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64" w:type="pct"/>
            <w:vAlign w:val="center"/>
          </w:tcPr>
          <w:p w14:paraId="1E6D1183"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67" w:type="pct"/>
            <w:vAlign w:val="center"/>
          </w:tcPr>
          <w:p w14:paraId="59458210"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36" w:type="pct"/>
            <w:vAlign w:val="center"/>
          </w:tcPr>
          <w:p w14:paraId="5A9B97D9"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91" w:type="pct"/>
            <w:vAlign w:val="center"/>
          </w:tcPr>
          <w:p w14:paraId="1E1D3939" w14:textId="77777777" w:rsidR="005D3CA9" w:rsidRPr="002E35C2" w:rsidRDefault="005D3CA9" w:rsidP="00953FD4">
            <w:pPr>
              <w:spacing w:after="10" w:line="240" w:lineRule="auto"/>
              <w:jc w:val="center"/>
              <w:rPr>
                <w:rFonts w:ascii="Times New Roman" w:eastAsia="Times New Roman" w:hAnsi="Times New Roman"/>
                <w:b/>
                <w:bCs/>
                <w:lang w:eastAsia="ru-RU"/>
              </w:rPr>
            </w:pPr>
          </w:p>
        </w:tc>
      </w:tr>
    </w:tbl>
    <w:p w14:paraId="5C085593" w14:textId="77777777" w:rsidR="005D3CA9" w:rsidRPr="002E35C2" w:rsidRDefault="005D3CA9" w:rsidP="005D3CA9">
      <w:pPr>
        <w:pStyle w:val="a5"/>
        <w:numPr>
          <w:ilvl w:val="0"/>
          <w:numId w:val="7"/>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Для проведения анализа фактических показателей образования и размещения отходов производства и потребления на предприятии Заказчика</w:t>
      </w:r>
      <w:r w:rsidRPr="002E35C2" w:rsidDel="002742D5">
        <w:rPr>
          <w:rFonts w:ascii="Times New Roman" w:hAnsi="Times New Roman"/>
        </w:rPr>
        <w:t xml:space="preserve"> </w:t>
      </w:r>
      <w:r w:rsidRPr="002E35C2">
        <w:rPr>
          <w:rFonts w:ascii="Times New Roman" w:hAnsi="Times New Roman"/>
        </w:rPr>
        <w:t>и оказания вредного воздействия за предыдущие пять лет, необходимо внести параметры в Таблицу 1.4.1., а также определить максимальные и минимальные значения годовых объёмов образования и размещения отходов и других, с учетом производимых работ каждого Технологического этапа.</w:t>
      </w:r>
    </w:p>
    <w:p w14:paraId="46C7DABE" w14:textId="77777777" w:rsidR="005D3CA9" w:rsidRPr="002E35C2" w:rsidRDefault="005D3CA9" w:rsidP="005D3CA9">
      <w:pPr>
        <w:pStyle w:val="a5"/>
        <w:spacing w:after="10" w:line="240" w:lineRule="auto"/>
        <w:ind w:left="0" w:firstLine="567"/>
        <w:contextualSpacing w:val="0"/>
        <w:jc w:val="both"/>
        <w:rPr>
          <w:rFonts w:ascii="Times New Roman" w:hAnsi="Times New Roman"/>
        </w:rPr>
      </w:pPr>
      <w:r w:rsidRPr="002E35C2">
        <w:rPr>
          <w:rFonts w:ascii="Times New Roman" w:hAnsi="Times New Roman"/>
        </w:rPr>
        <w:t>В случае, если Заказчик не размещает отходы, а 100% образованных отходов использует повторно и/или передаёт третьим лицам, то графы 10,11,12,13 Таблицы 1.4.1. не заполняются.</w:t>
      </w:r>
    </w:p>
    <w:p w14:paraId="7C1F8BE7" w14:textId="77777777" w:rsidR="005D3CA9" w:rsidRPr="002E35C2" w:rsidRDefault="005D3CA9" w:rsidP="005D3CA9">
      <w:pPr>
        <w:pStyle w:val="a5"/>
        <w:spacing w:after="10" w:line="240" w:lineRule="auto"/>
        <w:ind w:left="0" w:firstLine="567"/>
        <w:contextualSpacing w:val="0"/>
        <w:rPr>
          <w:rFonts w:ascii="Times New Roman" w:hAnsi="Times New Roman"/>
        </w:rPr>
      </w:pPr>
      <w:r w:rsidRPr="002E35C2">
        <w:rPr>
          <w:rFonts w:ascii="Times New Roman" w:hAnsi="Times New Roman"/>
        </w:rPr>
        <w:t>Таблица 1.4.1. Показатели по фактическим данным образования и размещения отходов по Технологическим этапам.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4"/>
        <w:gridCol w:w="1178"/>
        <w:gridCol w:w="729"/>
        <w:gridCol w:w="759"/>
        <w:gridCol w:w="729"/>
        <w:gridCol w:w="884"/>
        <w:gridCol w:w="749"/>
        <w:gridCol w:w="815"/>
        <w:gridCol w:w="729"/>
        <w:gridCol w:w="758"/>
        <w:gridCol w:w="729"/>
        <w:gridCol w:w="832"/>
        <w:gridCol w:w="729"/>
        <w:gridCol w:w="756"/>
        <w:gridCol w:w="1685"/>
        <w:gridCol w:w="1249"/>
      </w:tblGrid>
      <w:tr w:rsidR="005D3CA9" w:rsidRPr="002E35C2" w14:paraId="0C7CEB18" w14:textId="77777777" w:rsidTr="00953FD4">
        <w:trPr>
          <w:trHeight w:val="20"/>
          <w:tblHeader/>
        </w:trPr>
        <w:tc>
          <w:tcPr>
            <w:tcW w:w="670" w:type="pct"/>
            <w:vMerge w:val="restart"/>
            <w:shd w:val="clear" w:color="auto" w:fill="auto"/>
            <w:vAlign w:val="center"/>
            <w:hideMark/>
          </w:tcPr>
          <w:p w14:paraId="614717C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отходов*</w:t>
            </w:r>
          </w:p>
        </w:tc>
        <w:tc>
          <w:tcPr>
            <w:tcW w:w="405" w:type="pct"/>
            <w:vMerge w:val="restart"/>
            <w:shd w:val="clear" w:color="auto" w:fill="auto"/>
            <w:vAlign w:val="center"/>
            <w:hideMark/>
          </w:tcPr>
          <w:p w14:paraId="7F68E91D"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Уровень опасности отхода</w:t>
            </w:r>
          </w:p>
        </w:tc>
        <w:tc>
          <w:tcPr>
            <w:tcW w:w="504" w:type="pct"/>
            <w:gridSpan w:val="2"/>
            <w:vMerge w:val="restart"/>
            <w:shd w:val="clear" w:color="auto" w:fill="auto"/>
            <w:vAlign w:val="center"/>
            <w:hideMark/>
          </w:tcPr>
          <w:p w14:paraId="76C3EEF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образования отходов, т.</w:t>
            </w:r>
          </w:p>
        </w:tc>
        <w:tc>
          <w:tcPr>
            <w:tcW w:w="548" w:type="pct"/>
            <w:gridSpan w:val="2"/>
            <w:vMerge w:val="restart"/>
            <w:shd w:val="clear" w:color="auto" w:fill="auto"/>
            <w:vAlign w:val="center"/>
            <w:hideMark/>
          </w:tcPr>
          <w:p w14:paraId="55B3C6F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Получено от других предприятий, т/год</w:t>
            </w:r>
          </w:p>
        </w:tc>
        <w:tc>
          <w:tcPr>
            <w:tcW w:w="458" w:type="pct"/>
            <w:gridSpan w:val="2"/>
            <w:vMerge w:val="restart"/>
            <w:shd w:val="clear" w:color="auto" w:fill="auto"/>
            <w:vAlign w:val="center"/>
            <w:hideMark/>
          </w:tcPr>
          <w:p w14:paraId="6CE4929F"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Использовано отходов, т/г</w:t>
            </w:r>
          </w:p>
        </w:tc>
        <w:tc>
          <w:tcPr>
            <w:tcW w:w="1112" w:type="pct"/>
            <w:gridSpan w:val="4"/>
            <w:shd w:val="clear" w:color="auto" w:fill="auto"/>
            <w:vAlign w:val="center"/>
            <w:hideMark/>
          </w:tcPr>
          <w:p w14:paraId="17D9D40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Размещение отходов</w:t>
            </w:r>
          </w:p>
        </w:tc>
        <w:tc>
          <w:tcPr>
            <w:tcW w:w="1303" w:type="pct"/>
            <w:gridSpan w:val="4"/>
            <w:shd w:val="clear" w:color="auto" w:fill="auto"/>
            <w:vAlign w:val="center"/>
          </w:tcPr>
          <w:p w14:paraId="1AA6CFC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Передача отходов</w:t>
            </w:r>
          </w:p>
        </w:tc>
      </w:tr>
      <w:tr w:rsidR="005D3CA9" w:rsidRPr="002E35C2" w14:paraId="7029273A" w14:textId="77777777" w:rsidTr="00953FD4">
        <w:trPr>
          <w:trHeight w:val="654"/>
          <w:tblHeader/>
        </w:trPr>
        <w:tc>
          <w:tcPr>
            <w:tcW w:w="670" w:type="pct"/>
            <w:vMerge/>
            <w:shd w:val="clear" w:color="auto" w:fill="auto"/>
            <w:vAlign w:val="center"/>
            <w:hideMark/>
          </w:tcPr>
          <w:p w14:paraId="2F53B23D"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05" w:type="pct"/>
            <w:vMerge/>
            <w:shd w:val="clear" w:color="auto" w:fill="auto"/>
            <w:vAlign w:val="center"/>
            <w:hideMark/>
          </w:tcPr>
          <w:p w14:paraId="38E9A2AE"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504" w:type="pct"/>
            <w:gridSpan w:val="2"/>
            <w:vMerge/>
            <w:shd w:val="clear" w:color="auto" w:fill="auto"/>
            <w:vAlign w:val="center"/>
            <w:hideMark/>
          </w:tcPr>
          <w:p w14:paraId="7612C2DA"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548" w:type="pct"/>
            <w:gridSpan w:val="2"/>
            <w:vMerge/>
            <w:shd w:val="clear" w:color="auto" w:fill="auto"/>
            <w:vAlign w:val="center"/>
            <w:hideMark/>
          </w:tcPr>
          <w:p w14:paraId="48CA16A3"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58" w:type="pct"/>
            <w:gridSpan w:val="2"/>
            <w:vMerge/>
            <w:shd w:val="clear" w:color="auto" w:fill="auto"/>
            <w:vAlign w:val="center"/>
            <w:hideMark/>
          </w:tcPr>
          <w:p w14:paraId="0BD3455B"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586" w:type="pct"/>
            <w:gridSpan w:val="2"/>
            <w:shd w:val="clear" w:color="auto" w:fill="auto"/>
            <w:vAlign w:val="center"/>
            <w:hideMark/>
          </w:tcPr>
          <w:p w14:paraId="43187B3E"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Объём, подлежащий размещению, т/год</w:t>
            </w:r>
          </w:p>
        </w:tc>
        <w:tc>
          <w:tcPr>
            <w:tcW w:w="526" w:type="pct"/>
            <w:gridSpan w:val="2"/>
            <w:shd w:val="clear" w:color="auto" w:fill="auto"/>
            <w:vAlign w:val="center"/>
            <w:hideMark/>
          </w:tcPr>
          <w:p w14:paraId="1D3CC26E"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Количество отходов, накопленное на спец. площадках, тонн</w:t>
            </w:r>
          </w:p>
        </w:tc>
        <w:tc>
          <w:tcPr>
            <w:tcW w:w="559" w:type="pct"/>
            <w:gridSpan w:val="2"/>
            <w:shd w:val="clear" w:color="auto" w:fill="auto"/>
            <w:vAlign w:val="center"/>
            <w:hideMark/>
          </w:tcPr>
          <w:p w14:paraId="3EFBC5AF"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Объём, подлежащий передаче т/год</w:t>
            </w:r>
          </w:p>
        </w:tc>
        <w:tc>
          <w:tcPr>
            <w:tcW w:w="334" w:type="pct"/>
            <w:vMerge w:val="restart"/>
            <w:shd w:val="clear" w:color="auto" w:fill="auto"/>
            <w:vAlign w:val="center"/>
            <w:hideMark/>
          </w:tcPr>
          <w:p w14:paraId="5BDBAE9A"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Периодичность вывоза</w:t>
            </w:r>
          </w:p>
        </w:tc>
        <w:tc>
          <w:tcPr>
            <w:tcW w:w="410" w:type="pct"/>
            <w:vMerge w:val="restart"/>
            <w:shd w:val="clear" w:color="auto" w:fill="auto"/>
            <w:vAlign w:val="center"/>
            <w:hideMark/>
          </w:tcPr>
          <w:p w14:paraId="15C6369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xml:space="preserve">Куда передается отход </w:t>
            </w:r>
          </w:p>
        </w:tc>
      </w:tr>
      <w:tr w:rsidR="005D3CA9" w:rsidRPr="002E35C2" w14:paraId="64882ADC" w14:textId="77777777" w:rsidTr="00953FD4">
        <w:trPr>
          <w:trHeight w:val="339"/>
          <w:tblHeader/>
        </w:trPr>
        <w:tc>
          <w:tcPr>
            <w:tcW w:w="670" w:type="pct"/>
            <w:vMerge/>
            <w:shd w:val="clear" w:color="auto" w:fill="auto"/>
            <w:vAlign w:val="center"/>
          </w:tcPr>
          <w:p w14:paraId="75D2DD3E"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05" w:type="pct"/>
            <w:vMerge/>
            <w:shd w:val="clear" w:color="auto" w:fill="auto"/>
            <w:vAlign w:val="center"/>
          </w:tcPr>
          <w:p w14:paraId="357E996C"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233" w:type="pct"/>
            <w:shd w:val="clear" w:color="auto" w:fill="auto"/>
            <w:vAlign w:val="center"/>
          </w:tcPr>
          <w:p w14:paraId="54D08E7D"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271" w:type="pct"/>
            <w:shd w:val="clear" w:color="auto" w:fill="auto"/>
            <w:vAlign w:val="center"/>
          </w:tcPr>
          <w:p w14:paraId="5FF72B7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30" w:type="pct"/>
            <w:shd w:val="clear" w:color="auto" w:fill="auto"/>
            <w:vAlign w:val="center"/>
          </w:tcPr>
          <w:p w14:paraId="284BA78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318" w:type="pct"/>
            <w:shd w:val="clear" w:color="auto" w:fill="auto"/>
            <w:vAlign w:val="center"/>
          </w:tcPr>
          <w:p w14:paraId="7966FFC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19" w:type="pct"/>
            <w:shd w:val="clear" w:color="auto" w:fill="auto"/>
            <w:vAlign w:val="center"/>
          </w:tcPr>
          <w:p w14:paraId="7F700474"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239" w:type="pct"/>
            <w:shd w:val="clear" w:color="auto" w:fill="auto"/>
            <w:vAlign w:val="center"/>
          </w:tcPr>
          <w:p w14:paraId="0767E422"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87" w:type="pct"/>
            <w:shd w:val="clear" w:color="auto" w:fill="auto"/>
            <w:vAlign w:val="center"/>
          </w:tcPr>
          <w:p w14:paraId="37A7A7E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299" w:type="pct"/>
            <w:shd w:val="clear" w:color="auto" w:fill="auto"/>
            <w:vAlign w:val="center"/>
          </w:tcPr>
          <w:p w14:paraId="35E1CBB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22" w:type="pct"/>
            <w:shd w:val="clear" w:color="auto" w:fill="auto"/>
            <w:vAlign w:val="center"/>
          </w:tcPr>
          <w:p w14:paraId="32513A8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304" w:type="pct"/>
            <w:shd w:val="clear" w:color="auto" w:fill="auto"/>
            <w:vAlign w:val="center"/>
          </w:tcPr>
          <w:p w14:paraId="713ED0A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65" w:type="pct"/>
            <w:shd w:val="clear" w:color="auto" w:fill="auto"/>
            <w:vAlign w:val="center"/>
          </w:tcPr>
          <w:p w14:paraId="11D6F2A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294" w:type="pct"/>
            <w:shd w:val="clear" w:color="auto" w:fill="auto"/>
            <w:vAlign w:val="center"/>
          </w:tcPr>
          <w:p w14:paraId="7E26D63D"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334" w:type="pct"/>
            <w:vMerge/>
            <w:shd w:val="clear" w:color="auto" w:fill="auto"/>
            <w:vAlign w:val="center"/>
          </w:tcPr>
          <w:p w14:paraId="32F5D480"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10" w:type="pct"/>
            <w:vMerge/>
            <w:shd w:val="clear" w:color="auto" w:fill="auto"/>
            <w:vAlign w:val="center"/>
          </w:tcPr>
          <w:p w14:paraId="1BE61389" w14:textId="77777777" w:rsidR="005D3CA9" w:rsidRPr="002E35C2" w:rsidRDefault="005D3CA9" w:rsidP="00953FD4">
            <w:pPr>
              <w:spacing w:after="10" w:line="240" w:lineRule="auto"/>
              <w:jc w:val="center"/>
              <w:rPr>
                <w:rFonts w:ascii="Times New Roman" w:eastAsia="Times New Roman" w:hAnsi="Times New Roman"/>
                <w:b/>
                <w:bCs/>
                <w:lang w:eastAsia="ru-RU"/>
              </w:rPr>
            </w:pPr>
          </w:p>
        </w:tc>
      </w:tr>
      <w:tr w:rsidR="005D3CA9" w:rsidRPr="002E35C2" w14:paraId="586C791D" w14:textId="77777777" w:rsidTr="00953FD4">
        <w:trPr>
          <w:trHeight w:val="20"/>
          <w:tblHeader/>
        </w:trPr>
        <w:tc>
          <w:tcPr>
            <w:tcW w:w="670" w:type="pct"/>
            <w:shd w:val="clear" w:color="auto" w:fill="auto"/>
            <w:vAlign w:val="center"/>
          </w:tcPr>
          <w:p w14:paraId="56E12DAF"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405" w:type="pct"/>
            <w:shd w:val="clear" w:color="auto" w:fill="auto"/>
            <w:vAlign w:val="center"/>
          </w:tcPr>
          <w:p w14:paraId="17A284C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233" w:type="pct"/>
            <w:shd w:val="clear" w:color="auto" w:fill="auto"/>
            <w:vAlign w:val="center"/>
          </w:tcPr>
          <w:p w14:paraId="50CC2626"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271" w:type="pct"/>
            <w:shd w:val="clear" w:color="auto" w:fill="auto"/>
            <w:vAlign w:val="center"/>
          </w:tcPr>
          <w:p w14:paraId="42E05C9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230" w:type="pct"/>
            <w:shd w:val="clear" w:color="auto" w:fill="auto"/>
            <w:vAlign w:val="center"/>
          </w:tcPr>
          <w:p w14:paraId="344BFB92"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318" w:type="pct"/>
            <w:shd w:val="clear" w:color="auto" w:fill="auto"/>
            <w:vAlign w:val="center"/>
          </w:tcPr>
          <w:p w14:paraId="61FEE22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219" w:type="pct"/>
            <w:shd w:val="clear" w:color="auto" w:fill="auto"/>
            <w:vAlign w:val="center"/>
          </w:tcPr>
          <w:p w14:paraId="0A371BB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239" w:type="pct"/>
            <w:shd w:val="clear" w:color="auto" w:fill="auto"/>
            <w:vAlign w:val="center"/>
          </w:tcPr>
          <w:p w14:paraId="7F2FB0CB"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c>
          <w:tcPr>
            <w:tcW w:w="287" w:type="pct"/>
            <w:shd w:val="clear" w:color="auto" w:fill="auto"/>
            <w:vAlign w:val="center"/>
          </w:tcPr>
          <w:p w14:paraId="639E501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9</w:t>
            </w:r>
          </w:p>
        </w:tc>
        <w:tc>
          <w:tcPr>
            <w:tcW w:w="299" w:type="pct"/>
            <w:shd w:val="clear" w:color="auto" w:fill="auto"/>
            <w:vAlign w:val="center"/>
          </w:tcPr>
          <w:p w14:paraId="4B741F7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10</w:t>
            </w:r>
          </w:p>
        </w:tc>
        <w:tc>
          <w:tcPr>
            <w:tcW w:w="222" w:type="pct"/>
            <w:shd w:val="clear" w:color="auto" w:fill="auto"/>
            <w:vAlign w:val="center"/>
          </w:tcPr>
          <w:p w14:paraId="40E7AAD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11</w:t>
            </w:r>
          </w:p>
        </w:tc>
        <w:tc>
          <w:tcPr>
            <w:tcW w:w="304" w:type="pct"/>
            <w:shd w:val="clear" w:color="auto" w:fill="auto"/>
            <w:vAlign w:val="center"/>
          </w:tcPr>
          <w:p w14:paraId="1290C934"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12</w:t>
            </w:r>
          </w:p>
        </w:tc>
        <w:tc>
          <w:tcPr>
            <w:tcW w:w="265" w:type="pct"/>
            <w:shd w:val="clear" w:color="auto" w:fill="auto"/>
            <w:vAlign w:val="center"/>
          </w:tcPr>
          <w:p w14:paraId="578388F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13</w:t>
            </w:r>
          </w:p>
        </w:tc>
        <w:tc>
          <w:tcPr>
            <w:tcW w:w="294" w:type="pct"/>
            <w:shd w:val="clear" w:color="auto" w:fill="auto"/>
            <w:vAlign w:val="center"/>
          </w:tcPr>
          <w:p w14:paraId="6C2B151E"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14</w:t>
            </w:r>
          </w:p>
        </w:tc>
        <w:tc>
          <w:tcPr>
            <w:tcW w:w="334" w:type="pct"/>
            <w:shd w:val="clear" w:color="auto" w:fill="auto"/>
            <w:vAlign w:val="center"/>
          </w:tcPr>
          <w:p w14:paraId="4BD61D7A"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15</w:t>
            </w:r>
          </w:p>
        </w:tc>
        <w:tc>
          <w:tcPr>
            <w:tcW w:w="410" w:type="pct"/>
            <w:shd w:val="clear" w:color="auto" w:fill="auto"/>
            <w:vAlign w:val="center"/>
            <w:hideMark/>
          </w:tcPr>
          <w:p w14:paraId="7035BBA4"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16</w:t>
            </w:r>
          </w:p>
        </w:tc>
      </w:tr>
      <w:tr w:rsidR="005D3CA9" w:rsidRPr="002E35C2" w14:paraId="495747C0" w14:textId="77777777" w:rsidTr="00953FD4">
        <w:trPr>
          <w:trHeight w:val="362"/>
        </w:trPr>
        <w:tc>
          <w:tcPr>
            <w:tcW w:w="5000" w:type="pct"/>
            <w:gridSpan w:val="16"/>
            <w:shd w:val="clear" w:color="auto" w:fill="auto"/>
            <w:vAlign w:val="center"/>
            <w:hideMark/>
          </w:tcPr>
          <w:p w14:paraId="546F352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lang w:eastAsia="ru-RU"/>
              </w:rPr>
              <w:t xml:space="preserve"> </w:t>
            </w:r>
            <w:r w:rsidRPr="002E35C2">
              <w:rPr>
                <w:rFonts w:ascii="Times New Roman" w:eastAsia="Times New Roman" w:hAnsi="Times New Roman"/>
                <w:b/>
                <w:bCs/>
                <w:lang w:eastAsia="ru-RU"/>
              </w:rPr>
              <w:t>Наименование Технологического этапа</w:t>
            </w:r>
          </w:p>
        </w:tc>
      </w:tr>
      <w:tr w:rsidR="005D3CA9" w:rsidRPr="002E35C2" w14:paraId="121ACD5B" w14:textId="77777777" w:rsidTr="00953FD4">
        <w:trPr>
          <w:trHeight w:val="362"/>
        </w:trPr>
        <w:tc>
          <w:tcPr>
            <w:tcW w:w="670" w:type="pct"/>
            <w:shd w:val="clear" w:color="auto" w:fill="auto"/>
            <w:vAlign w:val="center"/>
          </w:tcPr>
          <w:p w14:paraId="34687322" w14:textId="77777777" w:rsidR="005D3CA9" w:rsidRPr="002E35C2" w:rsidRDefault="005D3CA9" w:rsidP="00953FD4">
            <w:pPr>
              <w:spacing w:after="10" w:line="240" w:lineRule="auto"/>
              <w:jc w:val="both"/>
              <w:rPr>
                <w:rFonts w:ascii="Times New Roman" w:eastAsia="Times New Roman" w:hAnsi="Times New Roman"/>
                <w:lang w:eastAsia="ru-RU"/>
              </w:rPr>
            </w:pPr>
          </w:p>
        </w:tc>
        <w:tc>
          <w:tcPr>
            <w:tcW w:w="405" w:type="pct"/>
            <w:shd w:val="clear" w:color="auto" w:fill="auto"/>
            <w:noWrap/>
            <w:vAlign w:val="center"/>
          </w:tcPr>
          <w:p w14:paraId="2615A5C9"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33" w:type="pct"/>
            <w:shd w:val="clear" w:color="auto" w:fill="auto"/>
            <w:vAlign w:val="center"/>
          </w:tcPr>
          <w:p w14:paraId="2785DFF8"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71" w:type="pct"/>
            <w:shd w:val="clear" w:color="auto" w:fill="auto"/>
            <w:vAlign w:val="center"/>
          </w:tcPr>
          <w:p w14:paraId="55EDFFAA"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30" w:type="pct"/>
            <w:shd w:val="clear" w:color="auto" w:fill="auto"/>
            <w:vAlign w:val="center"/>
          </w:tcPr>
          <w:p w14:paraId="2675FD0B"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318" w:type="pct"/>
            <w:shd w:val="clear" w:color="auto" w:fill="auto"/>
            <w:vAlign w:val="center"/>
          </w:tcPr>
          <w:p w14:paraId="17795222"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19" w:type="pct"/>
            <w:shd w:val="clear" w:color="auto" w:fill="auto"/>
            <w:vAlign w:val="center"/>
          </w:tcPr>
          <w:p w14:paraId="2450B29A"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39" w:type="pct"/>
            <w:shd w:val="clear" w:color="auto" w:fill="auto"/>
            <w:vAlign w:val="center"/>
          </w:tcPr>
          <w:p w14:paraId="46E08607"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87" w:type="pct"/>
            <w:shd w:val="clear" w:color="auto" w:fill="auto"/>
            <w:noWrap/>
            <w:vAlign w:val="center"/>
          </w:tcPr>
          <w:p w14:paraId="2E828A58"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99" w:type="pct"/>
            <w:shd w:val="clear" w:color="auto" w:fill="auto"/>
            <w:vAlign w:val="center"/>
          </w:tcPr>
          <w:p w14:paraId="6102169A"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22" w:type="pct"/>
            <w:shd w:val="clear" w:color="auto" w:fill="auto"/>
            <w:noWrap/>
            <w:vAlign w:val="center"/>
          </w:tcPr>
          <w:p w14:paraId="2829FA79"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304" w:type="pct"/>
            <w:shd w:val="clear" w:color="auto" w:fill="auto"/>
            <w:vAlign w:val="center"/>
          </w:tcPr>
          <w:p w14:paraId="6D7AB657"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65" w:type="pct"/>
            <w:shd w:val="clear" w:color="auto" w:fill="auto"/>
            <w:noWrap/>
            <w:vAlign w:val="center"/>
          </w:tcPr>
          <w:p w14:paraId="17B22543"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94" w:type="pct"/>
            <w:shd w:val="clear" w:color="auto" w:fill="auto"/>
            <w:vAlign w:val="center"/>
          </w:tcPr>
          <w:p w14:paraId="284C4658"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334" w:type="pct"/>
            <w:shd w:val="clear" w:color="auto" w:fill="auto"/>
            <w:vAlign w:val="center"/>
          </w:tcPr>
          <w:p w14:paraId="113370FE"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410" w:type="pct"/>
            <w:shd w:val="clear" w:color="auto" w:fill="auto"/>
            <w:vAlign w:val="center"/>
          </w:tcPr>
          <w:p w14:paraId="7D827DA3" w14:textId="77777777" w:rsidR="005D3CA9" w:rsidRPr="002E35C2" w:rsidRDefault="005D3CA9" w:rsidP="00953FD4">
            <w:pPr>
              <w:spacing w:after="10" w:line="240" w:lineRule="auto"/>
              <w:jc w:val="center"/>
              <w:rPr>
                <w:rFonts w:ascii="Times New Roman" w:eastAsia="Times New Roman" w:hAnsi="Times New Roman"/>
                <w:lang w:eastAsia="ru-RU"/>
              </w:rPr>
            </w:pPr>
          </w:p>
        </w:tc>
      </w:tr>
      <w:tr w:rsidR="005D3CA9" w:rsidRPr="002E35C2" w14:paraId="60928722" w14:textId="77777777" w:rsidTr="00953FD4">
        <w:trPr>
          <w:trHeight w:val="362"/>
        </w:trPr>
        <w:tc>
          <w:tcPr>
            <w:tcW w:w="1075" w:type="pct"/>
            <w:gridSpan w:val="2"/>
            <w:shd w:val="clear" w:color="auto" w:fill="auto"/>
            <w:vAlign w:val="center"/>
          </w:tcPr>
          <w:p w14:paraId="2944C858" w14:textId="77777777" w:rsidR="005D3CA9" w:rsidRPr="002E35C2" w:rsidRDefault="005D3CA9" w:rsidP="00953FD4">
            <w:pPr>
              <w:spacing w:after="10" w:line="240" w:lineRule="auto"/>
              <w:rPr>
                <w:rFonts w:ascii="Times New Roman" w:eastAsia="Times New Roman" w:hAnsi="Times New Roman"/>
                <w:lang w:eastAsia="ru-RU"/>
              </w:rPr>
            </w:pPr>
            <w:r w:rsidRPr="002E35C2">
              <w:rPr>
                <w:rFonts w:ascii="Times New Roman" w:eastAsia="Times New Roman" w:hAnsi="Times New Roman"/>
                <w:b/>
                <w:bCs/>
                <w:lang w:eastAsia="ru-RU"/>
              </w:rPr>
              <w:t>Итого по Единому технологическому процессу (по отходу):</w:t>
            </w:r>
          </w:p>
        </w:tc>
        <w:tc>
          <w:tcPr>
            <w:tcW w:w="233" w:type="pct"/>
            <w:shd w:val="clear" w:color="auto" w:fill="auto"/>
            <w:vAlign w:val="center"/>
          </w:tcPr>
          <w:p w14:paraId="4EC698DB"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71" w:type="pct"/>
            <w:shd w:val="clear" w:color="auto" w:fill="auto"/>
            <w:vAlign w:val="center"/>
          </w:tcPr>
          <w:p w14:paraId="33E2EEF0"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30" w:type="pct"/>
            <w:shd w:val="clear" w:color="auto" w:fill="auto"/>
            <w:vAlign w:val="center"/>
          </w:tcPr>
          <w:p w14:paraId="23F53DD0"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318" w:type="pct"/>
            <w:shd w:val="clear" w:color="auto" w:fill="auto"/>
            <w:vAlign w:val="center"/>
          </w:tcPr>
          <w:p w14:paraId="12511920"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19" w:type="pct"/>
            <w:shd w:val="clear" w:color="auto" w:fill="auto"/>
            <w:vAlign w:val="center"/>
          </w:tcPr>
          <w:p w14:paraId="4C3D9BD1"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39" w:type="pct"/>
            <w:shd w:val="clear" w:color="auto" w:fill="auto"/>
            <w:vAlign w:val="center"/>
          </w:tcPr>
          <w:p w14:paraId="728F8DCB"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87" w:type="pct"/>
            <w:shd w:val="clear" w:color="auto" w:fill="auto"/>
            <w:noWrap/>
            <w:vAlign w:val="center"/>
          </w:tcPr>
          <w:p w14:paraId="083FA208"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99" w:type="pct"/>
            <w:shd w:val="clear" w:color="auto" w:fill="auto"/>
            <w:vAlign w:val="center"/>
          </w:tcPr>
          <w:p w14:paraId="0C37B4FF"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22" w:type="pct"/>
            <w:shd w:val="clear" w:color="auto" w:fill="auto"/>
            <w:noWrap/>
            <w:vAlign w:val="center"/>
          </w:tcPr>
          <w:p w14:paraId="502754EE"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304" w:type="pct"/>
            <w:shd w:val="clear" w:color="auto" w:fill="auto"/>
            <w:vAlign w:val="center"/>
          </w:tcPr>
          <w:p w14:paraId="0FF21471"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65" w:type="pct"/>
            <w:shd w:val="clear" w:color="auto" w:fill="auto"/>
            <w:noWrap/>
            <w:vAlign w:val="center"/>
          </w:tcPr>
          <w:p w14:paraId="5506EEB1"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294" w:type="pct"/>
            <w:shd w:val="clear" w:color="auto" w:fill="auto"/>
            <w:vAlign w:val="center"/>
          </w:tcPr>
          <w:p w14:paraId="05FFEC9F"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334" w:type="pct"/>
            <w:shd w:val="clear" w:color="auto" w:fill="auto"/>
            <w:vAlign w:val="center"/>
          </w:tcPr>
          <w:p w14:paraId="46254DF4" w14:textId="77777777" w:rsidR="005D3CA9" w:rsidRPr="002E35C2" w:rsidRDefault="005D3CA9" w:rsidP="00953FD4">
            <w:pPr>
              <w:spacing w:after="10" w:line="240" w:lineRule="auto"/>
              <w:jc w:val="center"/>
              <w:rPr>
                <w:rFonts w:ascii="Times New Roman" w:eastAsia="Times New Roman" w:hAnsi="Times New Roman"/>
                <w:lang w:eastAsia="ru-RU"/>
              </w:rPr>
            </w:pPr>
          </w:p>
        </w:tc>
        <w:tc>
          <w:tcPr>
            <w:tcW w:w="410" w:type="pct"/>
            <w:shd w:val="clear" w:color="auto" w:fill="auto"/>
            <w:vAlign w:val="center"/>
          </w:tcPr>
          <w:p w14:paraId="202C5A57" w14:textId="77777777" w:rsidR="005D3CA9" w:rsidRPr="002E35C2" w:rsidRDefault="005D3CA9" w:rsidP="00953FD4">
            <w:pPr>
              <w:spacing w:after="10" w:line="240" w:lineRule="auto"/>
              <w:jc w:val="center"/>
              <w:rPr>
                <w:rFonts w:ascii="Times New Roman" w:eastAsia="Times New Roman" w:hAnsi="Times New Roman"/>
                <w:lang w:eastAsia="ru-RU"/>
              </w:rPr>
            </w:pPr>
          </w:p>
        </w:tc>
      </w:tr>
    </w:tbl>
    <w:p w14:paraId="705700C9" w14:textId="77777777" w:rsidR="005D3CA9" w:rsidRPr="002E35C2" w:rsidRDefault="005D3CA9" w:rsidP="005D3CA9">
      <w:pPr>
        <w:spacing w:after="10" w:line="240" w:lineRule="auto"/>
        <w:rPr>
          <w:rFonts w:ascii="Times New Roman" w:hAnsi="Times New Roman"/>
        </w:rPr>
      </w:pPr>
      <w:r w:rsidRPr="002E35C2">
        <w:rPr>
          <w:rFonts w:ascii="Times New Roman" w:hAnsi="Times New Roman"/>
        </w:rPr>
        <w:t>* В случае оказания воздействия «Вспомогательных подразделений»» и «Транспорта» менее 10%, перечень отходов предлагается представить в сумме и обозначить «Отходы вспомогательных подразделений» и «Отходы транспорта», при выявления значимости воздействия, необходимо предоставление весь перечень отходов.</w:t>
      </w:r>
    </w:p>
    <w:p w14:paraId="54C60C44" w14:textId="77777777" w:rsidR="005D3CA9" w:rsidRPr="002E35C2" w:rsidRDefault="005D3CA9" w:rsidP="005D3CA9">
      <w:pPr>
        <w:spacing w:after="10" w:line="240" w:lineRule="auto"/>
        <w:rPr>
          <w:rFonts w:ascii="Times New Roman" w:hAnsi="Times New Roman"/>
        </w:rPr>
      </w:pPr>
    </w:p>
    <w:p w14:paraId="4CD1603F" w14:textId="77777777" w:rsidR="005D3CA9" w:rsidRPr="002E35C2" w:rsidRDefault="005D3CA9" w:rsidP="005D3CA9">
      <w:pPr>
        <w:pStyle w:val="a5"/>
        <w:numPr>
          <w:ilvl w:val="0"/>
          <w:numId w:val="7"/>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 xml:space="preserve">Также, для проведения дальнейшего анализа по выбросам загрязняющих веществ, Заказчик предоставляет Исполнителю таблицы из действующей проектной документации предприятия: «Параметры выбросов загрязняющих веществ в атмосферу для расчета предельно-допустимых выбросов на текущий год», «Характеристика </w:t>
      </w:r>
      <w:proofErr w:type="spellStart"/>
      <w:r w:rsidRPr="002E35C2">
        <w:rPr>
          <w:rFonts w:ascii="Times New Roman" w:hAnsi="Times New Roman"/>
        </w:rPr>
        <w:t>пылегазоулавливающего</w:t>
      </w:r>
      <w:proofErr w:type="spellEnd"/>
      <w:r w:rsidRPr="002E35C2">
        <w:rPr>
          <w:rFonts w:ascii="Times New Roman" w:hAnsi="Times New Roman"/>
        </w:rPr>
        <w:t xml:space="preserve"> оборудования», «Нормативы выбросов загрязняющих веществ», «Результаты инвентаризации выпусков сточных вод», «Эффективность работы очистных сооружений сточных вод», «Баланс водопотребления и водоотведения», «Расчет нормативов предельно-допустимых сбросов сточных вод», «Нормативы сбросов загрязняющих веществ по предприятию», «Характеристика объектов размещения отходов», «Материально-сырьевой баланс», «Перечень, характеристика и масса отходов производства и потребления в целом по предприятию», «Нормативы размещения отходов».</w:t>
      </w:r>
    </w:p>
    <w:p w14:paraId="17663F09" w14:textId="77777777" w:rsidR="005D3CA9" w:rsidRPr="002E35C2" w:rsidRDefault="005D3CA9" w:rsidP="005D3CA9">
      <w:pPr>
        <w:pStyle w:val="a5"/>
        <w:numPr>
          <w:ilvl w:val="0"/>
          <w:numId w:val="7"/>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После заполнения Таблиц 1.2.1., 1.2.2., 1.3.1., 1.3.2., 1.4.1., следующим шагом будет проведение анализа и расчетов на основании фактических данных произведенных эмиссий и фактических годовых объёмов производства за последние пять лет в целом, для определения максимальных и минимальных годовых показателей объёмов эмиссий на единицу выпускаемой продукции. Эти данные необходимо представить в виде нижеследующих Таблиц.</w:t>
      </w:r>
    </w:p>
    <w:p w14:paraId="488CF032"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При заполнении графы «Объём производства» требуется провести анализ фактических данных по годовым объёмам выпущенной продукции всего предприятия за последние пять лет в целом, для выявления максимальных и минимальных годовых значений. При значительной разнице по определенным годам, при необходимости, требуется представить текстовое описание возможных производственных остановок оборудования, проведения опытно-испытательных работ и т.д.</w:t>
      </w:r>
    </w:p>
    <w:p w14:paraId="61E78348"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Расчёт показателей в Таблицах 1.5.1, 1.5.2., 1.5.3. ведётся по всему Единому технологическому процессу в целом, на основе суммарных показателей всех Технологических этапов. В случае наличия на предприятии нескольких Единых технологических процессов, расчёт производится по каждому отдельно.</w:t>
      </w:r>
    </w:p>
    <w:p w14:paraId="09A44830"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В случае, если Заказчик не производит сбросы сточных вод в окружающую среду, а 100% вод использует повторно и/или передаёт третьим лицам, то Таблица 1.5.2. не заполняется.</w:t>
      </w:r>
    </w:p>
    <w:p w14:paraId="7E72038B"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В случае, если Заказчик не размещает отходы, а 100% образованных отходов использует повторно и/или передаёт третьим лицам, то графы 9,10,13,14 Таблицы 1.5.3. не заполняются.</w:t>
      </w:r>
    </w:p>
    <w:p w14:paraId="76FEEED8" w14:textId="77777777" w:rsidR="005D3CA9" w:rsidRPr="002E35C2" w:rsidRDefault="005D3CA9" w:rsidP="005D3CA9">
      <w:pPr>
        <w:spacing w:before="120" w:after="0" w:line="240" w:lineRule="auto"/>
      </w:pPr>
      <w:r w:rsidRPr="002E35C2">
        <w:rPr>
          <w:rFonts w:ascii="Times New Roman" w:hAnsi="Times New Roman"/>
        </w:rPr>
        <w:lastRenderedPageBreak/>
        <w:t xml:space="preserve">Таблица 1.5.1. </w:t>
      </w:r>
      <w:r w:rsidRPr="002E35C2">
        <w:rPr>
          <w:rFonts w:ascii="Times New Roman" w:eastAsia="Times New Roman" w:hAnsi="Times New Roman"/>
          <w:lang w:eastAsia="ru-RU"/>
        </w:rPr>
        <w:t>Удельные показатели выбросов на единицу выпуска конечной продукции или услуги</w:t>
      </w:r>
      <w:r w:rsidRPr="002E35C2">
        <w:rPr>
          <w:rFonts w:eastAsia="Times New Roman" w:cstheme="minorHAnsi"/>
          <w:lang w:eastAsia="ru-RU"/>
        </w:rPr>
        <w:t>.</w:t>
      </w:r>
    </w:p>
    <w:tbl>
      <w:tblPr>
        <w:tblStyle w:val="a3"/>
        <w:tblW w:w="14742" w:type="dxa"/>
        <w:tblInd w:w="108" w:type="dxa"/>
        <w:tblLayout w:type="fixed"/>
        <w:tblLook w:val="04A0" w:firstRow="1" w:lastRow="0" w:firstColumn="1" w:lastColumn="0" w:noHBand="0" w:noVBand="1"/>
      </w:tblPr>
      <w:tblGrid>
        <w:gridCol w:w="1188"/>
        <w:gridCol w:w="1649"/>
        <w:gridCol w:w="1109"/>
        <w:gridCol w:w="2203"/>
        <w:gridCol w:w="1548"/>
        <w:gridCol w:w="1049"/>
        <w:gridCol w:w="750"/>
        <w:gridCol w:w="1199"/>
        <w:gridCol w:w="1199"/>
        <w:gridCol w:w="1380"/>
        <w:gridCol w:w="1468"/>
      </w:tblGrid>
      <w:tr w:rsidR="005D3CA9" w:rsidRPr="002E35C2" w14:paraId="35E41058" w14:textId="77777777" w:rsidTr="00D952F8">
        <w:trPr>
          <w:trHeight w:val="505"/>
        </w:trPr>
        <w:tc>
          <w:tcPr>
            <w:tcW w:w="1122" w:type="dxa"/>
            <w:vMerge w:val="restart"/>
            <w:tcBorders>
              <w:top w:val="single" w:sz="4" w:space="0" w:color="auto"/>
              <w:left w:val="single" w:sz="4" w:space="0" w:color="auto"/>
              <w:right w:val="single" w:sz="4" w:space="0" w:color="auto"/>
            </w:tcBorders>
            <w:vAlign w:val="center"/>
          </w:tcPr>
          <w:p w14:paraId="2D1DBE5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hAnsi="Times New Roman"/>
                <w:b/>
                <w:bCs/>
                <w:sz w:val="22"/>
                <w:szCs w:val="22"/>
              </w:rPr>
              <w:t>Наименование технологического этапа</w:t>
            </w:r>
          </w:p>
        </w:tc>
        <w:tc>
          <w:tcPr>
            <w:tcW w:w="1559" w:type="dxa"/>
            <w:vMerge w:val="restart"/>
            <w:tcBorders>
              <w:top w:val="single" w:sz="4" w:space="0" w:color="auto"/>
              <w:left w:val="single" w:sz="4" w:space="0" w:color="auto"/>
              <w:right w:val="single" w:sz="4" w:space="0" w:color="auto"/>
            </w:tcBorders>
            <w:vAlign w:val="center"/>
          </w:tcPr>
          <w:p w14:paraId="691C02C5"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готовой продукции</w:t>
            </w:r>
          </w:p>
        </w:tc>
        <w:tc>
          <w:tcPr>
            <w:tcW w:w="1048" w:type="dxa"/>
            <w:vMerge w:val="restart"/>
            <w:tcBorders>
              <w:top w:val="single" w:sz="4" w:space="0" w:color="auto"/>
              <w:left w:val="single" w:sz="4" w:space="0" w:color="auto"/>
              <w:right w:val="single" w:sz="4" w:space="0" w:color="auto"/>
            </w:tcBorders>
            <w:vAlign w:val="center"/>
          </w:tcPr>
          <w:p w14:paraId="72A3205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Единица измерения</w:t>
            </w:r>
          </w:p>
        </w:tc>
        <w:tc>
          <w:tcPr>
            <w:tcW w:w="2083" w:type="dxa"/>
            <w:vMerge w:val="restart"/>
            <w:tcBorders>
              <w:top w:val="single" w:sz="4" w:space="0" w:color="auto"/>
              <w:left w:val="single" w:sz="4" w:space="0" w:color="auto"/>
              <w:right w:val="single" w:sz="4" w:space="0" w:color="auto"/>
            </w:tcBorders>
            <w:vAlign w:val="center"/>
            <w:hideMark/>
          </w:tcPr>
          <w:p w14:paraId="771DD06C"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загрязняющего вещества</w:t>
            </w:r>
          </w:p>
        </w:tc>
        <w:tc>
          <w:tcPr>
            <w:tcW w:w="1463" w:type="dxa"/>
            <w:vMerge w:val="restart"/>
            <w:tcBorders>
              <w:top w:val="single" w:sz="4" w:space="0" w:color="auto"/>
              <w:left w:val="single" w:sz="4" w:space="0" w:color="auto"/>
              <w:right w:val="single" w:sz="4" w:space="0" w:color="auto"/>
            </w:tcBorders>
            <w:vAlign w:val="center"/>
            <w:hideMark/>
          </w:tcPr>
          <w:p w14:paraId="4DD1BF7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Код загрязняющих веществ</w:t>
            </w:r>
          </w:p>
        </w:tc>
        <w:tc>
          <w:tcPr>
            <w:tcW w:w="1701" w:type="dxa"/>
            <w:gridSpan w:val="2"/>
            <w:tcBorders>
              <w:top w:val="single" w:sz="4" w:space="0" w:color="auto"/>
              <w:left w:val="single" w:sz="4" w:space="0" w:color="auto"/>
              <w:right w:val="single" w:sz="4" w:space="0" w:color="auto"/>
            </w:tcBorders>
            <w:vAlign w:val="center"/>
            <w:hideMark/>
          </w:tcPr>
          <w:p w14:paraId="02A9FD7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Объём годового производства</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14:paraId="4E6C6BA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Выбросы загрязняющих веществ в атмосферу, т/год</w:t>
            </w:r>
          </w:p>
        </w:tc>
        <w:tc>
          <w:tcPr>
            <w:tcW w:w="2693" w:type="dxa"/>
            <w:gridSpan w:val="2"/>
            <w:tcBorders>
              <w:top w:val="single" w:sz="4" w:space="0" w:color="auto"/>
              <w:left w:val="single" w:sz="4" w:space="0" w:color="auto"/>
              <w:right w:val="single" w:sz="4" w:space="0" w:color="auto"/>
            </w:tcBorders>
            <w:vAlign w:val="center"/>
            <w:hideMark/>
          </w:tcPr>
          <w:p w14:paraId="306BE2AF" w14:textId="77777777" w:rsidR="005D3CA9" w:rsidRPr="002E35C2" w:rsidRDefault="005D3CA9" w:rsidP="00953FD4">
            <w:pPr>
              <w:jc w:val="center"/>
              <w:rPr>
                <w:rFonts w:ascii="Times New Roman" w:eastAsia="Times New Roman" w:hAnsi="Times New Roman"/>
                <w:b/>
                <w:bCs/>
                <w:sz w:val="22"/>
                <w:szCs w:val="22"/>
              </w:rPr>
            </w:pPr>
            <w:bookmarkStart w:id="7" w:name="_Hlk48575632"/>
            <w:r w:rsidRPr="002E35C2">
              <w:rPr>
                <w:rFonts w:ascii="Times New Roman" w:eastAsia="Times New Roman" w:hAnsi="Times New Roman"/>
                <w:b/>
                <w:bCs/>
                <w:sz w:val="22"/>
                <w:szCs w:val="22"/>
              </w:rPr>
              <w:t>Удельные показатели выбросов на единицу выпуска конечной продукции или услуги*</w:t>
            </w:r>
            <w:bookmarkEnd w:id="7"/>
          </w:p>
        </w:tc>
      </w:tr>
      <w:tr w:rsidR="005D3CA9" w:rsidRPr="002E35C2" w14:paraId="328F5A46" w14:textId="77777777" w:rsidTr="00D952F8">
        <w:trPr>
          <w:trHeight w:val="258"/>
        </w:trPr>
        <w:tc>
          <w:tcPr>
            <w:tcW w:w="1122" w:type="dxa"/>
            <w:vMerge/>
            <w:tcBorders>
              <w:left w:val="single" w:sz="4" w:space="0" w:color="auto"/>
              <w:bottom w:val="single" w:sz="4" w:space="0" w:color="auto"/>
              <w:right w:val="single" w:sz="4" w:space="0" w:color="auto"/>
            </w:tcBorders>
            <w:vAlign w:val="center"/>
          </w:tcPr>
          <w:p w14:paraId="0953BF5D" w14:textId="77777777" w:rsidR="005D3CA9" w:rsidRPr="002E35C2" w:rsidRDefault="005D3CA9" w:rsidP="00953FD4">
            <w:pPr>
              <w:jc w:val="center"/>
              <w:rPr>
                <w:rFonts w:ascii="Times New Roman" w:eastAsia="Times New Roman" w:hAnsi="Times New Roman"/>
                <w:b/>
                <w:bCs/>
                <w:sz w:val="22"/>
                <w:szCs w:val="22"/>
              </w:rPr>
            </w:pPr>
          </w:p>
        </w:tc>
        <w:tc>
          <w:tcPr>
            <w:tcW w:w="1559" w:type="dxa"/>
            <w:vMerge/>
            <w:tcBorders>
              <w:left w:val="single" w:sz="4" w:space="0" w:color="auto"/>
              <w:bottom w:val="single" w:sz="4" w:space="0" w:color="auto"/>
              <w:right w:val="single" w:sz="4" w:space="0" w:color="auto"/>
            </w:tcBorders>
            <w:vAlign w:val="center"/>
          </w:tcPr>
          <w:p w14:paraId="6CE0F985" w14:textId="77777777" w:rsidR="005D3CA9" w:rsidRPr="002E35C2" w:rsidRDefault="005D3CA9" w:rsidP="00953FD4">
            <w:pPr>
              <w:jc w:val="center"/>
              <w:rPr>
                <w:rFonts w:ascii="Times New Roman" w:eastAsia="Times New Roman" w:hAnsi="Times New Roman"/>
                <w:b/>
                <w:bCs/>
                <w:sz w:val="22"/>
                <w:szCs w:val="22"/>
              </w:rPr>
            </w:pPr>
          </w:p>
        </w:tc>
        <w:tc>
          <w:tcPr>
            <w:tcW w:w="1048" w:type="dxa"/>
            <w:vMerge/>
            <w:tcBorders>
              <w:left w:val="single" w:sz="4" w:space="0" w:color="auto"/>
              <w:bottom w:val="single" w:sz="4" w:space="0" w:color="auto"/>
              <w:right w:val="single" w:sz="4" w:space="0" w:color="auto"/>
            </w:tcBorders>
          </w:tcPr>
          <w:p w14:paraId="0DD16000" w14:textId="77777777" w:rsidR="005D3CA9" w:rsidRPr="002E35C2" w:rsidRDefault="005D3CA9" w:rsidP="00953FD4">
            <w:pPr>
              <w:jc w:val="center"/>
              <w:rPr>
                <w:rFonts w:ascii="Times New Roman" w:eastAsia="Times New Roman" w:hAnsi="Times New Roman"/>
                <w:b/>
                <w:bCs/>
                <w:sz w:val="22"/>
                <w:szCs w:val="22"/>
              </w:rPr>
            </w:pPr>
          </w:p>
        </w:tc>
        <w:tc>
          <w:tcPr>
            <w:tcW w:w="2083" w:type="dxa"/>
            <w:vMerge/>
            <w:tcBorders>
              <w:left w:val="single" w:sz="4" w:space="0" w:color="auto"/>
              <w:bottom w:val="single" w:sz="4" w:space="0" w:color="auto"/>
              <w:right w:val="single" w:sz="4" w:space="0" w:color="auto"/>
            </w:tcBorders>
            <w:vAlign w:val="center"/>
          </w:tcPr>
          <w:p w14:paraId="345C9D11" w14:textId="77777777" w:rsidR="005D3CA9" w:rsidRPr="002E35C2" w:rsidRDefault="005D3CA9" w:rsidP="00953FD4">
            <w:pPr>
              <w:jc w:val="center"/>
              <w:rPr>
                <w:rFonts w:ascii="Times New Roman" w:eastAsia="Times New Roman" w:hAnsi="Times New Roman"/>
                <w:b/>
                <w:bCs/>
                <w:sz w:val="22"/>
                <w:szCs w:val="22"/>
              </w:rPr>
            </w:pPr>
          </w:p>
        </w:tc>
        <w:tc>
          <w:tcPr>
            <w:tcW w:w="1463" w:type="dxa"/>
            <w:vMerge/>
            <w:tcBorders>
              <w:left w:val="single" w:sz="4" w:space="0" w:color="auto"/>
              <w:bottom w:val="single" w:sz="4" w:space="0" w:color="auto"/>
              <w:right w:val="single" w:sz="4" w:space="0" w:color="auto"/>
            </w:tcBorders>
            <w:vAlign w:val="center"/>
          </w:tcPr>
          <w:p w14:paraId="60027070" w14:textId="77777777" w:rsidR="005D3CA9" w:rsidRPr="002E35C2" w:rsidRDefault="005D3CA9" w:rsidP="00953FD4">
            <w:pPr>
              <w:jc w:val="center"/>
              <w:rPr>
                <w:rFonts w:ascii="Times New Roman" w:eastAsia="Times New Roman" w:hAnsi="Times New Roman"/>
                <w:b/>
                <w:bCs/>
                <w:sz w:val="22"/>
                <w:szCs w:val="22"/>
              </w:rPr>
            </w:pPr>
          </w:p>
        </w:tc>
        <w:tc>
          <w:tcPr>
            <w:tcW w:w="992" w:type="dxa"/>
            <w:tcBorders>
              <w:left w:val="single" w:sz="4" w:space="0" w:color="auto"/>
              <w:bottom w:val="single" w:sz="4" w:space="0" w:color="auto"/>
              <w:right w:val="single" w:sz="4" w:space="0" w:color="auto"/>
            </w:tcBorders>
            <w:vAlign w:val="center"/>
          </w:tcPr>
          <w:p w14:paraId="58A05BA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709" w:type="dxa"/>
            <w:tcBorders>
              <w:left w:val="single" w:sz="4" w:space="0" w:color="auto"/>
              <w:bottom w:val="single" w:sz="4" w:space="0" w:color="auto"/>
              <w:right w:val="single" w:sz="4" w:space="0" w:color="auto"/>
            </w:tcBorders>
            <w:vAlign w:val="center"/>
          </w:tcPr>
          <w:p w14:paraId="1AE986F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1134" w:type="dxa"/>
            <w:tcBorders>
              <w:top w:val="single" w:sz="4" w:space="0" w:color="auto"/>
              <w:left w:val="single" w:sz="4" w:space="0" w:color="auto"/>
              <w:bottom w:val="single" w:sz="4" w:space="0" w:color="auto"/>
              <w:right w:val="single" w:sz="4" w:space="0" w:color="auto"/>
            </w:tcBorders>
            <w:vAlign w:val="center"/>
          </w:tcPr>
          <w:p w14:paraId="0BEA7A8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1134" w:type="dxa"/>
            <w:tcBorders>
              <w:top w:val="single" w:sz="4" w:space="0" w:color="auto"/>
              <w:left w:val="single" w:sz="4" w:space="0" w:color="auto"/>
              <w:bottom w:val="single" w:sz="4" w:space="0" w:color="auto"/>
              <w:right w:val="single" w:sz="4" w:space="0" w:color="auto"/>
            </w:tcBorders>
            <w:vAlign w:val="center"/>
          </w:tcPr>
          <w:p w14:paraId="3D6B88F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1305" w:type="dxa"/>
            <w:tcBorders>
              <w:top w:val="single" w:sz="4" w:space="0" w:color="auto"/>
              <w:left w:val="single" w:sz="4" w:space="0" w:color="auto"/>
              <w:right w:val="single" w:sz="4" w:space="0" w:color="auto"/>
            </w:tcBorders>
            <w:vAlign w:val="center"/>
          </w:tcPr>
          <w:p w14:paraId="6172A2E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1388" w:type="dxa"/>
            <w:tcBorders>
              <w:top w:val="single" w:sz="4" w:space="0" w:color="auto"/>
              <w:left w:val="single" w:sz="4" w:space="0" w:color="auto"/>
              <w:right w:val="single" w:sz="4" w:space="0" w:color="auto"/>
            </w:tcBorders>
            <w:vAlign w:val="center"/>
          </w:tcPr>
          <w:p w14:paraId="05E1629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505FAE4D" w14:textId="77777777" w:rsidTr="00D952F8">
        <w:trPr>
          <w:trHeight w:val="147"/>
        </w:trPr>
        <w:tc>
          <w:tcPr>
            <w:tcW w:w="1122" w:type="dxa"/>
            <w:tcBorders>
              <w:top w:val="single" w:sz="4" w:space="0" w:color="auto"/>
              <w:left w:val="single" w:sz="4" w:space="0" w:color="auto"/>
              <w:bottom w:val="single" w:sz="4" w:space="0" w:color="auto"/>
              <w:right w:val="single" w:sz="4" w:space="0" w:color="auto"/>
            </w:tcBorders>
            <w:vAlign w:val="center"/>
          </w:tcPr>
          <w:p w14:paraId="4087041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1559" w:type="dxa"/>
            <w:tcBorders>
              <w:top w:val="single" w:sz="4" w:space="0" w:color="auto"/>
              <w:left w:val="single" w:sz="4" w:space="0" w:color="auto"/>
              <w:bottom w:val="single" w:sz="4" w:space="0" w:color="auto"/>
              <w:right w:val="single" w:sz="4" w:space="0" w:color="auto"/>
            </w:tcBorders>
            <w:vAlign w:val="center"/>
          </w:tcPr>
          <w:p w14:paraId="16B516A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1048" w:type="dxa"/>
            <w:tcBorders>
              <w:top w:val="single" w:sz="4" w:space="0" w:color="auto"/>
              <w:left w:val="single" w:sz="4" w:space="0" w:color="auto"/>
              <w:bottom w:val="single" w:sz="4" w:space="0" w:color="auto"/>
              <w:right w:val="single" w:sz="4" w:space="0" w:color="auto"/>
            </w:tcBorders>
          </w:tcPr>
          <w:p w14:paraId="3C333A9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2083" w:type="dxa"/>
            <w:tcBorders>
              <w:top w:val="single" w:sz="4" w:space="0" w:color="auto"/>
              <w:left w:val="single" w:sz="4" w:space="0" w:color="auto"/>
              <w:bottom w:val="single" w:sz="4" w:space="0" w:color="auto"/>
              <w:right w:val="single" w:sz="4" w:space="0" w:color="auto"/>
            </w:tcBorders>
            <w:vAlign w:val="center"/>
          </w:tcPr>
          <w:p w14:paraId="145BB3F6"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1463" w:type="dxa"/>
            <w:tcBorders>
              <w:top w:val="single" w:sz="4" w:space="0" w:color="auto"/>
              <w:left w:val="single" w:sz="4" w:space="0" w:color="auto"/>
              <w:bottom w:val="single" w:sz="4" w:space="0" w:color="auto"/>
              <w:right w:val="single" w:sz="4" w:space="0" w:color="auto"/>
            </w:tcBorders>
            <w:vAlign w:val="center"/>
          </w:tcPr>
          <w:p w14:paraId="1D139692"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992" w:type="dxa"/>
            <w:tcBorders>
              <w:top w:val="single" w:sz="4" w:space="0" w:color="auto"/>
              <w:left w:val="single" w:sz="4" w:space="0" w:color="auto"/>
              <w:bottom w:val="single" w:sz="4" w:space="0" w:color="auto"/>
              <w:right w:val="single" w:sz="4" w:space="0" w:color="auto"/>
            </w:tcBorders>
            <w:vAlign w:val="center"/>
          </w:tcPr>
          <w:p w14:paraId="13842D5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709" w:type="dxa"/>
            <w:tcBorders>
              <w:top w:val="single" w:sz="4" w:space="0" w:color="auto"/>
              <w:left w:val="single" w:sz="4" w:space="0" w:color="auto"/>
              <w:bottom w:val="single" w:sz="4" w:space="0" w:color="auto"/>
              <w:right w:val="single" w:sz="4" w:space="0" w:color="auto"/>
            </w:tcBorders>
            <w:vAlign w:val="center"/>
          </w:tcPr>
          <w:p w14:paraId="50CC355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1134" w:type="dxa"/>
            <w:tcBorders>
              <w:top w:val="single" w:sz="4" w:space="0" w:color="auto"/>
              <w:left w:val="single" w:sz="4" w:space="0" w:color="auto"/>
              <w:bottom w:val="single" w:sz="4" w:space="0" w:color="auto"/>
              <w:right w:val="single" w:sz="4" w:space="0" w:color="auto"/>
            </w:tcBorders>
            <w:vAlign w:val="center"/>
          </w:tcPr>
          <w:p w14:paraId="45269F5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c>
          <w:tcPr>
            <w:tcW w:w="1134" w:type="dxa"/>
            <w:tcBorders>
              <w:top w:val="single" w:sz="4" w:space="0" w:color="auto"/>
              <w:left w:val="single" w:sz="4" w:space="0" w:color="auto"/>
              <w:bottom w:val="single" w:sz="4" w:space="0" w:color="auto"/>
              <w:right w:val="single" w:sz="4" w:space="0" w:color="auto"/>
            </w:tcBorders>
            <w:vAlign w:val="center"/>
          </w:tcPr>
          <w:p w14:paraId="75BCE0C4"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9</w:t>
            </w:r>
          </w:p>
        </w:tc>
        <w:tc>
          <w:tcPr>
            <w:tcW w:w="1305" w:type="dxa"/>
            <w:tcBorders>
              <w:top w:val="single" w:sz="4" w:space="0" w:color="auto"/>
              <w:left w:val="single" w:sz="4" w:space="0" w:color="auto"/>
              <w:bottom w:val="single" w:sz="4" w:space="0" w:color="auto"/>
              <w:right w:val="single" w:sz="4" w:space="0" w:color="auto"/>
            </w:tcBorders>
            <w:vAlign w:val="center"/>
          </w:tcPr>
          <w:p w14:paraId="6A07B69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10</w:t>
            </w:r>
          </w:p>
        </w:tc>
        <w:tc>
          <w:tcPr>
            <w:tcW w:w="1388" w:type="dxa"/>
            <w:tcBorders>
              <w:top w:val="single" w:sz="4" w:space="0" w:color="auto"/>
              <w:left w:val="single" w:sz="4" w:space="0" w:color="auto"/>
              <w:bottom w:val="single" w:sz="4" w:space="0" w:color="auto"/>
              <w:right w:val="single" w:sz="4" w:space="0" w:color="auto"/>
            </w:tcBorders>
            <w:vAlign w:val="center"/>
          </w:tcPr>
          <w:p w14:paraId="44F399C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11</w:t>
            </w:r>
          </w:p>
        </w:tc>
      </w:tr>
      <w:tr w:rsidR="005D3CA9" w:rsidRPr="002E35C2" w14:paraId="53DC35EC" w14:textId="77777777" w:rsidTr="00D952F8">
        <w:trPr>
          <w:trHeight w:val="283"/>
        </w:trPr>
        <w:tc>
          <w:tcPr>
            <w:tcW w:w="1122" w:type="dxa"/>
            <w:tcBorders>
              <w:top w:val="single" w:sz="4" w:space="0" w:color="auto"/>
              <w:left w:val="single" w:sz="4" w:space="0" w:color="auto"/>
              <w:bottom w:val="single" w:sz="4" w:space="0" w:color="auto"/>
              <w:right w:val="single" w:sz="4" w:space="0" w:color="auto"/>
            </w:tcBorders>
            <w:vAlign w:val="center"/>
          </w:tcPr>
          <w:p w14:paraId="01AEAA9A" w14:textId="77777777" w:rsidR="005D3CA9" w:rsidRPr="002E35C2" w:rsidRDefault="005D3CA9" w:rsidP="00953FD4">
            <w:pPr>
              <w:jc w:val="center"/>
              <w:rPr>
                <w:rFonts w:ascii="Times New Roman" w:eastAsia="Times New Roman" w:hAnsi="Times New Roman"/>
                <w:sz w:val="22"/>
                <w:szCs w:val="22"/>
              </w:rPr>
            </w:pPr>
          </w:p>
        </w:tc>
        <w:tc>
          <w:tcPr>
            <w:tcW w:w="1559" w:type="dxa"/>
            <w:tcBorders>
              <w:top w:val="single" w:sz="4" w:space="0" w:color="auto"/>
              <w:left w:val="single" w:sz="4" w:space="0" w:color="auto"/>
              <w:bottom w:val="single" w:sz="4" w:space="0" w:color="auto"/>
              <w:right w:val="single" w:sz="4" w:space="0" w:color="auto"/>
            </w:tcBorders>
            <w:vAlign w:val="center"/>
          </w:tcPr>
          <w:p w14:paraId="24D37544" w14:textId="77777777" w:rsidR="005D3CA9" w:rsidRPr="002E35C2" w:rsidRDefault="005D3CA9" w:rsidP="00953FD4">
            <w:pPr>
              <w:jc w:val="center"/>
              <w:rPr>
                <w:rFonts w:ascii="Times New Roman" w:eastAsia="Times New Roman" w:hAnsi="Times New Roman"/>
                <w:sz w:val="22"/>
                <w:szCs w:val="22"/>
              </w:rPr>
            </w:pPr>
          </w:p>
        </w:tc>
        <w:tc>
          <w:tcPr>
            <w:tcW w:w="1048" w:type="dxa"/>
            <w:tcBorders>
              <w:top w:val="single" w:sz="4" w:space="0" w:color="auto"/>
              <w:left w:val="single" w:sz="4" w:space="0" w:color="auto"/>
              <w:bottom w:val="single" w:sz="4" w:space="0" w:color="auto"/>
              <w:right w:val="single" w:sz="4" w:space="0" w:color="auto"/>
            </w:tcBorders>
          </w:tcPr>
          <w:p w14:paraId="5F4688B2" w14:textId="77777777" w:rsidR="005D3CA9" w:rsidRPr="002E35C2" w:rsidRDefault="005D3CA9" w:rsidP="00953FD4">
            <w:pPr>
              <w:jc w:val="center"/>
              <w:rPr>
                <w:rFonts w:ascii="Times New Roman" w:eastAsia="Times New Roman" w:hAnsi="Times New Roman"/>
                <w:sz w:val="22"/>
                <w:szCs w:val="22"/>
              </w:rPr>
            </w:pPr>
          </w:p>
        </w:tc>
        <w:tc>
          <w:tcPr>
            <w:tcW w:w="2083" w:type="dxa"/>
            <w:tcBorders>
              <w:top w:val="single" w:sz="4" w:space="0" w:color="auto"/>
              <w:left w:val="single" w:sz="4" w:space="0" w:color="auto"/>
              <w:bottom w:val="single" w:sz="4" w:space="0" w:color="auto"/>
              <w:right w:val="single" w:sz="4" w:space="0" w:color="auto"/>
            </w:tcBorders>
            <w:vAlign w:val="center"/>
          </w:tcPr>
          <w:p w14:paraId="2FF70116" w14:textId="77777777" w:rsidR="005D3CA9" w:rsidRPr="002E35C2" w:rsidRDefault="005D3CA9" w:rsidP="00953FD4">
            <w:pPr>
              <w:jc w:val="center"/>
              <w:rPr>
                <w:rFonts w:ascii="Times New Roman" w:eastAsia="Times New Roman" w:hAnsi="Times New Roman"/>
                <w:sz w:val="22"/>
                <w:szCs w:val="22"/>
              </w:rPr>
            </w:pPr>
          </w:p>
        </w:tc>
        <w:tc>
          <w:tcPr>
            <w:tcW w:w="1463" w:type="dxa"/>
            <w:tcBorders>
              <w:top w:val="single" w:sz="4" w:space="0" w:color="auto"/>
              <w:left w:val="single" w:sz="4" w:space="0" w:color="auto"/>
              <w:bottom w:val="single" w:sz="4" w:space="0" w:color="auto"/>
              <w:right w:val="single" w:sz="4" w:space="0" w:color="auto"/>
            </w:tcBorders>
            <w:vAlign w:val="center"/>
          </w:tcPr>
          <w:p w14:paraId="31F17C77" w14:textId="77777777" w:rsidR="005D3CA9" w:rsidRPr="002E35C2" w:rsidRDefault="005D3CA9" w:rsidP="00953FD4">
            <w:pPr>
              <w:jc w:val="center"/>
              <w:rPr>
                <w:rFonts w:ascii="Times New Roman" w:eastAsia="Times New Roman" w:hAnsi="Times New Roman"/>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1840A20C" w14:textId="77777777" w:rsidR="005D3CA9" w:rsidRPr="002E35C2" w:rsidRDefault="005D3CA9" w:rsidP="00953FD4">
            <w:pPr>
              <w:jc w:val="center"/>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2955E69" w14:textId="77777777" w:rsidR="005D3CA9" w:rsidRPr="002E35C2" w:rsidRDefault="005D3CA9" w:rsidP="00953FD4">
            <w:pPr>
              <w:jc w:val="center"/>
              <w:rPr>
                <w:rFonts w:ascii="Times New Roman" w:hAnsi="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37539087" w14:textId="77777777" w:rsidR="005D3CA9" w:rsidRPr="002E35C2" w:rsidRDefault="005D3CA9" w:rsidP="00953FD4">
            <w:pPr>
              <w:jc w:val="center"/>
              <w:rPr>
                <w:rFonts w:ascii="Times New Roman" w:eastAsia="Times New Roman" w:hAnsi="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BDC4F3C" w14:textId="77777777" w:rsidR="005D3CA9" w:rsidRPr="002E35C2" w:rsidRDefault="005D3CA9" w:rsidP="00953FD4">
            <w:pPr>
              <w:jc w:val="center"/>
              <w:rPr>
                <w:rFonts w:ascii="Times New Roman" w:eastAsia="Times New Roman" w:hAnsi="Times New Roman"/>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6DD86026" w14:textId="77777777" w:rsidR="005D3CA9" w:rsidRPr="002E35C2" w:rsidRDefault="005D3CA9" w:rsidP="00953FD4">
            <w:pPr>
              <w:jc w:val="center"/>
              <w:rPr>
                <w:rFonts w:ascii="Times New Roman" w:eastAsia="Times New Roman" w:hAnsi="Times New Roman"/>
                <w:sz w:val="22"/>
                <w:szCs w:val="22"/>
              </w:rPr>
            </w:pPr>
          </w:p>
        </w:tc>
        <w:tc>
          <w:tcPr>
            <w:tcW w:w="1388" w:type="dxa"/>
            <w:tcBorders>
              <w:top w:val="single" w:sz="4" w:space="0" w:color="auto"/>
              <w:left w:val="single" w:sz="4" w:space="0" w:color="auto"/>
              <w:bottom w:val="single" w:sz="4" w:space="0" w:color="auto"/>
              <w:right w:val="single" w:sz="4" w:space="0" w:color="auto"/>
            </w:tcBorders>
            <w:vAlign w:val="center"/>
          </w:tcPr>
          <w:p w14:paraId="20ED8A37" w14:textId="77777777" w:rsidR="005D3CA9" w:rsidRPr="002E35C2" w:rsidRDefault="005D3CA9" w:rsidP="00953FD4">
            <w:pPr>
              <w:jc w:val="center"/>
              <w:rPr>
                <w:rFonts w:ascii="Times New Roman" w:eastAsia="Times New Roman" w:hAnsi="Times New Roman"/>
                <w:sz w:val="22"/>
                <w:szCs w:val="22"/>
              </w:rPr>
            </w:pPr>
          </w:p>
        </w:tc>
      </w:tr>
      <w:tr w:rsidR="005D3CA9" w:rsidRPr="002E35C2" w14:paraId="1177A403" w14:textId="77777777" w:rsidTr="00D952F8">
        <w:trPr>
          <w:trHeight w:val="362"/>
        </w:trPr>
        <w:tc>
          <w:tcPr>
            <w:tcW w:w="7275" w:type="dxa"/>
            <w:gridSpan w:val="5"/>
            <w:tcBorders>
              <w:top w:val="single" w:sz="4" w:space="0" w:color="auto"/>
              <w:left w:val="single" w:sz="4" w:space="0" w:color="auto"/>
              <w:bottom w:val="single" w:sz="4" w:space="0" w:color="auto"/>
              <w:right w:val="single" w:sz="4" w:space="0" w:color="auto"/>
            </w:tcBorders>
            <w:vAlign w:val="center"/>
          </w:tcPr>
          <w:p w14:paraId="420D85B0" w14:textId="77777777" w:rsidR="005D3CA9" w:rsidRPr="002E35C2" w:rsidRDefault="005D3CA9" w:rsidP="00953FD4">
            <w:pPr>
              <w:rPr>
                <w:rFonts w:ascii="Times New Roman" w:eastAsia="Times New Roman" w:hAnsi="Times New Roman"/>
                <w:sz w:val="22"/>
                <w:szCs w:val="22"/>
              </w:rPr>
            </w:pPr>
            <w:r w:rsidRPr="002E35C2">
              <w:rPr>
                <w:rFonts w:ascii="Times New Roman" w:eastAsia="Times New Roman" w:hAnsi="Times New Roman"/>
                <w:b/>
                <w:bCs/>
                <w:sz w:val="22"/>
                <w:szCs w:val="22"/>
              </w:rPr>
              <w:t>Итого по Единому технологическому процессу:</w:t>
            </w:r>
            <w:bookmarkStart w:id="8" w:name="_Hlk46932882"/>
          </w:p>
        </w:tc>
        <w:tc>
          <w:tcPr>
            <w:tcW w:w="992" w:type="dxa"/>
            <w:tcBorders>
              <w:top w:val="single" w:sz="4" w:space="0" w:color="auto"/>
              <w:left w:val="single" w:sz="4" w:space="0" w:color="auto"/>
              <w:bottom w:val="single" w:sz="4" w:space="0" w:color="auto"/>
              <w:right w:val="single" w:sz="4" w:space="0" w:color="auto"/>
            </w:tcBorders>
            <w:vAlign w:val="center"/>
          </w:tcPr>
          <w:p w14:paraId="1BCE7A72" w14:textId="77777777" w:rsidR="005D3CA9" w:rsidRPr="002E35C2" w:rsidRDefault="005D3CA9" w:rsidP="00953FD4">
            <w:pPr>
              <w:jc w:val="center"/>
              <w:rPr>
                <w:rFonts w:ascii="Times New Roman" w:hAnsi="Times New Roman"/>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5B3C2228" w14:textId="77777777" w:rsidR="005D3CA9" w:rsidRPr="002E35C2" w:rsidRDefault="005D3CA9" w:rsidP="00953FD4">
            <w:pPr>
              <w:jc w:val="center"/>
              <w:rPr>
                <w:rFonts w:ascii="Times New Roman" w:hAnsi="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CF741F5" w14:textId="77777777" w:rsidR="005D3CA9" w:rsidRPr="002E35C2" w:rsidRDefault="005D3CA9" w:rsidP="00953FD4">
            <w:pPr>
              <w:jc w:val="center"/>
              <w:rPr>
                <w:rFonts w:ascii="Times New Roman" w:eastAsia="Times New Roman" w:hAnsi="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4AA1D49" w14:textId="77777777" w:rsidR="005D3CA9" w:rsidRPr="002E35C2" w:rsidRDefault="005D3CA9" w:rsidP="00953FD4">
            <w:pPr>
              <w:jc w:val="center"/>
              <w:rPr>
                <w:rFonts w:ascii="Times New Roman" w:eastAsia="Times New Roman" w:hAnsi="Times New Roman"/>
                <w:sz w:val="22"/>
                <w:szCs w:val="22"/>
              </w:rPr>
            </w:pPr>
          </w:p>
        </w:tc>
        <w:tc>
          <w:tcPr>
            <w:tcW w:w="1305" w:type="dxa"/>
            <w:tcBorders>
              <w:top w:val="single" w:sz="4" w:space="0" w:color="auto"/>
              <w:left w:val="single" w:sz="4" w:space="0" w:color="auto"/>
              <w:bottom w:val="single" w:sz="4" w:space="0" w:color="auto"/>
              <w:right w:val="single" w:sz="4" w:space="0" w:color="auto"/>
            </w:tcBorders>
            <w:vAlign w:val="center"/>
          </w:tcPr>
          <w:p w14:paraId="2D3245B9" w14:textId="77777777" w:rsidR="005D3CA9" w:rsidRPr="002E35C2" w:rsidRDefault="005D3CA9" w:rsidP="00953FD4">
            <w:pPr>
              <w:jc w:val="center"/>
              <w:rPr>
                <w:rFonts w:ascii="Times New Roman" w:eastAsia="Times New Roman" w:hAnsi="Times New Roman"/>
                <w:sz w:val="22"/>
                <w:szCs w:val="22"/>
              </w:rPr>
            </w:pPr>
          </w:p>
        </w:tc>
        <w:tc>
          <w:tcPr>
            <w:tcW w:w="1388" w:type="dxa"/>
            <w:tcBorders>
              <w:top w:val="single" w:sz="4" w:space="0" w:color="auto"/>
              <w:left w:val="single" w:sz="4" w:space="0" w:color="auto"/>
              <w:bottom w:val="single" w:sz="4" w:space="0" w:color="auto"/>
              <w:right w:val="single" w:sz="4" w:space="0" w:color="auto"/>
            </w:tcBorders>
            <w:vAlign w:val="center"/>
          </w:tcPr>
          <w:p w14:paraId="7CA999A1" w14:textId="77777777" w:rsidR="005D3CA9" w:rsidRPr="002E35C2" w:rsidRDefault="005D3CA9" w:rsidP="00953FD4">
            <w:pPr>
              <w:jc w:val="center"/>
              <w:rPr>
                <w:rFonts w:ascii="Times New Roman" w:eastAsia="Times New Roman" w:hAnsi="Times New Roman"/>
                <w:sz w:val="22"/>
                <w:szCs w:val="22"/>
              </w:rPr>
            </w:pPr>
          </w:p>
        </w:tc>
      </w:tr>
    </w:tbl>
    <w:bookmarkEnd w:id="8"/>
    <w:p w14:paraId="35DBB792" w14:textId="77777777" w:rsidR="005D3CA9" w:rsidRPr="002E35C2" w:rsidRDefault="005D3CA9" w:rsidP="005D3CA9">
      <w:pPr>
        <w:spacing w:before="120" w:after="0" w:line="240" w:lineRule="auto"/>
        <w:rPr>
          <w:rFonts w:ascii="Times New Roman" w:eastAsia="Times New Roman" w:hAnsi="Times New Roman"/>
          <w:lang w:eastAsia="ru-RU"/>
        </w:rPr>
      </w:pPr>
      <w:r w:rsidRPr="002E35C2">
        <w:rPr>
          <w:rFonts w:ascii="Times New Roman" w:hAnsi="Times New Roman"/>
        </w:rPr>
        <w:t xml:space="preserve">Таблица 1.5.2. </w:t>
      </w:r>
      <w:r w:rsidRPr="002E35C2">
        <w:rPr>
          <w:rFonts w:ascii="Times New Roman" w:eastAsia="Times New Roman" w:hAnsi="Times New Roman"/>
          <w:lang w:eastAsia="ru-RU"/>
        </w:rPr>
        <w:t>Удельные показатели сбросов на единицу выпуска конечной продукции или услуги.</w:t>
      </w:r>
    </w:p>
    <w:tbl>
      <w:tblPr>
        <w:tblStyle w:val="a3"/>
        <w:tblW w:w="14742" w:type="dxa"/>
        <w:tblInd w:w="108" w:type="dxa"/>
        <w:tblLayout w:type="fixed"/>
        <w:tblLook w:val="04A0" w:firstRow="1" w:lastRow="0" w:firstColumn="1" w:lastColumn="0" w:noHBand="0" w:noVBand="1"/>
      </w:tblPr>
      <w:tblGrid>
        <w:gridCol w:w="2835"/>
        <w:gridCol w:w="1339"/>
        <w:gridCol w:w="1191"/>
        <w:gridCol w:w="1340"/>
        <w:gridCol w:w="1637"/>
        <w:gridCol w:w="1490"/>
        <w:gridCol w:w="1491"/>
        <w:gridCol w:w="1639"/>
        <w:gridCol w:w="1780"/>
      </w:tblGrid>
      <w:tr w:rsidR="005D3CA9" w:rsidRPr="002E35C2" w14:paraId="5A963560" w14:textId="77777777" w:rsidTr="00D952F8">
        <w:trPr>
          <w:trHeight w:val="565"/>
        </w:trPr>
        <w:tc>
          <w:tcPr>
            <w:tcW w:w="2835" w:type="dxa"/>
            <w:vMerge w:val="restart"/>
            <w:tcBorders>
              <w:top w:val="single" w:sz="4" w:space="0" w:color="auto"/>
              <w:left w:val="single" w:sz="4" w:space="0" w:color="auto"/>
              <w:right w:val="single" w:sz="4" w:space="0" w:color="auto"/>
            </w:tcBorders>
            <w:vAlign w:val="center"/>
            <w:hideMark/>
          </w:tcPr>
          <w:p w14:paraId="491E2385" w14:textId="77777777" w:rsidR="005D3CA9" w:rsidRPr="002E35C2" w:rsidRDefault="005D3CA9" w:rsidP="00953FD4">
            <w:pPr>
              <w:jc w:val="center"/>
              <w:rPr>
                <w:rFonts w:ascii="Times New Roman" w:eastAsia="Times New Roman" w:hAnsi="Times New Roman"/>
                <w:b/>
                <w:bCs/>
                <w:sz w:val="22"/>
                <w:szCs w:val="22"/>
              </w:rPr>
            </w:pPr>
            <w:bookmarkStart w:id="9" w:name="_Hlk48575820"/>
            <w:r w:rsidRPr="002E35C2">
              <w:rPr>
                <w:rFonts w:ascii="Times New Roman" w:eastAsia="Times New Roman" w:hAnsi="Times New Roman"/>
                <w:b/>
                <w:bCs/>
                <w:sz w:val="22"/>
                <w:szCs w:val="22"/>
              </w:rPr>
              <w:t>Наименование готовой продукции</w:t>
            </w:r>
          </w:p>
        </w:tc>
        <w:tc>
          <w:tcPr>
            <w:tcW w:w="1339" w:type="dxa"/>
            <w:vMerge w:val="restart"/>
            <w:tcBorders>
              <w:top w:val="single" w:sz="4" w:space="0" w:color="auto"/>
              <w:left w:val="single" w:sz="4" w:space="0" w:color="auto"/>
              <w:right w:val="single" w:sz="4" w:space="0" w:color="auto"/>
            </w:tcBorders>
            <w:vAlign w:val="center"/>
          </w:tcPr>
          <w:p w14:paraId="24458A1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Единица измерения</w:t>
            </w:r>
          </w:p>
        </w:tc>
        <w:tc>
          <w:tcPr>
            <w:tcW w:w="2531" w:type="dxa"/>
            <w:gridSpan w:val="2"/>
            <w:tcBorders>
              <w:top w:val="single" w:sz="4" w:space="0" w:color="auto"/>
              <w:left w:val="single" w:sz="4" w:space="0" w:color="auto"/>
              <w:right w:val="single" w:sz="4" w:space="0" w:color="auto"/>
            </w:tcBorders>
            <w:vAlign w:val="center"/>
            <w:hideMark/>
          </w:tcPr>
          <w:p w14:paraId="1ACFA05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Объём годового производства</w:t>
            </w:r>
          </w:p>
        </w:tc>
        <w:tc>
          <w:tcPr>
            <w:tcW w:w="1637" w:type="dxa"/>
            <w:tcBorders>
              <w:top w:val="single" w:sz="4" w:space="0" w:color="auto"/>
              <w:left w:val="single" w:sz="4" w:space="0" w:color="auto"/>
              <w:right w:val="single" w:sz="4" w:space="0" w:color="auto"/>
            </w:tcBorders>
            <w:vAlign w:val="center"/>
          </w:tcPr>
          <w:p w14:paraId="2A464F52"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w:t>
            </w:r>
            <w:r w:rsidRPr="002E35C2">
              <w:rPr>
                <w:rFonts w:ascii="Times New Roman" w:eastAsia="Times New Roman" w:hAnsi="Times New Roman"/>
                <w:b/>
                <w:bCs/>
                <w:sz w:val="22"/>
                <w:szCs w:val="22"/>
              </w:rPr>
              <w:br/>
              <w:t>показателя (загрязняющее вещество)</w:t>
            </w:r>
          </w:p>
        </w:tc>
        <w:tc>
          <w:tcPr>
            <w:tcW w:w="2981" w:type="dxa"/>
            <w:gridSpan w:val="2"/>
            <w:tcBorders>
              <w:top w:val="single" w:sz="4" w:space="0" w:color="auto"/>
              <w:left w:val="single" w:sz="4" w:space="0" w:color="auto"/>
              <w:right w:val="single" w:sz="4" w:space="0" w:color="auto"/>
            </w:tcBorders>
            <w:vAlign w:val="center"/>
          </w:tcPr>
          <w:p w14:paraId="665DB4FC"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Сброс загрязняющего вещества, т/год</w:t>
            </w:r>
          </w:p>
        </w:tc>
        <w:tc>
          <w:tcPr>
            <w:tcW w:w="3419" w:type="dxa"/>
            <w:gridSpan w:val="2"/>
            <w:tcBorders>
              <w:top w:val="single" w:sz="4" w:space="0" w:color="auto"/>
              <w:left w:val="single" w:sz="4" w:space="0" w:color="auto"/>
              <w:right w:val="single" w:sz="4" w:space="0" w:color="auto"/>
            </w:tcBorders>
            <w:vAlign w:val="center"/>
            <w:hideMark/>
          </w:tcPr>
          <w:p w14:paraId="33F50A3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Удельные показатели сбросов на единицу выпуска конечной продукции или услуги*</w:t>
            </w:r>
          </w:p>
        </w:tc>
      </w:tr>
      <w:bookmarkEnd w:id="9"/>
      <w:tr w:rsidR="005D3CA9" w:rsidRPr="002E35C2" w14:paraId="17DF2B1A" w14:textId="77777777" w:rsidTr="00D952F8">
        <w:trPr>
          <w:trHeight w:val="261"/>
        </w:trPr>
        <w:tc>
          <w:tcPr>
            <w:tcW w:w="2835" w:type="dxa"/>
            <w:vMerge/>
            <w:tcBorders>
              <w:left w:val="single" w:sz="4" w:space="0" w:color="auto"/>
              <w:bottom w:val="single" w:sz="4" w:space="0" w:color="auto"/>
              <w:right w:val="single" w:sz="4" w:space="0" w:color="auto"/>
            </w:tcBorders>
            <w:vAlign w:val="center"/>
          </w:tcPr>
          <w:p w14:paraId="4F8A89B4" w14:textId="77777777" w:rsidR="005D3CA9" w:rsidRPr="002E35C2" w:rsidRDefault="005D3CA9" w:rsidP="00953FD4">
            <w:pPr>
              <w:jc w:val="center"/>
              <w:rPr>
                <w:rFonts w:ascii="Times New Roman" w:eastAsia="Times New Roman" w:hAnsi="Times New Roman"/>
                <w:b/>
                <w:bCs/>
                <w:sz w:val="22"/>
                <w:szCs w:val="22"/>
              </w:rPr>
            </w:pPr>
          </w:p>
        </w:tc>
        <w:tc>
          <w:tcPr>
            <w:tcW w:w="1339" w:type="dxa"/>
            <w:vMerge/>
            <w:tcBorders>
              <w:left w:val="single" w:sz="4" w:space="0" w:color="auto"/>
              <w:bottom w:val="single" w:sz="4" w:space="0" w:color="auto"/>
              <w:right w:val="single" w:sz="4" w:space="0" w:color="auto"/>
            </w:tcBorders>
          </w:tcPr>
          <w:p w14:paraId="10D19277" w14:textId="77777777" w:rsidR="005D3CA9" w:rsidRPr="002E35C2" w:rsidRDefault="005D3CA9" w:rsidP="00953FD4">
            <w:pPr>
              <w:jc w:val="center"/>
              <w:rPr>
                <w:rFonts w:ascii="Times New Roman" w:eastAsia="Times New Roman" w:hAnsi="Times New Roman"/>
                <w:b/>
                <w:bCs/>
                <w:sz w:val="22"/>
                <w:szCs w:val="22"/>
              </w:rPr>
            </w:pPr>
          </w:p>
        </w:tc>
        <w:tc>
          <w:tcPr>
            <w:tcW w:w="1191" w:type="dxa"/>
            <w:tcBorders>
              <w:left w:val="single" w:sz="4" w:space="0" w:color="auto"/>
              <w:bottom w:val="single" w:sz="4" w:space="0" w:color="auto"/>
              <w:right w:val="single" w:sz="4" w:space="0" w:color="auto"/>
            </w:tcBorders>
            <w:vAlign w:val="center"/>
          </w:tcPr>
          <w:p w14:paraId="52EC8B1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1340" w:type="dxa"/>
            <w:tcBorders>
              <w:left w:val="single" w:sz="4" w:space="0" w:color="auto"/>
              <w:bottom w:val="single" w:sz="4" w:space="0" w:color="auto"/>
              <w:right w:val="single" w:sz="4" w:space="0" w:color="auto"/>
            </w:tcBorders>
            <w:vAlign w:val="center"/>
          </w:tcPr>
          <w:p w14:paraId="579FC89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1637" w:type="dxa"/>
            <w:tcBorders>
              <w:left w:val="single" w:sz="4" w:space="0" w:color="auto"/>
              <w:bottom w:val="single" w:sz="4" w:space="0" w:color="auto"/>
              <w:right w:val="single" w:sz="4" w:space="0" w:color="auto"/>
            </w:tcBorders>
            <w:vAlign w:val="center"/>
          </w:tcPr>
          <w:p w14:paraId="27E02D24" w14:textId="77777777" w:rsidR="005D3CA9" w:rsidRPr="002E35C2" w:rsidRDefault="005D3CA9" w:rsidP="00953FD4">
            <w:pPr>
              <w:jc w:val="center"/>
              <w:rPr>
                <w:rFonts w:ascii="Times New Roman" w:eastAsia="Times New Roman" w:hAnsi="Times New Roman"/>
                <w:b/>
                <w:bCs/>
                <w:sz w:val="22"/>
                <w:szCs w:val="22"/>
              </w:rPr>
            </w:pPr>
          </w:p>
        </w:tc>
        <w:tc>
          <w:tcPr>
            <w:tcW w:w="1490" w:type="dxa"/>
            <w:tcBorders>
              <w:left w:val="single" w:sz="4" w:space="0" w:color="auto"/>
              <w:right w:val="single" w:sz="4" w:space="0" w:color="auto"/>
            </w:tcBorders>
            <w:vAlign w:val="center"/>
          </w:tcPr>
          <w:p w14:paraId="5E308C74"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1491" w:type="dxa"/>
            <w:tcBorders>
              <w:left w:val="single" w:sz="4" w:space="0" w:color="auto"/>
              <w:right w:val="single" w:sz="4" w:space="0" w:color="auto"/>
            </w:tcBorders>
            <w:vAlign w:val="center"/>
          </w:tcPr>
          <w:p w14:paraId="078917D5"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1639" w:type="dxa"/>
            <w:tcBorders>
              <w:left w:val="single" w:sz="4" w:space="0" w:color="auto"/>
              <w:right w:val="single" w:sz="4" w:space="0" w:color="auto"/>
            </w:tcBorders>
            <w:vAlign w:val="center"/>
          </w:tcPr>
          <w:p w14:paraId="31640A1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1780" w:type="dxa"/>
            <w:tcBorders>
              <w:left w:val="single" w:sz="4" w:space="0" w:color="auto"/>
              <w:right w:val="single" w:sz="4" w:space="0" w:color="auto"/>
            </w:tcBorders>
            <w:vAlign w:val="center"/>
          </w:tcPr>
          <w:p w14:paraId="65E4DC2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07E54E40" w14:textId="77777777" w:rsidTr="00D952F8">
        <w:trPr>
          <w:trHeight w:val="137"/>
        </w:trPr>
        <w:tc>
          <w:tcPr>
            <w:tcW w:w="2835" w:type="dxa"/>
            <w:tcBorders>
              <w:top w:val="single" w:sz="4" w:space="0" w:color="auto"/>
              <w:left w:val="single" w:sz="4" w:space="0" w:color="auto"/>
              <w:bottom w:val="single" w:sz="4" w:space="0" w:color="auto"/>
              <w:right w:val="single" w:sz="4" w:space="0" w:color="auto"/>
            </w:tcBorders>
            <w:vAlign w:val="center"/>
          </w:tcPr>
          <w:p w14:paraId="678530E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1339" w:type="dxa"/>
            <w:tcBorders>
              <w:top w:val="single" w:sz="4" w:space="0" w:color="auto"/>
              <w:left w:val="single" w:sz="4" w:space="0" w:color="auto"/>
              <w:bottom w:val="single" w:sz="4" w:space="0" w:color="auto"/>
              <w:right w:val="single" w:sz="4" w:space="0" w:color="auto"/>
            </w:tcBorders>
          </w:tcPr>
          <w:p w14:paraId="7BB0F68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1191" w:type="dxa"/>
            <w:tcBorders>
              <w:top w:val="single" w:sz="4" w:space="0" w:color="auto"/>
              <w:left w:val="single" w:sz="4" w:space="0" w:color="auto"/>
              <w:bottom w:val="single" w:sz="4" w:space="0" w:color="auto"/>
              <w:right w:val="single" w:sz="4" w:space="0" w:color="auto"/>
            </w:tcBorders>
            <w:vAlign w:val="center"/>
          </w:tcPr>
          <w:p w14:paraId="4EEFCF7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1340" w:type="dxa"/>
            <w:tcBorders>
              <w:top w:val="single" w:sz="4" w:space="0" w:color="auto"/>
              <w:left w:val="single" w:sz="4" w:space="0" w:color="auto"/>
              <w:bottom w:val="single" w:sz="4" w:space="0" w:color="auto"/>
              <w:right w:val="single" w:sz="4" w:space="0" w:color="auto"/>
            </w:tcBorders>
            <w:vAlign w:val="center"/>
          </w:tcPr>
          <w:p w14:paraId="60F6403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1637" w:type="dxa"/>
            <w:tcBorders>
              <w:top w:val="single" w:sz="4" w:space="0" w:color="auto"/>
              <w:left w:val="single" w:sz="4" w:space="0" w:color="auto"/>
              <w:bottom w:val="single" w:sz="4" w:space="0" w:color="auto"/>
              <w:right w:val="single" w:sz="4" w:space="0" w:color="auto"/>
            </w:tcBorders>
            <w:vAlign w:val="center"/>
          </w:tcPr>
          <w:p w14:paraId="620AB58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1490" w:type="dxa"/>
            <w:tcBorders>
              <w:top w:val="single" w:sz="4" w:space="0" w:color="auto"/>
              <w:left w:val="single" w:sz="4" w:space="0" w:color="auto"/>
              <w:bottom w:val="single" w:sz="4" w:space="0" w:color="auto"/>
              <w:right w:val="single" w:sz="4" w:space="0" w:color="auto"/>
            </w:tcBorders>
            <w:vAlign w:val="center"/>
          </w:tcPr>
          <w:p w14:paraId="4FE3E32C"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1491" w:type="dxa"/>
            <w:tcBorders>
              <w:top w:val="single" w:sz="4" w:space="0" w:color="auto"/>
              <w:left w:val="single" w:sz="4" w:space="0" w:color="auto"/>
              <w:bottom w:val="single" w:sz="4" w:space="0" w:color="auto"/>
              <w:right w:val="single" w:sz="4" w:space="0" w:color="auto"/>
            </w:tcBorders>
            <w:vAlign w:val="center"/>
          </w:tcPr>
          <w:p w14:paraId="748EFFF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1639" w:type="dxa"/>
            <w:tcBorders>
              <w:top w:val="single" w:sz="4" w:space="0" w:color="auto"/>
              <w:left w:val="single" w:sz="4" w:space="0" w:color="auto"/>
              <w:bottom w:val="single" w:sz="4" w:space="0" w:color="auto"/>
              <w:right w:val="single" w:sz="4" w:space="0" w:color="auto"/>
            </w:tcBorders>
            <w:vAlign w:val="center"/>
          </w:tcPr>
          <w:p w14:paraId="2CFEF05D"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c>
          <w:tcPr>
            <w:tcW w:w="1780" w:type="dxa"/>
            <w:tcBorders>
              <w:top w:val="single" w:sz="4" w:space="0" w:color="auto"/>
              <w:left w:val="single" w:sz="4" w:space="0" w:color="auto"/>
              <w:bottom w:val="single" w:sz="4" w:space="0" w:color="auto"/>
              <w:right w:val="single" w:sz="4" w:space="0" w:color="auto"/>
            </w:tcBorders>
            <w:vAlign w:val="center"/>
          </w:tcPr>
          <w:p w14:paraId="4B57F1D5"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9</w:t>
            </w:r>
          </w:p>
        </w:tc>
      </w:tr>
      <w:tr w:rsidR="005D3CA9" w:rsidRPr="002E35C2" w14:paraId="1C3E2DE7" w14:textId="77777777" w:rsidTr="00D952F8">
        <w:trPr>
          <w:trHeight w:val="283"/>
        </w:trPr>
        <w:tc>
          <w:tcPr>
            <w:tcW w:w="2835" w:type="dxa"/>
            <w:tcBorders>
              <w:top w:val="single" w:sz="4" w:space="0" w:color="auto"/>
              <w:left w:val="single" w:sz="4" w:space="0" w:color="auto"/>
              <w:bottom w:val="single" w:sz="4" w:space="0" w:color="auto"/>
              <w:right w:val="single" w:sz="4" w:space="0" w:color="auto"/>
            </w:tcBorders>
            <w:vAlign w:val="center"/>
          </w:tcPr>
          <w:p w14:paraId="02F7A6E0" w14:textId="77777777" w:rsidR="005D3CA9" w:rsidRPr="002E35C2" w:rsidRDefault="005D3CA9" w:rsidP="00953FD4">
            <w:pPr>
              <w:jc w:val="center"/>
              <w:rPr>
                <w:rFonts w:ascii="Times New Roman" w:eastAsia="Times New Roman" w:hAnsi="Times New Roman"/>
                <w:sz w:val="22"/>
                <w:szCs w:val="22"/>
              </w:rPr>
            </w:pPr>
          </w:p>
        </w:tc>
        <w:tc>
          <w:tcPr>
            <w:tcW w:w="1339" w:type="dxa"/>
            <w:tcBorders>
              <w:top w:val="single" w:sz="4" w:space="0" w:color="auto"/>
              <w:left w:val="single" w:sz="4" w:space="0" w:color="auto"/>
              <w:bottom w:val="single" w:sz="4" w:space="0" w:color="auto"/>
              <w:right w:val="single" w:sz="4" w:space="0" w:color="auto"/>
            </w:tcBorders>
          </w:tcPr>
          <w:p w14:paraId="71C986A2" w14:textId="77777777" w:rsidR="005D3CA9" w:rsidRPr="002E35C2" w:rsidRDefault="005D3CA9" w:rsidP="00953FD4">
            <w:pPr>
              <w:jc w:val="center"/>
              <w:rPr>
                <w:rFonts w:ascii="Times New Roman" w:hAnsi="Times New Roman"/>
                <w:sz w:val="22"/>
                <w:szCs w:val="22"/>
              </w:rPr>
            </w:pPr>
          </w:p>
        </w:tc>
        <w:tc>
          <w:tcPr>
            <w:tcW w:w="1191" w:type="dxa"/>
            <w:tcBorders>
              <w:top w:val="single" w:sz="4" w:space="0" w:color="auto"/>
              <w:left w:val="single" w:sz="4" w:space="0" w:color="auto"/>
              <w:bottom w:val="single" w:sz="4" w:space="0" w:color="auto"/>
              <w:right w:val="single" w:sz="4" w:space="0" w:color="auto"/>
            </w:tcBorders>
            <w:vAlign w:val="center"/>
          </w:tcPr>
          <w:p w14:paraId="5B3EFBF3" w14:textId="77777777" w:rsidR="005D3CA9" w:rsidRPr="002E35C2" w:rsidRDefault="005D3CA9" w:rsidP="00953FD4">
            <w:pPr>
              <w:jc w:val="center"/>
              <w:rPr>
                <w:rFonts w:ascii="Times New Roman" w:hAnsi="Times New Roman"/>
                <w:sz w:val="22"/>
                <w:szCs w:val="22"/>
              </w:rPr>
            </w:pPr>
          </w:p>
        </w:tc>
        <w:tc>
          <w:tcPr>
            <w:tcW w:w="1340" w:type="dxa"/>
            <w:tcBorders>
              <w:top w:val="single" w:sz="4" w:space="0" w:color="auto"/>
              <w:left w:val="single" w:sz="4" w:space="0" w:color="auto"/>
              <w:bottom w:val="single" w:sz="4" w:space="0" w:color="auto"/>
              <w:right w:val="single" w:sz="4" w:space="0" w:color="auto"/>
            </w:tcBorders>
            <w:vAlign w:val="center"/>
          </w:tcPr>
          <w:p w14:paraId="1A5476DE" w14:textId="77777777" w:rsidR="005D3CA9" w:rsidRPr="002E35C2" w:rsidRDefault="005D3CA9" w:rsidP="00953FD4">
            <w:pPr>
              <w:jc w:val="center"/>
              <w:rPr>
                <w:rFonts w:ascii="Times New Roman" w:hAnsi="Times New Roman"/>
                <w:sz w:val="22"/>
                <w:szCs w:val="22"/>
              </w:rPr>
            </w:pPr>
          </w:p>
        </w:tc>
        <w:tc>
          <w:tcPr>
            <w:tcW w:w="1637" w:type="dxa"/>
            <w:tcBorders>
              <w:top w:val="single" w:sz="4" w:space="0" w:color="auto"/>
              <w:left w:val="single" w:sz="4" w:space="0" w:color="auto"/>
              <w:bottom w:val="single" w:sz="4" w:space="0" w:color="auto"/>
              <w:right w:val="single" w:sz="4" w:space="0" w:color="auto"/>
            </w:tcBorders>
            <w:vAlign w:val="center"/>
          </w:tcPr>
          <w:p w14:paraId="3560D11B" w14:textId="77777777" w:rsidR="005D3CA9" w:rsidRPr="002E35C2" w:rsidRDefault="005D3CA9" w:rsidP="00953FD4">
            <w:pPr>
              <w:jc w:val="center"/>
              <w:rPr>
                <w:rFonts w:ascii="Times New Roman" w:eastAsia="Times New Roman" w:hAnsi="Times New Roman"/>
                <w:sz w:val="22"/>
                <w:szCs w:val="22"/>
              </w:rPr>
            </w:pPr>
          </w:p>
        </w:tc>
        <w:tc>
          <w:tcPr>
            <w:tcW w:w="1490" w:type="dxa"/>
            <w:tcBorders>
              <w:top w:val="single" w:sz="4" w:space="0" w:color="auto"/>
              <w:left w:val="single" w:sz="4" w:space="0" w:color="auto"/>
              <w:bottom w:val="single" w:sz="4" w:space="0" w:color="auto"/>
              <w:right w:val="single" w:sz="4" w:space="0" w:color="auto"/>
            </w:tcBorders>
            <w:vAlign w:val="center"/>
          </w:tcPr>
          <w:p w14:paraId="5E42C3F6" w14:textId="77777777" w:rsidR="005D3CA9" w:rsidRPr="002E35C2" w:rsidRDefault="005D3CA9" w:rsidP="00953FD4">
            <w:pPr>
              <w:jc w:val="center"/>
              <w:rPr>
                <w:rFonts w:ascii="Times New Roman" w:eastAsia="Times New Roman" w:hAnsi="Times New Roman"/>
                <w:sz w:val="22"/>
                <w:szCs w:val="22"/>
              </w:rPr>
            </w:pPr>
          </w:p>
        </w:tc>
        <w:tc>
          <w:tcPr>
            <w:tcW w:w="1491" w:type="dxa"/>
            <w:tcBorders>
              <w:top w:val="single" w:sz="4" w:space="0" w:color="auto"/>
              <w:left w:val="single" w:sz="4" w:space="0" w:color="auto"/>
              <w:bottom w:val="single" w:sz="4" w:space="0" w:color="auto"/>
              <w:right w:val="single" w:sz="4" w:space="0" w:color="auto"/>
            </w:tcBorders>
            <w:vAlign w:val="center"/>
          </w:tcPr>
          <w:p w14:paraId="42649553" w14:textId="77777777" w:rsidR="005D3CA9" w:rsidRPr="002E35C2" w:rsidRDefault="005D3CA9" w:rsidP="00953FD4">
            <w:pPr>
              <w:jc w:val="center"/>
              <w:rPr>
                <w:rFonts w:ascii="Times New Roman" w:eastAsia="Times New Roman" w:hAnsi="Times New Roman"/>
                <w:sz w:val="22"/>
                <w:szCs w:val="22"/>
              </w:rPr>
            </w:pPr>
          </w:p>
        </w:tc>
        <w:tc>
          <w:tcPr>
            <w:tcW w:w="1639" w:type="dxa"/>
            <w:tcBorders>
              <w:top w:val="single" w:sz="4" w:space="0" w:color="auto"/>
              <w:left w:val="single" w:sz="4" w:space="0" w:color="auto"/>
              <w:bottom w:val="single" w:sz="4" w:space="0" w:color="auto"/>
              <w:right w:val="single" w:sz="4" w:space="0" w:color="auto"/>
            </w:tcBorders>
            <w:vAlign w:val="center"/>
          </w:tcPr>
          <w:p w14:paraId="27C16CA4" w14:textId="77777777" w:rsidR="005D3CA9" w:rsidRPr="002E35C2" w:rsidRDefault="005D3CA9" w:rsidP="00953FD4">
            <w:pPr>
              <w:jc w:val="center"/>
              <w:rPr>
                <w:rFonts w:ascii="Times New Roman" w:eastAsia="Times New Roman" w:hAnsi="Times New Roman"/>
                <w:sz w:val="22"/>
                <w:szCs w:val="22"/>
              </w:rPr>
            </w:pPr>
          </w:p>
        </w:tc>
        <w:tc>
          <w:tcPr>
            <w:tcW w:w="1780" w:type="dxa"/>
            <w:tcBorders>
              <w:top w:val="single" w:sz="4" w:space="0" w:color="auto"/>
              <w:left w:val="single" w:sz="4" w:space="0" w:color="auto"/>
              <w:bottom w:val="single" w:sz="4" w:space="0" w:color="auto"/>
              <w:right w:val="single" w:sz="4" w:space="0" w:color="auto"/>
            </w:tcBorders>
            <w:vAlign w:val="center"/>
          </w:tcPr>
          <w:p w14:paraId="4271A11A" w14:textId="77777777" w:rsidR="005D3CA9" w:rsidRPr="002E35C2" w:rsidRDefault="005D3CA9" w:rsidP="00953FD4">
            <w:pPr>
              <w:jc w:val="center"/>
              <w:rPr>
                <w:rFonts w:ascii="Times New Roman" w:eastAsia="Times New Roman" w:hAnsi="Times New Roman"/>
                <w:sz w:val="22"/>
                <w:szCs w:val="22"/>
              </w:rPr>
            </w:pPr>
          </w:p>
        </w:tc>
      </w:tr>
      <w:tr w:rsidR="005D3CA9" w:rsidRPr="002E35C2" w14:paraId="6D2B328C" w14:textId="77777777" w:rsidTr="00D952F8">
        <w:trPr>
          <w:trHeight w:val="397"/>
        </w:trPr>
        <w:tc>
          <w:tcPr>
            <w:tcW w:w="9832" w:type="dxa"/>
            <w:gridSpan w:val="6"/>
            <w:tcBorders>
              <w:top w:val="single" w:sz="4" w:space="0" w:color="auto"/>
              <w:left w:val="single" w:sz="4" w:space="0" w:color="auto"/>
              <w:bottom w:val="single" w:sz="4" w:space="0" w:color="auto"/>
              <w:right w:val="single" w:sz="4" w:space="0" w:color="auto"/>
            </w:tcBorders>
            <w:vAlign w:val="center"/>
          </w:tcPr>
          <w:p w14:paraId="1873A706" w14:textId="77777777" w:rsidR="005D3CA9" w:rsidRPr="002E35C2" w:rsidRDefault="005D3CA9" w:rsidP="00953FD4">
            <w:pPr>
              <w:rPr>
                <w:rFonts w:ascii="Times New Roman" w:eastAsia="Times New Roman" w:hAnsi="Times New Roman"/>
                <w:sz w:val="22"/>
                <w:szCs w:val="22"/>
              </w:rPr>
            </w:pPr>
            <w:r w:rsidRPr="002E35C2">
              <w:rPr>
                <w:rFonts w:ascii="Times New Roman" w:eastAsia="Times New Roman" w:hAnsi="Times New Roman"/>
                <w:b/>
                <w:bCs/>
                <w:sz w:val="22"/>
                <w:szCs w:val="22"/>
              </w:rPr>
              <w:t>Итого по Единому технологическому процессу:</w:t>
            </w:r>
          </w:p>
        </w:tc>
        <w:tc>
          <w:tcPr>
            <w:tcW w:w="1491" w:type="dxa"/>
            <w:tcBorders>
              <w:top w:val="single" w:sz="4" w:space="0" w:color="auto"/>
              <w:left w:val="single" w:sz="4" w:space="0" w:color="auto"/>
              <w:bottom w:val="single" w:sz="4" w:space="0" w:color="auto"/>
              <w:right w:val="single" w:sz="4" w:space="0" w:color="auto"/>
            </w:tcBorders>
            <w:vAlign w:val="center"/>
          </w:tcPr>
          <w:p w14:paraId="27DB5C2F" w14:textId="77777777" w:rsidR="005D3CA9" w:rsidRPr="002E35C2" w:rsidRDefault="005D3CA9" w:rsidP="00953FD4">
            <w:pPr>
              <w:jc w:val="center"/>
              <w:rPr>
                <w:rFonts w:ascii="Times New Roman" w:eastAsia="Times New Roman" w:hAnsi="Times New Roman"/>
                <w:sz w:val="22"/>
                <w:szCs w:val="22"/>
              </w:rPr>
            </w:pPr>
          </w:p>
        </w:tc>
        <w:tc>
          <w:tcPr>
            <w:tcW w:w="1639" w:type="dxa"/>
            <w:tcBorders>
              <w:top w:val="single" w:sz="4" w:space="0" w:color="auto"/>
              <w:left w:val="single" w:sz="4" w:space="0" w:color="auto"/>
              <w:bottom w:val="single" w:sz="4" w:space="0" w:color="auto"/>
              <w:right w:val="single" w:sz="4" w:space="0" w:color="auto"/>
            </w:tcBorders>
            <w:vAlign w:val="center"/>
          </w:tcPr>
          <w:p w14:paraId="256C4A19" w14:textId="77777777" w:rsidR="005D3CA9" w:rsidRPr="002E35C2" w:rsidRDefault="005D3CA9" w:rsidP="00953FD4">
            <w:pPr>
              <w:jc w:val="center"/>
              <w:rPr>
                <w:rFonts w:ascii="Times New Roman" w:eastAsia="Times New Roman" w:hAnsi="Times New Roman"/>
                <w:sz w:val="22"/>
                <w:szCs w:val="22"/>
              </w:rPr>
            </w:pPr>
          </w:p>
        </w:tc>
        <w:tc>
          <w:tcPr>
            <w:tcW w:w="1780" w:type="dxa"/>
            <w:tcBorders>
              <w:top w:val="single" w:sz="4" w:space="0" w:color="auto"/>
              <w:left w:val="single" w:sz="4" w:space="0" w:color="auto"/>
              <w:bottom w:val="single" w:sz="4" w:space="0" w:color="auto"/>
              <w:right w:val="single" w:sz="4" w:space="0" w:color="auto"/>
            </w:tcBorders>
            <w:vAlign w:val="center"/>
          </w:tcPr>
          <w:p w14:paraId="46635E73" w14:textId="77777777" w:rsidR="005D3CA9" w:rsidRPr="002E35C2" w:rsidRDefault="005D3CA9" w:rsidP="00953FD4">
            <w:pPr>
              <w:jc w:val="center"/>
              <w:rPr>
                <w:rFonts w:ascii="Times New Roman" w:eastAsia="Times New Roman" w:hAnsi="Times New Roman"/>
                <w:sz w:val="22"/>
                <w:szCs w:val="22"/>
              </w:rPr>
            </w:pPr>
          </w:p>
        </w:tc>
      </w:tr>
    </w:tbl>
    <w:p w14:paraId="2D3F1DB8" w14:textId="77777777" w:rsidR="005D3CA9" w:rsidRPr="002E35C2" w:rsidRDefault="005D3CA9" w:rsidP="005D3CA9">
      <w:pPr>
        <w:spacing w:before="120" w:after="0" w:line="240" w:lineRule="auto"/>
        <w:rPr>
          <w:rFonts w:eastAsia="Times New Roman" w:cstheme="minorHAnsi"/>
          <w:lang w:eastAsia="ru-RU"/>
        </w:rPr>
      </w:pPr>
      <w:r w:rsidRPr="002E35C2">
        <w:rPr>
          <w:rFonts w:ascii="Times New Roman" w:hAnsi="Times New Roman"/>
        </w:rPr>
        <w:t xml:space="preserve">Таблица 1.5.3. </w:t>
      </w:r>
      <w:r w:rsidRPr="002E35C2">
        <w:rPr>
          <w:rFonts w:ascii="Times New Roman" w:eastAsia="Times New Roman" w:hAnsi="Times New Roman"/>
          <w:lang w:eastAsia="ru-RU"/>
        </w:rPr>
        <w:t>Удельные показатели образования и размещения отхода на единицу выпуска конечной продукции или услуги</w:t>
      </w:r>
      <w:r w:rsidRPr="002E35C2">
        <w:rPr>
          <w:rFonts w:eastAsia="Times New Roman" w:cstheme="minorHAnsi"/>
          <w:lang w:eastAsia="ru-RU"/>
        </w:rPr>
        <w:t>.</w:t>
      </w:r>
    </w:p>
    <w:tbl>
      <w:tblPr>
        <w:tblStyle w:val="a3"/>
        <w:tblW w:w="14742" w:type="dxa"/>
        <w:tblInd w:w="108" w:type="dxa"/>
        <w:tblLayout w:type="fixed"/>
        <w:tblLook w:val="04A0" w:firstRow="1" w:lastRow="0" w:firstColumn="1" w:lastColumn="0" w:noHBand="0" w:noVBand="1"/>
      </w:tblPr>
      <w:tblGrid>
        <w:gridCol w:w="1197"/>
        <w:gridCol w:w="1043"/>
        <w:gridCol w:w="893"/>
        <w:gridCol w:w="1104"/>
        <w:gridCol w:w="832"/>
        <w:gridCol w:w="748"/>
        <w:gridCol w:w="745"/>
        <w:gridCol w:w="14"/>
        <w:gridCol w:w="732"/>
        <w:gridCol w:w="752"/>
        <w:gridCol w:w="7"/>
        <w:gridCol w:w="737"/>
        <w:gridCol w:w="735"/>
        <w:gridCol w:w="1200"/>
        <w:gridCol w:w="1330"/>
        <w:gridCol w:w="1200"/>
        <w:gridCol w:w="1473"/>
      </w:tblGrid>
      <w:tr w:rsidR="005D3CA9" w:rsidRPr="002E35C2" w14:paraId="068EF674" w14:textId="77777777" w:rsidTr="00D952F8">
        <w:trPr>
          <w:trHeight w:val="645"/>
        </w:trPr>
        <w:tc>
          <w:tcPr>
            <w:tcW w:w="1197" w:type="dxa"/>
            <w:vMerge w:val="restart"/>
            <w:tcBorders>
              <w:top w:val="single" w:sz="4" w:space="0" w:color="auto"/>
              <w:left w:val="single" w:sz="4" w:space="0" w:color="auto"/>
              <w:right w:val="single" w:sz="4" w:space="0" w:color="auto"/>
            </w:tcBorders>
            <w:vAlign w:val="center"/>
          </w:tcPr>
          <w:p w14:paraId="6963F53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hAnsi="Times New Roman"/>
                <w:b/>
                <w:bCs/>
                <w:sz w:val="22"/>
                <w:szCs w:val="22"/>
              </w:rPr>
              <w:t>Наименование Технологического этапа</w:t>
            </w:r>
          </w:p>
        </w:tc>
        <w:tc>
          <w:tcPr>
            <w:tcW w:w="1043" w:type="dxa"/>
            <w:vMerge w:val="restart"/>
            <w:tcBorders>
              <w:top w:val="single" w:sz="4" w:space="0" w:color="auto"/>
              <w:left w:val="single" w:sz="4" w:space="0" w:color="auto"/>
              <w:right w:val="single" w:sz="4" w:space="0" w:color="auto"/>
            </w:tcBorders>
            <w:vAlign w:val="center"/>
          </w:tcPr>
          <w:p w14:paraId="3AC3CD06"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готовой продукции</w:t>
            </w:r>
          </w:p>
        </w:tc>
        <w:tc>
          <w:tcPr>
            <w:tcW w:w="893" w:type="dxa"/>
            <w:vMerge w:val="restart"/>
            <w:tcBorders>
              <w:top w:val="single" w:sz="4" w:space="0" w:color="auto"/>
              <w:left w:val="single" w:sz="4" w:space="0" w:color="auto"/>
              <w:right w:val="single" w:sz="4" w:space="0" w:color="auto"/>
            </w:tcBorders>
            <w:vAlign w:val="center"/>
          </w:tcPr>
          <w:p w14:paraId="049D2AF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Единица измерения</w:t>
            </w:r>
          </w:p>
        </w:tc>
        <w:tc>
          <w:tcPr>
            <w:tcW w:w="1104" w:type="dxa"/>
            <w:vMerge w:val="restart"/>
            <w:tcBorders>
              <w:top w:val="single" w:sz="4" w:space="0" w:color="auto"/>
              <w:left w:val="single" w:sz="4" w:space="0" w:color="auto"/>
              <w:right w:val="single" w:sz="4" w:space="0" w:color="auto"/>
            </w:tcBorders>
            <w:vAlign w:val="center"/>
            <w:hideMark/>
          </w:tcPr>
          <w:p w14:paraId="1C84DEC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отхода</w:t>
            </w:r>
          </w:p>
        </w:tc>
        <w:tc>
          <w:tcPr>
            <w:tcW w:w="832" w:type="dxa"/>
            <w:vMerge w:val="restart"/>
            <w:tcBorders>
              <w:top w:val="single" w:sz="4" w:space="0" w:color="auto"/>
              <w:left w:val="single" w:sz="4" w:space="0" w:color="auto"/>
              <w:right w:val="single" w:sz="4" w:space="0" w:color="auto"/>
            </w:tcBorders>
            <w:vAlign w:val="center"/>
            <w:hideMark/>
          </w:tcPr>
          <w:p w14:paraId="30643F5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 xml:space="preserve">Уровень опасности </w:t>
            </w:r>
          </w:p>
        </w:tc>
        <w:tc>
          <w:tcPr>
            <w:tcW w:w="1507" w:type="dxa"/>
            <w:gridSpan w:val="3"/>
            <w:tcBorders>
              <w:top w:val="single" w:sz="4" w:space="0" w:color="auto"/>
              <w:left w:val="single" w:sz="4" w:space="0" w:color="auto"/>
              <w:bottom w:val="single" w:sz="4" w:space="0" w:color="auto"/>
              <w:right w:val="single" w:sz="4" w:space="0" w:color="auto"/>
            </w:tcBorders>
            <w:vAlign w:val="center"/>
            <w:hideMark/>
          </w:tcPr>
          <w:p w14:paraId="10DF5A95"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Объём годового производства</w:t>
            </w:r>
          </w:p>
        </w:tc>
        <w:tc>
          <w:tcPr>
            <w:tcW w:w="1491" w:type="dxa"/>
            <w:gridSpan w:val="3"/>
            <w:tcBorders>
              <w:top w:val="single" w:sz="4" w:space="0" w:color="auto"/>
              <w:left w:val="single" w:sz="4" w:space="0" w:color="auto"/>
              <w:right w:val="single" w:sz="4" w:space="0" w:color="auto"/>
            </w:tcBorders>
            <w:vAlign w:val="center"/>
          </w:tcPr>
          <w:p w14:paraId="63A2B56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Объем образования отходов, т/год</w:t>
            </w:r>
          </w:p>
        </w:tc>
        <w:tc>
          <w:tcPr>
            <w:tcW w:w="1472" w:type="dxa"/>
            <w:gridSpan w:val="2"/>
            <w:tcBorders>
              <w:top w:val="single" w:sz="4" w:space="0" w:color="auto"/>
              <w:left w:val="single" w:sz="4" w:space="0" w:color="auto"/>
              <w:right w:val="single" w:sz="4" w:space="0" w:color="auto"/>
            </w:tcBorders>
            <w:vAlign w:val="center"/>
          </w:tcPr>
          <w:p w14:paraId="7416483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Объем размещения отходов, т/год</w:t>
            </w:r>
          </w:p>
        </w:tc>
        <w:tc>
          <w:tcPr>
            <w:tcW w:w="2530" w:type="dxa"/>
            <w:gridSpan w:val="2"/>
            <w:tcBorders>
              <w:top w:val="single" w:sz="4" w:space="0" w:color="auto"/>
              <w:left w:val="single" w:sz="4" w:space="0" w:color="auto"/>
              <w:right w:val="single" w:sz="4" w:space="0" w:color="auto"/>
            </w:tcBorders>
            <w:vAlign w:val="center"/>
          </w:tcPr>
          <w:p w14:paraId="15DD8CB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Удельные показатели образования отхода на единицу выпуска конечной продукции или услуги</w:t>
            </w:r>
          </w:p>
        </w:tc>
        <w:tc>
          <w:tcPr>
            <w:tcW w:w="2673" w:type="dxa"/>
            <w:gridSpan w:val="2"/>
            <w:tcBorders>
              <w:top w:val="single" w:sz="4" w:space="0" w:color="auto"/>
              <w:left w:val="single" w:sz="4" w:space="0" w:color="auto"/>
              <w:right w:val="single" w:sz="4" w:space="0" w:color="auto"/>
            </w:tcBorders>
            <w:vAlign w:val="center"/>
            <w:hideMark/>
          </w:tcPr>
          <w:p w14:paraId="6F6B6858" w14:textId="77777777" w:rsidR="005D3CA9" w:rsidRPr="002E35C2" w:rsidRDefault="005D3CA9" w:rsidP="00953FD4">
            <w:pPr>
              <w:jc w:val="center"/>
              <w:rPr>
                <w:rFonts w:ascii="Times New Roman" w:eastAsia="Times New Roman" w:hAnsi="Times New Roman"/>
                <w:b/>
                <w:bCs/>
                <w:sz w:val="22"/>
                <w:szCs w:val="22"/>
              </w:rPr>
            </w:pPr>
            <w:bookmarkStart w:id="10" w:name="_Hlk48575893"/>
            <w:r w:rsidRPr="002E35C2">
              <w:rPr>
                <w:rFonts w:ascii="Times New Roman" w:eastAsia="Times New Roman" w:hAnsi="Times New Roman"/>
                <w:b/>
                <w:bCs/>
                <w:sz w:val="22"/>
                <w:szCs w:val="22"/>
              </w:rPr>
              <w:t>Удельные показатели размещения отхода на единицу выпуска конечной продукции или услуги*</w:t>
            </w:r>
            <w:bookmarkEnd w:id="10"/>
          </w:p>
        </w:tc>
      </w:tr>
      <w:tr w:rsidR="005D3CA9" w:rsidRPr="002E35C2" w14:paraId="1190972B" w14:textId="77777777" w:rsidTr="00D952F8">
        <w:trPr>
          <w:trHeight w:val="285"/>
        </w:trPr>
        <w:tc>
          <w:tcPr>
            <w:tcW w:w="1197" w:type="dxa"/>
            <w:vMerge/>
            <w:tcBorders>
              <w:left w:val="single" w:sz="4" w:space="0" w:color="auto"/>
              <w:bottom w:val="single" w:sz="4" w:space="0" w:color="auto"/>
              <w:right w:val="single" w:sz="4" w:space="0" w:color="auto"/>
            </w:tcBorders>
          </w:tcPr>
          <w:p w14:paraId="359164A2" w14:textId="77777777" w:rsidR="005D3CA9" w:rsidRPr="002E35C2" w:rsidRDefault="005D3CA9" w:rsidP="00953FD4">
            <w:pPr>
              <w:jc w:val="center"/>
              <w:rPr>
                <w:rFonts w:ascii="Times New Roman" w:eastAsia="Times New Roman" w:hAnsi="Times New Roman"/>
                <w:b/>
                <w:bCs/>
                <w:sz w:val="22"/>
                <w:szCs w:val="22"/>
              </w:rPr>
            </w:pPr>
          </w:p>
        </w:tc>
        <w:tc>
          <w:tcPr>
            <w:tcW w:w="1043" w:type="dxa"/>
            <w:vMerge/>
            <w:tcBorders>
              <w:left w:val="single" w:sz="4" w:space="0" w:color="auto"/>
              <w:bottom w:val="single" w:sz="4" w:space="0" w:color="auto"/>
              <w:right w:val="single" w:sz="4" w:space="0" w:color="auto"/>
            </w:tcBorders>
          </w:tcPr>
          <w:p w14:paraId="25CE5FF0" w14:textId="77777777" w:rsidR="005D3CA9" w:rsidRPr="002E35C2" w:rsidRDefault="005D3CA9" w:rsidP="00953FD4">
            <w:pPr>
              <w:jc w:val="center"/>
              <w:rPr>
                <w:rFonts w:ascii="Times New Roman" w:eastAsia="Times New Roman" w:hAnsi="Times New Roman"/>
                <w:b/>
                <w:bCs/>
                <w:sz w:val="22"/>
                <w:szCs w:val="22"/>
              </w:rPr>
            </w:pPr>
          </w:p>
        </w:tc>
        <w:tc>
          <w:tcPr>
            <w:tcW w:w="893" w:type="dxa"/>
            <w:vMerge/>
            <w:tcBorders>
              <w:left w:val="single" w:sz="4" w:space="0" w:color="auto"/>
              <w:bottom w:val="single" w:sz="4" w:space="0" w:color="auto"/>
              <w:right w:val="single" w:sz="4" w:space="0" w:color="auto"/>
            </w:tcBorders>
          </w:tcPr>
          <w:p w14:paraId="79433FCB" w14:textId="77777777" w:rsidR="005D3CA9" w:rsidRPr="002E35C2" w:rsidRDefault="005D3CA9" w:rsidP="00953FD4">
            <w:pPr>
              <w:jc w:val="center"/>
              <w:rPr>
                <w:rFonts w:ascii="Times New Roman" w:eastAsia="Times New Roman" w:hAnsi="Times New Roman"/>
                <w:b/>
                <w:bCs/>
                <w:sz w:val="22"/>
                <w:szCs w:val="22"/>
              </w:rPr>
            </w:pPr>
          </w:p>
        </w:tc>
        <w:tc>
          <w:tcPr>
            <w:tcW w:w="1104" w:type="dxa"/>
            <w:vMerge/>
            <w:tcBorders>
              <w:left w:val="single" w:sz="4" w:space="0" w:color="auto"/>
              <w:bottom w:val="single" w:sz="4" w:space="0" w:color="auto"/>
              <w:right w:val="single" w:sz="4" w:space="0" w:color="auto"/>
            </w:tcBorders>
            <w:vAlign w:val="center"/>
          </w:tcPr>
          <w:p w14:paraId="23F34523" w14:textId="77777777" w:rsidR="005D3CA9" w:rsidRPr="002E35C2" w:rsidRDefault="005D3CA9" w:rsidP="00953FD4">
            <w:pPr>
              <w:jc w:val="center"/>
              <w:rPr>
                <w:rFonts w:ascii="Times New Roman" w:eastAsia="Times New Roman" w:hAnsi="Times New Roman"/>
                <w:b/>
                <w:bCs/>
                <w:sz w:val="22"/>
                <w:szCs w:val="22"/>
              </w:rPr>
            </w:pPr>
          </w:p>
        </w:tc>
        <w:tc>
          <w:tcPr>
            <w:tcW w:w="832" w:type="dxa"/>
            <w:vMerge/>
            <w:tcBorders>
              <w:left w:val="single" w:sz="4" w:space="0" w:color="auto"/>
              <w:bottom w:val="single" w:sz="4" w:space="0" w:color="auto"/>
              <w:right w:val="single" w:sz="4" w:space="0" w:color="auto"/>
            </w:tcBorders>
            <w:vAlign w:val="center"/>
          </w:tcPr>
          <w:p w14:paraId="46B002E4" w14:textId="77777777" w:rsidR="005D3CA9" w:rsidRPr="002E35C2" w:rsidRDefault="005D3CA9" w:rsidP="00953FD4">
            <w:pPr>
              <w:jc w:val="center"/>
              <w:rPr>
                <w:rFonts w:ascii="Times New Roman" w:eastAsia="Times New Roman" w:hAnsi="Times New Roman"/>
                <w:b/>
                <w:bCs/>
                <w:sz w:val="22"/>
                <w:szCs w:val="22"/>
              </w:rPr>
            </w:pPr>
          </w:p>
        </w:tc>
        <w:tc>
          <w:tcPr>
            <w:tcW w:w="748" w:type="dxa"/>
            <w:tcBorders>
              <w:top w:val="single" w:sz="4" w:space="0" w:color="auto"/>
              <w:left w:val="single" w:sz="4" w:space="0" w:color="auto"/>
              <w:bottom w:val="single" w:sz="4" w:space="0" w:color="auto"/>
              <w:right w:val="single" w:sz="4" w:space="0" w:color="auto"/>
            </w:tcBorders>
            <w:vAlign w:val="center"/>
          </w:tcPr>
          <w:p w14:paraId="696BC0FD"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745" w:type="dxa"/>
            <w:tcBorders>
              <w:top w:val="single" w:sz="4" w:space="0" w:color="auto"/>
              <w:left w:val="single" w:sz="4" w:space="0" w:color="auto"/>
              <w:bottom w:val="single" w:sz="4" w:space="0" w:color="auto"/>
              <w:right w:val="single" w:sz="4" w:space="0" w:color="auto"/>
            </w:tcBorders>
            <w:vAlign w:val="center"/>
          </w:tcPr>
          <w:p w14:paraId="65D793C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746" w:type="dxa"/>
            <w:gridSpan w:val="2"/>
            <w:tcBorders>
              <w:top w:val="single" w:sz="4" w:space="0" w:color="auto"/>
              <w:left w:val="single" w:sz="4" w:space="0" w:color="auto"/>
              <w:right w:val="single" w:sz="4" w:space="0" w:color="auto"/>
            </w:tcBorders>
            <w:vAlign w:val="center"/>
          </w:tcPr>
          <w:p w14:paraId="1A4D52C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752" w:type="dxa"/>
            <w:tcBorders>
              <w:top w:val="single" w:sz="4" w:space="0" w:color="auto"/>
              <w:left w:val="single" w:sz="4" w:space="0" w:color="auto"/>
              <w:right w:val="single" w:sz="4" w:space="0" w:color="auto"/>
            </w:tcBorders>
            <w:vAlign w:val="center"/>
          </w:tcPr>
          <w:p w14:paraId="236C433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744" w:type="dxa"/>
            <w:gridSpan w:val="2"/>
            <w:tcBorders>
              <w:top w:val="single" w:sz="4" w:space="0" w:color="auto"/>
              <w:left w:val="single" w:sz="4" w:space="0" w:color="auto"/>
              <w:right w:val="single" w:sz="4" w:space="0" w:color="auto"/>
            </w:tcBorders>
            <w:vAlign w:val="center"/>
          </w:tcPr>
          <w:p w14:paraId="0B5BD9B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735" w:type="dxa"/>
            <w:tcBorders>
              <w:top w:val="single" w:sz="4" w:space="0" w:color="auto"/>
              <w:left w:val="single" w:sz="4" w:space="0" w:color="auto"/>
              <w:right w:val="single" w:sz="4" w:space="0" w:color="auto"/>
            </w:tcBorders>
            <w:vAlign w:val="center"/>
          </w:tcPr>
          <w:p w14:paraId="5DBD276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1200" w:type="dxa"/>
            <w:tcBorders>
              <w:top w:val="single" w:sz="4" w:space="0" w:color="auto"/>
              <w:left w:val="single" w:sz="4" w:space="0" w:color="auto"/>
              <w:right w:val="single" w:sz="4" w:space="0" w:color="auto"/>
            </w:tcBorders>
            <w:vAlign w:val="center"/>
          </w:tcPr>
          <w:p w14:paraId="3C9DDBBC"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1330" w:type="dxa"/>
            <w:tcBorders>
              <w:top w:val="single" w:sz="4" w:space="0" w:color="auto"/>
              <w:left w:val="single" w:sz="4" w:space="0" w:color="auto"/>
              <w:right w:val="single" w:sz="4" w:space="0" w:color="auto"/>
            </w:tcBorders>
            <w:vAlign w:val="center"/>
          </w:tcPr>
          <w:p w14:paraId="0F03870D"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1200" w:type="dxa"/>
            <w:tcBorders>
              <w:top w:val="single" w:sz="4" w:space="0" w:color="auto"/>
              <w:left w:val="single" w:sz="4" w:space="0" w:color="auto"/>
              <w:right w:val="single" w:sz="4" w:space="0" w:color="auto"/>
            </w:tcBorders>
            <w:vAlign w:val="center"/>
          </w:tcPr>
          <w:p w14:paraId="1560C9B4"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1473" w:type="dxa"/>
            <w:tcBorders>
              <w:top w:val="single" w:sz="4" w:space="0" w:color="auto"/>
              <w:left w:val="single" w:sz="4" w:space="0" w:color="auto"/>
              <w:right w:val="single" w:sz="4" w:space="0" w:color="auto"/>
            </w:tcBorders>
            <w:vAlign w:val="center"/>
          </w:tcPr>
          <w:p w14:paraId="3D26B8E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252511F2" w14:textId="77777777" w:rsidTr="00D952F8">
        <w:trPr>
          <w:trHeight w:val="180"/>
        </w:trPr>
        <w:tc>
          <w:tcPr>
            <w:tcW w:w="1197" w:type="dxa"/>
            <w:tcBorders>
              <w:top w:val="single" w:sz="4" w:space="0" w:color="auto"/>
              <w:left w:val="single" w:sz="4" w:space="0" w:color="auto"/>
              <w:bottom w:val="single" w:sz="4" w:space="0" w:color="auto"/>
              <w:right w:val="single" w:sz="4" w:space="0" w:color="auto"/>
            </w:tcBorders>
            <w:vAlign w:val="center"/>
          </w:tcPr>
          <w:p w14:paraId="7303FBE6"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1043" w:type="dxa"/>
            <w:tcBorders>
              <w:top w:val="single" w:sz="4" w:space="0" w:color="auto"/>
              <w:left w:val="single" w:sz="4" w:space="0" w:color="auto"/>
              <w:bottom w:val="single" w:sz="4" w:space="0" w:color="auto"/>
              <w:right w:val="single" w:sz="4" w:space="0" w:color="auto"/>
            </w:tcBorders>
          </w:tcPr>
          <w:p w14:paraId="7AE397F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893" w:type="dxa"/>
            <w:tcBorders>
              <w:top w:val="single" w:sz="4" w:space="0" w:color="auto"/>
              <w:left w:val="single" w:sz="4" w:space="0" w:color="auto"/>
              <w:bottom w:val="single" w:sz="4" w:space="0" w:color="auto"/>
              <w:right w:val="single" w:sz="4" w:space="0" w:color="auto"/>
            </w:tcBorders>
            <w:vAlign w:val="center"/>
          </w:tcPr>
          <w:p w14:paraId="084AEBC7"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1104" w:type="dxa"/>
            <w:tcBorders>
              <w:top w:val="single" w:sz="4" w:space="0" w:color="auto"/>
              <w:left w:val="single" w:sz="4" w:space="0" w:color="auto"/>
              <w:bottom w:val="single" w:sz="4" w:space="0" w:color="auto"/>
              <w:right w:val="single" w:sz="4" w:space="0" w:color="auto"/>
            </w:tcBorders>
            <w:vAlign w:val="center"/>
          </w:tcPr>
          <w:p w14:paraId="3D43F88D"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832" w:type="dxa"/>
            <w:tcBorders>
              <w:top w:val="single" w:sz="4" w:space="0" w:color="auto"/>
              <w:left w:val="single" w:sz="4" w:space="0" w:color="auto"/>
              <w:bottom w:val="single" w:sz="4" w:space="0" w:color="auto"/>
              <w:right w:val="single" w:sz="4" w:space="0" w:color="auto"/>
            </w:tcBorders>
            <w:vAlign w:val="center"/>
          </w:tcPr>
          <w:p w14:paraId="73A3091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748" w:type="dxa"/>
            <w:tcBorders>
              <w:top w:val="single" w:sz="4" w:space="0" w:color="auto"/>
              <w:left w:val="single" w:sz="4" w:space="0" w:color="auto"/>
              <w:bottom w:val="single" w:sz="4" w:space="0" w:color="auto"/>
              <w:right w:val="single" w:sz="4" w:space="0" w:color="auto"/>
            </w:tcBorders>
            <w:vAlign w:val="center"/>
          </w:tcPr>
          <w:p w14:paraId="50A0CFA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745" w:type="dxa"/>
            <w:tcBorders>
              <w:top w:val="single" w:sz="4" w:space="0" w:color="auto"/>
              <w:left w:val="single" w:sz="4" w:space="0" w:color="auto"/>
              <w:bottom w:val="single" w:sz="4" w:space="0" w:color="auto"/>
              <w:right w:val="single" w:sz="4" w:space="0" w:color="auto"/>
            </w:tcBorders>
            <w:vAlign w:val="center"/>
          </w:tcPr>
          <w:p w14:paraId="444C510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746" w:type="dxa"/>
            <w:gridSpan w:val="2"/>
            <w:tcBorders>
              <w:top w:val="single" w:sz="4" w:space="0" w:color="auto"/>
              <w:left w:val="single" w:sz="4" w:space="0" w:color="auto"/>
              <w:bottom w:val="single" w:sz="4" w:space="0" w:color="auto"/>
              <w:right w:val="single" w:sz="4" w:space="0" w:color="auto"/>
            </w:tcBorders>
            <w:vAlign w:val="center"/>
          </w:tcPr>
          <w:p w14:paraId="3ECE4FD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c>
          <w:tcPr>
            <w:tcW w:w="752" w:type="dxa"/>
            <w:tcBorders>
              <w:top w:val="single" w:sz="4" w:space="0" w:color="auto"/>
              <w:left w:val="single" w:sz="4" w:space="0" w:color="auto"/>
              <w:bottom w:val="single" w:sz="4" w:space="0" w:color="auto"/>
              <w:right w:val="single" w:sz="4" w:space="0" w:color="auto"/>
            </w:tcBorders>
            <w:vAlign w:val="center"/>
          </w:tcPr>
          <w:p w14:paraId="0BD8D494"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9</w:t>
            </w:r>
          </w:p>
        </w:tc>
        <w:tc>
          <w:tcPr>
            <w:tcW w:w="744" w:type="dxa"/>
            <w:gridSpan w:val="2"/>
            <w:tcBorders>
              <w:top w:val="single" w:sz="4" w:space="0" w:color="auto"/>
              <w:left w:val="single" w:sz="4" w:space="0" w:color="auto"/>
              <w:bottom w:val="single" w:sz="4" w:space="0" w:color="auto"/>
              <w:right w:val="single" w:sz="4" w:space="0" w:color="auto"/>
            </w:tcBorders>
            <w:vAlign w:val="center"/>
          </w:tcPr>
          <w:p w14:paraId="185FE877"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10</w:t>
            </w:r>
          </w:p>
        </w:tc>
        <w:tc>
          <w:tcPr>
            <w:tcW w:w="735" w:type="dxa"/>
            <w:tcBorders>
              <w:top w:val="single" w:sz="4" w:space="0" w:color="auto"/>
              <w:left w:val="single" w:sz="4" w:space="0" w:color="auto"/>
              <w:bottom w:val="single" w:sz="4" w:space="0" w:color="auto"/>
              <w:right w:val="single" w:sz="4" w:space="0" w:color="auto"/>
            </w:tcBorders>
            <w:vAlign w:val="center"/>
          </w:tcPr>
          <w:p w14:paraId="3265E7A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11</w:t>
            </w:r>
          </w:p>
        </w:tc>
        <w:tc>
          <w:tcPr>
            <w:tcW w:w="1200" w:type="dxa"/>
            <w:tcBorders>
              <w:top w:val="single" w:sz="4" w:space="0" w:color="auto"/>
              <w:left w:val="single" w:sz="4" w:space="0" w:color="auto"/>
              <w:bottom w:val="single" w:sz="4" w:space="0" w:color="auto"/>
              <w:right w:val="single" w:sz="4" w:space="0" w:color="auto"/>
            </w:tcBorders>
            <w:vAlign w:val="center"/>
          </w:tcPr>
          <w:p w14:paraId="0A7419D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12</w:t>
            </w:r>
          </w:p>
        </w:tc>
        <w:tc>
          <w:tcPr>
            <w:tcW w:w="1330" w:type="dxa"/>
            <w:tcBorders>
              <w:top w:val="single" w:sz="4" w:space="0" w:color="auto"/>
              <w:left w:val="single" w:sz="4" w:space="0" w:color="auto"/>
              <w:bottom w:val="single" w:sz="4" w:space="0" w:color="auto"/>
              <w:right w:val="single" w:sz="4" w:space="0" w:color="auto"/>
            </w:tcBorders>
            <w:vAlign w:val="center"/>
          </w:tcPr>
          <w:p w14:paraId="23109E8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13</w:t>
            </w:r>
          </w:p>
        </w:tc>
        <w:tc>
          <w:tcPr>
            <w:tcW w:w="1200" w:type="dxa"/>
            <w:tcBorders>
              <w:top w:val="single" w:sz="4" w:space="0" w:color="auto"/>
              <w:left w:val="single" w:sz="4" w:space="0" w:color="auto"/>
              <w:bottom w:val="single" w:sz="4" w:space="0" w:color="auto"/>
              <w:right w:val="single" w:sz="4" w:space="0" w:color="auto"/>
            </w:tcBorders>
            <w:vAlign w:val="center"/>
          </w:tcPr>
          <w:p w14:paraId="4F9E952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14</w:t>
            </w:r>
          </w:p>
        </w:tc>
        <w:tc>
          <w:tcPr>
            <w:tcW w:w="1473" w:type="dxa"/>
            <w:tcBorders>
              <w:top w:val="single" w:sz="4" w:space="0" w:color="auto"/>
              <w:left w:val="single" w:sz="4" w:space="0" w:color="auto"/>
              <w:bottom w:val="single" w:sz="4" w:space="0" w:color="auto"/>
              <w:right w:val="single" w:sz="4" w:space="0" w:color="auto"/>
            </w:tcBorders>
            <w:vAlign w:val="center"/>
          </w:tcPr>
          <w:p w14:paraId="11CDF462"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15</w:t>
            </w:r>
          </w:p>
        </w:tc>
      </w:tr>
      <w:tr w:rsidR="005D3CA9" w:rsidRPr="002E35C2" w14:paraId="5977EE48" w14:textId="77777777" w:rsidTr="00D952F8">
        <w:trPr>
          <w:trHeight w:val="283"/>
        </w:trPr>
        <w:tc>
          <w:tcPr>
            <w:tcW w:w="1197" w:type="dxa"/>
            <w:tcBorders>
              <w:top w:val="single" w:sz="4" w:space="0" w:color="auto"/>
              <w:left w:val="single" w:sz="4" w:space="0" w:color="auto"/>
              <w:bottom w:val="single" w:sz="4" w:space="0" w:color="auto"/>
              <w:right w:val="single" w:sz="4" w:space="0" w:color="auto"/>
            </w:tcBorders>
            <w:vAlign w:val="center"/>
          </w:tcPr>
          <w:p w14:paraId="1A2E2930" w14:textId="77777777" w:rsidR="005D3CA9" w:rsidRPr="002E35C2" w:rsidRDefault="005D3CA9" w:rsidP="00953FD4">
            <w:pPr>
              <w:jc w:val="center"/>
              <w:rPr>
                <w:rFonts w:ascii="Times New Roman" w:eastAsia="Times New Roman" w:hAnsi="Times New Roman"/>
                <w:b/>
                <w:bCs/>
                <w:sz w:val="22"/>
                <w:szCs w:val="22"/>
              </w:rPr>
            </w:pPr>
          </w:p>
        </w:tc>
        <w:tc>
          <w:tcPr>
            <w:tcW w:w="1043" w:type="dxa"/>
            <w:tcBorders>
              <w:top w:val="single" w:sz="4" w:space="0" w:color="auto"/>
              <w:left w:val="single" w:sz="4" w:space="0" w:color="auto"/>
              <w:bottom w:val="single" w:sz="4" w:space="0" w:color="auto"/>
              <w:right w:val="single" w:sz="4" w:space="0" w:color="auto"/>
            </w:tcBorders>
            <w:vAlign w:val="center"/>
          </w:tcPr>
          <w:p w14:paraId="77EED9B8" w14:textId="77777777" w:rsidR="005D3CA9" w:rsidRPr="002E35C2" w:rsidRDefault="005D3CA9" w:rsidP="00953FD4">
            <w:pPr>
              <w:jc w:val="center"/>
              <w:rPr>
                <w:rFonts w:ascii="Times New Roman" w:eastAsia="Times New Roman" w:hAnsi="Times New Roman"/>
                <w:b/>
                <w:bCs/>
                <w:sz w:val="22"/>
                <w:szCs w:val="22"/>
              </w:rPr>
            </w:pPr>
          </w:p>
        </w:tc>
        <w:tc>
          <w:tcPr>
            <w:tcW w:w="893" w:type="dxa"/>
            <w:tcBorders>
              <w:top w:val="single" w:sz="4" w:space="0" w:color="auto"/>
              <w:left w:val="single" w:sz="4" w:space="0" w:color="auto"/>
              <w:bottom w:val="single" w:sz="4" w:space="0" w:color="auto"/>
              <w:right w:val="single" w:sz="4" w:space="0" w:color="auto"/>
            </w:tcBorders>
          </w:tcPr>
          <w:p w14:paraId="21236C65" w14:textId="77777777" w:rsidR="005D3CA9" w:rsidRPr="002E35C2" w:rsidRDefault="005D3CA9" w:rsidP="00953FD4">
            <w:pPr>
              <w:jc w:val="center"/>
              <w:rPr>
                <w:rFonts w:ascii="Times New Roman" w:eastAsia="Times New Roman" w:hAnsi="Times New Roman"/>
                <w:b/>
                <w:bCs/>
                <w:sz w:val="22"/>
                <w:szCs w:val="22"/>
              </w:rPr>
            </w:pPr>
          </w:p>
        </w:tc>
        <w:tc>
          <w:tcPr>
            <w:tcW w:w="1104" w:type="dxa"/>
            <w:tcBorders>
              <w:top w:val="single" w:sz="4" w:space="0" w:color="auto"/>
              <w:left w:val="single" w:sz="4" w:space="0" w:color="auto"/>
              <w:bottom w:val="single" w:sz="4" w:space="0" w:color="auto"/>
              <w:right w:val="single" w:sz="4" w:space="0" w:color="auto"/>
            </w:tcBorders>
            <w:vAlign w:val="center"/>
          </w:tcPr>
          <w:p w14:paraId="67021E9A" w14:textId="77777777" w:rsidR="005D3CA9" w:rsidRPr="002E35C2" w:rsidRDefault="005D3CA9" w:rsidP="00953FD4">
            <w:pPr>
              <w:jc w:val="center"/>
              <w:rPr>
                <w:rFonts w:ascii="Times New Roman" w:eastAsia="Times New Roman" w:hAnsi="Times New Roman"/>
                <w:b/>
                <w:bCs/>
                <w:sz w:val="22"/>
                <w:szCs w:val="22"/>
              </w:rPr>
            </w:pPr>
          </w:p>
        </w:tc>
        <w:tc>
          <w:tcPr>
            <w:tcW w:w="832" w:type="dxa"/>
            <w:tcBorders>
              <w:top w:val="single" w:sz="4" w:space="0" w:color="auto"/>
              <w:left w:val="single" w:sz="4" w:space="0" w:color="auto"/>
              <w:bottom w:val="single" w:sz="4" w:space="0" w:color="auto"/>
              <w:right w:val="single" w:sz="4" w:space="0" w:color="auto"/>
            </w:tcBorders>
            <w:vAlign w:val="center"/>
          </w:tcPr>
          <w:p w14:paraId="575CF7D3" w14:textId="77777777" w:rsidR="005D3CA9" w:rsidRPr="002E35C2" w:rsidRDefault="005D3CA9" w:rsidP="00953FD4">
            <w:pPr>
              <w:jc w:val="center"/>
              <w:rPr>
                <w:rFonts w:ascii="Times New Roman" w:eastAsia="Times New Roman" w:hAnsi="Times New Roman"/>
                <w:b/>
                <w:bCs/>
                <w:sz w:val="22"/>
                <w:szCs w:val="22"/>
              </w:rPr>
            </w:pPr>
          </w:p>
        </w:tc>
        <w:tc>
          <w:tcPr>
            <w:tcW w:w="748" w:type="dxa"/>
            <w:tcBorders>
              <w:top w:val="single" w:sz="4" w:space="0" w:color="auto"/>
              <w:left w:val="single" w:sz="4" w:space="0" w:color="auto"/>
              <w:bottom w:val="single" w:sz="4" w:space="0" w:color="auto"/>
              <w:right w:val="single" w:sz="4" w:space="0" w:color="auto"/>
            </w:tcBorders>
            <w:vAlign w:val="center"/>
          </w:tcPr>
          <w:p w14:paraId="249C397D" w14:textId="77777777" w:rsidR="005D3CA9" w:rsidRPr="002E35C2" w:rsidRDefault="005D3CA9" w:rsidP="00953FD4">
            <w:pPr>
              <w:jc w:val="center"/>
              <w:rPr>
                <w:rFonts w:ascii="Times New Roman" w:eastAsia="Times New Roman" w:hAnsi="Times New Roman"/>
                <w:b/>
                <w:bCs/>
                <w:sz w:val="22"/>
                <w:szCs w:val="22"/>
              </w:rPr>
            </w:pPr>
          </w:p>
        </w:tc>
        <w:tc>
          <w:tcPr>
            <w:tcW w:w="745" w:type="dxa"/>
            <w:tcBorders>
              <w:top w:val="single" w:sz="4" w:space="0" w:color="auto"/>
              <w:left w:val="single" w:sz="4" w:space="0" w:color="auto"/>
              <w:bottom w:val="single" w:sz="4" w:space="0" w:color="auto"/>
              <w:right w:val="single" w:sz="4" w:space="0" w:color="auto"/>
            </w:tcBorders>
            <w:vAlign w:val="center"/>
          </w:tcPr>
          <w:p w14:paraId="1856301A" w14:textId="77777777" w:rsidR="005D3CA9" w:rsidRPr="002E35C2" w:rsidRDefault="005D3CA9" w:rsidP="00953FD4">
            <w:pPr>
              <w:jc w:val="center"/>
              <w:rPr>
                <w:rFonts w:ascii="Times New Roman" w:eastAsia="Times New Roman" w:hAnsi="Times New Roman"/>
                <w:b/>
                <w:bCs/>
                <w:sz w:val="22"/>
                <w:szCs w:val="22"/>
              </w:rPr>
            </w:pPr>
          </w:p>
        </w:tc>
        <w:tc>
          <w:tcPr>
            <w:tcW w:w="746" w:type="dxa"/>
            <w:gridSpan w:val="2"/>
            <w:tcBorders>
              <w:top w:val="single" w:sz="4" w:space="0" w:color="auto"/>
              <w:left w:val="single" w:sz="4" w:space="0" w:color="auto"/>
              <w:bottom w:val="single" w:sz="4" w:space="0" w:color="auto"/>
              <w:right w:val="single" w:sz="4" w:space="0" w:color="auto"/>
            </w:tcBorders>
            <w:vAlign w:val="center"/>
          </w:tcPr>
          <w:p w14:paraId="3D80180F" w14:textId="77777777" w:rsidR="005D3CA9" w:rsidRPr="002E35C2" w:rsidRDefault="005D3CA9" w:rsidP="00953FD4">
            <w:pPr>
              <w:jc w:val="center"/>
              <w:rPr>
                <w:rFonts w:ascii="Times New Roman" w:eastAsia="Times New Roman" w:hAnsi="Times New Roman"/>
                <w:b/>
                <w:bCs/>
                <w:sz w:val="22"/>
                <w:szCs w:val="22"/>
              </w:rPr>
            </w:pPr>
          </w:p>
        </w:tc>
        <w:tc>
          <w:tcPr>
            <w:tcW w:w="752" w:type="dxa"/>
            <w:tcBorders>
              <w:top w:val="single" w:sz="4" w:space="0" w:color="auto"/>
              <w:left w:val="single" w:sz="4" w:space="0" w:color="auto"/>
              <w:bottom w:val="single" w:sz="4" w:space="0" w:color="auto"/>
              <w:right w:val="single" w:sz="4" w:space="0" w:color="auto"/>
            </w:tcBorders>
            <w:vAlign w:val="center"/>
          </w:tcPr>
          <w:p w14:paraId="7627BD48" w14:textId="77777777" w:rsidR="005D3CA9" w:rsidRPr="002E35C2" w:rsidRDefault="005D3CA9" w:rsidP="00953FD4">
            <w:pPr>
              <w:jc w:val="center"/>
              <w:rPr>
                <w:rFonts w:ascii="Times New Roman" w:eastAsia="Times New Roman" w:hAnsi="Times New Roman"/>
                <w:b/>
                <w:bCs/>
                <w:sz w:val="22"/>
                <w:szCs w:val="22"/>
              </w:rPr>
            </w:pPr>
          </w:p>
        </w:tc>
        <w:tc>
          <w:tcPr>
            <w:tcW w:w="744" w:type="dxa"/>
            <w:gridSpan w:val="2"/>
            <w:tcBorders>
              <w:top w:val="single" w:sz="4" w:space="0" w:color="auto"/>
              <w:left w:val="single" w:sz="4" w:space="0" w:color="auto"/>
              <w:bottom w:val="single" w:sz="4" w:space="0" w:color="auto"/>
              <w:right w:val="single" w:sz="4" w:space="0" w:color="auto"/>
            </w:tcBorders>
            <w:vAlign w:val="center"/>
          </w:tcPr>
          <w:p w14:paraId="6D955815" w14:textId="77777777" w:rsidR="005D3CA9" w:rsidRPr="002E35C2" w:rsidRDefault="005D3CA9" w:rsidP="00953FD4">
            <w:pPr>
              <w:jc w:val="center"/>
              <w:rPr>
                <w:rFonts w:ascii="Times New Roman" w:eastAsia="Times New Roman" w:hAnsi="Times New Roman"/>
                <w:b/>
                <w:bCs/>
                <w:sz w:val="22"/>
                <w:szCs w:val="22"/>
              </w:rPr>
            </w:pPr>
          </w:p>
        </w:tc>
        <w:tc>
          <w:tcPr>
            <w:tcW w:w="735" w:type="dxa"/>
            <w:tcBorders>
              <w:top w:val="single" w:sz="4" w:space="0" w:color="auto"/>
              <w:left w:val="single" w:sz="4" w:space="0" w:color="auto"/>
              <w:bottom w:val="single" w:sz="4" w:space="0" w:color="auto"/>
              <w:right w:val="single" w:sz="4" w:space="0" w:color="auto"/>
            </w:tcBorders>
            <w:vAlign w:val="center"/>
          </w:tcPr>
          <w:p w14:paraId="1561113F" w14:textId="77777777" w:rsidR="005D3CA9" w:rsidRPr="002E35C2" w:rsidRDefault="005D3CA9" w:rsidP="00953FD4">
            <w:pPr>
              <w:jc w:val="center"/>
              <w:rPr>
                <w:rFonts w:ascii="Times New Roman" w:eastAsia="Times New Roman" w:hAnsi="Times New Roman"/>
                <w:b/>
                <w:bCs/>
                <w:sz w:val="22"/>
                <w:szCs w:val="22"/>
              </w:rPr>
            </w:pPr>
          </w:p>
        </w:tc>
        <w:tc>
          <w:tcPr>
            <w:tcW w:w="1200" w:type="dxa"/>
            <w:tcBorders>
              <w:top w:val="single" w:sz="4" w:space="0" w:color="auto"/>
              <w:left w:val="single" w:sz="4" w:space="0" w:color="auto"/>
              <w:bottom w:val="single" w:sz="4" w:space="0" w:color="auto"/>
              <w:right w:val="single" w:sz="4" w:space="0" w:color="auto"/>
            </w:tcBorders>
            <w:vAlign w:val="center"/>
          </w:tcPr>
          <w:p w14:paraId="47DF5BDA" w14:textId="77777777" w:rsidR="005D3CA9" w:rsidRPr="002E35C2" w:rsidRDefault="005D3CA9" w:rsidP="00953FD4">
            <w:pPr>
              <w:jc w:val="center"/>
              <w:rPr>
                <w:rFonts w:ascii="Times New Roman" w:eastAsia="Times New Roman" w:hAnsi="Times New Roman"/>
                <w:b/>
                <w:bCs/>
                <w:sz w:val="22"/>
                <w:szCs w:val="22"/>
              </w:rPr>
            </w:pPr>
          </w:p>
        </w:tc>
        <w:tc>
          <w:tcPr>
            <w:tcW w:w="1330" w:type="dxa"/>
            <w:tcBorders>
              <w:top w:val="single" w:sz="4" w:space="0" w:color="auto"/>
              <w:left w:val="single" w:sz="4" w:space="0" w:color="auto"/>
              <w:bottom w:val="single" w:sz="4" w:space="0" w:color="auto"/>
              <w:right w:val="single" w:sz="4" w:space="0" w:color="auto"/>
            </w:tcBorders>
            <w:vAlign w:val="center"/>
          </w:tcPr>
          <w:p w14:paraId="5ED39C5A" w14:textId="77777777" w:rsidR="005D3CA9" w:rsidRPr="002E35C2" w:rsidRDefault="005D3CA9" w:rsidP="00953FD4">
            <w:pPr>
              <w:jc w:val="center"/>
              <w:rPr>
                <w:rFonts w:ascii="Times New Roman" w:eastAsia="Times New Roman" w:hAnsi="Times New Roman"/>
                <w:b/>
                <w:bCs/>
                <w:sz w:val="22"/>
                <w:szCs w:val="22"/>
              </w:rPr>
            </w:pPr>
          </w:p>
        </w:tc>
        <w:tc>
          <w:tcPr>
            <w:tcW w:w="1200" w:type="dxa"/>
            <w:tcBorders>
              <w:top w:val="single" w:sz="4" w:space="0" w:color="auto"/>
              <w:left w:val="single" w:sz="4" w:space="0" w:color="auto"/>
              <w:bottom w:val="single" w:sz="4" w:space="0" w:color="auto"/>
              <w:right w:val="single" w:sz="4" w:space="0" w:color="auto"/>
            </w:tcBorders>
            <w:vAlign w:val="center"/>
          </w:tcPr>
          <w:p w14:paraId="77220095" w14:textId="77777777" w:rsidR="005D3CA9" w:rsidRPr="002E35C2" w:rsidRDefault="005D3CA9" w:rsidP="00953FD4">
            <w:pPr>
              <w:jc w:val="center"/>
              <w:rPr>
                <w:rFonts w:ascii="Times New Roman" w:eastAsia="Times New Roman" w:hAnsi="Times New Roman"/>
                <w:b/>
                <w:bCs/>
                <w:sz w:val="22"/>
                <w:szCs w:val="22"/>
              </w:rPr>
            </w:pPr>
          </w:p>
        </w:tc>
        <w:tc>
          <w:tcPr>
            <w:tcW w:w="1473" w:type="dxa"/>
            <w:tcBorders>
              <w:top w:val="single" w:sz="4" w:space="0" w:color="auto"/>
              <w:left w:val="single" w:sz="4" w:space="0" w:color="auto"/>
              <w:bottom w:val="single" w:sz="4" w:space="0" w:color="auto"/>
              <w:right w:val="single" w:sz="4" w:space="0" w:color="auto"/>
            </w:tcBorders>
            <w:vAlign w:val="center"/>
          </w:tcPr>
          <w:p w14:paraId="6E7D56CD" w14:textId="77777777" w:rsidR="005D3CA9" w:rsidRPr="002E35C2" w:rsidRDefault="005D3CA9" w:rsidP="00953FD4">
            <w:pPr>
              <w:jc w:val="center"/>
              <w:rPr>
                <w:rFonts w:ascii="Times New Roman" w:eastAsia="Times New Roman" w:hAnsi="Times New Roman"/>
                <w:b/>
                <w:bCs/>
                <w:sz w:val="22"/>
                <w:szCs w:val="22"/>
              </w:rPr>
            </w:pPr>
          </w:p>
        </w:tc>
      </w:tr>
      <w:tr w:rsidR="005D3CA9" w:rsidRPr="002E35C2" w14:paraId="0115BEB4" w14:textId="77777777" w:rsidTr="00D952F8">
        <w:trPr>
          <w:trHeight w:val="283"/>
        </w:trPr>
        <w:tc>
          <w:tcPr>
            <w:tcW w:w="5069" w:type="dxa"/>
            <w:gridSpan w:val="5"/>
            <w:tcBorders>
              <w:top w:val="single" w:sz="4" w:space="0" w:color="auto"/>
              <w:left w:val="single" w:sz="4" w:space="0" w:color="auto"/>
              <w:bottom w:val="single" w:sz="4" w:space="0" w:color="auto"/>
              <w:right w:val="single" w:sz="4" w:space="0" w:color="auto"/>
            </w:tcBorders>
            <w:vAlign w:val="center"/>
          </w:tcPr>
          <w:p w14:paraId="68FD2B14" w14:textId="77777777" w:rsidR="005D3CA9" w:rsidRPr="002E35C2" w:rsidRDefault="005D3CA9" w:rsidP="00953FD4">
            <w:pPr>
              <w:rPr>
                <w:rFonts w:ascii="Times New Roman" w:eastAsia="Times New Roman" w:hAnsi="Times New Roman"/>
                <w:sz w:val="22"/>
                <w:szCs w:val="22"/>
              </w:rPr>
            </w:pPr>
            <w:r w:rsidRPr="002E35C2">
              <w:rPr>
                <w:rFonts w:ascii="Times New Roman" w:eastAsia="Times New Roman" w:hAnsi="Times New Roman"/>
                <w:b/>
                <w:bCs/>
                <w:sz w:val="22"/>
                <w:szCs w:val="22"/>
              </w:rPr>
              <w:t>Итого по Единому технологическому процессу:</w:t>
            </w:r>
          </w:p>
        </w:tc>
        <w:tc>
          <w:tcPr>
            <w:tcW w:w="748" w:type="dxa"/>
            <w:tcBorders>
              <w:top w:val="single" w:sz="4" w:space="0" w:color="auto"/>
              <w:left w:val="single" w:sz="4" w:space="0" w:color="auto"/>
              <w:bottom w:val="single" w:sz="4" w:space="0" w:color="auto"/>
              <w:right w:val="single" w:sz="4" w:space="0" w:color="auto"/>
            </w:tcBorders>
            <w:vAlign w:val="center"/>
          </w:tcPr>
          <w:p w14:paraId="536A7FD2" w14:textId="77777777" w:rsidR="005D3CA9" w:rsidRPr="002E35C2" w:rsidRDefault="005D3CA9" w:rsidP="00953FD4">
            <w:pPr>
              <w:jc w:val="center"/>
              <w:rPr>
                <w:rFonts w:ascii="Times New Roman" w:hAnsi="Times New Roman"/>
                <w:sz w:val="22"/>
                <w:szCs w:val="22"/>
              </w:rPr>
            </w:pPr>
          </w:p>
        </w:tc>
        <w:tc>
          <w:tcPr>
            <w:tcW w:w="745" w:type="dxa"/>
            <w:tcBorders>
              <w:top w:val="single" w:sz="4" w:space="0" w:color="auto"/>
              <w:left w:val="single" w:sz="4" w:space="0" w:color="auto"/>
              <w:bottom w:val="single" w:sz="4" w:space="0" w:color="auto"/>
              <w:right w:val="single" w:sz="4" w:space="0" w:color="auto"/>
            </w:tcBorders>
            <w:vAlign w:val="center"/>
          </w:tcPr>
          <w:p w14:paraId="37B68829" w14:textId="77777777" w:rsidR="005D3CA9" w:rsidRPr="002E35C2" w:rsidRDefault="005D3CA9" w:rsidP="00953FD4">
            <w:pPr>
              <w:jc w:val="center"/>
              <w:rPr>
                <w:rFonts w:ascii="Times New Roman" w:hAnsi="Times New Roman"/>
                <w:sz w:val="22"/>
                <w:szCs w:val="22"/>
              </w:rPr>
            </w:pPr>
          </w:p>
        </w:tc>
        <w:tc>
          <w:tcPr>
            <w:tcW w:w="746" w:type="dxa"/>
            <w:gridSpan w:val="2"/>
            <w:tcBorders>
              <w:top w:val="single" w:sz="4" w:space="0" w:color="auto"/>
              <w:left w:val="single" w:sz="4" w:space="0" w:color="auto"/>
              <w:bottom w:val="single" w:sz="4" w:space="0" w:color="auto"/>
              <w:right w:val="single" w:sz="4" w:space="0" w:color="auto"/>
            </w:tcBorders>
            <w:vAlign w:val="center"/>
          </w:tcPr>
          <w:p w14:paraId="709263CF" w14:textId="77777777" w:rsidR="005D3CA9" w:rsidRPr="002E35C2" w:rsidRDefault="005D3CA9" w:rsidP="00953FD4">
            <w:pPr>
              <w:jc w:val="center"/>
              <w:rPr>
                <w:rFonts w:ascii="Times New Roman" w:eastAsia="Times New Roman" w:hAnsi="Times New Roman"/>
                <w:sz w:val="22"/>
                <w:szCs w:val="22"/>
              </w:rPr>
            </w:pPr>
          </w:p>
        </w:tc>
        <w:tc>
          <w:tcPr>
            <w:tcW w:w="752" w:type="dxa"/>
            <w:tcBorders>
              <w:top w:val="single" w:sz="4" w:space="0" w:color="auto"/>
              <w:left w:val="single" w:sz="4" w:space="0" w:color="auto"/>
              <w:bottom w:val="single" w:sz="4" w:space="0" w:color="auto"/>
              <w:right w:val="single" w:sz="4" w:space="0" w:color="auto"/>
            </w:tcBorders>
            <w:vAlign w:val="center"/>
          </w:tcPr>
          <w:p w14:paraId="3B0BF103" w14:textId="77777777" w:rsidR="005D3CA9" w:rsidRPr="002E35C2" w:rsidRDefault="005D3CA9" w:rsidP="00953FD4">
            <w:pPr>
              <w:jc w:val="center"/>
              <w:rPr>
                <w:rFonts w:ascii="Times New Roman" w:eastAsia="Times New Roman" w:hAnsi="Times New Roman"/>
                <w:sz w:val="22"/>
                <w:szCs w:val="22"/>
              </w:rPr>
            </w:pPr>
          </w:p>
        </w:tc>
        <w:tc>
          <w:tcPr>
            <w:tcW w:w="744" w:type="dxa"/>
            <w:gridSpan w:val="2"/>
            <w:tcBorders>
              <w:top w:val="single" w:sz="4" w:space="0" w:color="auto"/>
              <w:left w:val="single" w:sz="4" w:space="0" w:color="auto"/>
              <w:bottom w:val="single" w:sz="4" w:space="0" w:color="auto"/>
              <w:right w:val="single" w:sz="4" w:space="0" w:color="auto"/>
            </w:tcBorders>
            <w:vAlign w:val="center"/>
          </w:tcPr>
          <w:p w14:paraId="5429E0D2" w14:textId="77777777" w:rsidR="005D3CA9" w:rsidRPr="002E35C2" w:rsidRDefault="005D3CA9" w:rsidP="00953FD4">
            <w:pPr>
              <w:jc w:val="center"/>
              <w:rPr>
                <w:rFonts w:ascii="Times New Roman" w:eastAsia="Times New Roman" w:hAnsi="Times New Roman"/>
                <w:sz w:val="22"/>
                <w:szCs w:val="22"/>
              </w:rPr>
            </w:pPr>
          </w:p>
        </w:tc>
        <w:tc>
          <w:tcPr>
            <w:tcW w:w="735" w:type="dxa"/>
            <w:tcBorders>
              <w:top w:val="single" w:sz="4" w:space="0" w:color="auto"/>
              <w:left w:val="single" w:sz="4" w:space="0" w:color="auto"/>
              <w:bottom w:val="single" w:sz="4" w:space="0" w:color="auto"/>
              <w:right w:val="single" w:sz="4" w:space="0" w:color="auto"/>
            </w:tcBorders>
            <w:vAlign w:val="center"/>
          </w:tcPr>
          <w:p w14:paraId="65A2C53C" w14:textId="77777777" w:rsidR="005D3CA9" w:rsidRPr="002E35C2" w:rsidRDefault="005D3CA9" w:rsidP="00953FD4">
            <w:pPr>
              <w:jc w:val="center"/>
              <w:rPr>
                <w:rFonts w:ascii="Times New Roman" w:eastAsia="Times New Roman" w:hAnsi="Times New Roman"/>
                <w:sz w:val="22"/>
                <w:szCs w:val="22"/>
              </w:rPr>
            </w:pPr>
          </w:p>
        </w:tc>
        <w:tc>
          <w:tcPr>
            <w:tcW w:w="1200" w:type="dxa"/>
            <w:tcBorders>
              <w:top w:val="single" w:sz="4" w:space="0" w:color="auto"/>
              <w:left w:val="single" w:sz="4" w:space="0" w:color="auto"/>
              <w:bottom w:val="single" w:sz="4" w:space="0" w:color="auto"/>
              <w:right w:val="single" w:sz="4" w:space="0" w:color="auto"/>
            </w:tcBorders>
            <w:vAlign w:val="center"/>
          </w:tcPr>
          <w:p w14:paraId="30756CAF" w14:textId="77777777" w:rsidR="005D3CA9" w:rsidRPr="002E35C2" w:rsidRDefault="005D3CA9" w:rsidP="00953FD4">
            <w:pPr>
              <w:jc w:val="center"/>
              <w:rPr>
                <w:rFonts w:ascii="Times New Roman" w:eastAsia="Times New Roman" w:hAnsi="Times New Roman"/>
                <w:sz w:val="22"/>
                <w:szCs w:val="22"/>
              </w:rPr>
            </w:pPr>
          </w:p>
        </w:tc>
        <w:tc>
          <w:tcPr>
            <w:tcW w:w="1330" w:type="dxa"/>
            <w:tcBorders>
              <w:top w:val="single" w:sz="4" w:space="0" w:color="auto"/>
              <w:left w:val="single" w:sz="4" w:space="0" w:color="auto"/>
              <w:bottom w:val="single" w:sz="4" w:space="0" w:color="auto"/>
              <w:right w:val="single" w:sz="4" w:space="0" w:color="auto"/>
            </w:tcBorders>
            <w:vAlign w:val="center"/>
          </w:tcPr>
          <w:p w14:paraId="23D73FE8" w14:textId="77777777" w:rsidR="005D3CA9" w:rsidRPr="002E35C2" w:rsidRDefault="005D3CA9" w:rsidP="00953FD4">
            <w:pPr>
              <w:jc w:val="center"/>
              <w:rPr>
                <w:rFonts w:ascii="Times New Roman" w:eastAsia="Times New Roman" w:hAnsi="Times New Roman"/>
                <w:sz w:val="22"/>
                <w:szCs w:val="22"/>
              </w:rPr>
            </w:pPr>
          </w:p>
        </w:tc>
        <w:tc>
          <w:tcPr>
            <w:tcW w:w="1200" w:type="dxa"/>
            <w:tcBorders>
              <w:top w:val="single" w:sz="4" w:space="0" w:color="auto"/>
              <w:left w:val="single" w:sz="4" w:space="0" w:color="auto"/>
              <w:bottom w:val="single" w:sz="4" w:space="0" w:color="auto"/>
              <w:right w:val="single" w:sz="4" w:space="0" w:color="auto"/>
            </w:tcBorders>
            <w:vAlign w:val="center"/>
          </w:tcPr>
          <w:p w14:paraId="13BB61F4" w14:textId="77777777" w:rsidR="005D3CA9" w:rsidRPr="002E35C2" w:rsidRDefault="005D3CA9" w:rsidP="00953FD4">
            <w:pPr>
              <w:jc w:val="center"/>
              <w:rPr>
                <w:rFonts w:ascii="Times New Roman" w:eastAsia="Times New Roman" w:hAnsi="Times New Roman"/>
                <w:sz w:val="22"/>
                <w:szCs w:val="22"/>
              </w:rPr>
            </w:pPr>
          </w:p>
        </w:tc>
        <w:tc>
          <w:tcPr>
            <w:tcW w:w="1473" w:type="dxa"/>
            <w:tcBorders>
              <w:top w:val="single" w:sz="4" w:space="0" w:color="auto"/>
              <w:left w:val="single" w:sz="4" w:space="0" w:color="auto"/>
              <w:bottom w:val="single" w:sz="4" w:space="0" w:color="auto"/>
              <w:right w:val="single" w:sz="4" w:space="0" w:color="auto"/>
            </w:tcBorders>
            <w:vAlign w:val="center"/>
          </w:tcPr>
          <w:p w14:paraId="16A989BC" w14:textId="77777777" w:rsidR="005D3CA9" w:rsidRPr="002E35C2" w:rsidRDefault="005D3CA9" w:rsidP="00953FD4">
            <w:pPr>
              <w:jc w:val="center"/>
              <w:rPr>
                <w:rFonts w:ascii="Times New Roman" w:eastAsia="Times New Roman" w:hAnsi="Times New Roman"/>
                <w:sz w:val="22"/>
                <w:szCs w:val="22"/>
              </w:rPr>
            </w:pPr>
          </w:p>
        </w:tc>
      </w:tr>
    </w:tbl>
    <w:p w14:paraId="3A41A4DB" w14:textId="77777777" w:rsidR="005D3CA9" w:rsidRPr="002E35C2" w:rsidRDefault="005D3CA9" w:rsidP="005D3CA9">
      <w:pPr>
        <w:spacing w:before="120" w:after="0" w:line="240" w:lineRule="auto"/>
        <w:rPr>
          <w:rFonts w:eastAsia="Times New Roman" w:cstheme="minorHAnsi"/>
          <w:lang w:eastAsia="ru-RU"/>
        </w:rPr>
      </w:pPr>
    </w:p>
    <w:p w14:paraId="035E3882" w14:textId="77777777" w:rsidR="005D3CA9" w:rsidRPr="002E35C2" w:rsidRDefault="005D3CA9" w:rsidP="005D3CA9">
      <w:pPr>
        <w:spacing w:after="10" w:line="240" w:lineRule="auto"/>
        <w:jc w:val="both"/>
        <w:rPr>
          <w:rFonts w:ascii="Times New Roman" w:hAnsi="Times New Roman"/>
        </w:rPr>
      </w:pPr>
      <w:r w:rsidRPr="002E35C2">
        <w:rPr>
          <w:rFonts w:ascii="Times New Roman" w:hAnsi="Times New Roman"/>
        </w:rPr>
        <w:t>* Данные в графе «</w:t>
      </w:r>
      <w:r w:rsidRPr="002E35C2">
        <w:rPr>
          <w:rFonts w:ascii="Times New Roman" w:eastAsia="Times New Roman" w:hAnsi="Times New Roman"/>
          <w:lang w:eastAsia="ru-RU"/>
        </w:rPr>
        <w:t>Удельные показатели эмиссий на единицу выпуска конечной продукции или услуги</w:t>
      </w:r>
      <w:r w:rsidRPr="002E35C2">
        <w:rPr>
          <w:rFonts w:ascii="Times New Roman" w:hAnsi="Times New Roman"/>
        </w:rPr>
        <w:t>» не являются Технологическим удельными показателями для энергетической промышленности, несут только статистический и информативный смысл, для проведения общеотраслевого сравнения аналогичных предприятий. Для определения ТУН в дальнейшем, требуется использование утвержденных в Республике Казахстан методик.</w:t>
      </w:r>
    </w:p>
    <w:p w14:paraId="50AA9516"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10. В Информационной справке Заказчика все данные по эмиссиям в окружающую среду необходимо консолидировать и представить в Таблице 1.6. В случае наличия нескольких Единых технологических процессов, необходимо проведение работы по сведению эмиссий каждого из них и указать в виде сводных годовых показателей. </w:t>
      </w:r>
    </w:p>
    <w:p w14:paraId="3B26603C"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lastRenderedPageBreak/>
        <w:t>В случае отсутствия на предприятии проведения работ по сбросам сточных вод и размещения отходов, то в графах 2 и 3 необходимо поставить «-».</w:t>
      </w:r>
    </w:p>
    <w:p w14:paraId="4A469F35"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Таблица 1.6. Итоговые объемы эмиссий Аудируемого предприятия в окружающую среду</w:t>
      </w:r>
    </w:p>
    <w:tbl>
      <w:tblPr>
        <w:tblStyle w:val="a3"/>
        <w:tblW w:w="0" w:type="auto"/>
        <w:tblLook w:val="04A0" w:firstRow="1" w:lastRow="0" w:firstColumn="1" w:lastColumn="0" w:noHBand="0" w:noVBand="1"/>
      </w:tblPr>
      <w:tblGrid>
        <w:gridCol w:w="2653"/>
        <w:gridCol w:w="1311"/>
        <w:gridCol w:w="1276"/>
        <w:gridCol w:w="1418"/>
        <w:gridCol w:w="1530"/>
        <w:gridCol w:w="1701"/>
      </w:tblGrid>
      <w:tr w:rsidR="005D3CA9" w:rsidRPr="002E35C2" w14:paraId="55008D7A" w14:textId="77777777" w:rsidTr="00953FD4">
        <w:trPr>
          <w:trHeight w:val="256"/>
        </w:trPr>
        <w:tc>
          <w:tcPr>
            <w:tcW w:w="2653" w:type="dxa"/>
            <w:vMerge w:val="restart"/>
            <w:vAlign w:val="center"/>
          </w:tcPr>
          <w:p w14:paraId="1256A40D" w14:textId="77777777" w:rsidR="005D3CA9" w:rsidRPr="002E35C2" w:rsidRDefault="005D3CA9" w:rsidP="00953FD4">
            <w:pPr>
              <w:jc w:val="center"/>
              <w:rPr>
                <w:rFonts w:ascii="Times New Roman" w:hAnsi="Times New Roman"/>
                <w:b/>
                <w:bCs/>
                <w:sz w:val="22"/>
                <w:szCs w:val="22"/>
              </w:rPr>
            </w:pPr>
            <w:bookmarkStart w:id="11" w:name="_Hlk48575226"/>
            <w:r w:rsidRPr="002E35C2">
              <w:rPr>
                <w:rFonts w:ascii="Times New Roman" w:hAnsi="Times New Roman"/>
                <w:b/>
                <w:bCs/>
                <w:sz w:val="22"/>
                <w:szCs w:val="22"/>
              </w:rPr>
              <w:t>Наименование эмиссии</w:t>
            </w:r>
          </w:p>
        </w:tc>
        <w:tc>
          <w:tcPr>
            <w:tcW w:w="4005" w:type="dxa"/>
            <w:gridSpan w:val="3"/>
          </w:tcPr>
          <w:p w14:paraId="20E03A80"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 xml:space="preserve">Объем годового производства </w:t>
            </w:r>
          </w:p>
        </w:tc>
        <w:tc>
          <w:tcPr>
            <w:tcW w:w="3231" w:type="dxa"/>
            <w:gridSpan w:val="2"/>
            <w:vAlign w:val="center"/>
          </w:tcPr>
          <w:p w14:paraId="553107AE"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Количество валовых эмиссий, т/год</w:t>
            </w:r>
          </w:p>
        </w:tc>
      </w:tr>
      <w:tr w:rsidR="005D3CA9" w:rsidRPr="002E35C2" w14:paraId="75A1D9E2" w14:textId="77777777" w:rsidTr="00953FD4">
        <w:trPr>
          <w:trHeight w:val="273"/>
        </w:trPr>
        <w:tc>
          <w:tcPr>
            <w:tcW w:w="2653" w:type="dxa"/>
            <w:vMerge/>
            <w:vAlign w:val="center"/>
          </w:tcPr>
          <w:p w14:paraId="11407769" w14:textId="77777777" w:rsidR="005D3CA9" w:rsidRPr="002E35C2" w:rsidRDefault="005D3CA9" w:rsidP="00953FD4">
            <w:pPr>
              <w:jc w:val="center"/>
              <w:rPr>
                <w:rFonts w:ascii="Times New Roman" w:hAnsi="Times New Roman"/>
                <w:b/>
                <w:bCs/>
                <w:sz w:val="22"/>
                <w:szCs w:val="22"/>
              </w:rPr>
            </w:pPr>
          </w:p>
        </w:tc>
        <w:tc>
          <w:tcPr>
            <w:tcW w:w="1311" w:type="dxa"/>
          </w:tcPr>
          <w:p w14:paraId="7131B4CF"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единица измерения</w:t>
            </w:r>
          </w:p>
        </w:tc>
        <w:tc>
          <w:tcPr>
            <w:tcW w:w="1276" w:type="dxa"/>
            <w:vAlign w:val="center"/>
          </w:tcPr>
          <w:p w14:paraId="1AF255D9"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макс.</w:t>
            </w:r>
          </w:p>
        </w:tc>
        <w:tc>
          <w:tcPr>
            <w:tcW w:w="1418" w:type="dxa"/>
            <w:vAlign w:val="center"/>
          </w:tcPr>
          <w:p w14:paraId="5DD427FE"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мин.</w:t>
            </w:r>
          </w:p>
        </w:tc>
        <w:tc>
          <w:tcPr>
            <w:tcW w:w="1530" w:type="dxa"/>
            <w:vAlign w:val="center"/>
          </w:tcPr>
          <w:p w14:paraId="2F0F2406"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макс.</w:t>
            </w:r>
          </w:p>
        </w:tc>
        <w:tc>
          <w:tcPr>
            <w:tcW w:w="1701" w:type="dxa"/>
            <w:vAlign w:val="center"/>
          </w:tcPr>
          <w:p w14:paraId="72E5D178"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мин.</w:t>
            </w:r>
          </w:p>
        </w:tc>
      </w:tr>
      <w:tr w:rsidR="005D3CA9" w:rsidRPr="002E35C2" w14:paraId="7A5139E2" w14:textId="77777777" w:rsidTr="00953FD4">
        <w:trPr>
          <w:trHeight w:val="136"/>
        </w:trPr>
        <w:tc>
          <w:tcPr>
            <w:tcW w:w="2653" w:type="dxa"/>
            <w:vAlign w:val="center"/>
          </w:tcPr>
          <w:p w14:paraId="5D30A584"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1</w:t>
            </w:r>
          </w:p>
        </w:tc>
        <w:tc>
          <w:tcPr>
            <w:tcW w:w="1311" w:type="dxa"/>
          </w:tcPr>
          <w:p w14:paraId="2E4AA0E1"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2</w:t>
            </w:r>
          </w:p>
        </w:tc>
        <w:tc>
          <w:tcPr>
            <w:tcW w:w="1276" w:type="dxa"/>
          </w:tcPr>
          <w:p w14:paraId="000AAF1C"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3</w:t>
            </w:r>
          </w:p>
        </w:tc>
        <w:tc>
          <w:tcPr>
            <w:tcW w:w="1418" w:type="dxa"/>
          </w:tcPr>
          <w:p w14:paraId="34EC70B5"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4</w:t>
            </w:r>
          </w:p>
        </w:tc>
        <w:tc>
          <w:tcPr>
            <w:tcW w:w="1530" w:type="dxa"/>
            <w:vAlign w:val="center"/>
          </w:tcPr>
          <w:p w14:paraId="6DAC97AF"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5</w:t>
            </w:r>
          </w:p>
        </w:tc>
        <w:tc>
          <w:tcPr>
            <w:tcW w:w="1701" w:type="dxa"/>
            <w:vAlign w:val="center"/>
          </w:tcPr>
          <w:p w14:paraId="11440A71"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6</w:t>
            </w:r>
          </w:p>
        </w:tc>
      </w:tr>
      <w:tr w:rsidR="005D3CA9" w:rsidRPr="002E35C2" w14:paraId="3D2CEA9F" w14:textId="77777777" w:rsidTr="00953FD4">
        <w:trPr>
          <w:trHeight w:val="345"/>
        </w:trPr>
        <w:tc>
          <w:tcPr>
            <w:tcW w:w="2653" w:type="dxa"/>
            <w:vAlign w:val="center"/>
          </w:tcPr>
          <w:p w14:paraId="19269315"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Выбросы загрязняющих веществ</w:t>
            </w:r>
          </w:p>
        </w:tc>
        <w:tc>
          <w:tcPr>
            <w:tcW w:w="1311" w:type="dxa"/>
          </w:tcPr>
          <w:p w14:paraId="77E54965" w14:textId="77777777" w:rsidR="005D3CA9" w:rsidRPr="002E35C2" w:rsidRDefault="005D3CA9" w:rsidP="00953FD4">
            <w:pPr>
              <w:jc w:val="center"/>
              <w:rPr>
                <w:rFonts w:ascii="Times New Roman" w:hAnsi="Times New Roman"/>
                <w:b/>
                <w:bCs/>
                <w:sz w:val="22"/>
                <w:szCs w:val="22"/>
              </w:rPr>
            </w:pPr>
          </w:p>
        </w:tc>
        <w:tc>
          <w:tcPr>
            <w:tcW w:w="1276" w:type="dxa"/>
          </w:tcPr>
          <w:p w14:paraId="323D8D72" w14:textId="77777777" w:rsidR="005D3CA9" w:rsidRPr="002E35C2" w:rsidRDefault="005D3CA9" w:rsidP="00953FD4">
            <w:pPr>
              <w:jc w:val="center"/>
              <w:rPr>
                <w:rFonts w:ascii="Times New Roman" w:hAnsi="Times New Roman"/>
                <w:b/>
                <w:bCs/>
                <w:sz w:val="22"/>
                <w:szCs w:val="22"/>
              </w:rPr>
            </w:pPr>
          </w:p>
        </w:tc>
        <w:tc>
          <w:tcPr>
            <w:tcW w:w="1418" w:type="dxa"/>
          </w:tcPr>
          <w:p w14:paraId="7E681BA9" w14:textId="77777777" w:rsidR="005D3CA9" w:rsidRPr="002E35C2" w:rsidRDefault="005D3CA9" w:rsidP="00953FD4">
            <w:pPr>
              <w:jc w:val="center"/>
              <w:rPr>
                <w:rFonts w:ascii="Times New Roman" w:hAnsi="Times New Roman"/>
                <w:b/>
                <w:bCs/>
                <w:sz w:val="22"/>
                <w:szCs w:val="22"/>
              </w:rPr>
            </w:pPr>
          </w:p>
        </w:tc>
        <w:tc>
          <w:tcPr>
            <w:tcW w:w="1530" w:type="dxa"/>
            <w:vAlign w:val="center"/>
          </w:tcPr>
          <w:p w14:paraId="7AFA2D02" w14:textId="77777777" w:rsidR="005D3CA9" w:rsidRPr="002E35C2" w:rsidRDefault="005D3CA9" w:rsidP="00953FD4">
            <w:pPr>
              <w:jc w:val="center"/>
              <w:rPr>
                <w:rFonts w:ascii="Times New Roman" w:hAnsi="Times New Roman"/>
                <w:b/>
                <w:bCs/>
                <w:sz w:val="22"/>
                <w:szCs w:val="22"/>
              </w:rPr>
            </w:pPr>
          </w:p>
        </w:tc>
        <w:tc>
          <w:tcPr>
            <w:tcW w:w="1701" w:type="dxa"/>
            <w:vAlign w:val="center"/>
          </w:tcPr>
          <w:p w14:paraId="6A9DA76D" w14:textId="77777777" w:rsidR="005D3CA9" w:rsidRPr="002E35C2" w:rsidRDefault="005D3CA9" w:rsidP="00953FD4">
            <w:pPr>
              <w:jc w:val="center"/>
              <w:rPr>
                <w:rFonts w:ascii="Times New Roman" w:hAnsi="Times New Roman"/>
                <w:b/>
                <w:bCs/>
                <w:sz w:val="22"/>
                <w:szCs w:val="22"/>
              </w:rPr>
            </w:pPr>
          </w:p>
        </w:tc>
      </w:tr>
      <w:tr w:rsidR="005D3CA9" w:rsidRPr="002E35C2" w14:paraId="39E1675A" w14:textId="77777777" w:rsidTr="00953FD4">
        <w:trPr>
          <w:trHeight w:val="407"/>
        </w:trPr>
        <w:tc>
          <w:tcPr>
            <w:tcW w:w="2653" w:type="dxa"/>
            <w:vAlign w:val="center"/>
          </w:tcPr>
          <w:p w14:paraId="7F31B06C"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Сбросы загрязняющих веществ</w:t>
            </w:r>
          </w:p>
        </w:tc>
        <w:tc>
          <w:tcPr>
            <w:tcW w:w="1311" w:type="dxa"/>
          </w:tcPr>
          <w:p w14:paraId="304A1732" w14:textId="77777777" w:rsidR="005D3CA9" w:rsidRPr="002E35C2" w:rsidRDefault="005D3CA9" w:rsidP="00953FD4">
            <w:pPr>
              <w:jc w:val="center"/>
              <w:rPr>
                <w:rFonts w:ascii="Times New Roman" w:hAnsi="Times New Roman"/>
                <w:b/>
                <w:bCs/>
                <w:sz w:val="22"/>
                <w:szCs w:val="22"/>
              </w:rPr>
            </w:pPr>
          </w:p>
        </w:tc>
        <w:tc>
          <w:tcPr>
            <w:tcW w:w="1276" w:type="dxa"/>
          </w:tcPr>
          <w:p w14:paraId="2568ABA9" w14:textId="77777777" w:rsidR="005D3CA9" w:rsidRPr="002E35C2" w:rsidRDefault="005D3CA9" w:rsidP="00953FD4">
            <w:pPr>
              <w:jc w:val="center"/>
              <w:rPr>
                <w:rFonts w:ascii="Times New Roman" w:hAnsi="Times New Roman"/>
                <w:b/>
                <w:bCs/>
                <w:sz w:val="22"/>
                <w:szCs w:val="22"/>
              </w:rPr>
            </w:pPr>
          </w:p>
        </w:tc>
        <w:tc>
          <w:tcPr>
            <w:tcW w:w="1418" w:type="dxa"/>
          </w:tcPr>
          <w:p w14:paraId="3B8E4BB6" w14:textId="77777777" w:rsidR="005D3CA9" w:rsidRPr="002E35C2" w:rsidRDefault="005D3CA9" w:rsidP="00953FD4">
            <w:pPr>
              <w:jc w:val="center"/>
              <w:rPr>
                <w:rFonts w:ascii="Times New Roman" w:hAnsi="Times New Roman"/>
                <w:b/>
                <w:bCs/>
                <w:sz w:val="22"/>
                <w:szCs w:val="22"/>
              </w:rPr>
            </w:pPr>
          </w:p>
        </w:tc>
        <w:tc>
          <w:tcPr>
            <w:tcW w:w="1530" w:type="dxa"/>
            <w:vAlign w:val="center"/>
          </w:tcPr>
          <w:p w14:paraId="5CFB4C5F" w14:textId="77777777" w:rsidR="005D3CA9" w:rsidRPr="002E35C2" w:rsidRDefault="005D3CA9" w:rsidP="00953FD4">
            <w:pPr>
              <w:jc w:val="center"/>
              <w:rPr>
                <w:rFonts w:ascii="Times New Roman" w:hAnsi="Times New Roman"/>
                <w:b/>
                <w:bCs/>
                <w:sz w:val="22"/>
                <w:szCs w:val="22"/>
              </w:rPr>
            </w:pPr>
          </w:p>
        </w:tc>
        <w:tc>
          <w:tcPr>
            <w:tcW w:w="1701" w:type="dxa"/>
            <w:vAlign w:val="center"/>
          </w:tcPr>
          <w:p w14:paraId="2FADCEC0" w14:textId="77777777" w:rsidR="005D3CA9" w:rsidRPr="002E35C2" w:rsidRDefault="005D3CA9" w:rsidP="00953FD4">
            <w:pPr>
              <w:jc w:val="center"/>
              <w:rPr>
                <w:rFonts w:ascii="Times New Roman" w:hAnsi="Times New Roman"/>
                <w:b/>
                <w:bCs/>
                <w:sz w:val="22"/>
                <w:szCs w:val="22"/>
              </w:rPr>
            </w:pPr>
          </w:p>
        </w:tc>
      </w:tr>
      <w:tr w:rsidR="005D3CA9" w:rsidRPr="002E35C2" w14:paraId="71961466" w14:textId="77777777" w:rsidTr="00953FD4">
        <w:trPr>
          <w:trHeight w:val="407"/>
        </w:trPr>
        <w:tc>
          <w:tcPr>
            <w:tcW w:w="2653" w:type="dxa"/>
            <w:vAlign w:val="center"/>
          </w:tcPr>
          <w:p w14:paraId="1746CC1A" w14:textId="77777777" w:rsidR="005D3CA9" w:rsidRPr="002E35C2" w:rsidRDefault="005D3CA9" w:rsidP="00953FD4">
            <w:pPr>
              <w:jc w:val="center"/>
              <w:rPr>
                <w:rFonts w:ascii="Times New Roman" w:hAnsi="Times New Roman"/>
                <w:b/>
                <w:bCs/>
                <w:sz w:val="22"/>
                <w:szCs w:val="22"/>
              </w:rPr>
            </w:pPr>
            <w:r w:rsidRPr="002E35C2">
              <w:rPr>
                <w:rFonts w:ascii="Times New Roman" w:hAnsi="Times New Roman"/>
                <w:b/>
                <w:bCs/>
                <w:sz w:val="22"/>
                <w:szCs w:val="22"/>
              </w:rPr>
              <w:t>Размещение отходов производства и потребления</w:t>
            </w:r>
          </w:p>
        </w:tc>
        <w:tc>
          <w:tcPr>
            <w:tcW w:w="1311" w:type="dxa"/>
          </w:tcPr>
          <w:p w14:paraId="1210C436" w14:textId="77777777" w:rsidR="005D3CA9" w:rsidRPr="002E35C2" w:rsidRDefault="005D3CA9" w:rsidP="00953FD4">
            <w:pPr>
              <w:jc w:val="center"/>
              <w:rPr>
                <w:rFonts w:ascii="Times New Roman" w:hAnsi="Times New Roman"/>
                <w:b/>
                <w:bCs/>
                <w:sz w:val="22"/>
                <w:szCs w:val="22"/>
              </w:rPr>
            </w:pPr>
          </w:p>
        </w:tc>
        <w:tc>
          <w:tcPr>
            <w:tcW w:w="1276" w:type="dxa"/>
          </w:tcPr>
          <w:p w14:paraId="2843F907" w14:textId="77777777" w:rsidR="005D3CA9" w:rsidRPr="002E35C2" w:rsidRDefault="005D3CA9" w:rsidP="00953FD4">
            <w:pPr>
              <w:jc w:val="center"/>
              <w:rPr>
                <w:rFonts w:ascii="Times New Roman" w:hAnsi="Times New Roman"/>
                <w:b/>
                <w:bCs/>
                <w:sz w:val="22"/>
                <w:szCs w:val="22"/>
              </w:rPr>
            </w:pPr>
          </w:p>
        </w:tc>
        <w:tc>
          <w:tcPr>
            <w:tcW w:w="1418" w:type="dxa"/>
          </w:tcPr>
          <w:p w14:paraId="52B537DD" w14:textId="77777777" w:rsidR="005D3CA9" w:rsidRPr="002E35C2" w:rsidRDefault="005D3CA9" w:rsidP="00953FD4">
            <w:pPr>
              <w:jc w:val="center"/>
              <w:rPr>
                <w:rFonts w:ascii="Times New Roman" w:hAnsi="Times New Roman"/>
                <w:b/>
                <w:bCs/>
                <w:sz w:val="22"/>
                <w:szCs w:val="22"/>
              </w:rPr>
            </w:pPr>
          </w:p>
        </w:tc>
        <w:tc>
          <w:tcPr>
            <w:tcW w:w="1530" w:type="dxa"/>
            <w:vAlign w:val="center"/>
          </w:tcPr>
          <w:p w14:paraId="0D2D0D94" w14:textId="77777777" w:rsidR="005D3CA9" w:rsidRPr="002E35C2" w:rsidRDefault="005D3CA9" w:rsidP="00953FD4">
            <w:pPr>
              <w:jc w:val="center"/>
              <w:rPr>
                <w:rFonts w:ascii="Times New Roman" w:hAnsi="Times New Roman"/>
                <w:b/>
                <w:bCs/>
                <w:sz w:val="22"/>
                <w:szCs w:val="22"/>
              </w:rPr>
            </w:pPr>
          </w:p>
        </w:tc>
        <w:tc>
          <w:tcPr>
            <w:tcW w:w="1701" w:type="dxa"/>
            <w:vAlign w:val="center"/>
          </w:tcPr>
          <w:p w14:paraId="146E96A6" w14:textId="77777777" w:rsidR="005D3CA9" w:rsidRPr="002E35C2" w:rsidRDefault="005D3CA9" w:rsidP="00953FD4">
            <w:pPr>
              <w:jc w:val="center"/>
              <w:rPr>
                <w:rFonts w:ascii="Times New Roman" w:hAnsi="Times New Roman"/>
                <w:b/>
                <w:bCs/>
                <w:sz w:val="22"/>
                <w:szCs w:val="22"/>
              </w:rPr>
            </w:pPr>
          </w:p>
        </w:tc>
      </w:tr>
      <w:bookmarkEnd w:id="11"/>
    </w:tbl>
    <w:p w14:paraId="259992CE" w14:textId="77777777" w:rsidR="005D3CA9" w:rsidRPr="002E35C2" w:rsidRDefault="005D3CA9" w:rsidP="005D3CA9">
      <w:pPr>
        <w:spacing w:after="10" w:line="240" w:lineRule="auto"/>
        <w:rPr>
          <w:rFonts w:ascii="Times New Roman" w:hAnsi="Times New Roman"/>
          <w:lang w:eastAsia="ru-RU"/>
        </w:rPr>
      </w:pPr>
      <w:r w:rsidRPr="002E35C2">
        <w:rPr>
          <w:rFonts w:ascii="Times New Roman" w:hAnsi="Times New Roman"/>
          <w:lang w:eastAsia="ru-RU"/>
        </w:rPr>
        <w:br w:type="page"/>
      </w:r>
    </w:p>
    <w:p w14:paraId="0FA1A528"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2</w:t>
      </w:r>
    </w:p>
    <w:p w14:paraId="4749AB79"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704426C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экспертной оценки</w:t>
      </w:r>
    </w:p>
    <w:p w14:paraId="0190C11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294C61B4"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724D01C4"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0F49BD92" w14:textId="77777777" w:rsidR="005D3CA9" w:rsidRPr="002E35C2" w:rsidRDefault="005D3CA9" w:rsidP="005D3CA9">
      <w:pPr>
        <w:spacing w:after="10" w:line="240" w:lineRule="auto"/>
        <w:ind w:left="8222"/>
        <w:jc w:val="both"/>
        <w:rPr>
          <w:rFonts w:ascii="Times New Roman" w:hAnsi="Times New Roman"/>
          <w:lang w:eastAsia="ru-RU"/>
        </w:rPr>
      </w:pPr>
    </w:p>
    <w:p w14:paraId="1AFA4190"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Для проведения анализа и оценки фактического состояния технологических процессов путём определения ресурсоёмкости, выраженной в количестве использованного сырья, материалов, электричества, тепла, воды, пара, любого вида топлива на единицу выпускаемой продукции, необходимо свести в табличном виде фактические максимальные и минимальные годовые данные за последние пять лет в целом, с учетом разбивки по Технологическим этапам.</w:t>
      </w:r>
    </w:p>
    <w:p w14:paraId="0DB1FBA5" w14:textId="77777777" w:rsidR="005D3CA9" w:rsidRPr="002E35C2" w:rsidRDefault="005D3CA9" w:rsidP="005D3CA9">
      <w:pPr>
        <w:pStyle w:val="a5"/>
        <w:numPr>
          <w:ilvl w:val="0"/>
          <w:numId w:val="8"/>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 xml:space="preserve">В Таблицу 2.1. необходимо внести перечень всего используемого сырья, материалов, энергии и топлива, требуемых при производстве готовой продукции предприятия Заказчика. При этом в графах 3 и 5 предлагается внести данные в виде указания диапазона допустимых изменений для ведения технологического процесса, соответствующего проектным решениям. </w:t>
      </w:r>
    </w:p>
    <w:p w14:paraId="000FA39D"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Графа 3 «Химический состав, %» заполняется показателями химического состава сырья, топлива, водных ресурсов, с выбором перечня химических составляющих, которые важны для понимания специфики технологического процесса и определения воздействия на окружающую среду (например, низкое содержание ценных компонентов, усложняющее ведение технологического процесса, высокий кремниевый модуль, вызывающий большее образование пыли, жесткость воды или высокая зольность топлива и т.д.). В графе «Физические параметры» могут быть указаны любые, важные для процесса параметры сырья или энергоресурсов, критерии которого Заказчик может счесть важным для проведения анализа и ЭО. При этом если какие-то параметры не могут быть указаны, необходимо поставить прочерк и при необходимости внести пояснение в виде сноски «*» под таблицей. </w:t>
      </w:r>
    </w:p>
    <w:p w14:paraId="73047A20"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2.1. Состав и качественные характеристики сырья, материалов и энергоресурсов.</w:t>
      </w:r>
    </w:p>
    <w:tbl>
      <w:tblPr>
        <w:tblStyle w:val="a3"/>
        <w:tblW w:w="4964" w:type="pct"/>
        <w:tblInd w:w="108" w:type="dxa"/>
        <w:tblLook w:val="04A0" w:firstRow="1" w:lastRow="0" w:firstColumn="1" w:lastColumn="0" w:noHBand="0" w:noVBand="1"/>
      </w:tblPr>
      <w:tblGrid>
        <w:gridCol w:w="2084"/>
        <w:gridCol w:w="2588"/>
        <w:gridCol w:w="1243"/>
        <w:gridCol w:w="1387"/>
        <w:gridCol w:w="1562"/>
        <w:gridCol w:w="1769"/>
        <w:gridCol w:w="2270"/>
        <w:gridCol w:w="1914"/>
      </w:tblGrid>
      <w:tr w:rsidR="005D3CA9" w:rsidRPr="002E35C2" w14:paraId="5DF96C30" w14:textId="77777777" w:rsidTr="00D952F8">
        <w:trPr>
          <w:trHeight w:val="271"/>
        </w:trPr>
        <w:tc>
          <w:tcPr>
            <w:tcW w:w="703" w:type="pct"/>
            <w:vMerge w:val="restart"/>
            <w:vAlign w:val="center"/>
          </w:tcPr>
          <w:p w14:paraId="0DCE116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hAnsi="Times New Roman"/>
                <w:b/>
                <w:bCs/>
                <w:sz w:val="22"/>
                <w:szCs w:val="22"/>
              </w:rPr>
              <w:t>Наименование технологического этапа</w:t>
            </w:r>
          </w:p>
        </w:tc>
        <w:tc>
          <w:tcPr>
            <w:tcW w:w="873" w:type="pct"/>
            <w:vMerge w:val="restart"/>
            <w:vAlign w:val="center"/>
          </w:tcPr>
          <w:p w14:paraId="357E02D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w:t>
            </w:r>
            <w:r w:rsidRPr="002E35C2">
              <w:rPr>
                <w:rFonts w:ascii="Times New Roman" w:hAnsi="Times New Roman"/>
                <w:sz w:val="22"/>
                <w:szCs w:val="22"/>
              </w:rPr>
              <w:t xml:space="preserve"> </w:t>
            </w:r>
            <w:r w:rsidRPr="002E35C2">
              <w:rPr>
                <w:rFonts w:ascii="Times New Roman" w:eastAsia="Times New Roman" w:hAnsi="Times New Roman"/>
                <w:b/>
                <w:bCs/>
                <w:sz w:val="22"/>
                <w:szCs w:val="22"/>
              </w:rPr>
              <w:t>сырья, материалов и энергоресурсов</w:t>
            </w:r>
          </w:p>
        </w:tc>
        <w:tc>
          <w:tcPr>
            <w:tcW w:w="1414" w:type="pct"/>
            <w:gridSpan w:val="3"/>
            <w:vAlign w:val="center"/>
          </w:tcPr>
          <w:p w14:paraId="3E40DAD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Объем годового потребления</w:t>
            </w:r>
          </w:p>
        </w:tc>
        <w:tc>
          <w:tcPr>
            <w:tcW w:w="597" w:type="pct"/>
            <w:vMerge w:val="restart"/>
            <w:vAlign w:val="center"/>
          </w:tcPr>
          <w:p w14:paraId="5917211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Химический состав, %</w:t>
            </w:r>
          </w:p>
        </w:tc>
        <w:tc>
          <w:tcPr>
            <w:tcW w:w="766" w:type="pct"/>
            <w:vMerge w:val="restart"/>
            <w:vAlign w:val="center"/>
          </w:tcPr>
          <w:p w14:paraId="675CA2A0" w14:textId="77777777" w:rsidR="005D3CA9" w:rsidRPr="002E35C2" w:rsidRDefault="005D3CA9" w:rsidP="00953FD4">
            <w:pPr>
              <w:spacing w:after="10"/>
              <w:jc w:val="center"/>
              <w:rPr>
                <w:rFonts w:ascii="Times New Roman" w:eastAsia="Times New Roman" w:hAnsi="Times New Roman"/>
                <w:b/>
                <w:bCs/>
                <w:sz w:val="22"/>
                <w:szCs w:val="22"/>
              </w:rPr>
            </w:pPr>
            <w:proofErr w:type="spellStart"/>
            <w:r w:rsidRPr="002E35C2">
              <w:rPr>
                <w:rFonts w:ascii="Times New Roman" w:eastAsia="Times New Roman" w:hAnsi="Times New Roman"/>
                <w:b/>
                <w:bCs/>
                <w:sz w:val="22"/>
                <w:szCs w:val="22"/>
              </w:rPr>
              <w:t>Агрегативное</w:t>
            </w:r>
            <w:proofErr w:type="spellEnd"/>
            <w:r w:rsidRPr="002E35C2">
              <w:rPr>
                <w:rFonts w:ascii="Times New Roman" w:eastAsia="Times New Roman" w:hAnsi="Times New Roman"/>
                <w:b/>
                <w:bCs/>
                <w:sz w:val="22"/>
                <w:szCs w:val="22"/>
              </w:rPr>
              <w:t xml:space="preserve"> состояние при доставке</w:t>
            </w:r>
          </w:p>
        </w:tc>
        <w:tc>
          <w:tcPr>
            <w:tcW w:w="646" w:type="pct"/>
            <w:vMerge w:val="restart"/>
            <w:vAlign w:val="center"/>
          </w:tcPr>
          <w:p w14:paraId="67D7D453"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Физические параметры*</w:t>
            </w:r>
          </w:p>
        </w:tc>
      </w:tr>
      <w:tr w:rsidR="005D3CA9" w:rsidRPr="002E35C2" w14:paraId="2741CA17" w14:textId="77777777" w:rsidTr="00D952F8">
        <w:trPr>
          <w:trHeight w:val="288"/>
        </w:trPr>
        <w:tc>
          <w:tcPr>
            <w:tcW w:w="703" w:type="pct"/>
            <w:vMerge/>
            <w:vAlign w:val="center"/>
          </w:tcPr>
          <w:p w14:paraId="44B846D4" w14:textId="77777777" w:rsidR="005D3CA9" w:rsidRPr="002E35C2" w:rsidRDefault="005D3CA9" w:rsidP="00953FD4">
            <w:pPr>
              <w:spacing w:after="10"/>
              <w:jc w:val="center"/>
              <w:rPr>
                <w:rFonts w:ascii="Times New Roman" w:hAnsi="Times New Roman"/>
                <w:b/>
                <w:bCs/>
                <w:sz w:val="22"/>
                <w:szCs w:val="22"/>
              </w:rPr>
            </w:pPr>
          </w:p>
        </w:tc>
        <w:tc>
          <w:tcPr>
            <w:tcW w:w="873" w:type="pct"/>
            <w:vMerge/>
            <w:vAlign w:val="center"/>
          </w:tcPr>
          <w:p w14:paraId="6C82013D" w14:textId="77777777" w:rsidR="005D3CA9" w:rsidRPr="002E35C2" w:rsidRDefault="005D3CA9" w:rsidP="00953FD4">
            <w:pPr>
              <w:spacing w:after="10"/>
              <w:jc w:val="center"/>
              <w:rPr>
                <w:rFonts w:ascii="Times New Roman" w:eastAsia="Times New Roman" w:hAnsi="Times New Roman"/>
                <w:b/>
                <w:bCs/>
                <w:sz w:val="22"/>
                <w:szCs w:val="22"/>
              </w:rPr>
            </w:pPr>
          </w:p>
        </w:tc>
        <w:tc>
          <w:tcPr>
            <w:tcW w:w="419" w:type="pct"/>
          </w:tcPr>
          <w:p w14:paraId="5276734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 изм.</w:t>
            </w:r>
          </w:p>
        </w:tc>
        <w:tc>
          <w:tcPr>
            <w:tcW w:w="468" w:type="pct"/>
            <w:vAlign w:val="center"/>
          </w:tcPr>
          <w:p w14:paraId="253136D9"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527" w:type="pct"/>
            <w:vAlign w:val="center"/>
          </w:tcPr>
          <w:p w14:paraId="6C11E451"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597" w:type="pct"/>
            <w:vMerge/>
            <w:vAlign w:val="center"/>
          </w:tcPr>
          <w:p w14:paraId="0570EE31" w14:textId="77777777" w:rsidR="005D3CA9" w:rsidRPr="002E35C2" w:rsidRDefault="005D3CA9" w:rsidP="00953FD4">
            <w:pPr>
              <w:spacing w:after="10"/>
              <w:jc w:val="center"/>
              <w:rPr>
                <w:rFonts w:ascii="Times New Roman" w:eastAsia="Times New Roman" w:hAnsi="Times New Roman"/>
                <w:b/>
                <w:bCs/>
                <w:sz w:val="22"/>
                <w:szCs w:val="22"/>
              </w:rPr>
            </w:pPr>
          </w:p>
        </w:tc>
        <w:tc>
          <w:tcPr>
            <w:tcW w:w="766" w:type="pct"/>
            <w:vMerge/>
            <w:vAlign w:val="center"/>
          </w:tcPr>
          <w:p w14:paraId="586E7D87" w14:textId="77777777" w:rsidR="005D3CA9" w:rsidRPr="002E35C2" w:rsidRDefault="005D3CA9" w:rsidP="00953FD4">
            <w:pPr>
              <w:spacing w:after="10"/>
              <w:jc w:val="center"/>
              <w:rPr>
                <w:rFonts w:ascii="Times New Roman" w:eastAsia="Times New Roman" w:hAnsi="Times New Roman"/>
                <w:b/>
                <w:bCs/>
                <w:sz w:val="22"/>
                <w:szCs w:val="22"/>
              </w:rPr>
            </w:pPr>
          </w:p>
        </w:tc>
        <w:tc>
          <w:tcPr>
            <w:tcW w:w="646" w:type="pct"/>
            <w:vMerge/>
            <w:vAlign w:val="center"/>
          </w:tcPr>
          <w:p w14:paraId="21D298EF" w14:textId="77777777" w:rsidR="005D3CA9" w:rsidRPr="002E35C2" w:rsidRDefault="005D3CA9" w:rsidP="00953FD4">
            <w:pPr>
              <w:spacing w:after="10"/>
              <w:jc w:val="center"/>
              <w:rPr>
                <w:rFonts w:ascii="Times New Roman" w:eastAsia="Times New Roman" w:hAnsi="Times New Roman"/>
                <w:b/>
                <w:bCs/>
                <w:sz w:val="22"/>
                <w:szCs w:val="22"/>
              </w:rPr>
            </w:pPr>
          </w:p>
        </w:tc>
      </w:tr>
      <w:tr w:rsidR="005D3CA9" w:rsidRPr="002E35C2" w14:paraId="1D0EF5C0" w14:textId="77777777" w:rsidTr="00D952F8">
        <w:trPr>
          <w:trHeight w:val="197"/>
        </w:trPr>
        <w:tc>
          <w:tcPr>
            <w:tcW w:w="703" w:type="pct"/>
          </w:tcPr>
          <w:p w14:paraId="21F28FDA"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873" w:type="pct"/>
          </w:tcPr>
          <w:p w14:paraId="71855A3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419" w:type="pct"/>
          </w:tcPr>
          <w:p w14:paraId="23E2B66A"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468" w:type="pct"/>
          </w:tcPr>
          <w:p w14:paraId="4B7CD07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527" w:type="pct"/>
          </w:tcPr>
          <w:p w14:paraId="0E55EB1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597" w:type="pct"/>
          </w:tcPr>
          <w:p w14:paraId="1128183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766" w:type="pct"/>
          </w:tcPr>
          <w:p w14:paraId="4A34AC93"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646" w:type="pct"/>
          </w:tcPr>
          <w:p w14:paraId="61CD53A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r>
      <w:tr w:rsidR="005D3CA9" w:rsidRPr="002E35C2" w14:paraId="7E83E2A0" w14:textId="77777777" w:rsidTr="00D952F8">
        <w:trPr>
          <w:trHeight w:val="345"/>
        </w:trPr>
        <w:tc>
          <w:tcPr>
            <w:tcW w:w="703" w:type="pct"/>
          </w:tcPr>
          <w:p w14:paraId="61F6968C" w14:textId="77777777" w:rsidR="005D3CA9" w:rsidRPr="002E35C2" w:rsidRDefault="005D3CA9" w:rsidP="00953FD4">
            <w:pPr>
              <w:spacing w:after="10"/>
              <w:jc w:val="center"/>
              <w:rPr>
                <w:rFonts w:ascii="Times New Roman" w:eastAsia="Times New Roman" w:hAnsi="Times New Roman"/>
                <w:bCs/>
                <w:sz w:val="22"/>
                <w:szCs w:val="22"/>
              </w:rPr>
            </w:pPr>
          </w:p>
        </w:tc>
        <w:tc>
          <w:tcPr>
            <w:tcW w:w="873" w:type="pct"/>
          </w:tcPr>
          <w:p w14:paraId="4BFA63DB" w14:textId="77777777" w:rsidR="005D3CA9" w:rsidRPr="002E35C2" w:rsidRDefault="005D3CA9" w:rsidP="00953FD4">
            <w:pPr>
              <w:spacing w:after="10"/>
              <w:jc w:val="center"/>
              <w:rPr>
                <w:rFonts w:ascii="Times New Roman" w:eastAsia="Times New Roman" w:hAnsi="Times New Roman"/>
                <w:bCs/>
                <w:sz w:val="22"/>
                <w:szCs w:val="22"/>
              </w:rPr>
            </w:pPr>
          </w:p>
        </w:tc>
        <w:tc>
          <w:tcPr>
            <w:tcW w:w="419" w:type="pct"/>
          </w:tcPr>
          <w:p w14:paraId="5FD5B115" w14:textId="77777777" w:rsidR="005D3CA9" w:rsidRPr="002E35C2" w:rsidRDefault="005D3CA9" w:rsidP="00953FD4">
            <w:pPr>
              <w:spacing w:after="10"/>
              <w:jc w:val="center"/>
              <w:rPr>
                <w:rFonts w:ascii="Times New Roman" w:eastAsia="Times New Roman" w:hAnsi="Times New Roman"/>
                <w:bCs/>
                <w:sz w:val="22"/>
                <w:szCs w:val="22"/>
              </w:rPr>
            </w:pPr>
          </w:p>
        </w:tc>
        <w:tc>
          <w:tcPr>
            <w:tcW w:w="468" w:type="pct"/>
          </w:tcPr>
          <w:p w14:paraId="23F75B61" w14:textId="77777777" w:rsidR="005D3CA9" w:rsidRPr="002E35C2" w:rsidRDefault="005D3CA9" w:rsidP="00953FD4">
            <w:pPr>
              <w:spacing w:after="10"/>
              <w:jc w:val="center"/>
              <w:rPr>
                <w:rFonts w:ascii="Times New Roman" w:eastAsia="Times New Roman" w:hAnsi="Times New Roman"/>
                <w:bCs/>
                <w:sz w:val="22"/>
                <w:szCs w:val="22"/>
              </w:rPr>
            </w:pPr>
          </w:p>
        </w:tc>
        <w:tc>
          <w:tcPr>
            <w:tcW w:w="527" w:type="pct"/>
          </w:tcPr>
          <w:p w14:paraId="63796F87" w14:textId="77777777" w:rsidR="005D3CA9" w:rsidRPr="002E35C2" w:rsidRDefault="005D3CA9" w:rsidP="00953FD4">
            <w:pPr>
              <w:spacing w:after="10"/>
              <w:jc w:val="center"/>
              <w:rPr>
                <w:rFonts w:ascii="Times New Roman" w:eastAsia="Times New Roman" w:hAnsi="Times New Roman"/>
                <w:bCs/>
                <w:sz w:val="22"/>
                <w:szCs w:val="22"/>
              </w:rPr>
            </w:pPr>
          </w:p>
        </w:tc>
        <w:tc>
          <w:tcPr>
            <w:tcW w:w="597" w:type="pct"/>
          </w:tcPr>
          <w:p w14:paraId="44B87F56" w14:textId="77777777" w:rsidR="005D3CA9" w:rsidRPr="002E35C2" w:rsidRDefault="005D3CA9" w:rsidP="00953FD4">
            <w:pPr>
              <w:spacing w:after="10"/>
              <w:jc w:val="center"/>
              <w:rPr>
                <w:rFonts w:ascii="Times New Roman" w:eastAsia="Times New Roman" w:hAnsi="Times New Roman"/>
                <w:bCs/>
                <w:sz w:val="22"/>
                <w:szCs w:val="22"/>
              </w:rPr>
            </w:pPr>
          </w:p>
        </w:tc>
        <w:tc>
          <w:tcPr>
            <w:tcW w:w="766" w:type="pct"/>
          </w:tcPr>
          <w:p w14:paraId="74F9D24B" w14:textId="77777777" w:rsidR="005D3CA9" w:rsidRPr="002E35C2" w:rsidRDefault="005D3CA9" w:rsidP="00953FD4">
            <w:pPr>
              <w:spacing w:after="10"/>
              <w:jc w:val="center"/>
              <w:rPr>
                <w:rFonts w:ascii="Times New Roman" w:eastAsia="Times New Roman" w:hAnsi="Times New Roman"/>
                <w:bCs/>
                <w:sz w:val="22"/>
                <w:szCs w:val="22"/>
              </w:rPr>
            </w:pPr>
          </w:p>
        </w:tc>
        <w:tc>
          <w:tcPr>
            <w:tcW w:w="646" w:type="pct"/>
          </w:tcPr>
          <w:p w14:paraId="2F056F19" w14:textId="77777777" w:rsidR="005D3CA9" w:rsidRPr="002E35C2" w:rsidRDefault="005D3CA9" w:rsidP="00953FD4">
            <w:pPr>
              <w:spacing w:after="10"/>
              <w:jc w:val="center"/>
              <w:rPr>
                <w:rFonts w:ascii="Times New Roman" w:eastAsia="Times New Roman" w:hAnsi="Times New Roman"/>
                <w:bCs/>
                <w:sz w:val="22"/>
                <w:szCs w:val="22"/>
              </w:rPr>
            </w:pPr>
          </w:p>
        </w:tc>
      </w:tr>
    </w:tbl>
    <w:p w14:paraId="249A1E72" w14:textId="77777777" w:rsidR="005D3CA9" w:rsidRPr="002E35C2" w:rsidRDefault="005D3CA9" w:rsidP="005D3CA9">
      <w:pPr>
        <w:spacing w:after="10" w:line="240" w:lineRule="auto"/>
        <w:rPr>
          <w:rFonts w:ascii="Times New Roman" w:hAnsi="Times New Roman"/>
        </w:rPr>
      </w:pPr>
      <w:r w:rsidRPr="002E35C2">
        <w:rPr>
          <w:rFonts w:ascii="Times New Roman" w:hAnsi="Times New Roman"/>
        </w:rPr>
        <w:t>*Определяются предприятием в зависимости от описываемого сырья, материалов и энергоресурсов</w:t>
      </w:r>
    </w:p>
    <w:p w14:paraId="1047753A" w14:textId="6C200C3F" w:rsidR="005D3CA9" w:rsidRDefault="005D3CA9" w:rsidP="002E35C2">
      <w:pPr>
        <w:pStyle w:val="a5"/>
        <w:numPr>
          <w:ilvl w:val="0"/>
          <w:numId w:val="8"/>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t>При заполнении Таблицы 2.2. необходимо руководствоваться фактическими годовыми технологическими данными за прошедшие пять лет, с проведением анализа и выявлением максимального и минимального показателя за пять лет в целом.</w:t>
      </w:r>
    </w:p>
    <w:p w14:paraId="53AA71AA" w14:textId="77777777" w:rsidR="002E35C2" w:rsidRPr="002E35C2" w:rsidRDefault="002E35C2" w:rsidP="002E35C2">
      <w:pPr>
        <w:tabs>
          <w:tab w:val="left" w:pos="993"/>
        </w:tabs>
        <w:spacing w:after="10" w:line="240" w:lineRule="auto"/>
        <w:jc w:val="both"/>
        <w:rPr>
          <w:rFonts w:ascii="Times New Roman" w:hAnsi="Times New Roman"/>
        </w:rPr>
      </w:pPr>
    </w:p>
    <w:p w14:paraId="2068F5CF"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2.2. Баланс сырьевых материалов.</w:t>
      </w:r>
    </w:p>
    <w:tbl>
      <w:tblPr>
        <w:tblW w:w="496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0"/>
        <w:gridCol w:w="1763"/>
        <w:gridCol w:w="999"/>
        <w:gridCol w:w="984"/>
        <w:gridCol w:w="910"/>
        <w:gridCol w:w="862"/>
        <w:gridCol w:w="951"/>
        <w:gridCol w:w="788"/>
        <w:gridCol w:w="990"/>
        <w:gridCol w:w="779"/>
        <w:gridCol w:w="978"/>
        <w:gridCol w:w="999"/>
        <w:gridCol w:w="978"/>
        <w:gridCol w:w="966"/>
      </w:tblGrid>
      <w:tr w:rsidR="005D3CA9" w:rsidRPr="002E35C2" w14:paraId="53A918FD" w14:textId="77777777" w:rsidTr="00D952F8">
        <w:trPr>
          <w:trHeight w:val="284"/>
          <w:tblHeader/>
        </w:trPr>
        <w:tc>
          <w:tcPr>
            <w:tcW w:w="631" w:type="pct"/>
            <w:vMerge w:val="restart"/>
            <w:tcBorders>
              <w:bottom w:val="single" w:sz="4" w:space="0" w:color="auto"/>
            </w:tcBorders>
            <w:shd w:val="clear" w:color="auto" w:fill="auto"/>
            <w:vAlign w:val="center"/>
          </w:tcPr>
          <w:p w14:paraId="75AAC177"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Наименование технологического этапа</w:t>
            </w:r>
          </w:p>
        </w:tc>
        <w:tc>
          <w:tcPr>
            <w:tcW w:w="595" w:type="pct"/>
            <w:vMerge w:val="restart"/>
            <w:tcBorders>
              <w:bottom w:val="single" w:sz="4" w:space="0" w:color="auto"/>
            </w:tcBorders>
            <w:shd w:val="clear" w:color="auto" w:fill="auto"/>
            <w:vAlign w:val="center"/>
          </w:tcPr>
          <w:p w14:paraId="32CCE612"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Наименование сырья и материалов, поступающих в производство</w:t>
            </w:r>
          </w:p>
        </w:tc>
        <w:tc>
          <w:tcPr>
            <w:tcW w:w="337" w:type="pct"/>
            <w:vMerge w:val="restart"/>
            <w:tcBorders>
              <w:bottom w:val="single" w:sz="4" w:space="0" w:color="auto"/>
            </w:tcBorders>
            <w:vAlign w:val="center"/>
          </w:tcPr>
          <w:p w14:paraId="79A3137B"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Способ доставки и хранения</w:t>
            </w:r>
          </w:p>
        </w:tc>
        <w:tc>
          <w:tcPr>
            <w:tcW w:w="330" w:type="pct"/>
            <w:vMerge w:val="restart"/>
            <w:tcBorders>
              <w:bottom w:val="single" w:sz="4" w:space="0" w:color="auto"/>
            </w:tcBorders>
            <w:shd w:val="clear" w:color="auto" w:fill="auto"/>
            <w:vAlign w:val="center"/>
          </w:tcPr>
          <w:p w14:paraId="002F58D0"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Единица измерения</w:t>
            </w:r>
          </w:p>
        </w:tc>
        <w:tc>
          <w:tcPr>
            <w:tcW w:w="598" w:type="pct"/>
            <w:gridSpan w:val="2"/>
            <w:vMerge w:val="restart"/>
            <w:tcBorders>
              <w:bottom w:val="single" w:sz="4" w:space="0" w:color="auto"/>
            </w:tcBorders>
            <w:shd w:val="clear" w:color="auto" w:fill="auto"/>
            <w:vAlign w:val="center"/>
          </w:tcPr>
          <w:p w14:paraId="336ED23E"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Поступило в производство</w:t>
            </w:r>
          </w:p>
        </w:tc>
        <w:tc>
          <w:tcPr>
            <w:tcW w:w="587" w:type="pct"/>
            <w:gridSpan w:val="2"/>
            <w:vMerge w:val="restart"/>
            <w:tcBorders>
              <w:bottom w:val="single" w:sz="4" w:space="0" w:color="auto"/>
            </w:tcBorders>
            <w:shd w:val="clear" w:color="auto" w:fill="auto"/>
            <w:vAlign w:val="center"/>
          </w:tcPr>
          <w:p w14:paraId="3D847495"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Выход в конечную продукцию или услугу</w:t>
            </w:r>
          </w:p>
        </w:tc>
        <w:tc>
          <w:tcPr>
            <w:tcW w:w="1920" w:type="pct"/>
            <w:gridSpan w:val="6"/>
            <w:tcBorders>
              <w:bottom w:val="single" w:sz="4" w:space="0" w:color="auto"/>
            </w:tcBorders>
            <w:shd w:val="clear" w:color="auto" w:fill="auto"/>
            <w:vAlign w:val="center"/>
          </w:tcPr>
          <w:p w14:paraId="1D795B1D"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Безвозвратные потери, т.</w:t>
            </w:r>
          </w:p>
        </w:tc>
      </w:tr>
      <w:tr w:rsidR="005D3CA9" w:rsidRPr="002E35C2" w14:paraId="3C67A513" w14:textId="77777777" w:rsidTr="00D952F8">
        <w:trPr>
          <w:trHeight w:val="144"/>
          <w:tblHeader/>
        </w:trPr>
        <w:tc>
          <w:tcPr>
            <w:tcW w:w="631" w:type="pct"/>
            <w:vMerge/>
            <w:shd w:val="clear" w:color="auto" w:fill="auto"/>
            <w:vAlign w:val="center"/>
            <w:hideMark/>
          </w:tcPr>
          <w:p w14:paraId="19307742" w14:textId="77777777" w:rsidR="005D3CA9" w:rsidRPr="002E35C2" w:rsidRDefault="005D3CA9" w:rsidP="00953FD4">
            <w:pPr>
              <w:spacing w:after="10" w:line="240" w:lineRule="auto"/>
              <w:jc w:val="center"/>
              <w:rPr>
                <w:rFonts w:ascii="Times New Roman" w:hAnsi="Times New Roman"/>
                <w:b/>
                <w:bCs/>
              </w:rPr>
            </w:pPr>
          </w:p>
        </w:tc>
        <w:tc>
          <w:tcPr>
            <w:tcW w:w="595" w:type="pct"/>
            <w:vMerge/>
            <w:shd w:val="clear" w:color="auto" w:fill="auto"/>
            <w:vAlign w:val="center"/>
            <w:hideMark/>
          </w:tcPr>
          <w:p w14:paraId="735BCE2E" w14:textId="77777777" w:rsidR="005D3CA9" w:rsidRPr="002E35C2" w:rsidRDefault="005D3CA9" w:rsidP="00953FD4">
            <w:pPr>
              <w:spacing w:after="10" w:line="240" w:lineRule="auto"/>
              <w:jc w:val="center"/>
              <w:rPr>
                <w:rFonts w:ascii="Times New Roman" w:hAnsi="Times New Roman"/>
                <w:b/>
                <w:bCs/>
              </w:rPr>
            </w:pPr>
          </w:p>
        </w:tc>
        <w:tc>
          <w:tcPr>
            <w:tcW w:w="337" w:type="pct"/>
            <w:vMerge/>
          </w:tcPr>
          <w:p w14:paraId="2401A530" w14:textId="77777777" w:rsidR="005D3CA9" w:rsidRPr="002E35C2" w:rsidRDefault="005D3CA9" w:rsidP="00953FD4">
            <w:pPr>
              <w:spacing w:after="10" w:line="240" w:lineRule="auto"/>
              <w:jc w:val="center"/>
              <w:rPr>
                <w:rFonts w:ascii="Times New Roman" w:hAnsi="Times New Roman"/>
                <w:b/>
                <w:bCs/>
              </w:rPr>
            </w:pPr>
          </w:p>
        </w:tc>
        <w:tc>
          <w:tcPr>
            <w:tcW w:w="330" w:type="pct"/>
            <w:vMerge/>
            <w:shd w:val="clear" w:color="auto" w:fill="auto"/>
            <w:vAlign w:val="center"/>
            <w:hideMark/>
          </w:tcPr>
          <w:p w14:paraId="6E2ADA42" w14:textId="77777777" w:rsidR="005D3CA9" w:rsidRPr="002E35C2" w:rsidRDefault="005D3CA9" w:rsidP="00953FD4">
            <w:pPr>
              <w:spacing w:after="10" w:line="240" w:lineRule="auto"/>
              <w:jc w:val="center"/>
              <w:rPr>
                <w:rFonts w:ascii="Times New Roman" w:hAnsi="Times New Roman"/>
                <w:b/>
                <w:bCs/>
              </w:rPr>
            </w:pPr>
          </w:p>
        </w:tc>
        <w:tc>
          <w:tcPr>
            <w:tcW w:w="598" w:type="pct"/>
            <w:gridSpan w:val="2"/>
            <w:vMerge/>
            <w:shd w:val="clear" w:color="auto" w:fill="auto"/>
            <w:vAlign w:val="center"/>
            <w:hideMark/>
          </w:tcPr>
          <w:p w14:paraId="7D03FC2D" w14:textId="77777777" w:rsidR="005D3CA9" w:rsidRPr="002E35C2" w:rsidRDefault="005D3CA9" w:rsidP="00953FD4">
            <w:pPr>
              <w:spacing w:after="10" w:line="240" w:lineRule="auto"/>
              <w:jc w:val="center"/>
              <w:rPr>
                <w:rFonts w:ascii="Times New Roman" w:hAnsi="Times New Roman"/>
                <w:b/>
                <w:bCs/>
              </w:rPr>
            </w:pPr>
          </w:p>
        </w:tc>
        <w:tc>
          <w:tcPr>
            <w:tcW w:w="587" w:type="pct"/>
            <w:gridSpan w:val="2"/>
            <w:vMerge/>
            <w:shd w:val="clear" w:color="auto" w:fill="auto"/>
            <w:vAlign w:val="center"/>
            <w:hideMark/>
          </w:tcPr>
          <w:p w14:paraId="1CEE4143" w14:textId="77777777" w:rsidR="005D3CA9" w:rsidRPr="002E35C2" w:rsidRDefault="005D3CA9" w:rsidP="00953FD4">
            <w:pPr>
              <w:spacing w:after="10" w:line="240" w:lineRule="auto"/>
              <w:jc w:val="center"/>
              <w:rPr>
                <w:rFonts w:ascii="Times New Roman" w:hAnsi="Times New Roman"/>
                <w:b/>
                <w:bCs/>
              </w:rPr>
            </w:pPr>
          </w:p>
        </w:tc>
        <w:tc>
          <w:tcPr>
            <w:tcW w:w="597" w:type="pct"/>
            <w:gridSpan w:val="2"/>
            <w:shd w:val="clear" w:color="auto" w:fill="auto"/>
            <w:vAlign w:val="center"/>
            <w:hideMark/>
          </w:tcPr>
          <w:p w14:paraId="7B4A6501"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Выброс в атмосферу</w:t>
            </w:r>
          </w:p>
        </w:tc>
        <w:tc>
          <w:tcPr>
            <w:tcW w:w="667" w:type="pct"/>
            <w:gridSpan w:val="2"/>
            <w:shd w:val="clear" w:color="auto" w:fill="auto"/>
            <w:vAlign w:val="center"/>
          </w:tcPr>
          <w:p w14:paraId="7011C402"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Отходы, уносимые с водой</w:t>
            </w:r>
          </w:p>
        </w:tc>
        <w:tc>
          <w:tcPr>
            <w:tcW w:w="656" w:type="pct"/>
            <w:gridSpan w:val="2"/>
            <w:shd w:val="clear" w:color="auto" w:fill="auto"/>
            <w:vAlign w:val="center"/>
          </w:tcPr>
          <w:p w14:paraId="74996940"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Технологические потери</w:t>
            </w:r>
          </w:p>
        </w:tc>
      </w:tr>
      <w:tr w:rsidR="005D3CA9" w:rsidRPr="002E35C2" w14:paraId="02D1F2C0" w14:textId="77777777" w:rsidTr="00D952F8">
        <w:trPr>
          <w:trHeight w:val="37"/>
          <w:tblHeader/>
        </w:trPr>
        <w:tc>
          <w:tcPr>
            <w:tcW w:w="631" w:type="pct"/>
            <w:vMerge/>
            <w:shd w:val="clear" w:color="auto" w:fill="auto"/>
            <w:vAlign w:val="center"/>
          </w:tcPr>
          <w:p w14:paraId="6F34A83C" w14:textId="77777777" w:rsidR="005D3CA9" w:rsidRPr="002E35C2" w:rsidRDefault="005D3CA9" w:rsidP="00953FD4">
            <w:pPr>
              <w:spacing w:after="10" w:line="240" w:lineRule="auto"/>
              <w:jc w:val="center"/>
              <w:rPr>
                <w:rFonts w:ascii="Times New Roman" w:hAnsi="Times New Roman"/>
                <w:b/>
                <w:bCs/>
              </w:rPr>
            </w:pPr>
          </w:p>
        </w:tc>
        <w:tc>
          <w:tcPr>
            <w:tcW w:w="595" w:type="pct"/>
            <w:vMerge/>
            <w:shd w:val="clear" w:color="auto" w:fill="auto"/>
            <w:vAlign w:val="center"/>
          </w:tcPr>
          <w:p w14:paraId="5226F9EF" w14:textId="77777777" w:rsidR="005D3CA9" w:rsidRPr="002E35C2" w:rsidRDefault="005D3CA9" w:rsidP="00953FD4">
            <w:pPr>
              <w:spacing w:after="10" w:line="240" w:lineRule="auto"/>
              <w:jc w:val="center"/>
              <w:rPr>
                <w:rFonts w:ascii="Times New Roman" w:hAnsi="Times New Roman"/>
                <w:b/>
                <w:bCs/>
              </w:rPr>
            </w:pPr>
          </w:p>
        </w:tc>
        <w:tc>
          <w:tcPr>
            <w:tcW w:w="337" w:type="pct"/>
            <w:vMerge/>
          </w:tcPr>
          <w:p w14:paraId="3C4F34A5" w14:textId="77777777" w:rsidR="005D3CA9" w:rsidRPr="002E35C2" w:rsidRDefault="005D3CA9" w:rsidP="00953FD4">
            <w:pPr>
              <w:spacing w:after="10" w:line="240" w:lineRule="auto"/>
              <w:jc w:val="center"/>
              <w:rPr>
                <w:rFonts w:ascii="Times New Roman" w:hAnsi="Times New Roman"/>
                <w:b/>
                <w:bCs/>
              </w:rPr>
            </w:pPr>
          </w:p>
        </w:tc>
        <w:tc>
          <w:tcPr>
            <w:tcW w:w="330" w:type="pct"/>
            <w:vMerge/>
            <w:shd w:val="clear" w:color="auto" w:fill="auto"/>
            <w:vAlign w:val="center"/>
          </w:tcPr>
          <w:p w14:paraId="45A36A38" w14:textId="77777777" w:rsidR="005D3CA9" w:rsidRPr="002E35C2" w:rsidRDefault="005D3CA9" w:rsidP="00953FD4">
            <w:pPr>
              <w:spacing w:after="10" w:line="240" w:lineRule="auto"/>
              <w:jc w:val="center"/>
              <w:rPr>
                <w:rFonts w:ascii="Times New Roman" w:hAnsi="Times New Roman"/>
                <w:b/>
                <w:bCs/>
              </w:rPr>
            </w:pPr>
          </w:p>
        </w:tc>
        <w:tc>
          <w:tcPr>
            <w:tcW w:w="307" w:type="pct"/>
            <w:shd w:val="clear" w:color="auto" w:fill="auto"/>
            <w:vAlign w:val="center"/>
          </w:tcPr>
          <w:p w14:paraId="292EBCBD"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макс.</w:t>
            </w:r>
          </w:p>
        </w:tc>
        <w:tc>
          <w:tcPr>
            <w:tcW w:w="291" w:type="pct"/>
            <w:shd w:val="clear" w:color="auto" w:fill="auto"/>
            <w:vAlign w:val="center"/>
          </w:tcPr>
          <w:p w14:paraId="010B62B3"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мин.</w:t>
            </w:r>
          </w:p>
        </w:tc>
        <w:tc>
          <w:tcPr>
            <w:tcW w:w="321" w:type="pct"/>
            <w:shd w:val="clear" w:color="auto" w:fill="auto"/>
            <w:vAlign w:val="center"/>
          </w:tcPr>
          <w:p w14:paraId="2CD61DCF"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макс.</w:t>
            </w:r>
          </w:p>
        </w:tc>
        <w:tc>
          <w:tcPr>
            <w:tcW w:w="266" w:type="pct"/>
            <w:shd w:val="clear" w:color="auto" w:fill="auto"/>
            <w:vAlign w:val="center"/>
          </w:tcPr>
          <w:p w14:paraId="2D424B32"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мин</w:t>
            </w:r>
          </w:p>
        </w:tc>
        <w:tc>
          <w:tcPr>
            <w:tcW w:w="334" w:type="pct"/>
            <w:shd w:val="clear" w:color="auto" w:fill="auto"/>
            <w:vAlign w:val="center"/>
          </w:tcPr>
          <w:p w14:paraId="634B7698"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макс</w:t>
            </w:r>
          </w:p>
        </w:tc>
        <w:tc>
          <w:tcPr>
            <w:tcW w:w="263" w:type="pct"/>
            <w:shd w:val="clear" w:color="auto" w:fill="auto"/>
            <w:vAlign w:val="center"/>
          </w:tcPr>
          <w:p w14:paraId="61119AF8"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мин</w:t>
            </w:r>
          </w:p>
        </w:tc>
        <w:tc>
          <w:tcPr>
            <w:tcW w:w="330" w:type="pct"/>
            <w:shd w:val="clear" w:color="auto" w:fill="auto"/>
            <w:vAlign w:val="center"/>
          </w:tcPr>
          <w:p w14:paraId="7B72F3E8"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макс.</w:t>
            </w:r>
          </w:p>
        </w:tc>
        <w:tc>
          <w:tcPr>
            <w:tcW w:w="336" w:type="pct"/>
            <w:shd w:val="clear" w:color="auto" w:fill="auto"/>
            <w:vAlign w:val="center"/>
          </w:tcPr>
          <w:p w14:paraId="040406FE"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мин.</w:t>
            </w:r>
          </w:p>
        </w:tc>
        <w:tc>
          <w:tcPr>
            <w:tcW w:w="330" w:type="pct"/>
            <w:shd w:val="clear" w:color="auto" w:fill="auto"/>
            <w:vAlign w:val="center"/>
          </w:tcPr>
          <w:p w14:paraId="298CED8E"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макс</w:t>
            </w:r>
          </w:p>
        </w:tc>
        <w:tc>
          <w:tcPr>
            <w:tcW w:w="325" w:type="pct"/>
            <w:shd w:val="clear" w:color="auto" w:fill="auto"/>
            <w:vAlign w:val="center"/>
          </w:tcPr>
          <w:p w14:paraId="1E822BAB"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мин</w:t>
            </w:r>
          </w:p>
        </w:tc>
      </w:tr>
      <w:tr w:rsidR="005D3CA9" w:rsidRPr="002E35C2" w14:paraId="445C960B" w14:textId="77777777" w:rsidTr="00D952F8">
        <w:trPr>
          <w:trHeight w:val="22"/>
          <w:tblHeader/>
        </w:trPr>
        <w:tc>
          <w:tcPr>
            <w:tcW w:w="631" w:type="pct"/>
            <w:shd w:val="clear" w:color="auto" w:fill="auto"/>
            <w:vAlign w:val="center"/>
            <w:hideMark/>
          </w:tcPr>
          <w:p w14:paraId="4B5A68FF"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1</w:t>
            </w:r>
          </w:p>
        </w:tc>
        <w:tc>
          <w:tcPr>
            <w:tcW w:w="595" w:type="pct"/>
            <w:shd w:val="clear" w:color="auto" w:fill="auto"/>
            <w:vAlign w:val="center"/>
            <w:hideMark/>
          </w:tcPr>
          <w:p w14:paraId="667ACFC9"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2</w:t>
            </w:r>
          </w:p>
        </w:tc>
        <w:tc>
          <w:tcPr>
            <w:tcW w:w="337" w:type="pct"/>
            <w:vAlign w:val="center"/>
          </w:tcPr>
          <w:p w14:paraId="10823800"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3</w:t>
            </w:r>
          </w:p>
        </w:tc>
        <w:tc>
          <w:tcPr>
            <w:tcW w:w="330" w:type="pct"/>
            <w:shd w:val="clear" w:color="auto" w:fill="auto"/>
            <w:vAlign w:val="center"/>
          </w:tcPr>
          <w:p w14:paraId="6EAB13A4"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4</w:t>
            </w:r>
          </w:p>
        </w:tc>
        <w:tc>
          <w:tcPr>
            <w:tcW w:w="307" w:type="pct"/>
            <w:shd w:val="clear" w:color="auto" w:fill="auto"/>
            <w:vAlign w:val="center"/>
          </w:tcPr>
          <w:p w14:paraId="341D6AE6"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5</w:t>
            </w:r>
          </w:p>
        </w:tc>
        <w:tc>
          <w:tcPr>
            <w:tcW w:w="291" w:type="pct"/>
            <w:shd w:val="clear" w:color="auto" w:fill="auto"/>
            <w:vAlign w:val="center"/>
          </w:tcPr>
          <w:p w14:paraId="679AB7D1"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6</w:t>
            </w:r>
          </w:p>
        </w:tc>
        <w:tc>
          <w:tcPr>
            <w:tcW w:w="321" w:type="pct"/>
            <w:shd w:val="clear" w:color="auto" w:fill="auto"/>
            <w:vAlign w:val="center"/>
          </w:tcPr>
          <w:p w14:paraId="358ACAF5"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7</w:t>
            </w:r>
          </w:p>
        </w:tc>
        <w:tc>
          <w:tcPr>
            <w:tcW w:w="266" w:type="pct"/>
            <w:shd w:val="clear" w:color="auto" w:fill="auto"/>
            <w:vAlign w:val="center"/>
          </w:tcPr>
          <w:p w14:paraId="2898E06A"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8</w:t>
            </w:r>
          </w:p>
        </w:tc>
        <w:tc>
          <w:tcPr>
            <w:tcW w:w="334" w:type="pct"/>
            <w:shd w:val="clear" w:color="auto" w:fill="auto"/>
            <w:vAlign w:val="center"/>
          </w:tcPr>
          <w:p w14:paraId="0BE5F9F5"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9</w:t>
            </w:r>
          </w:p>
        </w:tc>
        <w:tc>
          <w:tcPr>
            <w:tcW w:w="263" w:type="pct"/>
            <w:shd w:val="clear" w:color="auto" w:fill="auto"/>
            <w:vAlign w:val="center"/>
          </w:tcPr>
          <w:p w14:paraId="10B2EF5E"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10</w:t>
            </w:r>
          </w:p>
        </w:tc>
        <w:tc>
          <w:tcPr>
            <w:tcW w:w="330" w:type="pct"/>
            <w:shd w:val="clear" w:color="auto" w:fill="auto"/>
            <w:vAlign w:val="center"/>
          </w:tcPr>
          <w:p w14:paraId="3B95A7F0"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11</w:t>
            </w:r>
          </w:p>
        </w:tc>
        <w:tc>
          <w:tcPr>
            <w:tcW w:w="336" w:type="pct"/>
            <w:shd w:val="clear" w:color="auto" w:fill="auto"/>
            <w:vAlign w:val="center"/>
          </w:tcPr>
          <w:p w14:paraId="77588444"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12</w:t>
            </w:r>
          </w:p>
        </w:tc>
        <w:tc>
          <w:tcPr>
            <w:tcW w:w="330" w:type="pct"/>
            <w:shd w:val="clear" w:color="auto" w:fill="auto"/>
            <w:vAlign w:val="center"/>
          </w:tcPr>
          <w:p w14:paraId="19D71BFE"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13</w:t>
            </w:r>
          </w:p>
        </w:tc>
        <w:tc>
          <w:tcPr>
            <w:tcW w:w="325" w:type="pct"/>
            <w:shd w:val="clear" w:color="auto" w:fill="auto"/>
            <w:vAlign w:val="center"/>
          </w:tcPr>
          <w:p w14:paraId="6C599957" w14:textId="77777777" w:rsidR="005D3CA9" w:rsidRPr="002E35C2" w:rsidRDefault="005D3CA9" w:rsidP="00953FD4">
            <w:pPr>
              <w:spacing w:after="10" w:line="240" w:lineRule="auto"/>
              <w:jc w:val="center"/>
              <w:rPr>
                <w:rFonts w:ascii="Times New Roman" w:hAnsi="Times New Roman"/>
                <w:b/>
                <w:bCs/>
              </w:rPr>
            </w:pPr>
            <w:r w:rsidRPr="002E35C2">
              <w:rPr>
                <w:rFonts w:ascii="Times New Roman" w:hAnsi="Times New Roman"/>
                <w:b/>
                <w:bCs/>
              </w:rPr>
              <w:t>14</w:t>
            </w:r>
          </w:p>
        </w:tc>
      </w:tr>
      <w:tr w:rsidR="005D3CA9" w:rsidRPr="002E35C2" w14:paraId="2C6EFB69" w14:textId="77777777" w:rsidTr="00D952F8">
        <w:trPr>
          <w:trHeight w:val="172"/>
        </w:trPr>
        <w:tc>
          <w:tcPr>
            <w:tcW w:w="631" w:type="pct"/>
            <w:shd w:val="clear" w:color="auto" w:fill="auto"/>
            <w:vAlign w:val="center"/>
            <w:hideMark/>
          </w:tcPr>
          <w:p w14:paraId="2EF4EC27" w14:textId="77777777" w:rsidR="005D3CA9" w:rsidRPr="002E35C2" w:rsidRDefault="005D3CA9" w:rsidP="00953FD4">
            <w:pPr>
              <w:spacing w:after="10" w:line="240" w:lineRule="auto"/>
              <w:rPr>
                <w:rFonts w:ascii="Times New Roman" w:hAnsi="Times New Roman"/>
              </w:rPr>
            </w:pPr>
          </w:p>
        </w:tc>
        <w:tc>
          <w:tcPr>
            <w:tcW w:w="595" w:type="pct"/>
            <w:shd w:val="clear" w:color="auto" w:fill="auto"/>
            <w:vAlign w:val="center"/>
            <w:hideMark/>
          </w:tcPr>
          <w:p w14:paraId="05146AF0" w14:textId="77777777" w:rsidR="005D3CA9" w:rsidRPr="002E35C2" w:rsidRDefault="005D3CA9" w:rsidP="00953FD4">
            <w:pPr>
              <w:spacing w:after="10" w:line="240" w:lineRule="auto"/>
              <w:rPr>
                <w:rFonts w:ascii="Times New Roman" w:hAnsi="Times New Roman"/>
              </w:rPr>
            </w:pPr>
          </w:p>
        </w:tc>
        <w:tc>
          <w:tcPr>
            <w:tcW w:w="337" w:type="pct"/>
          </w:tcPr>
          <w:p w14:paraId="7B5739B3" w14:textId="77777777" w:rsidR="005D3CA9" w:rsidRPr="002E35C2" w:rsidRDefault="005D3CA9" w:rsidP="00953FD4">
            <w:pPr>
              <w:spacing w:after="10" w:line="240" w:lineRule="auto"/>
              <w:rPr>
                <w:rFonts w:ascii="Times New Roman" w:hAnsi="Times New Roman"/>
              </w:rPr>
            </w:pPr>
          </w:p>
        </w:tc>
        <w:tc>
          <w:tcPr>
            <w:tcW w:w="330" w:type="pct"/>
            <w:shd w:val="clear" w:color="auto" w:fill="auto"/>
            <w:vAlign w:val="center"/>
            <w:hideMark/>
          </w:tcPr>
          <w:p w14:paraId="5C4D70ED" w14:textId="77777777" w:rsidR="005D3CA9" w:rsidRPr="002E35C2" w:rsidRDefault="005D3CA9" w:rsidP="00953FD4">
            <w:pPr>
              <w:spacing w:after="10" w:line="240" w:lineRule="auto"/>
              <w:rPr>
                <w:rFonts w:ascii="Times New Roman" w:hAnsi="Times New Roman"/>
              </w:rPr>
            </w:pPr>
          </w:p>
        </w:tc>
        <w:tc>
          <w:tcPr>
            <w:tcW w:w="307" w:type="pct"/>
            <w:shd w:val="clear" w:color="auto" w:fill="auto"/>
            <w:vAlign w:val="center"/>
            <w:hideMark/>
          </w:tcPr>
          <w:p w14:paraId="21F21954" w14:textId="77777777" w:rsidR="005D3CA9" w:rsidRPr="002E35C2" w:rsidRDefault="005D3CA9" w:rsidP="00953FD4">
            <w:pPr>
              <w:spacing w:after="10" w:line="240" w:lineRule="auto"/>
              <w:rPr>
                <w:rFonts w:ascii="Times New Roman" w:hAnsi="Times New Roman"/>
              </w:rPr>
            </w:pPr>
          </w:p>
        </w:tc>
        <w:tc>
          <w:tcPr>
            <w:tcW w:w="291" w:type="pct"/>
            <w:shd w:val="clear" w:color="auto" w:fill="auto"/>
            <w:vAlign w:val="center"/>
          </w:tcPr>
          <w:p w14:paraId="5FC26E33" w14:textId="77777777" w:rsidR="005D3CA9" w:rsidRPr="002E35C2" w:rsidRDefault="005D3CA9" w:rsidP="00953FD4">
            <w:pPr>
              <w:spacing w:after="10" w:line="240" w:lineRule="auto"/>
              <w:rPr>
                <w:rFonts w:ascii="Times New Roman" w:hAnsi="Times New Roman"/>
              </w:rPr>
            </w:pPr>
          </w:p>
        </w:tc>
        <w:tc>
          <w:tcPr>
            <w:tcW w:w="321" w:type="pct"/>
            <w:shd w:val="clear" w:color="auto" w:fill="auto"/>
            <w:vAlign w:val="center"/>
            <w:hideMark/>
          </w:tcPr>
          <w:p w14:paraId="410A8DB1" w14:textId="77777777" w:rsidR="005D3CA9" w:rsidRPr="002E35C2" w:rsidRDefault="005D3CA9" w:rsidP="00953FD4">
            <w:pPr>
              <w:spacing w:after="10" w:line="240" w:lineRule="auto"/>
              <w:rPr>
                <w:rFonts w:ascii="Times New Roman" w:hAnsi="Times New Roman"/>
              </w:rPr>
            </w:pPr>
          </w:p>
        </w:tc>
        <w:tc>
          <w:tcPr>
            <w:tcW w:w="266" w:type="pct"/>
            <w:shd w:val="clear" w:color="auto" w:fill="auto"/>
            <w:vAlign w:val="center"/>
          </w:tcPr>
          <w:p w14:paraId="4CEAA01C" w14:textId="77777777" w:rsidR="005D3CA9" w:rsidRPr="002E35C2" w:rsidRDefault="005D3CA9" w:rsidP="00953FD4">
            <w:pPr>
              <w:spacing w:after="10" w:line="240" w:lineRule="auto"/>
              <w:rPr>
                <w:rFonts w:ascii="Times New Roman" w:hAnsi="Times New Roman"/>
              </w:rPr>
            </w:pPr>
          </w:p>
        </w:tc>
        <w:tc>
          <w:tcPr>
            <w:tcW w:w="334" w:type="pct"/>
            <w:shd w:val="clear" w:color="auto" w:fill="auto"/>
            <w:vAlign w:val="center"/>
            <w:hideMark/>
          </w:tcPr>
          <w:p w14:paraId="600D1FB9" w14:textId="77777777" w:rsidR="005D3CA9" w:rsidRPr="002E35C2" w:rsidRDefault="005D3CA9" w:rsidP="00953FD4">
            <w:pPr>
              <w:spacing w:after="10" w:line="240" w:lineRule="auto"/>
              <w:rPr>
                <w:rFonts w:ascii="Times New Roman" w:hAnsi="Times New Roman"/>
              </w:rPr>
            </w:pPr>
          </w:p>
        </w:tc>
        <w:tc>
          <w:tcPr>
            <w:tcW w:w="263" w:type="pct"/>
            <w:shd w:val="clear" w:color="auto" w:fill="auto"/>
            <w:vAlign w:val="center"/>
          </w:tcPr>
          <w:p w14:paraId="7286D5F8" w14:textId="77777777" w:rsidR="005D3CA9" w:rsidRPr="002E35C2" w:rsidRDefault="005D3CA9" w:rsidP="00953FD4">
            <w:pPr>
              <w:spacing w:after="10" w:line="240" w:lineRule="auto"/>
              <w:rPr>
                <w:rFonts w:ascii="Times New Roman" w:hAnsi="Times New Roman"/>
              </w:rPr>
            </w:pPr>
          </w:p>
        </w:tc>
        <w:tc>
          <w:tcPr>
            <w:tcW w:w="330" w:type="pct"/>
          </w:tcPr>
          <w:p w14:paraId="39CB7C29" w14:textId="77777777" w:rsidR="005D3CA9" w:rsidRPr="002E35C2" w:rsidRDefault="005D3CA9" w:rsidP="00953FD4">
            <w:pPr>
              <w:spacing w:after="10" w:line="240" w:lineRule="auto"/>
              <w:rPr>
                <w:rFonts w:ascii="Times New Roman" w:hAnsi="Times New Roman"/>
              </w:rPr>
            </w:pPr>
          </w:p>
        </w:tc>
        <w:tc>
          <w:tcPr>
            <w:tcW w:w="336" w:type="pct"/>
          </w:tcPr>
          <w:p w14:paraId="4E670E7B" w14:textId="77777777" w:rsidR="005D3CA9" w:rsidRPr="002E35C2" w:rsidRDefault="005D3CA9" w:rsidP="00953FD4">
            <w:pPr>
              <w:spacing w:after="10" w:line="240" w:lineRule="auto"/>
              <w:rPr>
                <w:rFonts w:ascii="Times New Roman" w:hAnsi="Times New Roman"/>
              </w:rPr>
            </w:pPr>
          </w:p>
        </w:tc>
        <w:tc>
          <w:tcPr>
            <w:tcW w:w="330" w:type="pct"/>
          </w:tcPr>
          <w:p w14:paraId="62A35980" w14:textId="77777777" w:rsidR="005D3CA9" w:rsidRPr="002E35C2" w:rsidRDefault="005D3CA9" w:rsidP="00953FD4">
            <w:pPr>
              <w:spacing w:after="10" w:line="240" w:lineRule="auto"/>
              <w:rPr>
                <w:rFonts w:ascii="Times New Roman" w:hAnsi="Times New Roman"/>
              </w:rPr>
            </w:pPr>
          </w:p>
        </w:tc>
        <w:tc>
          <w:tcPr>
            <w:tcW w:w="325" w:type="pct"/>
          </w:tcPr>
          <w:p w14:paraId="2FAD7505" w14:textId="77777777" w:rsidR="005D3CA9" w:rsidRPr="002E35C2" w:rsidRDefault="005D3CA9" w:rsidP="00953FD4">
            <w:pPr>
              <w:spacing w:after="10" w:line="240" w:lineRule="auto"/>
              <w:rPr>
                <w:rFonts w:ascii="Times New Roman" w:hAnsi="Times New Roman"/>
              </w:rPr>
            </w:pPr>
          </w:p>
        </w:tc>
      </w:tr>
      <w:tr w:rsidR="005D3CA9" w:rsidRPr="002E35C2" w14:paraId="415F9C69" w14:textId="77777777" w:rsidTr="00D952F8">
        <w:trPr>
          <w:trHeight w:val="172"/>
        </w:trPr>
        <w:tc>
          <w:tcPr>
            <w:tcW w:w="1895" w:type="pct"/>
            <w:gridSpan w:val="4"/>
            <w:shd w:val="clear" w:color="auto" w:fill="auto"/>
            <w:vAlign w:val="center"/>
          </w:tcPr>
          <w:p w14:paraId="38AFC6A2" w14:textId="77777777" w:rsidR="005D3CA9" w:rsidRPr="002E35C2" w:rsidRDefault="005D3CA9" w:rsidP="00953FD4">
            <w:pPr>
              <w:spacing w:after="10" w:line="240" w:lineRule="auto"/>
              <w:rPr>
                <w:rFonts w:ascii="Times New Roman" w:hAnsi="Times New Roman"/>
                <w:b/>
                <w:bCs/>
              </w:rPr>
            </w:pPr>
            <w:r w:rsidRPr="002E35C2">
              <w:rPr>
                <w:rFonts w:ascii="Times New Roman" w:hAnsi="Times New Roman"/>
                <w:b/>
                <w:bCs/>
              </w:rPr>
              <w:t>Итого по Единому технологическому процессу:</w:t>
            </w:r>
          </w:p>
        </w:tc>
        <w:tc>
          <w:tcPr>
            <w:tcW w:w="307" w:type="pct"/>
            <w:shd w:val="clear" w:color="auto" w:fill="auto"/>
            <w:vAlign w:val="center"/>
          </w:tcPr>
          <w:p w14:paraId="4A640660" w14:textId="77777777" w:rsidR="005D3CA9" w:rsidRPr="002E35C2" w:rsidRDefault="005D3CA9" w:rsidP="00953FD4">
            <w:pPr>
              <w:spacing w:after="10" w:line="240" w:lineRule="auto"/>
              <w:rPr>
                <w:rFonts w:ascii="Times New Roman" w:hAnsi="Times New Roman"/>
              </w:rPr>
            </w:pPr>
          </w:p>
        </w:tc>
        <w:tc>
          <w:tcPr>
            <w:tcW w:w="291" w:type="pct"/>
            <w:shd w:val="clear" w:color="auto" w:fill="auto"/>
            <w:vAlign w:val="center"/>
          </w:tcPr>
          <w:p w14:paraId="7A555C53" w14:textId="77777777" w:rsidR="005D3CA9" w:rsidRPr="002E35C2" w:rsidRDefault="005D3CA9" w:rsidP="00953FD4">
            <w:pPr>
              <w:spacing w:after="10" w:line="240" w:lineRule="auto"/>
              <w:rPr>
                <w:rFonts w:ascii="Times New Roman" w:hAnsi="Times New Roman"/>
              </w:rPr>
            </w:pPr>
          </w:p>
        </w:tc>
        <w:tc>
          <w:tcPr>
            <w:tcW w:w="321" w:type="pct"/>
            <w:shd w:val="clear" w:color="auto" w:fill="auto"/>
            <w:vAlign w:val="center"/>
          </w:tcPr>
          <w:p w14:paraId="37C3D8FC" w14:textId="77777777" w:rsidR="005D3CA9" w:rsidRPr="002E35C2" w:rsidRDefault="005D3CA9" w:rsidP="00953FD4">
            <w:pPr>
              <w:spacing w:after="10" w:line="240" w:lineRule="auto"/>
              <w:rPr>
                <w:rFonts w:ascii="Times New Roman" w:hAnsi="Times New Roman"/>
              </w:rPr>
            </w:pPr>
          </w:p>
        </w:tc>
        <w:tc>
          <w:tcPr>
            <w:tcW w:w="266" w:type="pct"/>
            <w:shd w:val="clear" w:color="auto" w:fill="auto"/>
            <w:vAlign w:val="center"/>
          </w:tcPr>
          <w:p w14:paraId="6F6806B3" w14:textId="77777777" w:rsidR="005D3CA9" w:rsidRPr="002E35C2" w:rsidRDefault="005D3CA9" w:rsidP="00953FD4">
            <w:pPr>
              <w:spacing w:after="10" w:line="240" w:lineRule="auto"/>
              <w:rPr>
                <w:rFonts w:ascii="Times New Roman" w:hAnsi="Times New Roman"/>
              </w:rPr>
            </w:pPr>
          </w:p>
        </w:tc>
        <w:tc>
          <w:tcPr>
            <w:tcW w:w="334" w:type="pct"/>
            <w:shd w:val="clear" w:color="auto" w:fill="auto"/>
            <w:vAlign w:val="center"/>
          </w:tcPr>
          <w:p w14:paraId="04D5E1FD" w14:textId="77777777" w:rsidR="005D3CA9" w:rsidRPr="002E35C2" w:rsidRDefault="005D3CA9" w:rsidP="00953FD4">
            <w:pPr>
              <w:spacing w:after="10" w:line="240" w:lineRule="auto"/>
              <w:rPr>
                <w:rFonts w:ascii="Times New Roman" w:hAnsi="Times New Roman"/>
              </w:rPr>
            </w:pPr>
          </w:p>
        </w:tc>
        <w:tc>
          <w:tcPr>
            <w:tcW w:w="263" w:type="pct"/>
            <w:shd w:val="clear" w:color="auto" w:fill="auto"/>
            <w:vAlign w:val="center"/>
          </w:tcPr>
          <w:p w14:paraId="1C4B5C30" w14:textId="77777777" w:rsidR="005D3CA9" w:rsidRPr="002E35C2" w:rsidRDefault="005D3CA9" w:rsidP="00953FD4">
            <w:pPr>
              <w:spacing w:after="10" w:line="240" w:lineRule="auto"/>
              <w:rPr>
                <w:rFonts w:ascii="Times New Roman" w:hAnsi="Times New Roman"/>
              </w:rPr>
            </w:pPr>
          </w:p>
        </w:tc>
        <w:tc>
          <w:tcPr>
            <w:tcW w:w="330" w:type="pct"/>
          </w:tcPr>
          <w:p w14:paraId="121C5689" w14:textId="77777777" w:rsidR="005D3CA9" w:rsidRPr="002E35C2" w:rsidRDefault="005D3CA9" w:rsidP="00953FD4">
            <w:pPr>
              <w:spacing w:after="10" w:line="240" w:lineRule="auto"/>
              <w:rPr>
                <w:rFonts w:ascii="Times New Roman" w:hAnsi="Times New Roman"/>
              </w:rPr>
            </w:pPr>
          </w:p>
        </w:tc>
        <w:tc>
          <w:tcPr>
            <w:tcW w:w="336" w:type="pct"/>
          </w:tcPr>
          <w:p w14:paraId="643088FA" w14:textId="77777777" w:rsidR="005D3CA9" w:rsidRPr="002E35C2" w:rsidRDefault="005D3CA9" w:rsidP="00953FD4">
            <w:pPr>
              <w:spacing w:after="10" w:line="240" w:lineRule="auto"/>
              <w:rPr>
                <w:rFonts w:ascii="Times New Roman" w:hAnsi="Times New Roman"/>
              </w:rPr>
            </w:pPr>
          </w:p>
        </w:tc>
        <w:tc>
          <w:tcPr>
            <w:tcW w:w="330" w:type="pct"/>
          </w:tcPr>
          <w:p w14:paraId="3503DC67" w14:textId="77777777" w:rsidR="005D3CA9" w:rsidRPr="002E35C2" w:rsidRDefault="005D3CA9" w:rsidP="00953FD4">
            <w:pPr>
              <w:spacing w:after="10" w:line="240" w:lineRule="auto"/>
              <w:rPr>
                <w:rFonts w:ascii="Times New Roman" w:hAnsi="Times New Roman"/>
              </w:rPr>
            </w:pPr>
          </w:p>
        </w:tc>
        <w:tc>
          <w:tcPr>
            <w:tcW w:w="325" w:type="pct"/>
          </w:tcPr>
          <w:p w14:paraId="702B1F60" w14:textId="77777777" w:rsidR="005D3CA9" w:rsidRPr="002E35C2" w:rsidRDefault="005D3CA9" w:rsidP="00953FD4">
            <w:pPr>
              <w:spacing w:after="10" w:line="240" w:lineRule="auto"/>
              <w:rPr>
                <w:rFonts w:ascii="Times New Roman" w:hAnsi="Times New Roman"/>
              </w:rPr>
            </w:pPr>
          </w:p>
        </w:tc>
      </w:tr>
    </w:tbl>
    <w:p w14:paraId="03011A6D" w14:textId="77777777" w:rsidR="005D3CA9" w:rsidRPr="002E35C2" w:rsidRDefault="005D3CA9" w:rsidP="005D3CA9">
      <w:pPr>
        <w:pStyle w:val="a5"/>
        <w:numPr>
          <w:ilvl w:val="0"/>
          <w:numId w:val="8"/>
        </w:numPr>
        <w:tabs>
          <w:tab w:val="left" w:pos="993"/>
        </w:tabs>
        <w:spacing w:after="10" w:line="240" w:lineRule="auto"/>
        <w:ind w:left="0" w:firstLine="709"/>
        <w:contextualSpacing w:val="0"/>
        <w:jc w:val="both"/>
        <w:rPr>
          <w:rFonts w:ascii="Times New Roman" w:hAnsi="Times New Roman"/>
        </w:rPr>
      </w:pPr>
      <w:r w:rsidRPr="002E35C2">
        <w:rPr>
          <w:rFonts w:ascii="Times New Roman" w:hAnsi="Times New Roman"/>
        </w:rPr>
        <w:lastRenderedPageBreak/>
        <w:t xml:space="preserve">В ходе заполнения Таблицы 2.3. необходимо проведение анализа фактических данных по выявлению максимальных и минимальных значений годового объёма производства предприятия (в случае производства продукции на дополнительных Единых технологических процессах, эти процессы требуется анализировать и рассчитывать их показатели отдельно, в соответствии с </w:t>
      </w:r>
      <w:proofErr w:type="spellStart"/>
      <w:r w:rsidRPr="002E35C2">
        <w:rPr>
          <w:rFonts w:ascii="Times New Roman" w:hAnsi="Times New Roman"/>
        </w:rPr>
        <w:t>этапностью</w:t>
      </w:r>
      <w:proofErr w:type="spellEnd"/>
      <w:r w:rsidRPr="002E35C2">
        <w:rPr>
          <w:rFonts w:ascii="Times New Roman" w:hAnsi="Times New Roman"/>
        </w:rPr>
        <w:t xml:space="preserve"> Методики), для дальнейшего проведения математического расчета удельных уровней потребления сырьевых материалов и энергоресурсов на единицу готовой продукции.</w:t>
      </w:r>
    </w:p>
    <w:p w14:paraId="5C5F839D" w14:textId="77777777" w:rsidR="005D3CA9" w:rsidRPr="002E35C2" w:rsidRDefault="005D3CA9" w:rsidP="005D3CA9">
      <w:pPr>
        <w:spacing w:after="10" w:line="240" w:lineRule="auto"/>
        <w:ind w:firstLine="708"/>
        <w:jc w:val="both"/>
        <w:rPr>
          <w:rFonts w:ascii="Times New Roman" w:hAnsi="Times New Roman"/>
        </w:rPr>
      </w:pPr>
      <w:r w:rsidRPr="002E35C2">
        <w:rPr>
          <w:rFonts w:ascii="Times New Roman" w:hAnsi="Times New Roman"/>
        </w:rPr>
        <w:t>Таблица 2.3. Удельные уровни потребления сырьевых материалов (расход сырья, материалов и энергоресурсов) для основного Единого технологического процесса на единицу производимой продукции.</w:t>
      </w:r>
    </w:p>
    <w:tbl>
      <w:tblPr>
        <w:tblStyle w:val="a3"/>
        <w:tblW w:w="5000" w:type="pct"/>
        <w:tblLook w:val="04A0" w:firstRow="1" w:lastRow="0" w:firstColumn="1" w:lastColumn="0" w:noHBand="0" w:noVBand="1"/>
      </w:tblPr>
      <w:tblGrid>
        <w:gridCol w:w="2312"/>
        <w:gridCol w:w="2002"/>
        <w:gridCol w:w="1272"/>
        <w:gridCol w:w="909"/>
        <w:gridCol w:w="906"/>
        <w:gridCol w:w="1272"/>
        <w:gridCol w:w="778"/>
        <w:gridCol w:w="1270"/>
        <w:gridCol w:w="1548"/>
        <w:gridCol w:w="1363"/>
        <w:gridCol w:w="1292"/>
      </w:tblGrid>
      <w:tr w:rsidR="005D3CA9" w:rsidRPr="002E35C2" w14:paraId="1C2454FE" w14:textId="77777777" w:rsidTr="00953FD4">
        <w:trPr>
          <w:trHeight w:val="434"/>
        </w:trPr>
        <w:tc>
          <w:tcPr>
            <w:tcW w:w="784" w:type="pct"/>
            <w:vMerge w:val="restart"/>
            <w:vAlign w:val="center"/>
          </w:tcPr>
          <w:p w14:paraId="57490AD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hAnsi="Times New Roman"/>
                <w:b/>
                <w:bCs/>
                <w:sz w:val="22"/>
                <w:szCs w:val="22"/>
              </w:rPr>
              <w:t>Наименование готовой продукции</w:t>
            </w:r>
          </w:p>
        </w:tc>
        <w:tc>
          <w:tcPr>
            <w:tcW w:w="680" w:type="pct"/>
            <w:vMerge w:val="restart"/>
            <w:vAlign w:val="center"/>
          </w:tcPr>
          <w:p w14:paraId="2831745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w:t>
            </w:r>
            <w:r w:rsidRPr="002E35C2">
              <w:rPr>
                <w:rFonts w:ascii="Times New Roman" w:hAnsi="Times New Roman"/>
                <w:sz w:val="22"/>
                <w:szCs w:val="22"/>
              </w:rPr>
              <w:t xml:space="preserve"> </w:t>
            </w:r>
            <w:r w:rsidRPr="002E35C2">
              <w:rPr>
                <w:rFonts w:ascii="Times New Roman" w:eastAsia="Times New Roman" w:hAnsi="Times New Roman"/>
                <w:b/>
                <w:bCs/>
                <w:sz w:val="22"/>
                <w:szCs w:val="22"/>
              </w:rPr>
              <w:t>сырья, материалов и энергоресурсов</w:t>
            </w:r>
          </w:p>
        </w:tc>
        <w:tc>
          <w:tcPr>
            <w:tcW w:w="1011" w:type="pct"/>
            <w:gridSpan w:val="3"/>
            <w:vAlign w:val="center"/>
          </w:tcPr>
          <w:p w14:paraId="0C48AA63"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Объём годового производства</w:t>
            </w:r>
          </w:p>
        </w:tc>
        <w:tc>
          <w:tcPr>
            <w:tcW w:w="1089" w:type="pct"/>
            <w:gridSpan w:val="3"/>
            <w:vAlign w:val="center"/>
          </w:tcPr>
          <w:p w14:paraId="5ABD52B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Объём годового потребления</w:t>
            </w:r>
          </w:p>
        </w:tc>
        <w:tc>
          <w:tcPr>
            <w:tcW w:w="1436" w:type="pct"/>
            <w:gridSpan w:val="3"/>
            <w:vAlign w:val="center"/>
          </w:tcPr>
          <w:p w14:paraId="2C1AD32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Расход на единицу продукции конечной</w:t>
            </w:r>
            <w:r w:rsidRPr="002E35C2" w:rsidDel="00367A0A">
              <w:rPr>
                <w:rFonts w:ascii="Times New Roman" w:eastAsia="Times New Roman" w:hAnsi="Times New Roman"/>
                <w:b/>
                <w:bCs/>
                <w:sz w:val="22"/>
                <w:szCs w:val="22"/>
              </w:rPr>
              <w:t xml:space="preserve"> </w:t>
            </w:r>
            <w:r w:rsidRPr="002E35C2">
              <w:rPr>
                <w:rFonts w:ascii="Times New Roman" w:eastAsia="Times New Roman" w:hAnsi="Times New Roman"/>
                <w:b/>
                <w:bCs/>
                <w:sz w:val="22"/>
                <w:szCs w:val="22"/>
              </w:rPr>
              <w:t>продукции или оказанной услуги</w:t>
            </w:r>
          </w:p>
        </w:tc>
      </w:tr>
      <w:tr w:rsidR="005D3CA9" w:rsidRPr="002E35C2" w14:paraId="6F0924F2" w14:textId="77777777" w:rsidTr="00953FD4">
        <w:trPr>
          <w:trHeight w:val="152"/>
        </w:trPr>
        <w:tc>
          <w:tcPr>
            <w:tcW w:w="784" w:type="pct"/>
            <w:vMerge/>
            <w:vAlign w:val="center"/>
          </w:tcPr>
          <w:p w14:paraId="38DD607A" w14:textId="77777777" w:rsidR="005D3CA9" w:rsidRPr="002E35C2" w:rsidRDefault="005D3CA9" w:rsidP="00953FD4">
            <w:pPr>
              <w:spacing w:after="10"/>
              <w:jc w:val="center"/>
              <w:rPr>
                <w:rFonts w:ascii="Times New Roman" w:eastAsia="Times New Roman" w:hAnsi="Times New Roman"/>
                <w:b/>
                <w:bCs/>
                <w:sz w:val="22"/>
                <w:szCs w:val="22"/>
              </w:rPr>
            </w:pPr>
          </w:p>
        </w:tc>
        <w:tc>
          <w:tcPr>
            <w:tcW w:w="680" w:type="pct"/>
            <w:vMerge/>
            <w:vAlign w:val="center"/>
          </w:tcPr>
          <w:p w14:paraId="1FCAF7BF" w14:textId="77777777" w:rsidR="005D3CA9" w:rsidRPr="002E35C2" w:rsidRDefault="005D3CA9" w:rsidP="00953FD4">
            <w:pPr>
              <w:spacing w:after="10"/>
              <w:jc w:val="center"/>
              <w:rPr>
                <w:rFonts w:ascii="Times New Roman" w:eastAsia="Times New Roman" w:hAnsi="Times New Roman"/>
                <w:b/>
                <w:bCs/>
                <w:sz w:val="22"/>
                <w:szCs w:val="22"/>
              </w:rPr>
            </w:pPr>
          </w:p>
        </w:tc>
        <w:tc>
          <w:tcPr>
            <w:tcW w:w="384" w:type="pct"/>
            <w:vAlign w:val="center"/>
          </w:tcPr>
          <w:p w14:paraId="488F228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единица измерения</w:t>
            </w:r>
          </w:p>
        </w:tc>
        <w:tc>
          <w:tcPr>
            <w:tcW w:w="314" w:type="pct"/>
            <w:vAlign w:val="center"/>
          </w:tcPr>
          <w:p w14:paraId="362D054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312" w:type="pct"/>
            <w:vAlign w:val="center"/>
          </w:tcPr>
          <w:p w14:paraId="782FC237"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384" w:type="pct"/>
            <w:vAlign w:val="center"/>
          </w:tcPr>
          <w:p w14:paraId="5B3AA0E1"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единица измерения</w:t>
            </w:r>
          </w:p>
        </w:tc>
        <w:tc>
          <w:tcPr>
            <w:tcW w:w="270" w:type="pct"/>
            <w:vAlign w:val="center"/>
          </w:tcPr>
          <w:p w14:paraId="733ABCF7"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434" w:type="pct"/>
            <w:vAlign w:val="center"/>
          </w:tcPr>
          <w:p w14:paraId="2F7038C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528" w:type="pct"/>
          </w:tcPr>
          <w:p w14:paraId="7F3F1D9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единица измерения</w:t>
            </w:r>
          </w:p>
        </w:tc>
        <w:tc>
          <w:tcPr>
            <w:tcW w:w="466" w:type="pct"/>
            <w:vAlign w:val="center"/>
          </w:tcPr>
          <w:p w14:paraId="335FB20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442" w:type="pct"/>
            <w:vAlign w:val="center"/>
          </w:tcPr>
          <w:p w14:paraId="793E888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45C43B77" w14:textId="77777777" w:rsidTr="00953FD4">
        <w:trPr>
          <w:trHeight w:val="289"/>
        </w:trPr>
        <w:tc>
          <w:tcPr>
            <w:tcW w:w="784" w:type="pct"/>
          </w:tcPr>
          <w:p w14:paraId="4CDB39D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680" w:type="pct"/>
          </w:tcPr>
          <w:p w14:paraId="1146FCE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384" w:type="pct"/>
          </w:tcPr>
          <w:p w14:paraId="6B60A67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314" w:type="pct"/>
          </w:tcPr>
          <w:p w14:paraId="75DF3C2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312" w:type="pct"/>
          </w:tcPr>
          <w:p w14:paraId="1013C06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384" w:type="pct"/>
          </w:tcPr>
          <w:p w14:paraId="60C8B1E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270" w:type="pct"/>
          </w:tcPr>
          <w:p w14:paraId="0E5D517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434" w:type="pct"/>
          </w:tcPr>
          <w:p w14:paraId="2D0A3F2F"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c>
          <w:tcPr>
            <w:tcW w:w="528" w:type="pct"/>
          </w:tcPr>
          <w:p w14:paraId="7D26AD7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9</w:t>
            </w:r>
          </w:p>
        </w:tc>
        <w:tc>
          <w:tcPr>
            <w:tcW w:w="466" w:type="pct"/>
          </w:tcPr>
          <w:p w14:paraId="4FD97B5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10</w:t>
            </w:r>
          </w:p>
        </w:tc>
        <w:tc>
          <w:tcPr>
            <w:tcW w:w="442" w:type="pct"/>
          </w:tcPr>
          <w:p w14:paraId="655D424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11</w:t>
            </w:r>
          </w:p>
        </w:tc>
      </w:tr>
      <w:tr w:rsidR="005D3CA9" w:rsidRPr="002E35C2" w14:paraId="6D46F287" w14:textId="77777777" w:rsidTr="00953FD4">
        <w:trPr>
          <w:trHeight w:val="289"/>
        </w:trPr>
        <w:tc>
          <w:tcPr>
            <w:tcW w:w="784" w:type="pct"/>
          </w:tcPr>
          <w:p w14:paraId="142A1B60" w14:textId="77777777" w:rsidR="005D3CA9" w:rsidRPr="002E35C2" w:rsidRDefault="005D3CA9" w:rsidP="00953FD4">
            <w:pPr>
              <w:spacing w:after="10"/>
              <w:jc w:val="center"/>
              <w:rPr>
                <w:rFonts w:ascii="Times New Roman" w:eastAsia="Times New Roman" w:hAnsi="Times New Roman"/>
                <w:bCs/>
                <w:sz w:val="22"/>
                <w:szCs w:val="22"/>
              </w:rPr>
            </w:pPr>
          </w:p>
        </w:tc>
        <w:tc>
          <w:tcPr>
            <w:tcW w:w="680" w:type="pct"/>
          </w:tcPr>
          <w:p w14:paraId="2E68EEDE" w14:textId="77777777" w:rsidR="005D3CA9" w:rsidRPr="002E35C2" w:rsidRDefault="005D3CA9" w:rsidP="00953FD4">
            <w:pPr>
              <w:spacing w:after="10"/>
              <w:jc w:val="center"/>
              <w:rPr>
                <w:rFonts w:ascii="Times New Roman" w:eastAsia="Times New Roman" w:hAnsi="Times New Roman"/>
                <w:bCs/>
                <w:sz w:val="22"/>
                <w:szCs w:val="22"/>
              </w:rPr>
            </w:pPr>
          </w:p>
        </w:tc>
        <w:tc>
          <w:tcPr>
            <w:tcW w:w="384" w:type="pct"/>
          </w:tcPr>
          <w:p w14:paraId="0AA08EF2" w14:textId="77777777" w:rsidR="005D3CA9" w:rsidRPr="002E35C2" w:rsidRDefault="005D3CA9" w:rsidP="00953FD4">
            <w:pPr>
              <w:spacing w:after="10"/>
              <w:jc w:val="center"/>
              <w:rPr>
                <w:rFonts w:ascii="Times New Roman" w:eastAsia="Times New Roman" w:hAnsi="Times New Roman"/>
                <w:bCs/>
                <w:sz w:val="22"/>
                <w:szCs w:val="22"/>
              </w:rPr>
            </w:pPr>
          </w:p>
        </w:tc>
        <w:tc>
          <w:tcPr>
            <w:tcW w:w="314" w:type="pct"/>
          </w:tcPr>
          <w:p w14:paraId="4C989AA7" w14:textId="77777777" w:rsidR="005D3CA9" w:rsidRPr="002E35C2" w:rsidRDefault="005D3CA9" w:rsidP="00953FD4">
            <w:pPr>
              <w:spacing w:after="10"/>
              <w:jc w:val="center"/>
              <w:rPr>
                <w:rFonts w:ascii="Times New Roman" w:eastAsia="Times New Roman" w:hAnsi="Times New Roman"/>
                <w:bCs/>
                <w:sz w:val="22"/>
                <w:szCs w:val="22"/>
              </w:rPr>
            </w:pPr>
          </w:p>
        </w:tc>
        <w:tc>
          <w:tcPr>
            <w:tcW w:w="312" w:type="pct"/>
          </w:tcPr>
          <w:p w14:paraId="1571D01D" w14:textId="77777777" w:rsidR="005D3CA9" w:rsidRPr="002E35C2" w:rsidRDefault="005D3CA9" w:rsidP="00953FD4">
            <w:pPr>
              <w:spacing w:after="10"/>
              <w:jc w:val="center"/>
              <w:rPr>
                <w:rFonts w:ascii="Times New Roman" w:eastAsia="Times New Roman" w:hAnsi="Times New Roman"/>
                <w:bCs/>
                <w:sz w:val="22"/>
                <w:szCs w:val="22"/>
              </w:rPr>
            </w:pPr>
          </w:p>
        </w:tc>
        <w:tc>
          <w:tcPr>
            <w:tcW w:w="384" w:type="pct"/>
          </w:tcPr>
          <w:p w14:paraId="4A499B09" w14:textId="77777777" w:rsidR="005D3CA9" w:rsidRPr="002E35C2" w:rsidRDefault="005D3CA9" w:rsidP="00953FD4">
            <w:pPr>
              <w:spacing w:after="10"/>
              <w:jc w:val="center"/>
              <w:rPr>
                <w:rFonts w:ascii="Times New Roman" w:eastAsia="Times New Roman" w:hAnsi="Times New Roman"/>
                <w:bCs/>
                <w:sz w:val="22"/>
                <w:szCs w:val="22"/>
              </w:rPr>
            </w:pPr>
          </w:p>
        </w:tc>
        <w:tc>
          <w:tcPr>
            <w:tcW w:w="270" w:type="pct"/>
          </w:tcPr>
          <w:p w14:paraId="04CD9272" w14:textId="77777777" w:rsidR="005D3CA9" w:rsidRPr="002E35C2" w:rsidRDefault="005D3CA9" w:rsidP="00953FD4">
            <w:pPr>
              <w:spacing w:after="10"/>
              <w:jc w:val="center"/>
              <w:rPr>
                <w:rFonts w:ascii="Times New Roman" w:eastAsia="Times New Roman" w:hAnsi="Times New Roman"/>
                <w:bCs/>
                <w:sz w:val="22"/>
                <w:szCs w:val="22"/>
              </w:rPr>
            </w:pPr>
          </w:p>
        </w:tc>
        <w:tc>
          <w:tcPr>
            <w:tcW w:w="434" w:type="pct"/>
          </w:tcPr>
          <w:p w14:paraId="5D77E1A6" w14:textId="77777777" w:rsidR="005D3CA9" w:rsidRPr="002E35C2" w:rsidRDefault="005D3CA9" w:rsidP="00953FD4">
            <w:pPr>
              <w:spacing w:after="10"/>
              <w:jc w:val="center"/>
              <w:rPr>
                <w:rFonts w:ascii="Times New Roman" w:eastAsia="Times New Roman" w:hAnsi="Times New Roman"/>
                <w:bCs/>
                <w:sz w:val="22"/>
                <w:szCs w:val="22"/>
              </w:rPr>
            </w:pPr>
          </w:p>
        </w:tc>
        <w:tc>
          <w:tcPr>
            <w:tcW w:w="528" w:type="pct"/>
          </w:tcPr>
          <w:p w14:paraId="5B188D05" w14:textId="77777777" w:rsidR="005D3CA9" w:rsidRPr="002E35C2" w:rsidRDefault="005D3CA9" w:rsidP="00953FD4">
            <w:pPr>
              <w:spacing w:after="10"/>
              <w:jc w:val="center"/>
              <w:rPr>
                <w:rFonts w:ascii="Times New Roman" w:eastAsia="Times New Roman" w:hAnsi="Times New Roman"/>
                <w:bCs/>
                <w:sz w:val="22"/>
                <w:szCs w:val="22"/>
              </w:rPr>
            </w:pPr>
          </w:p>
        </w:tc>
        <w:tc>
          <w:tcPr>
            <w:tcW w:w="466" w:type="pct"/>
          </w:tcPr>
          <w:p w14:paraId="57E6F259" w14:textId="77777777" w:rsidR="005D3CA9" w:rsidRPr="002E35C2" w:rsidRDefault="005D3CA9" w:rsidP="00953FD4">
            <w:pPr>
              <w:spacing w:after="10"/>
              <w:jc w:val="center"/>
              <w:rPr>
                <w:rFonts w:ascii="Times New Roman" w:eastAsia="Times New Roman" w:hAnsi="Times New Roman"/>
                <w:bCs/>
                <w:sz w:val="22"/>
                <w:szCs w:val="22"/>
              </w:rPr>
            </w:pPr>
          </w:p>
        </w:tc>
        <w:tc>
          <w:tcPr>
            <w:tcW w:w="442" w:type="pct"/>
          </w:tcPr>
          <w:p w14:paraId="51EC31FF" w14:textId="77777777" w:rsidR="005D3CA9" w:rsidRPr="002E35C2" w:rsidRDefault="005D3CA9" w:rsidP="00953FD4">
            <w:pPr>
              <w:spacing w:after="10"/>
              <w:jc w:val="center"/>
              <w:rPr>
                <w:rFonts w:ascii="Times New Roman" w:eastAsia="Times New Roman" w:hAnsi="Times New Roman"/>
                <w:bCs/>
                <w:sz w:val="22"/>
                <w:szCs w:val="22"/>
              </w:rPr>
            </w:pPr>
          </w:p>
        </w:tc>
      </w:tr>
      <w:tr w:rsidR="005D3CA9" w:rsidRPr="002E35C2" w14:paraId="4D35929C" w14:textId="77777777" w:rsidTr="00953FD4">
        <w:trPr>
          <w:trHeight w:val="289"/>
        </w:trPr>
        <w:tc>
          <w:tcPr>
            <w:tcW w:w="1464" w:type="pct"/>
            <w:gridSpan w:val="2"/>
          </w:tcPr>
          <w:p w14:paraId="55D31EA7" w14:textId="77777777" w:rsidR="005D3CA9" w:rsidRPr="002E35C2" w:rsidRDefault="005D3CA9" w:rsidP="00953FD4">
            <w:pPr>
              <w:spacing w:after="10"/>
              <w:rPr>
                <w:rFonts w:ascii="Times New Roman" w:eastAsia="Times New Roman" w:hAnsi="Times New Roman"/>
                <w:b/>
                <w:sz w:val="22"/>
                <w:szCs w:val="22"/>
              </w:rPr>
            </w:pPr>
            <w:r w:rsidRPr="002E35C2">
              <w:rPr>
                <w:rFonts w:ascii="Times New Roman" w:eastAsia="Times New Roman" w:hAnsi="Times New Roman"/>
                <w:b/>
                <w:sz w:val="22"/>
                <w:szCs w:val="22"/>
              </w:rPr>
              <w:t>Итого по предприятию</w:t>
            </w:r>
          </w:p>
        </w:tc>
        <w:tc>
          <w:tcPr>
            <w:tcW w:w="384" w:type="pct"/>
          </w:tcPr>
          <w:p w14:paraId="1F4BBF04" w14:textId="77777777" w:rsidR="005D3CA9" w:rsidRPr="002E35C2" w:rsidRDefault="005D3CA9" w:rsidP="00953FD4">
            <w:pPr>
              <w:spacing w:after="10"/>
              <w:jc w:val="center"/>
              <w:rPr>
                <w:rFonts w:ascii="Times New Roman" w:eastAsia="Times New Roman" w:hAnsi="Times New Roman"/>
                <w:bCs/>
                <w:sz w:val="22"/>
                <w:szCs w:val="22"/>
              </w:rPr>
            </w:pPr>
          </w:p>
        </w:tc>
        <w:tc>
          <w:tcPr>
            <w:tcW w:w="314" w:type="pct"/>
          </w:tcPr>
          <w:p w14:paraId="37EBC7D5" w14:textId="77777777" w:rsidR="005D3CA9" w:rsidRPr="002E35C2" w:rsidRDefault="005D3CA9" w:rsidP="00953FD4">
            <w:pPr>
              <w:spacing w:after="10"/>
              <w:jc w:val="center"/>
              <w:rPr>
                <w:rFonts w:ascii="Times New Roman" w:eastAsia="Times New Roman" w:hAnsi="Times New Roman"/>
                <w:bCs/>
                <w:sz w:val="22"/>
                <w:szCs w:val="22"/>
              </w:rPr>
            </w:pPr>
          </w:p>
        </w:tc>
        <w:tc>
          <w:tcPr>
            <w:tcW w:w="312" w:type="pct"/>
          </w:tcPr>
          <w:p w14:paraId="6B5E05E0" w14:textId="77777777" w:rsidR="005D3CA9" w:rsidRPr="002E35C2" w:rsidRDefault="005D3CA9" w:rsidP="00953FD4">
            <w:pPr>
              <w:spacing w:after="10"/>
              <w:jc w:val="center"/>
              <w:rPr>
                <w:rFonts w:ascii="Times New Roman" w:eastAsia="Times New Roman" w:hAnsi="Times New Roman"/>
                <w:bCs/>
                <w:sz w:val="22"/>
                <w:szCs w:val="22"/>
              </w:rPr>
            </w:pPr>
          </w:p>
        </w:tc>
        <w:tc>
          <w:tcPr>
            <w:tcW w:w="384" w:type="pct"/>
          </w:tcPr>
          <w:p w14:paraId="111457DE" w14:textId="77777777" w:rsidR="005D3CA9" w:rsidRPr="002E35C2" w:rsidRDefault="005D3CA9" w:rsidP="00953FD4">
            <w:pPr>
              <w:spacing w:after="10"/>
              <w:jc w:val="center"/>
              <w:rPr>
                <w:rFonts w:ascii="Times New Roman" w:eastAsia="Times New Roman" w:hAnsi="Times New Roman"/>
                <w:bCs/>
                <w:sz w:val="22"/>
                <w:szCs w:val="22"/>
              </w:rPr>
            </w:pPr>
          </w:p>
        </w:tc>
        <w:tc>
          <w:tcPr>
            <w:tcW w:w="270" w:type="pct"/>
          </w:tcPr>
          <w:p w14:paraId="547B8BEE" w14:textId="77777777" w:rsidR="005D3CA9" w:rsidRPr="002E35C2" w:rsidRDefault="005D3CA9" w:rsidP="00953FD4">
            <w:pPr>
              <w:spacing w:after="10"/>
              <w:jc w:val="center"/>
              <w:rPr>
                <w:rFonts w:ascii="Times New Roman" w:eastAsia="Times New Roman" w:hAnsi="Times New Roman"/>
                <w:bCs/>
                <w:sz w:val="22"/>
                <w:szCs w:val="22"/>
              </w:rPr>
            </w:pPr>
          </w:p>
        </w:tc>
        <w:tc>
          <w:tcPr>
            <w:tcW w:w="434" w:type="pct"/>
          </w:tcPr>
          <w:p w14:paraId="22B410B7" w14:textId="77777777" w:rsidR="005D3CA9" w:rsidRPr="002E35C2" w:rsidRDefault="005D3CA9" w:rsidP="00953FD4">
            <w:pPr>
              <w:spacing w:after="10"/>
              <w:jc w:val="center"/>
              <w:rPr>
                <w:rFonts w:ascii="Times New Roman" w:eastAsia="Times New Roman" w:hAnsi="Times New Roman"/>
                <w:bCs/>
                <w:sz w:val="22"/>
                <w:szCs w:val="22"/>
              </w:rPr>
            </w:pPr>
          </w:p>
        </w:tc>
        <w:tc>
          <w:tcPr>
            <w:tcW w:w="528" w:type="pct"/>
          </w:tcPr>
          <w:p w14:paraId="70F1FB7E" w14:textId="77777777" w:rsidR="005D3CA9" w:rsidRPr="002E35C2" w:rsidRDefault="005D3CA9" w:rsidP="00953FD4">
            <w:pPr>
              <w:spacing w:after="10"/>
              <w:jc w:val="center"/>
              <w:rPr>
                <w:rFonts w:ascii="Times New Roman" w:eastAsia="Times New Roman" w:hAnsi="Times New Roman"/>
                <w:bCs/>
                <w:sz w:val="22"/>
                <w:szCs w:val="22"/>
              </w:rPr>
            </w:pPr>
          </w:p>
        </w:tc>
        <w:tc>
          <w:tcPr>
            <w:tcW w:w="466" w:type="pct"/>
          </w:tcPr>
          <w:p w14:paraId="0E4A07C3" w14:textId="77777777" w:rsidR="005D3CA9" w:rsidRPr="002E35C2" w:rsidRDefault="005D3CA9" w:rsidP="00953FD4">
            <w:pPr>
              <w:spacing w:after="10"/>
              <w:jc w:val="center"/>
              <w:rPr>
                <w:rFonts w:ascii="Times New Roman" w:eastAsia="Times New Roman" w:hAnsi="Times New Roman"/>
                <w:bCs/>
                <w:sz w:val="22"/>
                <w:szCs w:val="22"/>
              </w:rPr>
            </w:pPr>
          </w:p>
        </w:tc>
        <w:tc>
          <w:tcPr>
            <w:tcW w:w="442" w:type="pct"/>
          </w:tcPr>
          <w:p w14:paraId="49188866" w14:textId="77777777" w:rsidR="005D3CA9" w:rsidRPr="002E35C2" w:rsidRDefault="005D3CA9" w:rsidP="00953FD4">
            <w:pPr>
              <w:spacing w:after="10"/>
              <w:jc w:val="center"/>
              <w:rPr>
                <w:rFonts w:ascii="Times New Roman" w:eastAsia="Times New Roman" w:hAnsi="Times New Roman"/>
                <w:bCs/>
                <w:sz w:val="22"/>
                <w:szCs w:val="22"/>
              </w:rPr>
            </w:pPr>
          </w:p>
        </w:tc>
      </w:tr>
    </w:tbl>
    <w:p w14:paraId="1B46578C" w14:textId="77777777" w:rsidR="005D3CA9" w:rsidRPr="002E35C2" w:rsidRDefault="005D3CA9" w:rsidP="005D3CA9">
      <w:pPr>
        <w:spacing w:after="10" w:line="240" w:lineRule="auto"/>
        <w:rPr>
          <w:rFonts w:ascii="Times New Roman" w:hAnsi="Times New Roman"/>
        </w:rPr>
      </w:pPr>
      <w:r w:rsidRPr="002E35C2">
        <w:rPr>
          <w:rFonts w:ascii="Times New Roman" w:hAnsi="Times New Roman"/>
        </w:rPr>
        <w:br w:type="page"/>
      </w:r>
    </w:p>
    <w:p w14:paraId="74994669"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3</w:t>
      </w:r>
    </w:p>
    <w:p w14:paraId="372F1EF5"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25C37DBD"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экспертной оценки</w:t>
      </w:r>
    </w:p>
    <w:p w14:paraId="57BB823E"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4F80626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0B4C207A"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0286A2FE" w14:textId="77777777" w:rsidR="005D3CA9" w:rsidRPr="002E35C2" w:rsidRDefault="005D3CA9" w:rsidP="005D3CA9">
      <w:pPr>
        <w:spacing w:after="10" w:line="240" w:lineRule="auto"/>
        <w:jc w:val="center"/>
        <w:rPr>
          <w:rFonts w:ascii="Times New Roman" w:hAnsi="Times New Roman"/>
          <w:iCs/>
        </w:rPr>
      </w:pPr>
    </w:p>
    <w:p w14:paraId="0227A65F"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iCs/>
        </w:rPr>
        <w:t>Уже внедрённые на предприятии Заказчика технологии, в результате которых произошло снижение вредного воздействия на окружающую среду и снижение ресурсоёмкости, признаются в данной Методике как НДТ.</w:t>
      </w:r>
    </w:p>
    <w:p w14:paraId="4626318D" w14:textId="77777777" w:rsidR="005D3CA9" w:rsidRPr="002E35C2" w:rsidRDefault="005D3CA9" w:rsidP="005D3CA9">
      <w:pPr>
        <w:pStyle w:val="a5"/>
        <w:numPr>
          <w:ilvl w:val="0"/>
          <w:numId w:val="9"/>
        </w:numPr>
        <w:tabs>
          <w:tab w:val="left" w:pos="993"/>
        </w:tabs>
        <w:spacing w:after="10" w:line="240" w:lineRule="auto"/>
        <w:contextualSpacing w:val="0"/>
        <w:jc w:val="both"/>
        <w:rPr>
          <w:rFonts w:ascii="Times New Roman" w:hAnsi="Times New Roman"/>
        </w:rPr>
      </w:pPr>
      <w:r w:rsidRPr="002E35C2">
        <w:rPr>
          <w:rFonts w:ascii="Times New Roman" w:hAnsi="Times New Roman"/>
        </w:rPr>
        <w:t>Для определения фактического состояния предприятия по внедрённым технологиям (НДТ) и проведения дальнейшего анализа в части подтверждения показателей развития внедрения НДТ, требуется проведение сравнения уже внедрённых (существующих) на предприятии Заказчика технологий с наилучшими мировыми практиками и технологиями.</w:t>
      </w:r>
    </w:p>
    <w:p w14:paraId="4247D10C"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 На основании изучения Информационно-технических справочников НДТ РФ и BREF, собственного производственного опыта, технических, финансовых и других возможностей предприятия Заказчика, экологической обстановки его региона размещения, Заказчику необходимо выявление общего возможного списочного объёма внедрения НДТ на каждом Технологическом этапе Заказчика. Данный Перечень предоставляется отдельно в виде Таблицы 3.1. </w:t>
      </w:r>
    </w:p>
    <w:p w14:paraId="582BA1F5" w14:textId="77777777" w:rsidR="005D3CA9" w:rsidRPr="002E35C2" w:rsidRDefault="005D3CA9" w:rsidP="005D3CA9">
      <w:pPr>
        <w:spacing w:after="10" w:line="240" w:lineRule="auto"/>
        <w:ind w:firstLine="708"/>
        <w:jc w:val="both"/>
        <w:rPr>
          <w:rFonts w:ascii="Times New Roman" w:hAnsi="Times New Roman"/>
        </w:rPr>
      </w:pPr>
      <w:r w:rsidRPr="002E35C2">
        <w:rPr>
          <w:rFonts w:ascii="Times New Roman" w:hAnsi="Times New Roman"/>
        </w:rPr>
        <w:t>Таблица 3.1. Перечень возможных к внедрению НДТ.</w:t>
      </w:r>
    </w:p>
    <w:tbl>
      <w:tblPr>
        <w:tblStyle w:val="a3"/>
        <w:tblW w:w="14742" w:type="dxa"/>
        <w:tblLook w:val="04A0" w:firstRow="1" w:lastRow="0" w:firstColumn="1" w:lastColumn="0" w:noHBand="0" w:noVBand="1"/>
      </w:tblPr>
      <w:tblGrid>
        <w:gridCol w:w="1442"/>
        <w:gridCol w:w="4819"/>
        <w:gridCol w:w="3985"/>
        <w:gridCol w:w="4496"/>
      </w:tblGrid>
      <w:tr w:rsidR="005D3CA9" w:rsidRPr="002E35C2" w14:paraId="34282BCA" w14:textId="77777777" w:rsidTr="00193A06">
        <w:trPr>
          <w:trHeight w:val="437"/>
        </w:trPr>
        <w:tc>
          <w:tcPr>
            <w:tcW w:w="1341" w:type="dxa"/>
            <w:vAlign w:val="center"/>
          </w:tcPr>
          <w:p w14:paraId="1CF123B9"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w:t>
            </w:r>
          </w:p>
        </w:tc>
        <w:tc>
          <w:tcPr>
            <w:tcW w:w="4484" w:type="dxa"/>
            <w:vAlign w:val="center"/>
          </w:tcPr>
          <w:p w14:paraId="69F44360"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технологии (НДТ)</w:t>
            </w:r>
          </w:p>
        </w:tc>
        <w:tc>
          <w:tcPr>
            <w:tcW w:w="3708" w:type="dxa"/>
            <w:vAlign w:val="center"/>
          </w:tcPr>
          <w:p w14:paraId="5AC9AB8A"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Технологического этапа</w:t>
            </w:r>
          </w:p>
        </w:tc>
        <w:tc>
          <w:tcPr>
            <w:tcW w:w="4183" w:type="dxa"/>
            <w:vAlign w:val="center"/>
          </w:tcPr>
          <w:p w14:paraId="05C6BC08"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eastAsia="Times New Roman" w:hAnsi="Times New Roman"/>
                <w:b/>
                <w:bCs/>
                <w:sz w:val="22"/>
                <w:szCs w:val="22"/>
              </w:rPr>
              <w:t>Предполагаемый вид эффекта от внедрённых технологий (НДТ)</w:t>
            </w:r>
          </w:p>
        </w:tc>
      </w:tr>
      <w:tr w:rsidR="005D3CA9" w:rsidRPr="002E35C2" w14:paraId="690791F6" w14:textId="77777777" w:rsidTr="00193A06">
        <w:trPr>
          <w:trHeight w:val="203"/>
        </w:trPr>
        <w:tc>
          <w:tcPr>
            <w:tcW w:w="1341" w:type="dxa"/>
          </w:tcPr>
          <w:p w14:paraId="0424B6A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4484" w:type="dxa"/>
          </w:tcPr>
          <w:p w14:paraId="0F800F7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3708" w:type="dxa"/>
          </w:tcPr>
          <w:p w14:paraId="3EDD35AC"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4183" w:type="dxa"/>
          </w:tcPr>
          <w:p w14:paraId="4760D63C"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r>
      <w:tr w:rsidR="005D3CA9" w:rsidRPr="002E35C2" w14:paraId="677C627D" w14:textId="77777777" w:rsidTr="00193A06">
        <w:trPr>
          <w:trHeight w:val="283"/>
        </w:trPr>
        <w:tc>
          <w:tcPr>
            <w:tcW w:w="1341" w:type="dxa"/>
          </w:tcPr>
          <w:p w14:paraId="62778639" w14:textId="77777777" w:rsidR="005D3CA9" w:rsidRPr="002E35C2" w:rsidRDefault="005D3CA9" w:rsidP="00953FD4">
            <w:pPr>
              <w:spacing w:after="10"/>
              <w:jc w:val="both"/>
              <w:rPr>
                <w:rFonts w:ascii="Times New Roman" w:hAnsi="Times New Roman"/>
                <w:sz w:val="22"/>
                <w:szCs w:val="22"/>
              </w:rPr>
            </w:pPr>
          </w:p>
        </w:tc>
        <w:tc>
          <w:tcPr>
            <w:tcW w:w="4484" w:type="dxa"/>
          </w:tcPr>
          <w:p w14:paraId="1E651C37" w14:textId="77777777" w:rsidR="005D3CA9" w:rsidRPr="002E35C2" w:rsidRDefault="005D3CA9" w:rsidP="00953FD4">
            <w:pPr>
              <w:spacing w:after="10"/>
              <w:jc w:val="both"/>
              <w:rPr>
                <w:rFonts w:ascii="Times New Roman" w:hAnsi="Times New Roman"/>
                <w:sz w:val="22"/>
                <w:szCs w:val="22"/>
              </w:rPr>
            </w:pPr>
          </w:p>
        </w:tc>
        <w:tc>
          <w:tcPr>
            <w:tcW w:w="3708" w:type="dxa"/>
          </w:tcPr>
          <w:p w14:paraId="27F825DA" w14:textId="77777777" w:rsidR="005D3CA9" w:rsidRPr="002E35C2" w:rsidRDefault="005D3CA9" w:rsidP="00953FD4">
            <w:pPr>
              <w:spacing w:after="10"/>
              <w:jc w:val="both"/>
              <w:rPr>
                <w:rFonts w:ascii="Times New Roman" w:hAnsi="Times New Roman"/>
                <w:sz w:val="22"/>
                <w:szCs w:val="22"/>
              </w:rPr>
            </w:pPr>
          </w:p>
        </w:tc>
        <w:tc>
          <w:tcPr>
            <w:tcW w:w="4183" w:type="dxa"/>
          </w:tcPr>
          <w:p w14:paraId="75D0D4B0" w14:textId="77777777" w:rsidR="005D3CA9" w:rsidRPr="002E35C2" w:rsidRDefault="005D3CA9" w:rsidP="00953FD4">
            <w:pPr>
              <w:spacing w:after="10"/>
              <w:jc w:val="both"/>
              <w:rPr>
                <w:rFonts w:ascii="Times New Roman" w:hAnsi="Times New Roman"/>
                <w:sz w:val="22"/>
                <w:szCs w:val="22"/>
              </w:rPr>
            </w:pPr>
          </w:p>
        </w:tc>
      </w:tr>
      <w:tr w:rsidR="005D3CA9" w:rsidRPr="002E35C2" w14:paraId="075E31C4" w14:textId="77777777" w:rsidTr="00193A06">
        <w:trPr>
          <w:trHeight w:val="283"/>
        </w:trPr>
        <w:tc>
          <w:tcPr>
            <w:tcW w:w="1341" w:type="dxa"/>
            <w:vAlign w:val="center"/>
          </w:tcPr>
          <w:p w14:paraId="29DB4DAC" w14:textId="77777777" w:rsidR="005D3CA9" w:rsidRPr="002E35C2" w:rsidRDefault="005D3CA9" w:rsidP="00953FD4">
            <w:pPr>
              <w:spacing w:after="10"/>
              <w:jc w:val="center"/>
              <w:rPr>
                <w:rFonts w:ascii="Times New Roman" w:eastAsia="Times New Roman" w:hAnsi="Times New Roman"/>
                <w:b/>
                <w:sz w:val="22"/>
                <w:szCs w:val="22"/>
              </w:rPr>
            </w:pPr>
            <w:r w:rsidRPr="002E35C2">
              <w:rPr>
                <w:rFonts w:ascii="Times New Roman" w:eastAsia="Times New Roman" w:hAnsi="Times New Roman"/>
                <w:b/>
                <w:sz w:val="22"/>
                <w:szCs w:val="22"/>
              </w:rPr>
              <w:t>Итого, шт.:</w:t>
            </w:r>
          </w:p>
        </w:tc>
        <w:tc>
          <w:tcPr>
            <w:tcW w:w="4484" w:type="dxa"/>
            <w:vAlign w:val="center"/>
          </w:tcPr>
          <w:p w14:paraId="5D3F876A" w14:textId="77777777" w:rsidR="005D3CA9" w:rsidRPr="002E35C2" w:rsidRDefault="005D3CA9" w:rsidP="00953FD4">
            <w:pPr>
              <w:spacing w:after="10"/>
              <w:jc w:val="center"/>
              <w:rPr>
                <w:rFonts w:ascii="Times New Roman" w:eastAsia="Times New Roman" w:hAnsi="Times New Roman"/>
                <w:b/>
                <w:sz w:val="22"/>
                <w:szCs w:val="22"/>
              </w:rPr>
            </w:pPr>
          </w:p>
        </w:tc>
        <w:tc>
          <w:tcPr>
            <w:tcW w:w="3708" w:type="dxa"/>
            <w:vAlign w:val="center"/>
          </w:tcPr>
          <w:p w14:paraId="693AD5BB" w14:textId="77777777" w:rsidR="005D3CA9" w:rsidRPr="002E35C2" w:rsidRDefault="005D3CA9" w:rsidP="00953FD4">
            <w:pPr>
              <w:spacing w:after="10"/>
              <w:jc w:val="center"/>
              <w:rPr>
                <w:rFonts w:ascii="Times New Roman" w:eastAsia="Times New Roman" w:hAnsi="Times New Roman"/>
                <w:b/>
                <w:sz w:val="22"/>
                <w:szCs w:val="22"/>
              </w:rPr>
            </w:pPr>
            <w:r w:rsidRPr="002E35C2">
              <w:rPr>
                <w:rFonts w:ascii="Times New Roman" w:eastAsia="Times New Roman" w:hAnsi="Times New Roman"/>
                <w:b/>
                <w:sz w:val="22"/>
                <w:szCs w:val="22"/>
              </w:rPr>
              <w:t>-------</w:t>
            </w:r>
          </w:p>
        </w:tc>
        <w:tc>
          <w:tcPr>
            <w:tcW w:w="4183" w:type="dxa"/>
            <w:vAlign w:val="center"/>
          </w:tcPr>
          <w:p w14:paraId="11265A2D" w14:textId="77777777" w:rsidR="005D3CA9" w:rsidRPr="002E35C2" w:rsidRDefault="005D3CA9" w:rsidP="00953FD4">
            <w:pPr>
              <w:spacing w:after="10"/>
              <w:jc w:val="center"/>
              <w:rPr>
                <w:rFonts w:ascii="Times New Roman" w:eastAsia="Times New Roman" w:hAnsi="Times New Roman"/>
                <w:b/>
                <w:sz w:val="22"/>
                <w:szCs w:val="22"/>
              </w:rPr>
            </w:pPr>
            <w:r w:rsidRPr="002E35C2">
              <w:rPr>
                <w:rFonts w:ascii="Times New Roman" w:eastAsia="Times New Roman" w:hAnsi="Times New Roman"/>
                <w:b/>
                <w:sz w:val="22"/>
                <w:szCs w:val="22"/>
              </w:rPr>
              <w:t>--------</w:t>
            </w:r>
          </w:p>
        </w:tc>
      </w:tr>
    </w:tbl>
    <w:p w14:paraId="43A7CF45" w14:textId="77777777" w:rsidR="005D3CA9" w:rsidRPr="002E35C2" w:rsidRDefault="005D3CA9" w:rsidP="005D3CA9">
      <w:pPr>
        <w:spacing w:after="10" w:line="240" w:lineRule="auto"/>
        <w:ind w:firstLine="709"/>
        <w:jc w:val="both"/>
        <w:rPr>
          <w:rFonts w:ascii="Times New Roman" w:hAnsi="Times New Roman"/>
        </w:rPr>
      </w:pPr>
    </w:p>
    <w:p w14:paraId="17C76435" w14:textId="77777777" w:rsidR="005D3CA9" w:rsidRPr="002E35C2" w:rsidRDefault="005D3CA9" w:rsidP="005D3CA9">
      <w:pPr>
        <w:pStyle w:val="a5"/>
        <w:numPr>
          <w:ilvl w:val="0"/>
          <w:numId w:val="9"/>
        </w:numPr>
        <w:spacing w:after="10" w:line="240" w:lineRule="auto"/>
        <w:contextualSpacing w:val="0"/>
        <w:jc w:val="both"/>
        <w:rPr>
          <w:rFonts w:ascii="Times New Roman" w:hAnsi="Times New Roman"/>
        </w:rPr>
      </w:pPr>
      <w:r w:rsidRPr="002E35C2">
        <w:rPr>
          <w:rFonts w:ascii="Times New Roman" w:hAnsi="Times New Roman"/>
        </w:rPr>
        <w:t>Для выявления текущего уровня (объема) внедренных на предприятии Заказчика технологий, которые можно признать НДТ, необходимо проведение анализа каждого Технологического этапа с внесением данных в ниже представленные Таблицы, с указанием наименований технологий (НДТ), года внедрения, текущей бухгалтерской балансовой стоимости. При этом необходимо проведение анализа проектной документации по реконструкции и модернизации технологического оборудования, по проведению технологических изменений в результате смены сырья или других параметров, ранее разработанных, согласованных с государственными органами и реализованных на предприятии.</w:t>
      </w:r>
    </w:p>
    <w:p w14:paraId="575C0C6F"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3.2. Анализ внедрённых технологий (НДТ) на предприятии.</w:t>
      </w:r>
    </w:p>
    <w:tbl>
      <w:tblPr>
        <w:tblStyle w:val="a3"/>
        <w:tblW w:w="14601" w:type="dxa"/>
        <w:tblInd w:w="108" w:type="dxa"/>
        <w:tblLayout w:type="fixed"/>
        <w:tblLook w:val="04A0" w:firstRow="1" w:lastRow="0" w:firstColumn="1" w:lastColumn="0" w:noHBand="0" w:noVBand="1"/>
      </w:tblPr>
      <w:tblGrid>
        <w:gridCol w:w="926"/>
        <w:gridCol w:w="1715"/>
        <w:gridCol w:w="1964"/>
        <w:gridCol w:w="3376"/>
        <w:gridCol w:w="2688"/>
        <w:gridCol w:w="1690"/>
        <w:gridCol w:w="2222"/>
        <w:gridCol w:w="20"/>
      </w:tblGrid>
      <w:tr w:rsidR="005D3CA9" w:rsidRPr="002E35C2" w14:paraId="4C73DF8B" w14:textId="77777777" w:rsidTr="00193A06">
        <w:trPr>
          <w:gridAfter w:val="1"/>
          <w:wAfter w:w="20" w:type="dxa"/>
          <w:trHeight w:val="691"/>
        </w:trPr>
        <w:tc>
          <w:tcPr>
            <w:tcW w:w="926" w:type="dxa"/>
            <w:vAlign w:val="center"/>
          </w:tcPr>
          <w:p w14:paraId="0155ED9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w:t>
            </w:r>
          </w:p>
        </w:tc>
        <w:tc>
          <w:tcPr>
            <w:tcW w:w="3679" w:type="dxa"/>
            <w:gridSpan w:val="2"/>
            <w:vAlign w:val="center"/>
          </w:tcPr>
          <w:p w14:paraId="5888AFF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внедрённой технологии (НДТ)</w:t>
            </w:r>
          </w:p>
        </w:tc>
        <w:tc>
          <w:tcPr>
            <w:tcW w:w="3376" w:type="dxa"/>
            <w:vAlign w:val="center"/>
          </w:tcPr>
          <w:p w14:paraId="0ED29496"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Вид эффекта от внедрённых технологий (НДТ)</w:t>
            </w:r>
          </w:p>
        </w:tc>
        <w:tc>
          <w:tcPr>
            <w:tcW w:w="2688" w:type="dxa"/>
            <w:vAlign w:val="center"/>
          </w:tcPr>
          <w:p w14:paraId="3F9AE9E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Технологического этапа</w:t>
            </w:r>
          </w:p>
        </w:tc>
        <w:tc>
          <w:tcPr>
            <w:tcW w:w="1690" w:type="dxa"/>
            <w:vAlign w:val="center"/>
          </w:tcPr>
          <w:p w14:paraId="350B16BC"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Год внедрения</w:t>
            </w:r>
          </w:p>
        </w:tc>
        <w:tc>
          <w:tcPr>
            <w:tcW w:w="2222" w:type="dxa"/>
            <w:vAlign w:val="center"/>
          </w:tcPr>
          <w:p w14:paraId="0573F46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Текущая балансовая стоимость, млрд. ₸</w:t>
            </w:r>
          </w:p>
        </w:tc>
      </w:tr>
      <w:tr w:rsidR="005D3CA9" w:rsidRPr="002E35C2" w14:paraId="73C1B518" w14:textId="77777777" w:rsidTr="00193A06">
        <w:trPr>
          <w:gridAfter w:val="1"/>
          <w:wAfter w:w="20" w:type="dxa"/>
          <w:trHeight w:val="143"/>
        </w:trPr>
        <w:tc>
          <w:tcPr>
            <w:tcW w:w="926" w:type="dxa"/>
          </w:tcPr>
          <w:p w14:paraId="1453C65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3679" w:type="dxa"/>
            <w:gridSpan w:val="2"/>
          </w:tcPr>
          <w:p w14:paraId="6CEBDDB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3376" w:type="dxa"/>
          </w:tcPr>
          <w:p w14:paraId="2FA518C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2688" w:type="dxa"/>
          </w:tcPr>
          <w:p w14:paraId="6BB49B2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1690" w:type="dxa"/>
          </w:tcPr>
          <w:p w14:paraId="0AB01F1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2222" w:type="dxa"/>
          </w:tcPr>
          <w:p w14:paraId="21A5E15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r>
      <w:tr w:rsidR="005D3CA9" w:rsidRPr="002E35C2" w14:paraId="347C2F33" w14:textId="77777777" w:rsidTr="00193A06">
        <w:trPr>
          <w:gridAfter w:val="1"/>
          <w:wAfter w:w="20" w:type="dxa"/>
          <w:trHeight w:val="283"/>
        </w:trPr>
        <w:tc>
          <w:tcPr>
            <w:tcW w:w="926" w:type="dxa"/>
            <w:vAlign w:val="center"/>
          </w:tcPr>
          <w:p w14:paraId="694D3D4C" w14:textId="77777777" w:rsidR="005D3CA9" w:rsidRPr="002E35C2" w:rsidRDefault="005D3CA9" w:rsidP="00953FD4">
            <w:pPr>
              <w:jc w:val="center"/>
              <w:rPr>
                <w:rFonts w:ascii="Times New Roman" w:eastAsia="Times New Roman" w:hAnsi="Times New Roman"/>
                <w:bCs/>
                <w:sz w:val="22"/>
                <w:szCs w:val="22"/>
              </w:rPr>
            </w:pPr>
          </w:p>
        </w:tc>
        <w:tc>
          <w:tcPr>
            <w:tcW w:w="3679" w:type="dxa"/>
            <w:gridSpan w:val="2"/>
            <w:vAlign w:val="center"/>
          </w:tcPr>
          <w:p w14:paraId="533575E2" w14:textId="77777777" w:rsidR="005D3CA9" w:rsidRPr="002E35C2" w:rsidRDefault="005D3CA9" w:rsidP="00953FD4">
            <w:pPr>
              <w:jc w:val="center"/>
              <w:rPr>
                <w:rFonts w:ascii="Times New Roman" w:eastAsia="Times New Roman" w:hAnsi="Times New Roman"/>
                <w:bCs/>
                <w:sz w:val="22"/>
                <w:szCs w:val="22"/>
              </w:rPr>
            </w:pPr>
          </w:p>
        </w:tc>
        <w:tc>
          <w:tcPr>
            <w:tcW w:w="3376" w:type="dxa"/>
            <w:vAlign w:val="center"/>
          </w:tcPr>
          <w:p w14:paraId="44F840CF" w14:textId="77777777" w:rsidR="005D3CA9" w:rsidRPr="002E35C2" w:rsidRDefault="005D3CA9" w:rsidP="00953FD4">
            <w:pPr>
              <w:jc w:val="center"/>
              <w:rPr>
                <w:rFonts w:ascii="Times New Roman" w:eastAsia="Times New Roman" w:hAnsi="Times New Roman"/>
                <w:bCs/>
                <w:sz w:val="22"/>
                <w:szCs w:val="22"/>
              </w:rPr>
            </w:pPr>
          </w:p>
        </w:tc>
        <w:tc>
          <w:tcPr>
            <w:tcW w:w="2688" w:type="dxa"/>
            <w:vAlign w:val="center"/>
          </w:tcPr>
          <w:p w14:paraId="02DB19A6" w14:textId="77777777" w:rsidR="005D3CA9" w:rsidRPr="002E35C2" w:rsidRDefault="005D3CA9" w:rsidP="00953FD4">
            <w:pPr>
              <w:jc w:val="center"/>
              <w:rPr>
                <w:rFonts w:ascii="Times New Roman" w:eastAsia="Times New Roman" w:hAnsi="Times New Roman"/>
                <w:bCs/>
                <w:sz w:val="22"/>
                <w:szCs w:val="22"/>
              </w:rPr>
            </w:pPr>
          </w:p>
        </w:tc>
        <w:tc>
          <w:tcPr>
            <w:tcW w:w="1690" w:type="dxa"/>
            <w:vAlign w:val="center"/>
          </w:tcPr>
          <w:p w14:paraId="2A739D9E" w14:textId="77777777" w:rsidR="005D3CA9" w:rsidRPr="002E35C2" w:rsidRDefault="005D3CA9" w:rsidP="00953FD4">
            <w:pPr>
              <w:jc w:val="center"/>
              <w:rPr>
                <w:rFonts w:ascii="Times New Roman" w:eastAsia="Times New Roman" w:hAnsi="Times New Roman"/>
                <w:bCs/>
                <w:sz w:val="22"/>
                <w:szCs w:val="22"/>
              </w:rPr>
            </w:pPr>
          </w:p>
        </w:tc>
        <w:tc>
          <w:tcPr>
            <w:tcW w:w="2222" w:type="dxa"/>
            <w:vAlign w:val="center"/>
          </w:tcPr>
          <w:p w14:paraId="3072859A" w14:textId="77777777" w:rsidR="005D3CA9" w:rsidRPr="002E35C2" w:rsidRDefault="005D3CA9" w:rsidP="00953FD4">
            <w:pPr>
              <w:jc w:val="center"/>
              <w:rPr>
                <w:rFonts w:ascii="Times New Roman" w:eastAsia="Times New Roman" w:hAnsi="Times New Roman"/>
                <w:bCs/>
                <w:sz w:val="22"/>
                <w:szCs w:val="22"/>
              </w:rPr>
            </w:pPr>
          </w:p>
        </w:tc>
      </w:tr>
      <w:tr w:rsidR="005D3CA9" w:rsidRPr="002E35C2" w14:paraId="6B515359" w14:textId="77777777" w:rsidTr="00193A06">
        <w:trPr>
          <w:gridAfter w:val="1"/>
          <w:wAfter w:w="20" w:type="dxa"/>
          <w:trHeight w:val="283"/>
        </w:trPr>
        <w:tc>
          <w:tcPr>
            <w:tcW w:w="2641" w:type="dxa"/>
            <w:gridSpan w:val="2"/>
            <w:vAlign w:val="center"/>
          </w:tcPr>
          <w:p w14:paraId="1B2B9198" w14:textId="77777777" w:rsidR="005D3CA9" w:rsidRPr="002E35C2" w:rsidRDefault="005D3CA9" w:rsidP="00953FD4">
            <w:pPr>
              <w:rPr>
                <w:rFonts w:ascii="Times New Roman" w:eastAsia="Times New Roman" w:hAnsi="Times New Roman"/>
                <w:bCs/>
                <w:sz w:val="22"/>
                <w:szCs w:val="22"/>
              </w:rPr>
            </w:pPr>
            <w:r w:rsidRPr="002E35C2">
              <w:rPr>
                <w:rFonts w:ascii="Times New Roman" w:eastAsia="Times New Roman" w:hAnsi="Times New Roman"/>
                <w:b/>
                <w:sz w:val="22"/>
                <w:szCs w:val="22"/>
              </w:rPr>
              <w:t>Итого по предприятию, шт.:</w:t>
            </w:r>
          </w:p>
        </w:tc>
        <w:tc>
          <w:tcPr>
            <w:tcW w:w="11940" w:type="dxa"/>
            <w:gridSpan w:val="5"/>
            <w:vAlign w:val="center"/>
          </w:tcPr>
          <w:p w14:paraId="717D346E" w14:textId="77777777" w:rsidR="005D3CA9" w:rsidRPr="002E35C2" w:rsidRDefault="005D3CA9" w:rsidP="00953FD4">
            <w:pPr>
              <w:rPr>
                <w:rFonts w:ascii="Times New Roman" w:eastAsia="Times New Roman" w:hAnsi="Times New Roman"/>
                <w:bCs/>
                <w:sz w:val="22"/>
                <w:szCs w:val="22"/>
              </w:rPr>
            </w:pPr>
          </w:p>
        </w:tc>
      </w:tr>
      <w:tr w:rsidR="005D3CA9" w:rsidRPr="002E35C2" w14:paraId="088C399F" w14:textId="77777777" w:rsidTr="00193A06">
        <w:trPr>
          <w:trHeight w:val="283"/>
        </w:trPr>
        <w:tc>
          <w:tcPr>
            <w:tcW w:w="2641" w:type="dxa"/>
            <w:gridSpan w:val="2"/>
            <w:vAlign w:val="center"/>
          </w:tcPr>
          <w:p w14:paraId="29F7730C" w14:textId="77777777" w:rsidR="005D3CA9" w:rsidRPr="002E35C2" w:rsidRDefault="005D3CA9" w:rsidP="00953FD4">
            <w:pPr>
              <w:rPr>
                <w:rFonts w:ascii="Times New Roman" w:eastAsia="Times New Roman" w:hAnsi="Times New Roman"/>
                <w:b/>
                <w:sz w:val="22"/>
                <w:szCs w:val="22"/>
              </w:rPr>
            </w:pPr>
            <w:r w:rsidRPr="002E35C2">
              <w:rPr>
                <w:rFonts w:ascii="Times New Roman" w:eastAsia="Times New Roman" w:hAnsi="Times New Roman"/>
                <w:b/>
                <w:sz w:val="22"/>
                <w:szCs w:val="22"/>
              </w:rPr>
              <w:t>Итого по предприятию, %:</w:t>
            </w:r>
          </w:p>
        </w:tc>
        <w:tc>
          <w:tcPr>
            <w:tcW w:w="11960" w:type="dxa"/>
            <w:gridSpan w:val="6"/>
            <w:vAlign w:val="center"/>
          </w:tcPr>
          <w:p w14:paraId="150554A0" w14:textId="77777777" w:rsidR="005D3CA9" w:rsidRPr="002E35C2" w:rsidRDefault="005D3CA9" w:rsidP="00953FD4">
            <w:pPr>
              <w:rPr>
                <w:rFonts w:ascii="Times New Roman" w:eastAsia="Times New Roman" w:hAnsi="Times New Roman"/>
                <w:b/>
                <w:sz w:val="22"/>
                <w:szCs w:val="22"/>
              </w:rPr>
            </w:pPr>
          </w:p>
        </w:tc>
      </w:tr>
    </w:tbl>
    <w:p w14:paraId="068B44C8" w14:textId="77777777" w:rsidR="005D3CA9" w:rsidRDefault="005D3CA9" w:rsidP="005D3CA9">
      <w:pPr>
        <w:spacing w:after="10" w:line="240" w:lineRule="auto"/>
        <w:ind w:firstLine="708"/>
        <w:rPr>
          <w:rFonts w:ascii="Times New Roman" w:hAnsi="Times New Roman"/>
        </w:rPr>
      </w:pPr>
    </w:p>
    <w:p w14:paraId="41A3E10E" w14:textId="77777777" w:rsidR="00193A06" w:rsidRPr="002E35C2" w:rsidRDefault="00193A06" w:rsidP="005D3CA9">
      <w:pPr>
        <w:spacing w:after="10" w:line="240" w:lineRule="auto"/>
        <w:ind w:firstLine="708"/>
        <w:rPr>
          <w:rFonts w:ascii="Times New Roman" w:hAnsi="Times New Roman"/>
        </w:rPr>
      </w:pPr>
    </w:p>
    <w:p w14:paraId="27DA7317" w14:textId="77777777" w:rsidR="005D3CA9" w:rsidRPr="002E35C2" w:rsidRDefault="005D3CA9" w:rsidP="005D3CA9">
      <w:pPr>
        <w:spacing w:after="10" w:line="240" w:lineRule="auto"/>
        <w:ind w:firstLine="415"/>
        <w:jc w:val="both"/>
        <w:rPr>
          <w:rFonts w:ascii="Times New Roman" w:hAnsi="Times New Roman"/>
        </w:rPr>
      </w:pPr>
      <w:r w:rsidRPr="002E35C2">
        <w:rPr>
          <w:rFonts w:ascii="Times New Roman" w:hAnsi="Times New Roman"/>
        </w:rPr>
        <w:lastRenderedPageBreak/>
        <w:t>При этом:</w:t>
      </w:r>
    </w:p>
    <w:p w14:paraId="027E094F" w14:textId="77777777" w:rsidR="005D3CA9" w:rsidRPr="002E35C2" w:rsidRDefault="005D3CA9" w:rsidP="005D3CA9">
      <w:pPr>
        <w:pStyle w:val="a5"/>
        <w:numPr>
          <w:ilvl w:val="0"/>
          <w:numId w:val="11"/>
        </w:numPr>
        <w:spacing w:after="10" w:line="240" w:lineRule="auto"/>
        <w:ind w:left="993" w:hanging="578"/>
        <w:contextualSpacing w:val="0"/>
        <w:jc w:val="both"/>
        <w:rPr>
          <w:rFonts w:ascii="Times New Roman" w:hAnsi="Times New Roman"/>
        </w:rPr>
      </w:pPr>
      <w:r w:rsidRPr="002E35C2">
        <w:rPr>
          <w:rFonts w:ascii="Times New Roman" w:hAnsi="Times New Roman"/>
        </w:rPr>
        <w:t>В графе 7 строка «Итого по предприятию, шт.» указывается общее количество наименований используемых технологий;</w:t>
      </w:r>
    </w:p>
    <w:p w14:paraId="3837C7E8" w14:textId="77777777" w:rsidR="005D3CA9" w:rsidRPr="002E35C2" w:rsidRDefault="005D3CA9" w:rsidP="005D3CA9">
      <w:pPr>
        <w:pStyle w:val="a5"/>
        <w:numPr>
          <w:ilvl w:val="0"/>
          <w:numId w:val="2"/>
        </w:numPr>
        <w:spacing w:after="10" w:line="240" w:lineRule="auto"/>
        <w:ind w:left="993" w:hanging="578"/>
        <w:contextualSpacing w:val="0"/>
        <w:jc w:val="both"/>
        <w:rPr>
          <w:rFonts w:ascii="Times New Roman" w:hAnsi="Times New Roman"/>
        </w:rPr>
      </w:pPr>
      <w:r w:rsidRPr="002E35C2">
        <w:rPr>
          <w:rFonts w:ascii="Times New Roman" w:hAnsi="Times New Roman"/>
        </w:rPr>
        <w:t>В графе 7 строки «Итого по предприятию, %» необходимо внести процент внедренных технологий, который рассчитывается в отношении суммарного результата используемых технологий на предприятии столбца 7 строки «Итого по предприятию, шт.» Таблицы 3.2. к суммарному показателю столбца 2 Таблицы 3.1.;</w:t>
      </w:r>
    </w:p>
    <w:p w14:paraId="4EFCEF91" w14:textId="77777777" w:rsidR="005D3CA9" w:rsidRPr="002E35C2" w:rsidRDefault="005D3CA9" w:rsidP="005D3CA9">
      <w:pPr>
        <w:pStyle w:val="a5"/>
        <w:numPr>
          <w:ilvl w:val="0"/>
          <w:numId w:val="2"/>
        </w:numPr>
        <w:spacing w:after="10" w:line="240" w:lineRule="auto"/>
        <w:ind w:left="993" w:hanging="578"/>
        <w:contextualSpacing w:val="0"/>
        <w:jc w:val="both"/>
        <w:rPr>
          <w:rFonts w:ascii="Times New Roman" w:hAnsi="Times New Roman"/>
        </w:rPr>
      </w:pPr>
      <w:r w:rsidRPr="002E35C2">
        <w:rPr>
          <w:rFonts w:ascii="Times New Roman" w:hAnsi="Times New Roman"/>
        </w:rPr>
        <w:t>«Текущая балансовая стоимость» указывается на дату начала заполнения Информационной справки;</w:t>
      </w:r>
    </w:p>
    <w:p w14:paraId="587F67D0" w14:textId="77777777" w:rsidR="005D3CA9" w:rsidRPr="002E35C2" w:rsidRDefault="005D3CA9" w:rsidP="005D3CA9">
      <w:pPr>
        <w:pStyle w:val="a5"/>
        <w:numPr>
          <w:ilvl w:val="0"/>
          <w:numId w:val="2"/>
        </w:numPr>
        <w:spacing w:after="10" w:line="240" w:lineRule="auto"/>
        <w:ind w:left="993" w:hanging="578"/>
        <w:contextualSpacing w:val="0"/>
        <w:jc w:val="both"/>
        <w:rPr>
          <w:rFonts w:ascii="Times New Roman" w:hAnsi="Times New Roman"/>
        </w:rPr>
      </w:pPr>
      <w:r w:rsidRPr="002E35C2">
        <w:rPr>
          <w:rFonts w:ascii="Times New Roman" w:hAnsi="Times New Roman"/>
        </w:rPr>
        <w:t xml:space="preserve">«Вид эффекта от внедрённых технологий (НДТ)» может указываться следующий: снижение эмиссий, снижение ресурсоёмкости или другие возможные результаты; </w:t>
      </w:r>
    </w:p>
    <w:p w14:paraId="2ABE841C" w14:textId="77777777" w:rsidR="005D3CA9" w:rsidRPr="002E35C2" w:rsidRDefault="005D3CA9" w:rsidP="005D3CA9">
      <w:pPr>
        <w:pStyle w:val="a5"/>
        <w:numPr>
          <w:ilvl w:val="0"/>
          <w:numId w:val="2"/>
        </w:numPr>
        <w:spacing w:after="10" w:line="240" w:lineRule="auto"/>
        <w:ind w:left="993" w:hanging="578"/>
        <w:contextualSpacing w:val="0"/>
        <w:jc w:val="both"/>
        <w:rPr>
          <w:rFonts w:ascii="Times New Roman" w:hAnsi="Times New Roman"/>
        </w:rPr>
      </w:pPr>
      <w:r w:rsidRPr="002E35C2">
        <w:rPr>
          <w:rFonts w:ascii="Times New Roman" w:eastAsia="Times New Roman" w:hAnsi="Times New Roman"/>
          <w:lang w:eastAsia="ru-RU"/>
        </w:rPr>
        <w:t>В графе «</w:t>
      </w:r>
      <w:r w:rsidRPr="002E35C2">
        <w:rPr>
          <w:rFonts w:ascii="Times New Roman" w:hAnsi="Times New Roman"/>
        </w:rPr>
        <w:t>Перечень возможных к внедрению НДТ</w:t>
      </w:r>
      <w:r w:rsidRPr="002E35C2">
        <w:rPr>
          <w:rFonts w:ascii="Times New Roman" w:eastAsia="Times New Roman" w:hAnsi="Times New Roman"/>
          <w:lang w:eastAsia="ru-RU"/>
        </w:rPr>
        <w:t>» указывается наименование НДТ из Таблицы 3.1., сходной указанной в этой строке внедрённой технологии.</w:t>
      </w:r>
    </w:p>
    <w:p w14:paraId="69DEEF13"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Определение достигнутого эффекта от внедрённых на предприятии Заказчика технологий, которые можно признать НДТ, необходимо выразить в процентах в расчете полученного снижения эмиссий и ресурсоёмкости от ранее используемых технологических решений и отобразить в Таблице 3.3.</w:t>
      </w:r>
    </w:p>
    <w:p w14:paraId="2886A1FE"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3.3. Показатели достигнутого эффекта от внедрения технологий (НДТ).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2448"/>
        <w:gridCol w:w="3176"/>
        <w:gridCol w:w="3149"/>
        <w:gridCol w:w="1463"/>
        <w:gridCol w:w="1316"/>
        <w:gridCol w:w="1319"/>
        <w:gridCol w:w="1283"/>
      </w:tblGrid>
      <w:tr w:rsidR="005D3CA9" w:rsidRPr="002E35C2" w14:paraId="3BA2E476" w14:textId="77777777" w:rsidTr="00953FD4">
        <w:trPr>
          <w:trHeight w:val="592"/>
        </w:trPr>
        <w:tc>
          <w:tcPr>
            <w:tcW w:w="258" w:type="pct"/>
            <w:vMerge w:val="restart"/>
            <w:tcBorders>
              <w:top w:val="single" w:sz="4" w:space="0" w:color="auto"/>
              <w:left w:val="single" w:sz="4" w:space="0" w:color="auto"/>
              <w:right w:val="single" w:sz="4" w:space="0" w:color="auto"/>
            </w:tcBorders>
            <w:vAlign w:val="center"/>
            <w:hideMark/>
          </w:tcPr>
          <w:p w14:paraId="50014AF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w:t>
            </w:r>
          </w:p>
        </w:tc>
        <w:tc>
          <w:tcPr>
            <w:tcW w:w="820" w:type="pct"/>
            <w:vMerge w:val="restart"/>
            <w:tcBorders>
              <w:top w:val="single" w:sz="4" w:space="0" w:color="auto"/>
              <w:left w:val="single" w:sz="4" w:space="0" w:color="auto"/>
              <w:right w:val="single" w:sz="4" w:space="0" w:color="auto"/>
            </w:tcBorders>
            <w:vAlign w:val="center"/>
            <w:hideMark/>
          </w:tcPr>
          <w:p w14:paraId="5CA4C5D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внедрённой технологии</w:t>
            </w:r>
          </w:p>
          <w:p w14:paraId="384664C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(НДТ)</w:t>
            </w:r>
          </w:p>
        </w:tc>
        <w:tc>
          <w:tcPr>
            <w:tcW w:w="1064" w:type="pct"/>
            <w:vMerge w:val="restart"/>
            <w:tcBorders>
              <w:top w:val="single" w:sz="4" w:space="0" w:color="auto"/>
              <w:left w:val="single" w:sz="4" w:space="0" w:color="auto"/>
              <w:right w:val="single" w:sz="4" w:space="0" w:color="auto"/>
            </w:tcBorders>
            <w:vAlign w:val="center"/>
            <w:hideMark/>
          </w:tcPr>
          <w:p w14:paraId="7F941AE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технологического этапа</w:t>
            </w:r>
          </w:p>
        </w:tc>
        <w:tc>
          <w:tcPr>
            <w:tcW w:w="1055" w:type="pct"/>
            <w:vMerge w:val="restart"/>
            <w:tcBorders>
              <w:top w:val="single" w:sz="4" w:space="0" w:color="auto"/>
              <w:left w:val="single" w:sz="4" w:space="0" w:color="auto"/>
              <w:right w:val="single" w:sz="4" w:space="0" w:color="auto"/>
            </w:tcBorders>
            <w:vAlign w:val="center"/>
            <w:hideMark/>
          </w:tcPr>
          <w:p w14:paraId="6FD9D5A1"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показателя, по которому были получены изменения</w:t>
            </w:r>
          </w:p>
        </w:tc>
        <w:tc>
          <w:tcPr>
            <w:tcW w:w="490" w:type="pct"/>
            <w:vMerge w:val="restart"/>
            <w:tcBorders>
              <w:top w:val="single" w:sz="4" w:space="0" w:color="auto"/>
              <w:left w:val="single" w:sz="4" w:space="0" w:color="auto"/>
              <w:right w:val="single" w:sz="4" w:space="0" w:color="auto"/>
            </w:tcBorders>
            <w:vAlign w:val="center"/>
            <w:hideMark/>
          </w:tcPr>
          <w:p w14:paraId="12E5721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Единица измерения</w:t>
            </w:r>
          </w:p>
        </w:tc>
        <w:tc>
          <w:tcPr>
            <w:tcW w:w="1313" w:type="pct"/>
            <w:gridSpan w:val="3"/>
            <w:tcBorders>
              <w:top w:val="single" w:sz="4" w:space="0" w:color="auto"/>
              <w:left w:val="single" w:sz="4" w:space="0" w:color="auto"/>
              <w:bottom w:val="single" w:sz="4" w:space="0" w:color="auto"/>
              <w:right w:val="single" w:sz="4" w:space="0" w:color="auto"/>
            </w:tcBorders>
            <w:vAlign w:val="center"/>
            <w:hideMark/>
          </w:tcPr>
          <w:p w14:paraId="07574FF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xml:space="preserve">Количественные значения полученного эффекта от внедрения технологий (НДТ) </w:t>
            </w:r>
          </w:p>
        </w:tc>
      </w:tr>
      <w:tr w:rsidR="005D3CA9" w:rsidRPr="002E35C2" w14:paraId="516DCBD1" w14:textId="77777777" w:rsidTr="00953FD4">
        <w:trPr>
          <w:trHeight w:val="334"/>
        </w:trPr>
        <w:tc>
          <w:tcPr>
            <w:tcW w:w="258" w:type="pct"/>
            <w:vMerge/>
            <w:tcBorders>
              <w:left w:val="single" w:sz="4" w:space="0" w:color="auto"/>
              <w:bottom w:val="single" w:sz="4" w:space="0" w:color="auto"/>
              <w:right w:val="single" w:sz="4" w:space="0" w:color="auto"/>
            </w:tcBorders>
            <w:vAlign w:val="center"/>
          </w:tcPr>
          <w:p w14:paraId="73234BC5"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820" w:type="pct"/>
            <w:vMerge/>
            <w:tcBorders>
              <w:left w:val="single" w:sz="4" w:space="0" w:color="auto"/>
              <w:bottom w:val="single" w:sz="4" w:space="0" w:color="auto"/>
              <w:right w:val="single" w:sz="4" w:space="0" w:color="auto"/>
            </w:tcBorders>
            <w:vAlign w:val="center"/>
          </w:tcPr>
          <w:p w14:paraId="2C1EBAA8"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1064" w:type="pct"/>
            <w:vMerge/>
            <w:tcBorders>
              <w:left w:val="single" w:sz="4" w:space="0" w:color="auto"/>
              <w:bottom w:val="single" w:sz="4" w:space="0" w:color="auto"/>
              <w:right w:val="single" w:sz="4" w:space="0" w:color="auto"/>
            </w:tcBorders>
            <w:vAlign w:val="center"/>
          </w:tcPr>
          <w:p w14:paraId="31EB7CB3"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1055" w:type="pct"/>
            <w:vMerge/>
            <w:tcBorders>
              <w:left w:val="single" w:sz="4" w:space="0" w:color="auto"/>
              <w:bottom w:val="single" w:sz="4" w:space="0" w:color="auto"/>
              <w:right w:val="single" w:sz="4" w:space="0" w:color="auto"/>
            </w:tcBorders>
            <w:vAlign w:val="center"/>
          </w:tcPr>
          <w:p w14:paraId="321BA550"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90" w:type="pct"/>
            <w:vMerge/>
            <w:tcBorders>
              <w:left w:val="single" w:sz="4" w:space="0" w:color="auto"/>
              <w:bottom w:val="single" w:sz="4" w:space="0" w:color="auto"/>
              <w:right w:val="single" w:sz="4" w:space="0" w:color="auto"/>
            </w:tcBorders>
            <w:vAlign w:val="center"/>
          </w:tcPr>
          <w:p w14:paraId="69A1B012"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441" w:type="pct"/>
            <w:tcBorders>
              <w:top w:val="single" w:sz="4" w:space="0" w:color="auto"/>
              <w:left w:val="single" w:sz="4" w:space="0" w:color="auto"/>
              <w:bottom w:val="single" w:sz="4" w:space="0" w:color="auto"/>
              <w:right w:val="single" w:sz="4" w:space="0" w:color="auto"/>
            </w:tcBorders>
            <w:vAlign w:val="center"/>
          </w:tcPr>
          <w:p w14:paraId="7AECA3B6"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до</w:t>
            </w:r>
          </w:p>
        </w:tc>
        <w:tc>
          <w:tcPr>
            <w:tcW w:w="442" w:type="pct"/>
            <w:tcBorders>
              <w:top w:val="single" w:sz="4" w:space="0" w:color="auto"/>
              <w:left w:val="single" w:sz="4" w:space="0" w:color="auto"/>
              <w:bottom w:val="single" w:sz="4" w:space="0" w:color="auto"/>
              <w:right w:val="single" w:sz="4" w:space="0" w:color="auto"/>
            </w:tcBorders>
            <w:vAlign w:val="center"/>
          </w:tcPr>
          <w:p w14:paraId="6351830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после</w:t>
            </w:r>
          </w:p>
        </w:tc>
        <w:tc>
          <w:tcPr>
            <w:tcW w:w="430" w:type="pct"/>
            <w:tcBorders>
              <w:top w:val="single" w:sz="4" w:space="0" w:color="auto"/>
              <w:left w:val="single" w:sz="4" w:space="0" w:color="auto"/>
              <w:bottom w:val="single" w:sz="4" w:space="0" w:color="auto"/>
              <w:right w:val="single" w:sz="4" w:space="0" w:color="auto"/>
            </w:tcBorders>
            <w:vAlign w:val="center"/>
          </w:tcPr>
          <w:p w14:paraId="491BFAB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изменения</w:t>
            </w:r>
          </w:p>
        </w:tc>
      </w:tr>
      <w:tr w:rsidR="005D3CA9" w:rsidRPr="002E35C2" w14:paraId="1F1EA64E" w14:textId="77777777" w:rsidTr="00953FD4">
        <w:trPr>
          <w:trHeight w:val="177"/>
        </w:trPr>
        <w:tc>
          <w:tcPr>
            <w:tcW w:w="258" w:type="pct"/>
            <w:tcBorders>
              <w:top w:val="single" w:sz="4" w:space="0" w:color="auto"/>
              <w:left w:val="single" w:sz="4" w:space="0" w:color="auto"/>
              <w:bottom w:val="single" w:sz="4" w:space="0" w:color="auto"/>
              <w:right w:val="single" w:sz="4" w:space="0" w:color="auto"/>
            </w:tcBorders>
            <w:hideMark/>
          </w:tcPr>
          <w:p w14:paraId="7C30F78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820" w:type="pct"/>
            <w:tcBorders>
              <w:top w:val="single" w:sz="4" w:space="0" w:color="auto"/>
              <w:left w:val="single" w:sz="4" w:space="0" w:color="auto"/>
              <w:bottom w:val="single" w:sz="4" w:space="0" w:color="auto"/>
              <w:right w:val="single" w:sz="4" w:space="0" w:color="auto"/>
            </w:tcBorders>
            <w:hideMark/>
          </w:tcPr>
          <w:p w14:paraId="7D93DCE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064" w:type="pct"/>
            <w:tcBorders>
              <w:top w:val="single" w:sz="4" w:space="0" w:color="auto"/>
              <w:left w:val="single" w:sz="4" w:space="0" w:color="auto"/>
              <w:bottom w:val="single" w:sz="4" w:space="0" w:color="auto"/>
              <w:right w:val="single" w:sz="4" w:space="0" w:color="auto"/>
            </w:tcBorders>
            <w:hideMark/>
          </w:tcPr>
          <w:p w14:paraId="2C8DE62E"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055" w:type="pct"/>
            <w:tcBorders>
              <w:top w:val="single" w:sz="4" w:space="0" w:color="auto"/>
              <w:left w:val="single" w:sz="4" w:space="0" w:color="auto"/>
              <w:bottom w:val="single" w:sz="4" w:space="0" w:color="auto"/>
              <w:right w:val="single" w:sz="4" w:space="0" w:color="auto"/>
            </w:tcBorders>
            <w:hideMark/>
          </w:tcPr>
          <w:p w14:paraId="5AC433F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490" w:type="pct"/>
            <w:tcBorders>
              <w:top w:val="single" w:sz="4" w:space="0" w:color="auto"/>
              <w:left w:val="single" w:sz="4" w:space="0" w:color="auto"/>
              <w:bottom w:val="single" w:sz="4" w:space="0" w:color="auto"/>
              <w:right w:val="single" w:sz="4" w:space="0" w:color="auto"/>
            </w:tcBorders>
            <w:hideMark/>
          </w:tcPr>
          <w:p w14:paraId="340AB950"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441" w:type="pct"/>
            <w:tcBorders>
              <w:top w:val="single" w:sz="4" w:space="0" w:color="auto"/>
              <w:left w:val="single" w:sz="4" w:space="0" w:color="auto"/>
              <w:bottom w:val="single" w:sz="4" w:space="0" w:color="auto"/>
              <w:right w:val="single" w:sz="4" w:space="0" w:color="auto"/>
            </w:tcBorders>
            <w:hideMark/>
          </w:tcPr>
          <w:p w14:paraId="1A741472"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442" w:type="pct"/>
            <w:tcBorders>
              <w:top w:val="single" w:sz="4" w:space="0" w:color="auto"/>
              <w:left w:val="single" w:sz="4" w:space="0" w:color="auto"/>
              <w:bottom w:val="single" w:sz="4" w:space="0" w:color="auto"/>
              <w:right w:val="single" w:sz="4" w:space="0" w:color="auto"/>
            </w:tcBorders>
          </w:tcPr>
          <w:p w14:paraId="72411FD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430" w:type="pct"/>
            <w:tcBorders>
              <w:top w:val="single" w:sz="4" w:space="0" w:color="auto"/>
              <w:left w:val="single" w:sz="4" w:space="0" w:color="auto"/>
              <w:bottom w:val="single" w:sz="4" w:space="0" w:color="auto"/>
              <w:right w:val="single" w:sz="4" w:space="0" w:color="auto"/>
            </w:tcBorders>
          </w:tcPr>
          <w:p w14:paraId="476F97C8"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r>
      <w:tr w:rsidR="005D3CA9" w:rsidRPr="002E35C2" w14:paraId="42DFC91C" w14:textId="77777777" w:rsidTr="00953FD4">
        <w:trPr>
          <w:trHeight w:val="340"/>
        </w:trPr>
        <w:tc>
          <w:tcPr>
            <w:tcW w:w="258" w:type="pct"/>
            <w:tcBorders>
              <w:top w:val="single" w:sz="4" w:space="0" w:color="auto"/>
              <w:left w:val="single" w:sz="4" w:space="0" w:color="auto"/>
              <w:bottom w:val="single" w:sz="4" w:space="0" w:color="auto"/>
              <w:right w:val="single" w:sz="4" w:space="0" w:color="auto"/>
            </w:tcBorders>
          </w:tcPr>
          <w:p w14:paraId="75DEBF39"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820" w:type="pct"/>
            <w:tcBorders>
              <w:top w:val="single" w:sz="4" w:space="0" w:color="auto"/>
              <w:left w:val="single" w:sz="4" w:space="0" w:color="auto"/>
              <w:bottom w:val="single" w:sz="4" w:space="0" w:color="auto"/>
              <w:right w:val="single" w:sz="4" w:space="0" w:color="auto"/>
            </w:tcBorders>
          </w:tcPr>
          <w:p w14:paraId="7D5AD315"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064" w:type="pct"/>
            <w:tcBorders>
              <w:top w:val="single" w:sz="4" w:space="0" w:color="auto"/>
              <w:left w:val="single" w:sz="4" w:space="0" w:color="auto"/>
              <w:bottom w:val="single" w:sz="4" w:space="0" w:color="auto"/>
              <w:right w:val="single" w:sz="4" w:space="0" w:color="auto"/>
            </w:tcBorders>
          </w:tcPr>
          <w:p w14:paraId="2060C3B1"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055" w:type="pct"/>
            <w:tcBorders>
              <w:top w:val="single" w:sz="4" w:space="0" w:color="auto"/>
              <w:left w:val="single" w:sz="4" w:space="0" w:color="auto"/>
              <w:bottom w:val="single" w:sz="4" w:space="0" w:color="auto"/>
              <w:right w:val="single" w:sz="4" w:space="0" w:color="auto"/>
            </w:tcBorders>
          </w:tcPr>
          <w:p w14:paraId="3B4028E7"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490" w:type="pct"/>
            <w:tcBorders>
              <w:top w:val="single" w:sz="4" w:space="0" w:color="auto"/>
              <w:left w:val="single" w:sz="4" w:space="0" w:color="auto"/>
              <w:bottom w:val="single" w:sz="4" w:space="0" w:color="auto"/>
              <w:right w:val="single" w:sz="4" w:space="0" w:color="auto"/>
            </w:tcBorders>
          </w:tcPr>
          <w:p w14:paraId="276E0A53"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441" w:type="pct"/>
            <w:tcBorders>
              <w:top w:val="single" w:sz="4" w:space="0" w:color="auto"/>
              <w:left w:val="single" w:sz="4" w:space="0" w:color="auto"/>
              <w:bottom w:val="single" w:sz="4" w:space="0" w:color="auto"/>
              <w:right w:val="single" w:sz="4" w:space="0" w:color="auto"/>
            </w:tcBorders>
          </w:tcPr>
          <w:p w14:paraId="438ED4EA"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442" w:type="pct"/>
            <w:tcBorders>
              <w:top w:val="single" w:sz="4" w:space="0" w:color="auto"/>
              <w:left w:val="single" w:sz="4" w:space="0" w:color="auto"/>
              <w:bottom w:val="single" w:sz="4" w:space="0" w:color="auto"/>
              <w:right w:val="single" w:sz="4" w:space="0" w:color="auto"/>
            </w:tcBorders>
          </w:tcPr>
          <w:p w14:paraId="598AE8C7"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430" w:type="pct"/>
            <w:tcBorders>
              <w:top w:val="single" w:sz="4" w:space="0" w:color="auto"/>
              <w:left w:val="single" w:sz="4" w:space="0" w:color="auto"/>
              <w:bottom w:val="single" w:sz="4" w:space="0" w:color="auto"/>
              <w:right w:val="single" w:sz="4" w:space="0" w:color="auto"/>
            </w:tcBorders>
          </w:tcPr>
          <w:p w14:paraId="4110F6FB" w14:textId="77777777" w:rsidR="005D3CA9" w:rsidRPr="002E35C2" w:rsidRDefault="005D3CA9" w:rsidP="00953FD4">
            <w:pPr>
              <w:spacing w:after="10" w:line="240" w:lineRule="auto"/>
              <w:jc w:val="center"/>
              <w:rPr>
                <w:rFonts w:ascii="Times New Roman" w:eastAsia="Times New Roman" w:hAnsi="Times New Roman"/>
                <w:bCs/>
                <w:lang w:eastAsia="ru-RU"/>
              </w:rPr>
            </w:pPr>
          </w:p>
        </w:tc>
      </w:tr>
    </w:tbl>
    <w:p w14:paraId="1E330D6B" w14:textId="77777777" w:rsidR="005D3CA9" w:rsidRPr="002E35C2" w:rsidRDefault="005D3CA9" w:rsidP="005D3CA9">
      <w:pPr>
        <w:spacing w:after="10" w:line="240" w:lineRule="auto"/>
        <w:jc w:val="right"/>
        <w:rPr>
          <w:rFonts w:ascii="Times New Roman" w:hAnsi="Times New Roman"/>
        </w:rPr>
      </w:pPr>
    </w:p>
    <w:p w14:paraId="279677F9" w14:textId="77777777" w:rsidR="005D3CA9" w:rsidRPr="002E35C2" w:rsidRDefault="005D3CA9" w:rsidP="005D3CA9">
      <w:pPr>
        <w:spacing w:after="10" w:line="240" w:lineRule="auto"/>
        <w:ind w:firstLine="407"/>
        <w:jc w:val="both"/>
        <w:rPr>
          <w:rFonts w:ascii="Times New Roman" w:hAnsi="Times New Roman"/>
        </w:rPr>
      </w:pPr>
      <w:r w:rsidRPr="002E35C2">
        <w:rPr>
          <w:rFonts w:ascii="Times New Roman" w:hAnsi="Times New Roman"/>
        </w:rPr>
        <w:t>При этом:</w:t>
      </w:r>
    </w:p>
    <w:p w14:paraId="5285447A" w14:textId="77777777" w:rsidR="005D3CA9" w:rsidRPr="002E35C2" w:rsidRDefault="005D3CA9" w:rsidP="005D3CA9">
      <w:pPr>
        <w:pStyle w:val="a5"/>
        <w:numPr>
          <w:ilvl w:val="0"/>
          <w:numId w:val="2"/>
        </w:numPr>
        <w:spacing w:after="10" w:line="240" w:lineRule="auto"/>
        <w:contextualSpacing w:val="0"/>
        <w:jc w:val="both"/>
        <w:rPr>
          <w:rFonts w:ascii="Times New Roman" w:hAnsi="Times New Roman"/>
        </w:rPr>
      </w:pPr>
      <w:r w:rsidRPr="002E35C2">
        <w:rPr>
          <w:rFonts w:ascii="Times New Roman" w:hAnsi="Times New Roman"/>
        </w:rPr>
        <w:t>Подграфа «% изменения» графы «</w:t>
      </w:r>
      <w:r w:rsidRPr="002E35C2">
        <w:rPr>
          <w:rFonts w:ascii="Times New Roman" w:eastAsia="Times New Roman" w:hAnsi="Times New Roman"/>
          <w:lang w:eastAsia="ru-RU"/>
        </w:rPr>
        <w:t>Количественные значения полученного эффекта от внедрения технологий (НДТ)</w:t>
      </w:r>
      <w:r w:rsidRPr="002E35C2">
        <w:rPr>
          <w:rFonts w:ascii="Times New Roman" w:hAnsi="Times New Roman"/>
        </w:rPr>
        <w:t>» Таблицы 3.3. рассчитывается от первоначального значения, соответствующего до внедрения указанных технологий, в пропорции к достигнутому после внедрения этих технологий.</w:t>
      </w:r>
    </w:p>
    <w:p w14:paraId="5DA0DEED" w14:textId="77777777" w:rsidR="005D3CA9" w:rsidRPr="002E35C2" w:rsidRDefault="005D3CA9" w:rsidP="005D3CA9">
      <w:pPr>
        <w:spacing w:after="10" w:line="240" w:lineRule="auto"/>
        <w:rPr>
          <w:rFonts w:ascii="Times New Roman" w:hAnsi="Times New Roman"/>
          <w:lang w:eastAsia="ru-RU"/>
        </w:rPr>
      </w:pPr>
      <w:r w:rsidRPr="002E35C2">
        <w:rPr>
          <w:rFonts w:ascii="Times New Roman" w:hAnsi="Times New Roman"/>
          <w:lang w:eastAsia="ru-RU"/>
        </w:rPr>
        <w:br w:type="page"/>
      </w:r>
    </w:p>
    <w:p w14:paraId="7F95056F"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4</w:t>
      </w:r>
    </w:p>
    <w:p w14:paraId="12FE5D47" w14:textId="77777777" w:rsidR="005D3CA9" w:rsidRPr="002E35C2" w:rsidRDefault="005D3CA9" w:rsidP="005D3CA9">
      <w:pPr>
        <w:spacing w:after="10" w:line="240" w:lineRule="auto"/>
        <w:ind w:left="8222"/>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434D1A46" w14:textId="77777777" w:rsidR="005D3CA9" w:rsidRPr="002E35C2" w:rsidRDefault="005D3CA9" w:rsidP="005D3CA9">
      <w:pPr>
        <w:spacing w:after="10" w:line="240" w:lineRule="auto"/>
        <w:ind w:left="8222"/>
        <w:jc w:val="right"/>
        <w:rPr>
          <w:rFonts w:ascii="Times New Roman" w:eastAsiaTheme="majorEastAsia" w:hAnsi="Times New Roman"/>
        </w:rPr>
      </w:pPr>
      <w:r w:rsidRPr="002E35C2">
        <w:rPr>
          <w:rFonts w:ascii="Times New Roman" w:eastAsiaTheme="majorEastAsia" w:hAnsi="Times New Roman"/>
        </w:rPr>
        <w:t>экспертной оценки</w:t>
      </w:r>
    </w:p>
    <w:p w14:paraId="7FF5D315" w14:textId="77777777" w:rsidR="005D3CA9" w:rsidRPr="002E35C2" w:rsidRDefault="005D3CA9" w:rsidP="005D3CA9">
      <w:pPr>
        <w:spacing w:after="10" w:line="240" w:lineRule="auto"/>
        <w:ind w:left="8222"/>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14AFBCCD" w14:textId="77777777" w:rsidR="005D3CA9" w:rsidRPr="002E35C2" w:rsidRDefault="005D3CA9" w:rsidP="005D3CA9">
      <w:pPr>
        <w:spacing w:after="10" w:line="240" w:lineRule="auto"/>
        <w:ind w:left="8222"/>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34EAB4CD" w14:textId="77777777" w:rsidR="005D3CA9" w:rsidRPr="002E35C2" w:rsidRDefault="005D3CA9" w:rsidP="005D3CA9">
      <w:pPr>
        <w:spacing w:after="10" w:line="240" w:lineRule="auto"/>
        <w:ind w:left="8222"/>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2B26FC62" w14:textId="77777777" w:rsidR="005D3CA9" w:rsidRPr="002E35C2" w:rsidRDefault="005D3CA9" w:rsidP="005D3CA9">
      <w:pPr>
        <w:spacing w:after="10" w:line="240" w:lineRule="auto"/>
        <w:jc w:val="center"/>
        <w:rPr>
          <w:rFonts w:ascii="Times New Roman" w:hAnsi="Times New Roman"/>
          <w:iCs/>
        </w:rPr>
      </w:pPr>
    </w:p>
    <w:p w14:paraId="11AD0243" w14:textId="77777777" w:rsidR="005D3CA9" w:rsidRPr="002E35C2" w:rsidRDefault="005D3CA9" w:rsidP="005D3CA9">
      <w:pPr>
        <w:spacing w:after="10" w:line="240" w:lineRule="auto"/>
        <w:ind w:firstLine="709"/>
        <w:jc w:val="right"/>
        <w:rPr>
          <w:rFonts w:ascii="Times New Roman" w:hAnsi="Times New Roman"/>
        </w:rPr>
      </w:pPr>
    </w:p>
    <w:p w14:paraId="353C82D5"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Заказчик должен провести работы по анализу действующих технологических процессов на предмет определения потенциала для дальнейшего внедрения НДТ, определить возможности дальнейшего развития с учетом снижения воздействия на окружающую среду и ресурсоёмкости. При этом Заказчик уже должен иметь долгосрочные планы возможных модернизаций, корректировок работы оборудования, усовершенствования как отдельных технологических этапов, так и технологических процессов в целом.</w:t>
      </w:r>
    </w:p>
    <w:p w14:paraId="6D73EB96"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Необходимо приведение данных по планируемым к внедрению НДТ, с указанием ориентировочных сумм планируемых инвестиций и ожидаемым эффектом от внедрения. </w:t>
      </w:r>
    </w:p>
    <w:p w14:paraId="1321BAE7" w14:textId="77777777" w:rsidR="005D3CA9" w:rsidRPr="002E35C2" w:rsidRDefault="005D3CA9" w:rsidP="005D3CA9">
      <w:pPr>
        <w:spacing w:after="10" w:line="240" w:lineRule="auto"/>
        <w:ind w:firstLine="708"/>
        <w:jc w:val="both"/>
        <w:rPr>
          <w:rFonts w:ascii="Times New Roman" w:hAnsi="Times New Roman"/>
        </w:rPr>
      </w:pPr>
      <w:r w:rsidRPr="002E35C2">
        <w:rPr>
          <w:rFonts w:ascii="Times New Roman" w:hAnsi="Times New Roman"/>
        </w:rPr>
        <w:t>Таблица 4.1. Планируемые к внедрению НДТ.</w:t>
      </w:r>
    </w:p>
    <w:tbl>
      <w:tblPr>
        <w:tblStyle w:val="a3"/>
        <w:tblW w:w="13467" w:type="dxa"/>
        <w:tblInd w:w="108" w:type="dxa"/>
        <w:tblLayout w:type="fixed"/>
        <w:tblLook w:val="04A0" w:firstRow="1" w:lastRow="0" w:firstColumn="1" w:lastColumn="0" w:noHBand="0" w:noVBand="1"/>
      </w:tblPr>
      <w:tblGrid>
        <w:gridCol w:w="880"/>
        <w:gridCol w:w="2789"/>
        <w:gridCol w:w="613"/>
        <w:gridCol w:w="1530"/>
        <w:gridCol w:w="2268"/>
        <w:gridCol w:w="1843"/>
        <w:gridCol w:w="1843"/>
        <w:gridCol w:w="1701"/>
      </w:tblGrid>
      <w:tr w:rsidR="005D3CA9" w:rsidRPr="002E35C2" w14:paraId="52785966" w14:textId="77777777" w:rsidTr="00953FD4">
        <w:trPr>
          <w:trHeight w:val="725"/>
        </w:trPr>
        <w:tc>
          <w:tcPr>
            <w:tcW w:w="880" w:type="dxa"/>
            <w:vAlign w:val="center"/>
          </w:tcPr>
          <w:p w14:paraId="100BE87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w:t>
            </w:r>
          </w:p>
        </w:tc>
        <w:tc>
          <w:tcPr>
            <w:tcW w:w="3402" w:type="dxa"/>
            <w:gridSpan w:val="2"/>
            <w:vAlign w:val="center"/>
          </w:tcPr>
          <w:p w14:paraId="33E2E292"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планируемой к внедрению НДТ</w:t>
            </w:r>
          </w:p>
        </w:tc>
        <w:tc>
          <w:tcPr>
            <w:tcW w:w="1530" w:type="dxa"/>
            <w:vAlign w:val="center"/>
          </w:tcPr>
          <w:p w14:paraId="221AC8B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 xml:space="preserve">Наименование Технологического этапа </w:t>
            </w:r>
          </w:p>
        </w:tc>
        <w:tc>
          <w:tcPr>
            <w:tcW w:w="2268" w:type="dxa"/>
            <w:vAlign w:val="center"/>
          </w:tcPr>
          <w:p w14:paraId="7893E25C"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Предполагаемый вид эффекта от планируемого внедрения НДТ</w:t>
            </w:r>
          </w:p>
        </w:tc>
        <w:tc>
          <w:tcPr>
            <w:tcW w:w="1843" w:type="dxa"/>
            <w:vAlign w:val="center"/>
          </w:tcPr>
          <w:p w14:paraId="5C5FCC3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Планируемый срок внедрения НДТ, года</w:t>
            </w:r>
          </w:p>
        </w:tc>
        <w:tc>
          <w:tcPr>
            <w:tcW w:w="1843" w:type="dxa"/>
            <w:vAlign w:val="center"/>
          </w:tcPr>
          <w:p w14:paraId="622B6B3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Планируемый год внедрения</w:t>
            </w:r>
          </w:p>
          <w:p w14:paraId="36BD377C"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НДТ</w:t>
            </w:r>
          </w:p>
        </w:tc>
        <w:tc>
          <w:tcPr>
            <w:tcW w:w="1701" w:type="dxa"/>
            <w:vAlign w:val="center"/>
          </w:tcPr>
          <w:p w14:paraId="1406585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Предполагаемый объём инвестиций, млрд. ₸</w:t>
            </w:r>
          </w:p>
        </w:tc>
      </w:tr>
      <w:tr w:rsidR="005D3CA9" w:rsidRPr="002E35C2" w14:paraId="169C0F7E" w14:textId="77777777" w:rsidTr="00953FD4">
        <w:trPr>
          <w:trHeight w:val="181"/>
        </w:trPr>
        <w:tc>
          <w:tcPr>
            <w:tcW w:w="880" w:type="dxa"/>
          </w:tcPr>
          <w:p w14:paraId="6E0A7CB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3402" w:type="dxa"/>
            <w:gridSpan w:val="2"/>
          </w:tcPr>
          <w:p w14:paraId="235E5597"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1530" w:type="dxa"/>
          </w:tcPr>
          <w:p w14:paraId="750639D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2268" w:type="dxa"/>
          </w:tcPr>
          <w:p w14:paraId="0AE547C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1843" w:type="dxa"/>
          </w:tcPr>
          <w:p w14:paraId="18FFFF34"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1843" w:type="dxa"/>
          </w:tcPr>
          <w:p w14:paraId="2FEE3A2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1701" w:type="dxa"/>
          </w:tcPr>
          <w:p w14:paraId="613A5A0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r>
      <w:tr w:rsidR="005D3CA9" w:rsidRPr="002E35C2" w14:paraId="50FBCF3D" w14:textId="77777777" w:rsidTr="00953FD4">
        <w:trPr>
          <w:trHeight w:val="283"/>
        </w:trPr>
        <w:tc>
          <w:tcPr>
            <w:tcW w:w="880" w:type="dxa"/>
            <w:vAlign w:val="center"/>
          </w:tcPr>
          <w:p w14:paraId="7C0B058C" w14:textId="77777777" w:rsidR="005D3CA9" w:rsidRPr="002E35C2" w:rsidRDefault="005D3CA9" w:rsidP="00953FD4">
            <w:pPr>
              <w:jc w:val="center"/>
              <w:rPr>
                <w:rFonts w:ascii="Times New Roman" w:eastAsia="Times New Roman" w:hAnsi="Times New Roman"/>
                <w:bCs/>
                <w:sz w:val="22"/>
                <w:szCs w:val="22"/>
              </w:rPr>
            </w:pPr>
          </w:p>
        </w:tc>
        <w:tc>
          <w:tcPr>
            <w:tcW w:w="3402" w:type="dxa"/>
            <w:gridSpan w:val="2"/>
            <w:vAlign w:val="center"/>
          </w:tcPr>
          <w:p w14:paraId="4DE0D594" w14:textId="77777777" w:rsidR="005D3CA9" w:rsidRPr="002E35C2" w:rsidRDefault="005D3CA9" w:rsidP="00953FD4">
            <w:pPr>
              <w:jc w:val="center"/>
              <w:rPr>
                <w:rFonts w:ascii="Times New Roman" w:eastAsia="Times New Roman" w:hAnsi="Times New Roman"/>
                <w:bCs/>
                <w:sz w:val="22"/>
                <w:szCs w:val="22"/>
              </w:rPr>
            </w:pPr>
          </w:p>
        </w:tc>
        <w:tc>
          <w:tcPr>
            <w:tcW w:w="1530" w:type="dxa"/>
            <w:vAlign w:val="center"/>
          </w:tcPr>
          <w:p w14:paraId="456E6336" w14:textId="77777777" w:rsidR="005D3CA9" w:rsidRPr="002E35C2" w:rsidRDefault="005D3CA9" w:rsidP="00953FD4">
            <w:pPr>
              <w:jc w:val="center"/>
              <w:rPr>
                <w:rFonts w:ascii="Times New Roman" w:eastAsia="Times New Roman" w:hAnsi="Times New Roman"/>
                <w:bCs/>
                <w:sz w:val="22"/>
                <w:szCs w:val="22"/>
              </w:rPr>
            </w:pPr>
          </w:p>
        </w:tc>
        <w:tc>
          <w:tcPr>
            <w:tcW w:w="2268" w:type="dxa"/>
            <w:vAlign w:val="center"/>
          </w:tcPr>
          <w:p w14:paraId="36E0DD4B" w14:textId="77777777" w:rsidR="005D3CA9" w:rsidRPr="002E35C2" w:rsidRDefault="005D3CA9" w:rsidP="00953FD4">
            <w:pPr>
              <w:jc w:val="center"/>
              <w:rPr>
                <w:rFonts w:ascii="Times New Roman" w:eastAsia="Times New Roman" w:hAnsi="Times New Roman"/>
                <w:bCs/>
                <w:sz w:val="22"/>
                <w:szCs w:val="22"/>
              </w:rPr>
            </w:pPr>
          </w:p>
        </w:tc>
        <w:tc>
          <w:tcPr>
            <w:tcW w:w="1843" w:type="dxa"/>
            <w:vAlign w:val="center"/>
          </w:tcPr>
          <w:p w14:paraId="6B965571" w14:textId="77777777" w:rsidR="005D3CA9" w:rsidRPr="002E35C2" w:rsidRDefault="005D3CA9" w:rsidP="00953FD4">
            <w:pPr>
              <w:jc w:val="center"/>
              <w:rPr>
                <w:rFonts w:ascii="Times New Roman" w:eastAsia="Times New Roman" w:hAnsi="Times New Roman"/>
                <w:bCs/>
                <w:sz w:val="22"/>
                <w:szCs w:val="22"/>
              </w:rPr>
            </w:pPr>
          </w:p>
        </w:tc>
        <w:tc>
          <w:tcPr>
            <w:tcW w:w="1843" w:type="dxa"/>
            <w:vAlign w:val="center"/>
          </w:tcPr>
          <w:p w14:paraId="0158D008" w14:textId="77777777" w:rsidR="005D3CA9" w:rsidRPr="002E35C2" w:rsidRDefault="005D3CA9" w:rsidP="00953FD4">
            <w:pPr>
              <w:jc w:val="center"/>
              <w:rPr>
                <w:rFonts w:ascii="Times New Roman" w:eastAsia="Times New Roman" w:hAnsi="Times New Roman"/>
                <w:bCs/>
                <w:sz w:val="22"/>
                <w:szCs w:val="22"/>
              </w:rPr>
            </w:pPr>
          </w:p>
        </w:tc>
        <w:tc>
          <w:tcPr>
            <w:tcW w:w="1701" w:type="dxa"/>
            <w:vAlign w:val="center"/>
          </w:tcPr>
          <w:p w14:paraId="47317FAC" w14:textId="77777777" w:rsidR="005D3CA9" w:rsidRPr="002E35C2" w:rsidRDefault="005D3CA9" w:rsidP="00953FD4">
            <w:pPr>
              <w:jc w:val="center"/>
              <w:rPr>
                <w:rFonts w:ascii="Times New Roman" w:eastAsia="Times New Roman" w:hAnsi="Times New Roman"/>
                <w:bCs/>
                <w:sz w:val="22"/>
                <w:szCs w:val="22"/>
              </w:rPr>
            </w:pPr>
          </w:p>
        </w:tc>
      </w:tr>
      <w:tr w:rsidR="005D3CA9" w:rsidRPr="002E35C2" w14:paraId="7194FDBB" w14:textId="77777777" w:rsidTr="00953FD4">
        <w:trPr>
          <w:trHeight w:val="283"/>
        </w:trPr>
        <w:tc>
          <w:tcPr>
            <w:tcW w:w="3669" w:type="dxa"/>
            <w:gridSpan w:val="2"/>
            <w:vAlign w:val="center"/>
          </w:tcPr>
          <w:p w14:paraId="674A2FB9" w14:textId="77777777" w:rsidR="005D3CA9" w:rsidRPr="002E35C2" w:rsidRDefault="005D3CA9" w:rsidP="00953FD4">
            <w:pPr>
              <w:rPr>
                <w:rFonts w:ascii="Times New Roman" w:eastAsia="Times New Roman" w:hAnsi="Times New Roman"/>
                <w:b/>
                <w:bCs/>
                <w:sz w:val="22"/>
                <w:szCs w:val="22"/>
              </w:rPr>
            </w:pPr>
            <w:r w:rsidRPr="002E35C2">
              <w:rPr>
                <w:rFonts w:ascii="Times New Roman" w:eastAsia="Times New Roman" w:hAnsi="Times New Roman"/>
                <w:b/>
                <w:bCs/>
                <w:sz w:val="22"/>
                <w:szCs w:val="22"/>
              </w:rPr>
              <w:t>Итого по предприятию, шт.:</w:t>
            </w:r>
          </w:p>
        </w:tc>
        <w:tc>
          <w:tcPr>
            <w:tcW w:w="9798" w:type="dxa"/>
            <w:gridSpan w:val="6"/>
            <w:vAlign w:val="center"/>
          </w:tcPr>
          <w:p w14:paraId="2415C0DF" w14:textId="77777777" w:rsidR="005D3CA9" w:rsidRPr="002E35C2" w:rsidRDefault="005D3CA9" w:rsidP="00953FD4">
            <w:pPr>
              <w:rPr>
                <w:rFonts w:ascii="Times New Roman" w:eastAsia="Times New Roman" w:hAnsi="Times New Roman"/>
                <w:b/>
                <w:bCs/>
                <w:sz w:val="22"/>
                <w:szCs w:val="22"/>
              </w:rPr>
            </w:pPr>
          </w:p>
        </w:tc>
      </w:tr>
      <w:tr w:rsidR="005D3CA9" w:rsidRPr="002E35C2" w14:paraId="783FC08A" w14:textId="77777777" w:rsidTr="00953FD4">
        <w:trPr>
          <w:trHeight w:val="283"/>
        </w:trPr>
        <w:tc>
          <w:tcPr>
            <w:tcW w:w="3669" w:type="dxa"/>
            <w:gridSpan w:val="2"/>
            <w:vAlign w:val="center"/>
          </w:tcPr>
          <w:p w14:paraId="7BD6DD26" w14:textId="77777777" w:rsidR="005D3CA9" w:rsidRPr="002E35C2" w:rsidRDefault="005D3CA9" w:rsidP="00953FD4">
            <w:pPr>
              <w:rPr>
                <w:rFonts w:ascii="Times New Roman" w:eastAsia="Times New Roman" w:hAnsi="Times New Roman"/>
                <w:b/>
                <w:bCs/>
                <w:sz w:val="22"/>
                <w:szCs w:val="22"/>
              </w:rPr>
            </w:pPr>
            <w:r w:rsidRPr="002E35C2">
              <w:rPr>
                <w:rFonts w:ascii="Times New Roman" w:eastAsia="Times New Roman" w:hAnsi="Times New Roman"/>
                <w:b/>
                <w:sz w:val="22"/>
                <w:szCs w:val="22"/>
              </w:rPr>
              <w:t>Итого по предприятию, %:</w:t>
            </w:r>
          </w:p>
        </w:tc>
        <w:tc>
          <w:tcPr>
            <w:tcW w:w="9798" w:type="dxa"/>
            <w:gridSpan w:val="6"/>
            <w:vAlign w:val="center"/>
          </w:tcPr>
          <w:p w14:paraId="7CEF027F" w14:textId="77777777" w:rsidR="005D3CA9" w:rsidRPr="002E35C2" w:rsidRDefault="005D3CA9" w:rsidP="00953FD4">
            <w:pPr>
              <w:rPr>
                <w:rFonts w:ascii="Times New Roman" w:eastAsia="Times New Roman" w:hAnsi="Times New Roman"/>
                <w:b/>
                <w:bCs/>
                <w:sz w:val="22"/>
                <w:szCs w:val="22"/>
              </w:rPr>
            </w:pPr>
          </w:p>
        </w:tc>
      </w:tr>
      <w:tr w:rsidR="005D3CA9" w:rsidRPr="002E35C2" w14:paraId="6016C431" w14:textId="77777777" w:rsidTr="00953FD4">
        <w:trPr>
          <w:trHeight w:val="283"/>
        </w:trPr>
        <w:tc>
          <w:tcPr>
            <w:tcW w:w="3669" w:type="dxa"/>
            <w:gridSpan w:val="2"/>
            <w:vAlign w:val="center"/>
          </w:tcPr>
          <w:p w14:paraId="40CA5875" w14:textId="77777777" w:rsidR="005D3CA9" w:rsidRPr="002E35C2" w:rsidRDefault="005D3CA9" w:rsidP="00953FD4">
            <w:pPr>
              <w:rPr>
                <w:rFonts w:ascii="Times New Roman" w:eastAsia="Times New Roman" w:hAnsi="Times New Roman"/>
                <w:b/>
                <w:sz w:val="22"/>
                <w:szCs w:val="22"/>
              </w:rPr>
            </w:pPr>
            <w:r w:rsidRPr="002E35C2">
              <w:rPr>
                <w:rFonts w:ascii="Times New Roman" w:eastAsia="Times New Roman" w:hAnsi="Times New Roman"/>
                <w:b/>
                <w:sz w:val="22"/>
                <w:szCs w:val="22"/>
              </w:rPr>
              <w:t>Итого внедренных и планируемых НДТ, %:</w:t>
            </w:r>
          </w:p>
        </w:tc>
        <w:tc>
          <w:tcPr>
            <w:tcW w:w="9798" w:type="dxa"/>
            <w:gridSpan w:val="6"/>
            <w:vAlign w:val="center"/>
          </w:tcPr>
          <w:p w14:paraId="2DB050C1" w14:textId="77777777" w:rsidR="005D3CA9" w:rsidRPr="002E35C2" w:rsidRDefault="005D3CA9" w:rsidP="00953FD4">
            <w:pPr>
              <w:rPr>
                <w:rFonts w:ascii="Times New Roman" w:eastAsia="Times New Roman" w:hAnsi="Times New Roman"/>
                <w:b/>
                <w:sz w:val="22"/>
                <w:szCs w:val="22"/>
              </w:rPr>
            </w:pPr>
          </w:p>
        </w:tc>
      </w:tr>
    </w:tbl>
    <w:p w14:paraId="647181F6" w14:textId="77777777" w:rsidR="005D3CA9" w:rsidRPr="002E35C2" w:rsidRDefault="005D3CA9" w:rsidP="005D3CA9">
      <w:pPr>
        <w:spacing w:after="10" w:line="240" w:lineRule="auto"/>
        <w:ind w:firstLine="708"/>
        <w:jc w:val="both"/>
        <w:rPr>
          <w:rFonts w:ascii="Times New Roman" w:hAnsi="Times New Roman"/>
        </w:rPr>
      </w:pPr>
    </w:p>
    <w:p w14:paraId="7193A55D" w14:textId="77777777" w:rsidR="005D3CA9" w:rsidRPr="002E35C2" w:rsidRDefault="005D3CA9" w:rsidP="005D3CA9">
      <w:pPr>
        <w:spacing w:after="10" w:line="240" w:lineRule="auto"/>
        <w:ind w:firstLine="407"/>
        <w:jc w:val="both"/>
        <w:rPr>
          <w:rFonts w:ascii="Times New Roman" w:hAnsi="Times New Roman"/>
        </w:rPr>
      </w:pPr>
      <w:r w:rsidRPr="002E35C2">
        <w:rPr>
          <w:rFonts w:ascii="Times New Roman" w:hAnsi="Times New Roman"/>
        </w:rPr>
        <w:t>При этом:</w:t>
      </w:r>
    </w:p>
    <w:p w14:paraId="483BC94F" w14:textId="77777777" w:rsidR="005D3CA9" w:rsidRPr="002E35C2" w:rsidRDefault="005D3CA9" w:rsidP="005D3CA9">
      <w:pPr>
        <w:pStyle w:val="a5"/>
        <w:numPr>
          <w:ilvl w:val="0"/>
          <w:numId w:val="2"/>
        </w:numPr>
        <w:spacing w:after="10" w:line="240" w:lineRule="auto"/>
        <w:contextualSpacing w:val="0"/>
        <w:jc w:val="both"/>
        <w:rPr>
          <w:rFonts w:ascii="Times New Roman" w:hAnsi="Times New Roman"/>
        </w:rPr>
      </w:pPr>
      <w:r w:rsidRPr="002E35C2">
        <w:rPr>
          <w:rFonts w:ascii="Times New Roman" w:hAnsi="Times New Roman"/>
        </w:rPr>
        <w:t>«Предполагаемый вид эффекта от планируемого внедрения НДТ» может указываться следующий: снижение эмиссий, снижение ресурсоёмкости или другие возможные результаты;</w:t>
      </w:r>
    </w:p>
    <w:p w14:paraId="38A6C486" w14:textId="77777777" w:rsidR="005D3CA9" w:rsidRPr="002E35C2" w:rsidRDefault="005D3CA9" w:rsidP="005D3CA9">
      <w:pPr>
        <w:pStyle w:val="a5"/>
        <w:numPr>
          <w:ilvl w:val="0"/>
          <w:numId w:val="2"/>
        </w:numPr>
        <w:spacing w:after="10" w:line="240" w:lineRule="auto"/>
        <w:contextualSpacing w:val="0"/>
        <w:jc w:val="both"/>
        <w:rPr>
          <w:rFonts w:ascii="Times New Roman" w:hAnsi="Times New Roman"/>
        </w:rPr>
      </w:pPr>
      <w:r w:rsidRPr="002E35C2">
        <w:rPr>
          <w:rFonts w:ascii="Times New Roman" w:eastAsia="Times New Roman" w:hAnsi="Times New Roman"/>
          <w:lang w:eastAsia="ru-RU"/>
        </w:rPr>
        <w:t>В графе «</w:t>
      </w:r>
      <w:r w:rsidRPr="002E35C2">
        <w:rPr>
          <w:rFonts w:ascii="Times New Roman" w:hAnsi="Times New Roman"/>
        </w:rPr>
        <w:t>Перечень возможных к внедрению НДТ</w:t>
      </w:r>
      <w:r w:rsidRPr="002E35C2">
        <w:rPr>
          <w:rFonts w:ascii="Times New Roman" w:eastAsia="Times New Roman" w:hAnsi="Times New Roman"/>
          <w:lang w:eastAsia="ru-RU"/>
        </w:rPr>
        <w:t>» указывается наименование НДТ из Таблицы 3.1., сходной, указанной в этой строке, планируемой к внедрению НДТ;</w:t>
      </w:r>
    </w:p>
    <w:p w14:paraId="70CE26F0" w14:textId="77777777" w:rsidR="005D3CA9" w:rsidRPr="002E35C2" w:rsidRDefault="005D3CA9" w:rsidP="005D3CA9">
      <w:pPr>
        <w:pStyle w:val="a5"/>
        <w:numPr>
          <w:ilvl w:val="0"/>
          <w:numId w:val="11"/>
        </w:numPr>
        <w:spacing w:after="10" w:line="240" w:lineRule="auto"/>
        <w:ind w:left="767"/>
        <w:contextualSpacing w:val="0"/>
        <w:jc w:val="both"/>
        <w:rPr>
          <w:rFonts w:ascii="Times New Roman" w:hAnsi="Times New Roman"/>
        </w:rPr>
      </w:pPr>
      <w:r w:rsidRPr="002E35C2">
        <w:rPr>
          <w:rFonts w:ascii="Times New Roman" w:hAnsi="Times New Roman"/>
        </w:rPr>
        <w:t>В графе 8 строки «Итого по предприятию, шт.» указывается общее количество наименований;</w:t>
      </w:r>
    </w:p>
    <w:p w14:paraId="2FB8B25C" w14:textId="77777777" w:rsidR="005D3CA9" w:rsidRPr="002E35C2" w:rsidRDefault="005D3CA9" w:rsidP="005D3CA9">
      <w:pPr>
        <w:pStyle w:val="a5"/>
        <w:numPr>
          <w:ilvl w:val="0"/>
          <w:numId w:val="2"/>
        </w:numPr>
        <w:spacing w:after="10" w:line="240" w:lineRule="auto"/>
        <w:contextualSpacing w:val="0"/>
        <w:jc w:val="both"/>
        <w:rPr>
          <w:rFonts w:ascii="Times New Roman" w:hAnsi="Times New Roman"/>
        </w:rPr>
      </w:pPr>
      <w:r w:rsidRPr="002E35C2">
        <w:rPr>
          <w:rFonts w:ascii="Times New Roman" w:hAnsi="Times New Roman"/>
        </w:rPr>
        <w:t>В графе 8 строки «Итого по предприятию, %» показатель рассчитывается в отношении суммарного результата наименований используемых технологий столбца 8 строки «Итого по предприятию, Количество наименований, шт.» Таблицы 4.1. к суммарному показателю столбца 2 Таблицы 3.1.;</w:t>
      </w:r>
    </w:p>
    <w:p w14:paraId="5B9F3FEC" w14:textId="77777777" w:rsidR="005D3CA9" w:rsidRPr="002E35C2" w:rsidRDefault="005D3CA9" w:rsidP="005D3CA9">
      <w:pPr>
        <w:pStyle w:val="a5"/>
        <w:numPr>
          <w:ilvl w:val="0"/>
          <w:numId w:val="2"/>
        </w:numPr>
        <w:spacing w:after="10" w:line="240" w:lineRule="auto"/>
        <w:contextualSpacing w:val="0"/>
        <w:jc w:val="both"/>
        <w:rPr>
          <w:rFonts w:ascii="Times New Roman" w:hAnsi="Times New Roman"/>
        </w:rPr>
      </w:pPr>
      <w:r w:rsidRPr="002E35C2">
        <w:rPr>
          <w:rFonts w:ascii="Times New Roman" w:hAnsi="Times New Roman"/>
        </w:rPr>
        <w:t>В столбце 8 строки «Итого внедренных и планируемых НДТ, %» показатель рассчитывается путём сложения двух показателей: суммарного результата столбца 7 строки «Итого по предприятию, %» Таблицы 3.2. и суммарного результата столбца 8 строки «Итого по предприятию, %» Таблицы 4.1.;</w:t>
      </w:r>
    </w:p>
    <w:p w14:paraId="07642C09" w14:textId="77777777" w:rsidR="005D3CA9" w:rsidRPr="002E35C2" w:rsidRDefault="005D3CA9" w:rsidP="005D3CA9">
      <w:pPr>
        <w:pStyle w:val="a5"/>
        <w:numPr>
          <w:ilvl w:val="0"/>
          <w:numId w:val="2"/>
        </w:numPr>
        <w:spacing w:after="10" w:line="240" w:lineRule="auto"/>
        <w:contextualSpacing w:val="0"/>
        <w:jc w:val="both"/>
        <w:rPr>
          <w:rFonts w:ascii="Times New Roman" w:hAnsi="Times New Roman"/>
        </w:rPr>
      </w:pPr>
      <w:r w:rsidRPr="002E35C2">
        <w:rPr>
          <w:rFonts w:ascii="Times New Roman" w:hAnsi="Times New Roman"/>
        </w:rPr>
        <w:lastRenderedPageBreak/>
        <w:t xml:space="preserve"> «Вид эффекта от внедрённых технологий (НДТ)» может указываться следующий: снижение эмиссий, снижение ресурсоёмкости или другие возможные результаты.</w:t>
      </w:r>
    </w:p>
    <w:p w14:paraId="28FA0CF1"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 xml:space="preserve">Определение эффекта от планируемых к внедрению на предприятии Заказчика НДТ, выраженного в снижении эмиссий и ресурсоёмкости в процентах, рассчитанных в пропорции от первоначального состояния на момент заполнения Информационной справки до внедрения НДТ к предполагаемому от внедрения НДТ количественному эффекту. </w:t>
      </w:r>
    </w:p>
    <w:p w14:paraId="1BCF51D2" w14:textId="77777777" w:rsidR="005D3CA9" w:rsidRPr="002E35C2" w:rsidRDefault="005D3CA9" w:rsidP="005D3CA9">
      <w:pPr>
        <w:spacing w:after="10" w:line="240" w:lineRule="auto"/>
        <w:ind w:firstLine="708"/>
        <w:jc w:val="both"/>
        <w:rPr>
          <w:rFonts w:ascii="Times New Roman" w:hAnsi="Times New Roman"/>
        </w:rPr>
      </w:pPr>
      <w:r w:rsidRPr="002E35C2">
        <w:rPr>
          <w:rFonts w:ascii="Times New Roman" w:hAnsi="Times New Roman"/>
        </w:rPr>
        <w:t>Таблица 4.2. Показатели предполагаемого эффекта при внедрении планируемых НДТ.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424"/>
        <w:gridCol w:w="3153"/>
        <w:gridCol w:w="2496"/>
        <w:gridCol w:w="2320"/>
        <w:gridCol w:w="1574"/>
        <w:gridCol w:w="935"/>
        <w:gridCol w:w="1276"/>
      </w:tblGrid>
      <w:tr w:rsidR="005D3CA9" w:rsidRPr="002E35C2" w14:paraId="2C1DED69" w14:textId="77777777" w:rsidTr="00953FD4">
        <w:trPr>
          <w:trHeight w:val="829"/>
        </w:trPr>
        <w:tc>
          <w:tcPr>
            <w:tcW w:w="258" w:type="pct"/>
            <w:vMerge w:val="restart"/>
            <w:tcBorders>
              <w:top w:val="single" w:sz="4" w:space="0" w:color="auto"/>
              <w:left w:val="single" w:sz="4" w:space="0" w:color="auto"/>
              <w:right w:val="single" w:sz="4" w:space="0" w:color="auto"/>
            </w:tcBorders>
            <w:vAlign w:val="center"/>
            <w:hideMark/>
          </w:tcPr>
          <w:p w14:paraId="7B8297B6"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w:t>
            </w:r>
          </w:p>
        </w:tc>
        <w:tc>
          <w:tcPr>
            <w:tcW w:w="820" w:type="pct"/>
            <w:vMerge w:val="restart"/>
            <w:tcBorders>
              <w:top w:val="single" w:sz="4" w:space="0" w:color="auto"/>
              <w:left w:val="single" w:sz="4" w:space="0" w:color="auto"/>
              <w:right w:val="single" w:sz="4" w:space="0" w:color="auto"/>
            </w:tcBorders>
            <w:vAlign w:val="center"/>
            <w:hideMark/>
          </w:tcPr>
          <w:p w14:paraId="5C032AAF"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планируемой к внедрению НДТ</w:t>
            </w:r>
          </w:p>
        </w:tc>
        <w:tc>
          <w:tcPr>
            <w:tcW w:w="1064" w:type="pct"/>
            <w:vMerge w:val="restart"/>
            <w:tcBorders>
              <w:top w:val="single" w:sz="4" w:space="0" w:color="auto"/>
              <w:left w:val="single" w:sz="4" w:space="0" w:color="auto"/>
              <w:right w:val="single" w:sz="4" w:space="0" w:color="auto"/>
            </w:tcBorders>
            <w:vAlign w:val="center"/>
            <w:hideMark/>
          </w:tcPr>
          <w:p w14:paraId="0089684D"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Технологического этапа</w:t>
            </w:r>
          </w:p>
        </w:tc>
        <w:tc>
          <w:tcPr>
            <w:tcW w:w="844" w:type="pct"/>
            <w:vMerge w:val="restart"/>
            <w:tcBorders>
              <w:top w:val="single" w:sz="4" w:space="0" w:color="auto"/>
              <w:left w:val="single" w:sz="4" w:space="0" w:color="auto"/>
              <w:right w:val="single" w:sz="4" w:space="0" w:color="auto"/>
            </w:tcBorders>
            <w:vAlign w:val="center"/>
            <w:hideMark/>
          </w:tcPr>
          <w:p w14:paraId="3272F497"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показателя, по которому планируются изменения</w:t>
            </w:r>
          </w:p>
        </w:tc>
        <w:tc>
          <w:tcPr>
            <w:tcW w:w="785" w:type="pct"/>
            <w:vMerge w:val="restart"/>
            <w:tcBorders>
              <w:top w:val="single" w:sz="4" w:space="0" w:color="auto"/>
              <w:left w:val="single" w:sz="4" w:space="0" w:color="auto"/>
              <w:right w:val="single" w:sz="4" w:space="0" w:color="auto"/>
            </w:tcBorders>
            <w:vAlign w:val="center"/>
            <w:hideMark/>
          </w:tcPr>
          <w:p w14:paraId="7F1E1B8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Единица измерения</w:t>
            </w:r>
          </w:p>
        </w:tc>
        <w:tc>
          <w:tcPr>
            <w:tcW w:w="1229" w:type="pct"/>
            <w:gridSpan w:val="3"/>
            <w:tcBorders>
              <w:top w:val="single" w:sz="4" w:space="0" w:color="auto"/>
              <w:left w:val="single" w:sz="4" w:space="0" w:color="auto"/>
              <w:bottom w:val="single" w:sz="4" w:space="0" w:color="auto"/>
              <w:right w:val="single" w:sz="4" w:space="0" w:color="auto"/>
            </w:tcBorders>
            <w:vAlign w:val="center"/>
            <w:hideMark/>
          </w:tcPr>
          <w:p w14:paraId="4113B54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Количественные значения предполагаемого эффекта от внедрения планируемых НДТ</w:t>
            </w:r>
          </w:p>
        </w:tc>
      </w:tr>
      <w:tr w:rsidR="005D3CA9" w:rsidRPr="002E35C2" w14:paraId="13D3466F" w14:textId="77777777" w:rsidTr="00953FD4">
        <w:trPr>
          <w:trHeight w:val="375"/>
        </w:trPr>
        <w:tc>
          <w:tcPr>
            <w:tcW w:w="258" w:type="pct"/>
            <w:vMerge/>
            <w:tcBorders>
              <w:left w:val="single" w:sz="4" w:space="0" w:color="auto"/>
              <w:bottom w:val="single" w:sz="4" w:space="0" w:color="auto"/>
              <w:right w:val="single" w:sz="4" w:space="0" w:color="auto"/>
            </w:tcBorders>
            <w:vAlign w:val="center"/>
          </w:tcPr>
          <w:p w14:paraId="1329AAB7"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820" w:type="pct"/>
            <w:vMerge/>
            <w:tcBorders>
              <w:left w:val="single" w:sz="4" w:space="0" w:color="auto"/>
              <w:bottom w:val="single" w:sz="4" w:space="0" w:color="auto"/>
              <w:right w:val="single" w:sz="4" w:space="0" w:color="auto"/>
            </w:tcBorders>
            <w:vAlign w:val="center"/>
          </w:tcPr>
          <w:p w14:paraId="4086F297"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1064" w:type="pct"/>
            <w:vMerge/>
            <w:tcBorders>
              <w:left w:val="single" w:sz="4" w:space="0" w:color="auto"/>
              <w:bottom w:val="single" w:sz="4" w:space="0" w:color="auto"/>
              <w:right w:val="single" w:sz="4" w:space="0" w:color="auto"/>
            </w:tcBorders>
            <w:vAlign w:val="center"/>
          </w:tcPr>
          <w:p w14:paraId="141568F8"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844" w:type="pct"/>
            <w:vMerge/>
            <w:tcBorders>
              <w:left w:val="single" w:sz="4" w:space="0" w:color="auto"/>
              <w:bottom w:val="single" w:sz="4" w:space="0" w:color="auto"/>
              <w:right w:val="single" w:sz="4" w:space="0" w:color="auto"/>
            </w:tcBorders>
            <w:vAlign w:val="center"/>
          </w:tcPr>
          <w:p w14:paraId="1468AAF8"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785" w:type="pct"/>
            <w:vMerge/>
            <w:tcBorders>
              <w:left w:val="single" w:sz="4" w:space="0" w:color="auto"/>
              <w:bottom w:val="single" w:sz="4" w:space="0" w:color="auto"/>
              <w:right w:val="single" w:sz="4" w:space="0" w:color="auto"/>
            </w:tcBorders>
            <w:vAlign w:val="center"/>
          </w:tcPr>
          <w:p w14:paraId="0E739A67" w14:textId="77777777" w:rsidR="005D3CA9" w:rsidRPr="002E35C2" w:rsidRDefault="005D3CA9" w:rsidP="00953FD4">
            <w:pPr>
              <w:spacing w:after="10" w:line="240" w:lineRule="auto"/>
              <w:jc w:val="center"/>
              <w:rPr>
                <w:rFonts w:ascii="Times New Roman" w:eastAsia="Times New Roman" w:hAnsi="Times New Roman"/>
                <w:b/>
                <w:bCs/>
                <w:lang w:eastAsia="ru-RU"/>
              </w:rPr>
            </w:pPr>
          </w:p>
        </w:tc>
        <w:tc>
          <w:tcPr>
            <w:tcW w:w="535" w:type="pct"/>
            <w:tcBorders>
              <w:top w:val="single" w:sz="4" w:space="0" w:color="auto"/>
              <w:left w:val="single" w:sz="4" w:space="0" w:color="auto"/>
              <w:bottom w:val="single" w:sz="4" w:space="0" w:color="auto"/>
              <w:right w:val="single" w:sz="4" w:space="0" w:color="auto"/>
            </w:tcBorders>
            <w:vAlign w:val="center"/>
          </w:tcPr>
          <w:p w14:paraId="03F71EA3"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до</w:t>
            </w:r>
          </w:p>
        </w:tc>
        <w:tc>
          <w:tcPr>
            <w:tcW w:w="321" w:type="pct"/>
            <w:tcBorders>
              <w:top w:val="single" w:sz="4" w:space="0" w:color="auto"/>
              <w:left w:val="single" w:sz="4" w:space="0" w:color="auto"/>
              <w:bottom w:val="single" w:sz="4" w:space="0" w:color="auto"/>
              <w:right w:val="single" w:sz="4" w:space="0" w:color="auto"/>
            </w:tcBorders>
            <w:vAlign w:val="center"/>
          </w:tcPr>
          <w:p w14:paraId="3A5F160D"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после</w:t>
            </w:r>
          </w:p>
        </w:tc>
        <w:tc>
          <w:tcPr>
            <w:tcW w:w="373" w:type="pct"/>
            <w:tcBorders>
              <w:top w:val="single" w:sz="4" w:space="0" w:color="auto"/>
              <w:left w:val="single" w:sz="4" w:space="0" w:color="auto"/>
              <w:bottom w:val="single" w:sz="4" w:space="0" w:color="auto"/>
              <w:right w:val="single" w:sz="4" w:space="0" w:color="auto"/>
            </w:tcBorders>
            <w:vAlign w:val="center"/>
          </w:tcPr>
          <w:p w14:paraId="6CDDCB75"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изменения</w:t>
            </w:r>
          </w:p>
        </w:tc>
      </w:tr>
      <w:tr w:rsidR="005D3CA9" w:rsidRPr="002E35C2" w14:paraId="47840791" w14:textId="77777777" w:rsidTr="00953FD4">
        <w:trPr>
          <w:trHeight w:val="199"/>
        </w:trPr>
        <w:tc>
          <w:tcPr>
            <w:tcW w:w="258" w:type="pct"/>
            <w:tcBorders>
              <w:top w:val="single" w:sz="4" w:space="0" w:color="auto"/>
              <w:left w:val="single" w:sz="4" w:space="0" w:color="auto"/>
              <w:bottom w:val="single" w:sz="4" w:space="0" w:color="auto"/>
              <w:right w:val="single" w:sz="4" w:space="0" w:color="auto"/>
            </w:tcBorders>
            <w:hideMark/>
          </w:tcPr>
          <w:p w14:paraId="2B41DEC7"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820" w:type="pct"/>
            <w:tcBorders>
              <w:top w:val="single" w:sz="4" w:space="0" w:color="auto"/>
              <w:left w:val="single" w:sz="4" w:space="0" w:color="auto"/>
              <w:bottom w:val="single" w:sz="4" w:space="0" w:color="auto"/>
              <w:right w:val="single" w:sz="4" w:space="0" w:color="auto"/>
            </w:tcBorders>
            <w:hideMark/>
          </w:tcPr>
          <w:p w14:paraId="190C3297"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064" w:type="pct"/>
            <w:tcBorders>
              <w:top w:val="single" w:sz="4" w:space="0" w:color="auto"/>
              <w:left w:val="single" w:sz="4" w:space="0" w:color="auto"/>
              <w:bottom w:val="single" w:sz="4" w:space="0" w:color="auto"/>
              <w:right w:val="single" w:sz="4" w:space="0" w:color="auto"/>
            </w:tcBorders>
            <w:hideMark/>
          </w:tcPr>
          <w:p w14:paraId="03FD8A7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844" w:type="pct"/>
            <w:tcBorders>
              <w:top w:val="single" w:sz="4" w:space="0" w:color="auto"/>
              <w:left w:val="single" w:sz="4" w:space="0" w:color="auto"/>
              <w:bottom w:val="single" w:sz="4" w:space="0" w:color="auto"/>
              <w:right w:val="single" w:sz="4" w:space="0" w:color="auto"/>
            </w:tcBorders>
            <w:hideMark/>
          </w:tcPr>
          <w:p w14:paraId="30B5FF9A"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785" w:type="pct"/>
            <w:tcBorders>
              <w:top w:val="single" w:sz="4" w:space="0" w:color="auto"/>
              <w:left w:val="single" w:sz="4" w:space="0" w:color="auto"/>
              <w:bottom w:val="single" w:sz="4" w:space="0" w:color="auto"/>
              <w:right w:val="single" w:sz="4" w:space="0" w:color="auto"/>
            </w:tcBorders>
            <w:hideMark/>
          </w:tcPr>
          <w:p w14:paraId="511B80E6"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535" w:type="pct"/>
            <w:tcBorders>
              <w:top w:val="single" w:sz="4" w:space="0" w:color="auto"/>
              <w:left w:val="single" w:sz="4" w:space="0" w:color="auto"/>
              <w:bottom w:val="single" w:sz="4" w:space="0" w:color="auto"/>
              <w:right w:val="single" w:sz="4" w:space="0" w:color="auto"/>
            </w:tcBorders>
            <w:hideMark/>
          </w:tcPr>
          <w:p w14:paraId="272CDC1C"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321" w:type="pct"/>
            <w:tcBorders>
              <w:top w:val="single" w:sz="4" w:space="0" w:color="auto"/>
              <w:left w:val="single" w:sz="4" w:space="0" w:color="auto"/>
              <w:bottom w:val="single" w:sz="4" w:space="0" w:color="auto"/>
              <w:right w:val="single" w:sz="4" w:space="0" w:color="auto"/>
            </w:tcBorders>
          </w:tcPr>
          <w:p w14:paraId="7F04EEDE"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373" w:type="pct"/>
            <w:tcBorders>
              <w:top w:val="single" w:sz="4" w:space="0" w:color="auto"/>
              <w:left w:val="single" w:sz="4" w:space="0" w:color="auto"/>
              <w:bottom w:val="single" w:sz="4" w:space="0" w:color="auto"/>
              <w:right w:val="single" w:sz="4" w:space="0" w:color="auto"/>
            </w:tcBorders>
          </w:tcPr>
          <w:p w14:paraId="7B4CAC89" w14:textId="77777777" w:rsidR="005D3CA9" w:rsidRPr="002E35C2" w:rsidRDefault="005D3CA9" w:rsidP="00953FD4">
            <w:pPr>
              <w:spacing w:after="1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r>
      <w:tr w:rsidR="005D3CA9" w:rsidRPr="002E35C2" w14:paraId="2D5C9CC9" w14:textId="77777777" w:rsidTr="00953FD4">
        <w:trPr>
          <w:trHeight w:val="387"/>
        </w:trPr>
        <w:tc>
          <w:tcPr>
            <w:tcW w:w="258" w:type="pct"/>
            <w:tcBorders>
              <w:top w:val="single" w:sz="4" w:space="0" w:color="auto"/>
              <w:left w:val="single" w:sz="4" w:space="0" w:color="auto"/>
              <w:bottom w:val="single" w:sz="4" w:space="0" w:color="auto"/>
              <w:right w:val="single" w:sz="4" w:space="0" w:color="auto"/>
            </w:tcBorders>
          </w:tcPr>
          <w:p w14:paraId="2F2332FF"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820" w:type="pct"/>
            <w:tcBorders>
              <w:top w:val="single" w:sz="4" w:space="0" w:color="auto"/>
              <w:left w:val="single" w:sz="4" w:space="0" w:color="auto"/>
              <w:bottom w:val="single" w:sz="4" w:space="0" w:color="auto"/>
              <w:right w:val="single" w:sz="4" w:space="0" w:color="auto"/>
            </w:tcBorders>
          </w:tcPr>
          <w:p w14:paraId="74683AFF"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1064" w:type="pct"/>
            <w:tcBorders>
              <w:top w:val="single" w:sz="4" w:space="0" w:color="auto"/>
              <w:left w:val="single" w:sz="4" w:space="0" w:color="auto"/>
              <w:bottom w:val="single" w:sz="4" w:space="0" w:color="auto"/>
              <w:right w:val="single" w:sz="4" w:space="0" w:color="auto"/>
            </w:tcBorders>
          </w:tcPr>
          <w:p w14:paraId="5DAC4B16"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844" w:type="pct"/>
            <w:tcBorders>
              <w:top w:val="single" w:sz="4" w:space="0" w:color="auto"/>
              <w:left w:val="single" w:sz="4" w:space="0" w:color="auto"/>
              <w:bottom w:val="single" w:sz="4" w:space="0" w:color="auto"/>
              <w:right w:val="single" w:sz="4" w:space="0" w:color="auto"/>
            </w:tcBorders>
          </w:tcPr>
          <w:p w14:paraId="35C96DF9"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785" w:type="pct"/>
            <w:tcBorders>
              <w:top w:val="single" w:sz="4" w:space="0" w:color="auto"/>
              <w:left w:val="single" w:sz="4" w:space="0" w:color="auto"/>
              <w:bottom w:val="single" w:sz="4" w:space="0" w:color="auto"/>
              <w:right w:val="single" w:sz="4" w:space="0" w:color="auto"/>
            </w:tcBorders>
          </w:tcPr>
          <w:p w14:paraId="0B8CC147"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535" w:type="pct"/>
            <w:tcBorders>
              <w:top w:val="single" w:sz="4" w:space="0" w:color="auto"/>
              <w:left w:val="single" w:sz="4" w:space="0" w:color="auto"/>
              <w:bottom w:val="single" w:sz="4" w:space="0" w:color="auto"/>
              <w:right w:val="single" w:sz="4" w:space="0" w:color="auto"/>
            </w:tcBorders>
          </w:tcPr>
          <w:p w14:paraId="31DF6FC6"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321" w:type="pct"/>
            <w:tcBorders>
              <w:top w:val="single" w:sz="4" w:space="0" w:color="auto"/>
              <w:left w:val="single" w:sz="4" w:space="0" w:color="auto"/>
              <w:bottom w:val="single" w:sz="4" w:space="0" w:color="auto"/>
              <w:right w:val="single" w:sz="4" w:space="0" w:color="auto"/>
            </w:tcBorders>
          </w:tcPr>
          <w:p w14:paraId="63CFD47F" w14:textId="77777777" w:rsidR="005D3CA9" w:rsidRPr="002E35C2" w:rsidRDefault="005D3CA9" w:rsidP="00953FD4">
            <w:pPr>
              <w:spacing w:after="10" w:line="240" w:lineRule="auto"/>
              <w:jc w:val="center"/>
              <w:rPr>
                <w:rFonts w:ascii="Times New Roman" w:eastAsia="Times New Roman" w:hAnsi="Times New Roman"/>
                <w:bCs/>
                <w:lang w:eastAsia="ru-RU"/>
              </w:rPr>
            </w:pPr>
          </w:p>
        </w:tc>
        <w:tc>
          <w:tcPr>
            <w:tcW w:w="373" w:type="pct"/>
            <w:tcBorders>
              <w:top w:val="single" w:sz="4" w:space="0" w:color="auto"/>
              <w:left w:val="single" w:sz="4" w:space="0" w:color="auto"/>
              <w:bottom w:val="single" w:sz="4" w:space="0" w:color="auto"/>
              <w:right w:val="single" w:sz="4" w:space="0" w:color="auto"/>
            </w:tcBorders>
          </w:tcPr>
          <w:p w14:paraId="3717F69C" w14:textId="77777777" w:rsidR="005D3CA9" w:rsidRPr="002E35C2" w:rsidRDefault="005D3CA9" w:rsidP="00953FD4">
            <w:pPr>
              <w:spacing w:after="10" w:line="240" w:lineRule="auto"/>
              <w:jc w:val="center"/>
              <w:rPr>
                <w:rFonts w:ascii="Times New Roman" w:eastAsia="Times New Roman" w:hAnsi="Times New Roman"/>
                <w:bCs/>
                <w:lang w:eastAsia="ru-RU"/>
              </w:rPr>
            </w:pPr>
          </w:p>
        </w:tc>
      </w:tr>
    </w:tbl>
    <w:p w14:paraId="54F783E4" w14:textId="77777777" w:rsidR="005D3CA9" w:rsidRPr="002E35C2" w:rsidRDefault="005D3CA9" w:rsidP="005D3CA9">
      <w:pPr>
        <w:spacing w:after="10" w:line="240" w:lineRule="auto"/>
        <w:jc w:val="right"/>
        <w:rPr>
          <w:rFonts w:ascii="Times New Roman" w:hAnsi="Times New Roman"/>
        </w:rPr>
      </w:pPr>
    </w:p>
    <w:p w14:paraId="368B967F" w14:textId="77777777" w:rsidR="005D3CA9" w:rsidRPr="002E35C2" w:rsidRDefault="005D3CA9" w:rsidP="005D3CA9">
      <w:pPr>
        <w:spacing w:after="10" w:line="240" w:lineRule="auto"/>
        <w:ind w:firstLine="407"/>
        <w:jc w:val="both"/>
        <w:rPr>
          <w:rFonts w:ascii="Times New Roman" w:hAnsi="Times New Roman"/>
        </w:rPr>
      </w:pPr>
      <w:r w:rsidRPr="002E35C2">
        <w:rPr>
          <w:rFonts w:ascii="Times New Roman" w:hAnsi="Times New Roman"/>
        </w:rPr>
        <w:t>При этом:</w:t>
      </w:r>
    </w:p>
    <w:p w14:paraId="241969B8" w14:textId="77777777" w:rsidR="005D3CA9" w:rsidRPr="002E35C2" w:rsidRDefault="005D3CA9" w:rsidP="005D3CA9">
      <w:pPr>
        <w:pStyle w:val="a5"/>
        <w:numPr>
          <w:ilvl w:val="0"/>
          <w:numId w:val="2"/>
        </w:numPr>
        <w:spacing w:after="10" w:line="240" w:lineRule="auto"/>
        <w:contextualSpacing w:val="0"/>
        <w:jc w:val="both"/>
        <w:rPr>
          <w:rFonts w:ascii="Times New Roman" w:hAnsi="Times New Roman"/>
        </w:rPr>
      </w:pPr>
      <w:r w:rsidRPr="002E35C2">
        <w:rPr>
          <w:rFonts w:ascii="Times New Roman" w:hAnsi="Times New Roman"/>
        </w:rPr>
        <w:t>Подграфа «% изменения» графы «</w:t>
      </w:r>
      <w:r w:rsidRPr="002E35C2">
        <w:rPr>
          <w:rFonts w:ascii="Times New Roman" w:eastAsia="Times New Roman" w:hAnsi="Times New Roman"/>
          <w:lang w:eastAsia="ru-RU"/>
        </w:rPr>
        <w:t>Количественные значения предполагаемого эффекта от внедрения планируемых НДТ</w:t>
      </w:r>
      <w:r w:rsidRPr="002E35C2">
        <w:rPr>
          <w:rFonts w:ascii="Times New Roman" w:hAnsi="Times New Roman"/>
        </w:rPr>
        <w:t>» Таблицы 4.2. рассчитывается от первоначального в период до внедрения указанных НДТ в пропорции к достигнутому после внедрения этих НДТ.</w:t>
      </w:r>
    </w:p>
    <w:p w14:paraId="7DF97AAD" w14:textId="77777777" w:rsidR="005D3CA9" w:rsidRPr="002E35C2" w:rsidRDefault="005D3CA9" w:rsidP="005D3CA9">
      <w:pPr>
        <w:spacing w:after="10" w:line="240" w:lineRule="auto"/>
        <w:rPr>
          <w:rFonts w:ascii="Times New Roman" w:hAnsi="Times New Roman"/>
          <w:lang w:eastAsia="ru-RU"/>
        </w:rPr>
      </w:pPr>
      <w:r w:rsidRPr="002E35C2">
        <w:rPr>
          <w:rFonts w:ascii="Times New Roman" w:hAnsi="Times New Roman"/>
          <w:lang w:eastAsia="ru-RU"/>
        </w:rPr>
        <w:br w:type="page"/>
      </w:r>
    </w:p>
    <w:p w14:paraId="66E43FF2"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5</w:t>
      </w:r>
    </w:p>
    <w:p w14:paraId="5D7625EB"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18997DA4"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экспертной оценки</w:t>
      </w:r>
    </w:p>
    <w:p w14:paraId="5375CB2D"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69006BF1"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5039DA49"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56780546" w14:textId="77777777" w:rsidR="005D3CA9" w:rsidRPr="002E35C2" w:rsidRDefault="005D3CA9" w:rsidP="005D3CA9">
      <w:pPr>
        <w:spacing w:after="10" w:line="240" w:lineRule="auto"/>
        <w:jc w:val="center"/>
        <w:rPr>
          <w:rFonts w:ascii="Times New Roman" w:hAnsi="Times New Roman"/>
          <w:iCs/>
        </w:rPr>
      </w:pPr>
    </w:p>
    <w:p w14:paraId="556F37B4" w14:textId="77777777" w:rsidR="005D3CA9" w:rsidRPr="002E35C2" w:rsidRDefault="005D3CA9" w:rsidP="005D3CA9">
      <w:pPr>
        <w:pStyle w:val="af"/>
        <w:spacing w:after="10"/>
        <w:ind w:firstLine="709"/>
        <w:rPr>
          <w:rFonts w:ascii="Times New Roman" w:hAnsi="Times New Roman"/>
          <w:sz w:val="22"/>
          <w:szCs w:val="22"/>
        </w:rPr>
      </w:pPr>
      <w:r w:rsidRPr="002E35C2">
        <w:rPr>
          <w:rFonts w:ascii="Times New Roman" w:hAnsi="Times New Roman"/>
          <w:sz w:val="22"/>
          <w:szCs w:val="22"/>
        </w:rPr>
        <w:t xml:space="preserve">Информационная справка должна содержать: </w:t>
      </w:r>
    </w:p>
    <w:p w14:paraId="26B8D619" w14:textId="77777777" w:rsidR="005D3CA9" w:rsidRPr="002E35C2" w:rsidRDefault="005D3CA9" w:rsidP="005D3CA9">
      <w:pPr>
        <w:pStyle w:val="af"/>
        <w:numPr>
          <w:ilvl w:val="0"/>
          <w:numId w:val="3"/>
        </w:numPr>
        <w:tabs>
          <w:tab w:val="left" w:pos="993"/>
        </w:tabs>
        <w:spacing w:after="10"/>
        <w:ind w:left="0" w:firstLine="709"/>
        <w:jc w:val="both"/>
        <w:rPr>
          <w:rFonts w:ascii="Times New Roman" w:hAnsi="Times New Roman"/>
          <w:sz w:val="22"/>
          <w:szCs w:val="22"/>
        </w:rPr>
      </w:pPr>
      <w:r w:rsidRPr="002E35C2">
        <w:rPr>
          <w:rFonts w:ascii="Times New Roman" w:hAnsi="Times New Roman"/>
          <w:sz w:val="22"/>
          <w:szCs w:val="22"/>
        </w:rPr>
        <w:t>Описание Единого технологического процесса предприятия в целом и с разбивкой на технологические этапы.</w:t>
      </w:r>
    </w:p>
    <w:p w14:paraId="1BFA5187" w14:textId="77777777" w:rsidR="005D3CA9" w:rsidRPr="002E35C2" w:rsidRDefault="005D3CA9" w:rsidP="005D3CA9">
      <w:pPr>
        <w:pStyle w:val="af"/>
        <w:numPr>
          <w:ilvl w:val="0"/>
          <w:numId w:val="3"/>
        </w:numPr>
        <w:tabs>
          <w:tab w:val="left" w:pos="993"/>
        </w:tabs>
        <w:spacing w:after="10"/>
        <w:ind w:left="0" w:firstLine="709"/>
        <w:jc w:val="both"/>
        <w:rPr>
          <w:rFonts w:ascii="Times New Roman" w:hAnsi="Times New Roman"/>
          <w:sz w:val="22"/>
          <w:szCs w:val="22"/>
        </w:rPr>
      </w:pPr>
      <w:r w:rsidRPr="002E35C2">
        <w:rPr>
          <w:rFonts w:ascii="Times New Roman" w:hAnsi="Times New Roman"/>
          <w:sz w:val="22"/>
          <w:szCs w:val="22"/>
        </w:rPr>
        <w:t xml:space="preserve">Последний актуальный Отчет об энергосбережении и повышении </w:t>
      </w:r>
      <w:proofErr w:type="spellStart"/>
      <w:r w:rsidRPr="002E35C2">
        <w:rPr>
          <w:rFonts w:ascii="Times New Roman" w:hAnsi="Times New Roman"/>
          <w:sz w:val="22"/>
          <w:szCs w:val="22"/>
        </w:rPr>
        <w:t>энергоэффективности</w:t>
      </w:r>
      <w:proofErr w:type="spellEnd"/>
      <w:r w:rsidRPr="002E35C2">
        <w:rPr>
          <w:rFonts w:ascii="Times New Roman" w:hAnsi="Times New Roman"/>
          <w:sz w:val="22"/>
          <w:szCs w:val="22"/>
        </w:rPr>
        <w:t xml:space="preserve"> (</w:t>
      </w:r>
      <w:proofErr w:type="spellStart"/>
      <w:r w:rsidRPr="002E35C2">
        <w:rPr>
          <w:rFonts w:ascii="Times New Roman" w:hAnsi="Times New Roman"/>
          <w:sz w:val="22"/>
          <w:szCs w:val="22"/>
        </w:rPr>
        <w:t>энергоаудит</w:t>
      </w:r>
      <w:proofErr w:type="spellEnd"/>
      <w:r w:rsidRPr="002E35C2">
        <w:rPr>
          <w:rFonts w:ascii="Times New Roman" w:hAnsi="Times New Roman"/>
          <w:sz w:val="22"/>
          <w:szCs w:val="22"/>
        </w:rPr>
        <w:t>), отчет за 2019 год об инвентаризации выбросов парниковых газов.</w:t>
      </w:r>
    </w:p>
    <w:p w14:paraId="6D1676B7" w14:textId="77777777" w:rsidR="005D3CA9" w:rsidRPr="002E35C2" w:rsidRDefault="005D3CA9" w:rsidP="005D3CA9">
      <w:pPr>
        <w:pStyle w:val="af"/>
        <w:numPr>
          <w:ilvl w:val="0"/>
          <w:numId w:val="3"/>
        </w:numPr>
        <w:tabs>
          <w:tab w:val="left" w:pos="993"/>
        </w:tabs>
        <w:spacing w:after="10"/>
        <w:ind w:left="0" w:firstLine="709"/>
        <w:jc w:val="both"/>
        <w:rPr>
          <w:rFonts w:ascii="Times New Roman" w:hAnsi="Times New Roman"/>
          <w:sz w:val="22"/>
          <w:szCs w:val="22"/>
        </w:rPr>
      </w:pPr>
      <w:r w:rsidRPr="002E35C2">
        <w:rPr>
          <w:rFonts w:ascii="Times New Roman" w:hAnsi="Times New Roman"/>
          <w:sz w:val="22"/>
          <w:szCs w:val="22"/>
        </w:rPr>
        <w:t>Все вышеуказанные Таблицы, заполненные по всем ячейкам, согласно данной Методики и относящимся к деятельности предприятия. В случае возникновения несоответствий в процессе проведения экспертной оценки, Исполнитель вправе запросить дополнительные данные, материалы и документы, относящиеся к тематике ЭО.</w:t>
      </w:r>
    </w:p>
    <w:p w14:paraId="11D5400C" w14:textId="77777777" w:rsidR="005D3CA9" w:rsidRPr="002E35C2" w:rsidRDefault="005D3CA9" w:rsidP="005D3CA9">
      <w:pPr>
        <w:pStyle w:val="af"/>
        <w:numPr>
          <w:ilvl w:val="0"/>
          <w:numId w:val="3"/>
        </w:numPr>
        <w:tabs>
          <w:tab w:val="left" w:pos="993"/>
          <w:tab w:val="left" w:pos="1134"/>
        </w:tabs>
        <w:spacing w:after="10"/>
        <w:ind w:left="0" w:firstLine="709"/>
        <w:jc w:val="both"/>
        <w:rPr>
          <w:rFonts w:ascii="Times New Roman" w:hAnsi="Times New Roman"/>
          <w:sz w:val="22"/>
          <w:szCs w:val="22"/>
        </w:rPr>
      </w:pPr>
      <w:r w:rsidRPr="002E35C2">
        <w:rPr>
          <w:rFonts w:ascii="Times New Roman" w:hAnsi="Times New Roman"/>
          <w:sz w:val="22"/>
          <w:szCs w:val="22"/>
        </w:rPr>
        <w:t xml:space="preserve">Генеральный план предприятия, с экспликацией и с указанием расположения ИЗА, </w:t>
      </w:r>
      <w:proofErr w:type="spellStart"/>
      <w:r w:rsidRPr="002E35C2">
        <w:rPr>
          <w:rFonts w:ascii="Times New Roman" w:hAnsi="Times New Roman"/>
          <w:sz w:val="22"/>
          <w:szCs w:val="22"/>
        </w:rPr>
        <w:t>водовыпусков</w:t>
      </w:r>
      <w:proofErr w:type="spellEnd"/>
      <w:r w:rsidRPr="002E35C2">
        <w:rPr>
          <w:rFonts w:ascii="Times New Roman" w:hAnsi="Times New Roman"/>
          <w:sz w:val="22"/>
          <w:szCs w:val="22"/>
        </w:rPr>
        <w:t xml:space="preserve">, мест размещения отходов (по запросу). </w:t>
      </w:r>
    </w:p>
    <w:p w14:paraId="3D06BFB0" w14:textId="77777777" w:rsidR="005D3CA9" w:rsidRPr="002E35C2" w:rsidRDefault="005D3CA9" w:rsidP="005D3CA9">
      <w:pPr>
        <w:pStyle w:val="af"/>
        <w:numPr>
          <w:ilvl w:val="0"/>
          <w:numId w:val="3"/>
        </w:numPr>
        <w:tabs>
          <w:tab w:val="left" w:pos="993"/>
          <w:tab w:val="left" w:pos="1134"/>
        </w:tabs>
        <w:spacing w:after="10"/>
        <w:ind w:left="0" w:firstLine="709"/>
        <w:jc w:val="both"/>
        <w:rPr>
          <w:rFonts w:ascii="Times New Roman" w:hAnsi="Times New Roman"/>
          <w:sz w:val="22"/>
          <w:szCs w:val="22"/>
        </w:rPr>
      </w:pPr>
      <w:r w:rsidRPr="002E35C2">
        <w:rPr>
          <w:rFonts w:ascii="Times New Roman" w:hAnsi="Times New Roman"/>
          <w:sz w:val="22"/>
          <w:szCs w:val="22"/>
        </w:rPr>
        <w:t>Карты-схемы технологического процесса всех технологических этапов и технические регламенты процессов (при наличии).</w:t>
      </w:r>
    </w:p>
    <w:p w14:paraId="46F486AC" w14:textId="77777777" w:rsidR="005D3CA9" w:rsidRPr="002E35C2" w:rsidRDefault="005D3CA9" w:rsidP="005D3CA9">
      <w:pPr>
        <w:pStyle w:val="af"/>
        <w:numPr>
          <w:ilvl w:val="0"/>
          <w:numId w:val="3"/>
        </w:numPr>
        <w:tabs>
          <w:tab w:val="left" w:pos="993"/>
          <w:tab w:val="left" w:pos="1134"/>
        </w:tabs>
        <w:spacing w:after="10"/>
        <w:ind w:left="0" w:firstLine="709"/>
        <w:jc w:val="both"/>
        <w:rPr>
          <w:rFonts w:ascii="Times New Roman" w:hAnsi="Times New Roman"/>
          <w:sz w:val="22"/>
          <w:szCs w:val="22"/>
        </w:rPr>
      </w:pPr>
      <w:r w:rsidRPr="002E35C2">
        <w:rPr>
          <w:rFonts w:ascii="Times New Roman" w:hAnsi="Times New Roman"/>
          <w:sz w:val="22"/>
          <w:szCs w:val="22"/>
        </w:rPr>
        <w:t>Отчетные формы предприятия по производству и расходу сырья.</w:t>
      </w:r>
    </w:p>
    <w:p w14:paraId="2DDF561E" w14:textId="77777777" w:rsidR="005D3CA9" w:rsidRPr="002E35C2" w:rsidRDefault="005D3CA9" w:rsidP="005D3CA9">
      <w:pPr>
        <w:pStyle w:val="af"/>
        <w:numPr>
          <w:ilvl w:val="0"/>
          <w:numId w:val="3"/>
        </w:numPr>
        <w:tabs>
          <w:tab w:val="left" w:pos="993"/>
          <w:tab w:val="left" w:pos="1134"/>
        </w:tabs>
        <w:spacing w:after="10"/>
        <w:ind w:hanging="11"/>
        <w:jc w:val="both"/>
        <w:rPr>
          <w:rFonts w:ascii="Times New Roman" w:hAnsi="Times New Roman"/>
          <w:sz w:val="22"/>
          <w:szCs w:val="22"/>
        </w:rPr>
      </w:pPr>
      <w:r w:rsidRPr="002E35C2">
        <w:rPr>
          <w:rFonts w:ascii="Times New Roman" w:hAnsi="Times New Roman"/>
          <w:sz w:val="22"/>
          <w:szCs w:val="22"/>
        </w:rPr>
        <w:t>По водному, авиа, ж/д и авто транспорту налоговые данные по объему используемого топлива.</w:t>
      </w:r>
    </w:p>
    <w:p w14:paraId="6BF78A5F" w14:textId="77777777" w:rsidR="005D3CA9" w:rsidRPr="002E35C2" w:rsidRDefault="005D3CA9" w:rsidP="005D3CA9">
      <w:pPr>
        <w:pStyle w:val="af"/>
        <w:numPr>
          <w:ilvl w:val="0"/>
          <w:numId w:val="3"/>
        </w:numPr>
        <w:tabs>
          <w:tab w:val="left" w:pos="993"/>
          <w:tab w:val="left" w:pos="1134"/>
        </w:tabs>
        <w:spacing w:after="10"/>
        <w:ind w:left="0" w:firstLine="709"/>
        <w:jc w:val="both"/>
        <w:rPr>
          <w:rFonts w:ascii="Times New Roman" w:hAnsi="Times New Roman"/>
          <w:sz w:val="22"/>
          <w:szCs w:val="22"/>
        </w:rPr>
      </w:pPr>
      <w:r w:rsidRPr="002E35C2">
        <w:rPr>
          <w:rFonts w:ascii="Times New Roman" w:hAnsi="Times New Roman"/>
          <w:sz w:val="22"/>
          <w:szCs w:val="22"/>
        </w:rPr>
        <w:t>Выводы.</w:t>
      </w:r>
    </w:p>
    <w:p w14:paraId="128457AD"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На этом часть, относящаяся к самостоятельной работе предприятия Заказчика, заканчивается.</w:t>
      </w:r>
    </w:p>
    <w:p w14:paraId="7A243061" w14:textId="77777777" w:rsidR="005D3CA9" w:rsidRPr="002E35C2" w:rsidRDefault="005D3CA9" w:rsidP="005D3CA9">
      <w:pPr>
        <w:spacing w:after="10" w:line="240" w:lineRule="auto"/>
        <w:rPr>
          <w:rFonts w:ascii="Times New Roman" w:hAnsi="Times New Roman"/>
        </w:rPr>
      </w:pPr>
      <w:r w:rsidRPr="002E35C2">
        <w:rPr>
          <w:rFonts w:ascii="Times New Roman" w:hAnsi="Times New Roman"/>
        </w:rPr>
        <w:br w:type="page"/>
      </w:r>
    </w:p>
    <w:p w14:paraId="596103B4"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6</w:t>
      </w:r>
    </w:p>
    <w:p w14:paraId="79D80400"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6F1E7E9D"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экспертной оценки</w:t>
      </w:r>
    </w:p>
    <w:p w14:paraId="7FEC4EBC"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27956C52"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2A696087"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27A8F39C" w14:textId="77777777" w:rsidR="005D3CA9" w:rsidRPr="002E35C2" w:rsidRDefault="005D3CA9" w:rsidP="005D3CA9">
      <w:pPr>
        <w:tabs>
          <w:tab w:val="left" w:pos="993"/>
        </w:tabs>
        <w:spacing w:after="10" w:line="240" w:lineRule="auto"/>
        <w:jc w:val="center"/>
        <w:rPr>
          <w:rFonts w:ascii="Times New Roman" w:hAnsi="Times New Roman"/>
        </w:rPr>
      </w:pPr>
    </w:p>
    <w:p w14:paraId="179675FA" w14:textId="77777777" w:rsidR="005D3CA9" w:rsidRPr="002E35C2" w:rsidRDefault="005D3CA9" w:rsidP="005D3CA9">
      <w:pPr>
        <w:pStyle w:val="a5"/>
        <w:numPr>
          <w:ilvl w:val="0"/>
          <w:numId w:val="12"/>
        </w:numPr>
        <w:tabs>
          <w:tab w:val="left" w:pos="993"/>
        </w:tabs>
        <w:spacing w:after="10" w:line="240" w:lineRule="auto"/>
        <w:ind w:left="0" w:firstLine="567"/>
        <w:contextualSpacing w:val="0"/>
        <w:jc w:val="both"/>
        <w:rPr>
          <w:rFonts w:ascii="Times New Roman" w:hAnsi="Times New Roman"/>
        </w:rPr>
      </w:pPr>
      <w:r w:rsidRPr="002E35C2">
        <w:rPr>
          <w:rFonts w:ascii="Times New Roman" w:hAnsi="Times New Roman"/>
        </w:rPr>
        <w:t>После составления Заказчиком Информационной справки, Исполнитель проводит экспертную оценку, посредством заполнения Чек-листа по каждому предприятию. Чек-лист экспертной оценки является:</w:t>
      </w:r>
    </w:p>
    <w:p w14:paraId="0238A42F" w14:textId="77777777" w:rsidR="005D3CA9" w:rsidRPr="002E35C2" w:rsidRDefault="005D3CA9" w:rsidP="005D3CA9">
      <w:pPr>
        <w:pStyle w:val="a5"/>
        <w:numPr>
          <w:ilvl w:val="0"/>
          <w:numId w:val="4"/>
        </w:numPr>
        <w:spacing w:after="10" w:line="240" w:lineRule="auto"/>
        <w:contextualSpacing w:val="0"/>
        <w:jc w:val="both"/>
        <w:rPr>
          <w:rFonts w:ascii="Times New Roman" w:hAnsi="Times New Roman"/>
        </w:rPr>
      </w:pPr>
      <w:r w:rsidRPr="002E35C2">
        <w:rPr>
          <w:rFonts w:ascii="Times New Roman" w:hAnsi="Times New Roman"/>
        </w:rPr>
        <w:t>Списком, подтверждающим наличие всех необходимых к предоставлению Таблиц Методики.</w:t>
      </w:r>
    </w:p>
    <w:p w14:paraId="51FF4091" w14:textId="77777777" w:rsidR="005D3CA9" w:rsidRPr="002E35C2" w:rsidRDefault="005D3CA9" w:rsidP="005D3CA9">
      <w:pPr>
        <w:pStyle w:val="a5"/>
        <w:numPr>
          <w:ilvl w:val="0"/>
          <w:numId w:val="4"/>
        </w:numPr>
        <w:spacing w:after="10" w:line="240" w:lineRule="auto"/>
        <w:contextualSpacing w:val="0"/>
        <w:jc w:val="both"/>
        <w:rPr>
          <w:rFonts w:ascii="Times New Roman" w:hAnsi="Times New Roman"/>
        </w:rPr>
      </w:pPr>
      <w:r w:rsidRPr="002E35C2">
        <w:rPr>
          <w:rFonts w:ascii="Times New Roman" w:hAnsi="Times New Roman"/>
        </w:rPr>
        <w:t>Списком, подтверждающим наличие всей необходимой сопутствующей документации.</w:t>
      </w:r>
    </w:p>
    <w:p w14:paraId="485CDBEF" w14:textId="77777777" w:rsidR="005D3CA9" w:rsidRPr="002E35C2" w:rsidRDefault="005D3CA9" w:rsidP="005D3CA9">
      <w:pPr>
        <w:pStyle w:val="a5"/>
        <w:numPr>
          <w:ilvl w:val="0"/>
          <w:numId w:val="4"/>
        </w:numPr>
        <w:spacing w:after="10" w:line="240" w:lineRule="auto"/>
        <w:contextualSpacing w:val="0"/>
        <w:jc w:val="both"/>
        <w:rPr>
          <w:rFonts w:ascii="Times New Roman" w:hAnsi="Times New Roman"/>
        </w:rPr>
      </w:pPr>
      <w:r w:rsidRPr="002E35C2">
        <w:rPr>
          <w:rFonts w:ascii="Times New Roman" w:hAnsi="Times New Roman"/>
        </w:rPr>
        <w:t xml:space="preserve">Списком последовательности и правильности заполнения граф и </w:t>
      </w:r>
      <w:proofErr w:type="spellStart"/>
      <w:r w:rsidRPr="002E35C2">
        <w:rPr>
          <w:rFonts w:ascii="Times New Roman" w:hAnsi="Times New Roman"/>
        </w:rPr>
        <w:t>перетока</w:t>
      </w:r>
      <w:proofErr w:type="spellEnd"/>
      <w:r w:rsidRPr="002E35C2">
        <w:rPr>
          <w:rFonts w:ascii="Times New Roman" w:hAnsi="Times New Roman"/>
        </w:rPr>
        <w:t xml:space="preserve"> данных из Таблицы в Таблицу.</w:t>
      </w:r>
    </w:p>
    <w:p w14:paraId="2D6E47D3" w14:textId="77777777" w:rsidR="005D3CA9" w:rsidRPr="002E35C2" w:rsidRDefault="005D3CA9" w:rsidP="005D3CA9">
      <w:pPr>
        <w:pStyle w:val="a5"/>
        <w:numPr>
          <w:ilvl w:val="0"/>
          <w:numId w:val="4"/>
        </w:numPr>
        <w:spacing w:after="10" w:line="240" w:lineRule="auto"/>
        <w:contextualSpacing w:val="0"/>
        <w:jc w:val="both"/>
        <w:rPr>
          <w:rFonts w:ascii="Times New Roman" w:hAnsi="Times New Roman"/>
        </w:rPr>
      </w:pPr>
      <w:r w:rsidRPr="002E35C2">
        <w:rPr>
          <w:rFonts w:ascii="Times New Roman" w:hAnsi="Times New Roman"/>
        </w:rPr>
        <w:t>Списком проверки правильности вычислений данных при заполнении граф.</w:t>
      </w:r>
    </w:p>
    <w:p w14:paraId="7AC647FC" w14:textId="77777777" w:rsidR="005D3CA9" w:rsidRPr="002E35C2" w:rsidRDefault="005D3CA9" w:rsidP="005D3CA9">
      <w:pPr>
        <w:pStyle w:val="a5"/>
        <w:numPr>
          <w:ilvl w:val="0"/>
          <w:numId w:val="4"/>
        </w:numPr>
        <w:spacing w:after="10" w:line="240" w:lineRule="auto"/>
        <w:contextualSpacing w:val="0"/>
        <w:jc w:val="both"/>
        <w:rPr>
          <w:rFonts w:ascii="Times New Roman" w:hAnsi="Times New Roman"/>
        </w:rPr>
      </w:pPr>
      <w:r w:rsidRPr="002E35C2">
        <w:rPr>
          <w:rFonts w:ascii="Times New Roman" w:hAnsi="Times New Roman"/>
        </w:rPr>
        <w:t>Списком проверки соответствия НДТ.</w:t>
      </w:r>
    </w:p>
    <w:p w14:paraId="23C482B0" w14:textId="77777777" w:rsidR="005D3CA9" w:rsidRPr="002E35C2" w:rsidRDefault="005D3CA9" w:rsidP="005D3CA9">
      <w:pPr>
        <w:pStyle w:val="a5"/>
        <w:numPr>
          <w:ilvl w:val="0"/>
          <w:numId w:val="12"/>
        </w:numPr>
        <w:tabs>
          <w:tab w:val="left" w:pos="993"/>
        </w:tabs>
        <w:spacing w:after="10" w:line="240" w:lineRule="auto"/>
        <w:ind w:left="0" w:firstLine="567"/>
        <w:contextualSpacing w:val="0"/>
        <w:jc w:val="both"/>
        <w:rPr>
          <w:rFonts w:ascii="Times New Roman" w:hAnsi="Times New Roman"/>
        </w:rPr>
      </w:pPr>
      <w:r w:rsidRPr="002E35C2">
        <w:rPr>
          <w:rFonts w:ascii="Times New Roman" w:hAnsi="Times New Roman"/>
        </w:rPr>
        <w:t>Чек-лист экспертной оценки представляет из себя две Таблицы: определение полноты предоставленных данных (Таблица 6.1.), определение соответствия НДТ (Таблица 6.2.), а также выводы по предприятию Заказчика в текстовой форме.</w:t>
      </w:r>
    </w:p>
    <w:p w14:paraId="44D66265" w14:textId="77777777" w:rsidR="005D3CA9" w:rsidRPr="002E35C2" w:rsidRDefault="005D3CA9" w:rsidP="005D3CA9">
      <w:pPr>
        <w:pStyle w:val="a5"/>
        <w:numPr>
          <w:ilvl w:val="0"/>
          <w:numId w:val="12"/>
        </w:numPr>
        <w:tabs>
          <w:tab w:val="left" w:pos="993"/>
        </w:tabs>
        <w:spacing w:after="10" w:line="240" w:lineRule="auto"/>
        <w:ind w:left="0" w:firstLine="567"/>
        <w:contextualSpacing w:val="0"/>
        <w:jc w:val="both"/>
        <w:rPr>
          <w:rFonts w:ascii="Times New Roman" w:hAnsi="Times New Roman"/>
        </w:rPr>
      </w:pPr>
      <w:r w:rsidRPr="002E35C2">
        <w:rPr>
          <w:rFonts w:ascii="Times New Roman" w:hAnsi="Times New Roman"/>
        </w:rPr>
        <w:t>В случае проведения выездного ЭО с предоставлением экспертной оценки, Исполнитель проводит заполнение Таблиц 6.1. и 6.2. непосредственно на самом предприятии Заказчика, основываясь на экспертном осмотре Единых технологических процессов и изучении технологической и экологической документации предприятия Заказчика.</w:t>
      </w:r>
    </w:p>
    <w:p w14:paraId="6F8988F7"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Таблица 6.1. Экспертная оценка предоставленной документации ЭО.</w:t>
      </w:r>
    </w:p>
    <w:tbl>
      <w:tblPr>
        <w:tblStyle w:val="a3"/>
        <w:tblW w:w="5000" w:type="pct"/>
        <w:tblLook w:val="04A0" w:firstRow="1" w:lastRow="0" w:firstColumn="1" w:lastColumn="0" w:noHBand="0" w:noVBand="1"/>
      </w:tblPr>
      <w:tblGrid>
        <w:gridCol w:w="7787"/>
        <w:gridCol w:w="7137"/>
      </w:tblGrid>
      <w:tr w:rsidR="005D3CA9" w:rsidRPr="002E35C2" w14:paraId="1E9D976E" w14:textId="77777777" w:rsidTr="00953FD4">
        <w:trPr>
          <w:trHeight w:val="356"/>
        </w:trPr>
        <w:tc>
          <w:tcPr>
            <w:tcW w:w="2609" w:type="pct"/>
            <w:vMerge w:val="restart"/>
            <w:tcBorders>
              <w:top w:val="single" w:sz="4" w:space="0" w:color="auto"/>
              <w:left w:val="single" w:sz="4" w:space="0" w:color="auto"/>
              <w:bottom w:val="single" w:sz="4" w:space="0" w:color="auto"/>
              <w:right w:val="single" w:sz="4" w:space="0" w:color="auto"/>
            </w:tcBorders>
            <w:vAlign w:val="center"/>
          </w:tcPr>
          <w:p w14:paraId="0A58687D"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предоставленной таблицы, отчета, схем, карт и т.д.</w:t>
            </w:r>
          </w:p>
        </w:tc>
        <w:tc>
          <w:tcPr>
            <w:tcW w:w="2391" w:type="pct"/>
            <w:tcBorders>
              <w:top w:val="single" w:sz="4" w:space="0" w:color="auto"/>
              <w:left w:val="single" w:sz="4" w:space="0" w:color="auto"/>
              <w:bottom w:val="single" w:sz="4" w:space="0" w:color="auto"/>
              <w:right w:val="single" w:sz="4" w:space="0" w:color="auto"/>
            </w:tcBorders>
            <w:vAlign w:val="center"/>
          </w:tcPr>
          <w:p w14:paraId="7CAD478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Информационная справка</w:t>
            </w:r>
          </w:p>
        </w:tc>
      </w:tr>
      <w:tr w:rsidR="005D3CA9" w:rsidRPr="002E35C2" w14:paraId="702E36F0" w14:textId="77777777" w:rsidTr="00953FD4">
        <w:trPr>
          <w:trHeight w:val="356"/>
        </w:trPr>
        <w:tc>
          <w:tcPr>
            <w:tcW w:w="2609" w:type="pct"/>
            <w:vMerge/>
            <w:tcBorders>
              <w:left w:val="single" w:sz="4" w:space="0" w:color="auto"/>
              <w:bottom w:val="single" w:sz="4" w:space="0" w:color="auto"/>
              <w:right w:val="single" w:sz="4" w:space="0" w:color="auto"/>
            </w:tcBorders>
            <w:vAlign w:val="center"/>
          </w:tcPr>
          <w:p w14:paraId="1EC70FD5" w14:textId="77777777" w:rsidR="005D3CA9" w:rsidRPr="002E35C2" w:rsidRDefault="005D3CA9" w:rsidP="00953FD4">
            <w:pPr>
              <w:spacing w:after="10"/>
              <w:jc w:val="center"/>
              <w:rPr>
                <w:rFonts w:ascii="Times New Roman" w:eastAsia="Times New Roman" w:hAnsi="Times New Roman"/>
                <w:b/>
                <w:bCs/>
                <w:sz w:val="22"/>
                <w:szCs w:val="22"/>
              </w:rPr>
            </w:pPr>
          </w:p>
        </w:tc>
        <w:tc>
          <w:tcPr>
            <w:tcW w:w="2391" w:type="pct"/>
            <w:tcBorders>
              <w:left w:val="single" w:sz="4" w:space="0" w:color="auto"/>
              <w:bottom w:val="single" w:sz="4" w:space="0" w:color="auto"/>
              <w:right w:val="single" w:sz="4" w:space="0" w:color="auto"/>
            </w:tcBorders>
            <w:vAlign w:val="center"/>
          </w:tcPr>
          <w:p w14:paraId="55B7330C"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наличие</w:t>
            </w:r>
          </w:p>
        </w:tc>
      </w:tr>
      <w:tr w:rsidR="005D3CA9" w:rsidRPr="002E35C2" w14:paraId="6C2DAFF4" w14:textId="77777777" w:rsidTr="00953FD4">
        <w:trPr>
          <w:trHeight w:val="264"/>
        </w:trPr>
        <w:tc>
          <w:tcPr>
            <w:tcW w:w="2609" w:type="pct"/>
            <w:tcBorders>
              <w:top w:val="single" w:sz="4" w:space="0" w:color="auto"/>
              <w:left w:val="single" w:sz="4" w:space="0" w:color="auto"/>
              <w:bottom w:val="single" w:sz="4" w:space="0" w:color="auto"/>
              <w:right w:val="single" w:sz="4" w:space="0" w:color="auto"/>
            </w:tcBorders>
          </w:tcPr>
          <w:p w14:paraId="37FE7E63"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2391" w:type="pct"/>
            <w:tcBorders>
              <w:top w:val="single" w:sz="4" w:space="0" w:color="auto"/>
              <w:left w:val="single" w:sz="4" w:space="0" w:color="auto"/>
              <w:bottom w:val="single" w:sz="4" w:space="0" w:color="auto"/>
              <w:right w:val="single" w:sz="4" w:space="0" w:color="auto"/>
            </w:tcBorders>
          </w:tcPr>
          <w:p w14:paraId="394376B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r>
      <w:tr w:rsidR="005D3CA9" w:rsidRPr="002E35C2" w14:paraId="451A562D" w14:textId="77777777" w:rsidTr="00953FD4">
        <w:trPr>
          <w:trHeight w:val="356"/>
        </w:trPr>
        <w:tc>
          <w:tcPr>
            <w:tcW w:w="2609" w:type="pct"/>
            <w:tcBorders>
              <w:top w:val="single" w:sz="4" w:space="0" w:color="auto"/>
              <w:left w:val="single" w:sz="4" w:space="0" w:color="auto"/>
              <w:bottom w:val="single" w:sz="4" w:space="0" w:color="auto"/>
              <w:right w:val="single" w:sz="4" w:space="0" w:color="auto"/>
            </w:tcBorders>
          </w:tcPr>
          <w:p w14:paraId="2FC4184E" w14:textId="77777777" w:rsidR="005D3CA9" w:rsidRPr="002E35C2" w:rsidRDefault="005D3CA9" w:rsidP="00953FD4">
            <w:pPr>
              <w:spacing w:after="10"/>
              <w:jc w:val="center"/>
              <w:rPr>
                <w:rFonts w:ascii="Times New Roman" w:eastAsia="Times New Roman" w:hAnsi="Times New Roman"/>
                <w:sz w:val="22"/>
                <w:szCs w:val="22"/>
              </w:rPr>
            </w:pPr>
          </w:p>
        </w:tc>
        <w:tc>
          <w:tcPr>
            <w:tcW w:w="2391" w:type="pct"/>
            <w:tcBorders>
              <w:top w:val="single" w:sz="4" w:space="0" w:color="auto"/>
              <w:left w:val="single" w:sz="4" w:space="0" w:color="auto"/>
              <w:bottom w:val="single" w:sz="4" w:space="0" w:color="auto"/>
              <w:right w:val="single" w:sz="4" w:space="0" w:color="auto"/>
            </w:tcBorders>
          </w:tcPr>
          <w:p w14:paraId="10E53B23" w14:textId="77777777" w:rsidR="005D3CA9" w:rsidRPr="002E35C2" w:rsidRDefault="005D3CA9" w:rsidP="00953FD4">
            <w:pPr>
              <w:spacing w:after="10"/>
              <w:jc w:val="center"/>
              <w:rPr>
                <w:rFonts w:ascii="Times New Roman" w:eastAsia="Times New Roman" w:hAnsi="Times New Roman"/>
                <w:sz w:val="22"/>
                <w:szCs w:val="22"/>
              </w:rPr>
            </w:pPr>
          </w:p>
        </w:tc>
      </w:tr>
    </w:tbl>
    <w:p w14:paraId="1E68D97C" w14:textId="77777777" w:rsidR="005D3CA9" w:rsidRPr="002E35C2" w:rsidRDefault="005D3CA9" w:rsidP="005D3CA9">
      <w:pPr>
        <w:pStyle w:val="a5"/>
        <w:numPr>
          <w:ilvl w:val="0"/>
          <w:numId w:val="12"/>
        </w:numPr>
        <w:tabs>
          <w:tab w:val="left" w:pos="993"/>
        </w:tabs>
        <w:spacing w:after="10" w:line="240" w:lineRule="auto"/>
        <w:ind w:left="0" w:firstLine="567"/>
        <w:contextualSpacing w:val="0"/>
        <w:jc w:val="both"/>
        <w:rPr>
          <w:rFonts w:ascii="Times New Roman" w:hAnsi="Times New Roman"/>
        </w:rPr>
      </w:pPr>
      <w:r w:rsidRPr="002E35C2">
        <w:rPr>
          <w:rFonts w:ascii="Times New Roman" w:hAnsi="Times New Roman"/>
        </w:rPr>
        <w:t>Исполнитель проводит сравнение данных Перечня возможных к внедрению НДТ из Таблицы 3.1. с Отраслевым перечнем на основе данных ИТС НДТ РФ из Таблицы 7.1. и Отраслевым перечнем на основе данных Справочников НДТ BREF из Таблицы 7.2.</w:t>
      </w:r>
    </w:p>
    <w:p w14:paraId="376C3B6B"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Таблица 6.2. Экспертная оценка НДТ.</w:t>
      </w:r>
    </w:p>
    <w:tbl>
      <w:tblPr>
        <w:tblStyle w:val="a3"/>
        <w:tblW w:w="5000" w:type="pct"/>
        <w:tblLook w:val="04A0" w:firstRow="1" w:lastRow="0" w:firstColumn="1" w:lastColumn="0" w:noHBand="0" w:noVBand="1"/>
      </w:tblPr>
      <w:tblGrid>
        <w:gridCol w:w="1295"/>
        <w:gridCol w:w="4220"/>
        <w:gridCol w:w="2922"/>
        <w:gridCol w:w="1632"/>
        <w:gridCol w:w="3223"/>
        <w:gridCol w:w="1632"/>
      </w:tblGrid>
      <w:tr w:rsidR="005D3CA9" w:rsidRPr="002E35C2" w14:paraId="0097F9BC" w14:textId="77777777" w:rsidTr="00953FD4">
        <w:trPr>
          <w:trHeight w:val="361"/>
        </w:trPr>
        <w:tc>
          <w:tcPr>
            <w:tcW w:w="450" w:type="pct"/>
            <w:vAlign w:val="center"/>
          </w:tcPr>
          <w:p w14:paraId="4E305BC0"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w:t>
            </w:r>
          </w:p>
        </w:tc>
        <w:tc>
          <w:tcPr>
            <w:tcW w:w="1430" w:type="pct"/>
            <w:vAlign w:val="center"/>
          </w:tcPr>
          <w:p w14:paraId="303CB376"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Перечень возможных к внедрению НДТ</w:t>
            </w:r>
          </w:p>
        </w:tc>
        <w:tc>
          <w:tcPr>
            <w:tcW w:w="1526" w:type="pct"/>
            <w:gridSpan w:val="2"/>
            <w:vAlign w:val="center"/>
          </w:tcPr>
          <w:p w14:paraId="23BD8020"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Отраслевой перечень на основе данных ИТС НДТ РФ</w:t>
            </w:r>
          </w:p>
        </w:tc>
        <w:tc>
          <w:tcPr>
            <w:tcW w:w="1593" w:type="pct"/>
            <w:gridSpan w:val="2"/>
            <w:vAlign w:val="center"/>
          </w:tcPr>
          <w:p w14:paraId="37E8FF54"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Отраслевой перечень на основе данных Справочников НДТ BREF</w:t>
            </w:r>
          </w:p>
        </w:tc>
      </w:tr>
      <w:tr w:rsidR="005D3CA9" w:rsidRPr="002E35C2" w14:paraId="35A546B8" w14:textId="77777777" w:rsidTr="00953FD4">
        <w:trPr>
          <w:trHeight w:val="281"/>
        </w:trPr>
        <w:tc>
          <w:tcPr>
            <w:tcW w:w="450" w:type="pct"/>
            <w:vAlign w:val="center"/>
          </w:tcPr>
          <w:p w14:paraId="615447F5" w14:textId="77777777" w:rsidR="005D3CA9" w:rsidRPr="002E35C2" w:rsidRDefault="005D3CA9" w:rsidP="00953FD4">
            <w:pPr>
              <w:spacing w:after="10"/>
              <w:jc w:val="center"/>
              <w:rPr>
                <w:rFonts w:ascii="Times New Roman" w:hAnsi="Times New Roman"/>
                <w:b/>
                <w:bCs/>
                <w:sz w:val="22"/>
                <w:szCs w:val="22"/>
              </w:rPr>
            </w:pPr>
          </w:p>
        </w:tc>
        <w:tc>
          <w:tcPr>
            <w:tcW w:w="1430" w:type="pct"/>
            <w:vAlign w:val="center"/>
          </w:tcPr>
          <w:p w14:paraId="795977B7"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НДТ</w:t>
            </w:r>
          </w:p>
        </w:tc>
        <w:tc>
          <w:tcPr>
            <w:tcW w:w="995" w:type="pct"/>
            <w:vAlign w:val="center"/>
          </w:tcPr>
          <w:p w14:paraId="78529A7E"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НДТ</w:t>
            </w:r>
          </w:p>
        </w:tc>
        <w:tc>
          <w:tcPr>
            <w:tcW w:w="531" w:type="pct"/>
            <w:vAlign w:val="center"/>
          </w:tcPr>
          <w:p w14:paraId="13FDCD16"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Соответствие, +/-</w:t>
            </w:r>
          </w:p>
        </w:tc>
        <w:tc>
          <w:tcPr>
            <w:tcW w:w="1096" w:type="pct"/>
            <w:vAlign w:val="center"/>
          </w:tcPr>
          <w:p w14:paraId="0AB17B78"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НДТ</w:t>
            </w:r>
          </w:p>
        </w:tc>
        <w:tc>
          <w:tcPr>
            <w:tcW w:w="497" w:type="pct"/>
            <w:vAlign w:val="center"/>
          </w:tcPr>
          <w:p w14:paraId="55DA6017"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Соответствие, +/-</w:t>
            </w:r>
          </w:p>
        </w:tc>
      </w:tr>
      <w:tr w:rsidR="005D3CA9" w:rsidRPr="002E35C2" w14:paraId="1FCD5A4A" w14:textId="77777777" w:rsidTr="00953FD4">
        <w:trPr>
          <w:trHeight w:val="283"/>
        </w:trPr>
        <w:tc>
          <w:tcPr>
            <w:tcW w:w="450" w:type="pct"/>
            <w:vAlign w:val="center"/>
          </w:tcPr>
          <w:p w14:paraId="2096DE0F" w14:textId="77777777" w:rsidR="005D3CA9" w:rsidRPr="002E35C2" w:rsidRDefault="005D3CA9" w:rsidP="00953FD4">
            <w:pPr>
              <w:spacing w:after="10"/>
              <w:jc w:val="center"/>
              <w:rPr>
                <w:rFonts w:ascii="Times New Roman" w:hAnsi="Times New Roman"/>
                <w:b/>
                <w:bCs/>
                <w:sz w:val="22"/>
                <w:szCs w:val="22"/>
              </w:rPr>
            </w:pPr>
          </w:p>
        </w:tc>
        <w:tc>
          <w:tcPr>
            <w:tcW w:w="1430" w:type="pct"/>
            <w:vAlign w:val="center"/>
          </w:tcPr>
          <w:p w14:paraId="56D1976D" w14:textId="77777777" w:rsidR="005D3CA9" w:rsidRPr="002E35C2" w:rsidRDefault="005D3CA9" w:rsidP="00953FD4">
            <w:pPr>
              <w:spacing w:after="10"/>
              <w:jc w:val="center"/>
              <w:rPr>
                <w:rFonts w:ascii="Times New Roman" w:hAnsi="Times New Roman"/>
                <w:b/>
                <w:bCs/>
                <w:sz w:val="22"/>
                <w:szCs w:val="22"/>
              </w:rPr>
            </w:pPr>
          </w:p>
        </w:tc>
        <w:tc>
          <w:tcPr>
            <w:tcW w:w="995" w:type="pct"/>
            <w:vAlign w:val="center"/>
          </w:tcPr>
          <w:p w14:paraId="41AB105B" w14:textId="77777777" w:rsidR="005D3CA9" w:rsidRPr="002E35C2" w:rsidRDefault="005D3CA9" w:rsidP="00953FD4">
            <w:pPr>
              <w:spacing w:after="10"/>
              <w:jc w:val="center"/>
              <w:rPr>
                <w:rFonts w:ascii="Times New Roman" w:hAnsi="Times New Roman"/>
                <w:b/>
                <w:bCs/>
                <w:sz w:val="22"/>
                <w:szCs w:val="22"/>
              </w:rPr>
            </w:pPr>
          </w:p>
        </w:tc>
        <w:tc>
          <w:tcPr>
            <w:tcW w:w="531" w:type="pct"/>
            <w:vAlign w:val="center"/>
          </w:tcPr>
          <w:p w14:paraId="5A9F5224" w14:textId="77777777" w:rsidR="005D3CA9" w:rsidRPr="002E35C2" w:rsidRDefault="005D3CA9" w:rsidP="00953FD4">
            <w:pPr>
              <w:spacing w:after="10"/>
              <w:jc w:val="center"/>
              <w:rPr>
                <w:rFonts w:ascii="Times New Roman" w:hAnsi="Times New Roman"/>
                <w:b/>
                <w:bCs/>
                <w:sz w:val="22"/>
                <w:szCs w:val="22"/>
              </w:rPr>
            </w:pPr>
          </w:p>
        </w:tc>
        <w:tc>
          <w:tcPr>
            <w:tcW w:w="1096" w:type="pct"/>
            <w:vAlign w:val="center"/>
          </w:tcPr>
          <w:p w14:paraId="2D1F1C2D" w14:textId="77777777" w:rsidR="005D3CA9" w:rsidRPr="002E35C2" w:rsidRDefault="005D3CA9" w:rsidP="00953FD4">
            <w:pPr>
              <w:spacing w:after="10"/>
              <w:jc w:val="center"/>
              <w:rPr>
                <w:rFonts w:ascii="Times New Roman" w:hAnsi="Times New Roman"/>
                <w:b/>
                <w:bCs/>
                <w:sz w:val="22"/>
                <w:szCs w:val="22"/>
              </w:rPr>
            </w:pPr>
          </w:p>
        </w:tc>
        <w:tc>
          <w:tcPr>
            <w:tcW w:w="497" w:type="pct"/>
            <w:vAlign w:val="center"/>
          </w:tcPr>
          <w:p w14:paraId="1D88AFCF" w14:textId="77777777" w:rsidR="005D3CA9" w:rsidRPr="002E35C2" w:rsidRDefault="005D3CA9" w:rsidP="00953FD4">
            <w:pPr>
              <w:spacing w:after="10"/>
              <w:jc w:val="center"/>
              <w:rPr>
                <w:rFonts w:ascii="Times New Roman" w:hAnsi="Times New Roman"/>
                <w:b/>
                <w:bCs/>
                <w:sz w:val="22"/>
                <w:szCs w:val="22"/>
              </w:rPr>
            </w:pPr>
          </w:p>
        </w:tc>
      </w:tr>
      <w:tr w:rsidR="005D3CA9" w:rsidRPr="002E35C2" w14:paraId="147906EC" w14:textId="77777777" w:rsidTr="00953FD4">
        <w:trPr>
          <w:trHeight w:val="283"/>
        </w:trPr>
        <w:tc>
          <w:tcPr>
            <w:tcW w:w="2875" w:type="pct"/>
            <w:gridSpan w:val="3"/>
            <w:vAlign w:val="center"/>
          </w:tcPr>
          <w:p w14:paraId="240D844E" w14:textId="77777777" w:rsidR="005D3CA9" w:rsidRPr="002E35C2" w:rsidRDefault="005D3CA9" w:rsidP="00953FD4">
            <w:pPr>
              <w:spacing w:after="10"/>
              <w:rPr>
                <w:rFonts w:ascii="Times New Roman" w:hAnsi="Times New Roman"/>
                <w:b/>
                <w:bCs/>
                <w:sz w:val="22"/>
                <w:szCs w:val="22"/>
              </w:rPr>
            </w:pPr>
            <w:r w:rsidRPr="002E35C2">
              <w:rPr>
                <w:rFonts w:ascii="Times New Roman" w:hAnsi="Times New Roman"/>
                <w:b/>
                <w:bCs/>
                <w:sz w:val="22"/>
                <w:szCs w:val="22"/>
              </w:rPr>
              <w:t>Итого:</w:t>
            </w:r>
          </w:p>
        </w:tc>
        <w:tc>
          <w:tcPr>
            <w:tcW w:w="531" w:type="pct"/>
            <w:vAlign w:val="center"/>
          </w:tcPr>
          <w:p w14:paraId="35995963"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w:t>
            </w:r>
          </w:p>
        </w:tc>
        <w:tc>
          <w:tcPr>
            <w:tcW w:w="1096" w:type="pct"/>
            <w:vAlign w:val="center"/>
          </w:tcPr>
          <w:p w14:paraId="5706F584" w14:textId="77777777" w:rsidR="005D3CA9" w:rsidRPr="002E35C2" w:rsidRDefault="005D3CA9" w:rsidP="00953FD4">
            <w:pPr>
              <w:spacing w:after="10"/>
              <w:jc w:val="center"/>
              <w:rPr>
                <w:rFonts w:ascii="Times New Roman" w:hAnsi="Times New Roman"/>
                <w:b/>
                <w:bCs/>
                <w:sz w:val="22"/>
                <w:szCs w:val="22"/>
              </w:rPr>
            </w:pPr>
          </w:p>
        </w:tc>
        <w:tc>
          <w:tcPr>
            <w:tcW w:w="497" w:type="pct"/>
            <w:vAlign w:val="center"/>
          </w:tcPr>
          <w:p w14:paraId="4105BEE4"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w:t>
            </w:r>
          </w:p>
        </w:tc>
      </w:tr>
    </w:tbl>
    <w:p w14:paraId="020B5A43"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При этом:</w:t>
      </w:r>
    </w:p>
    <w:p w14:paraId="08927D9B"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На основании общего количества соответствий рассчитывается общий процент соответствия общего количества наименований НДТ Перечня возможных к внедрению НДТ к общему количеству наименований НДТ Отраслевого перечня на основе данных ИТС НДТ РФ и Отраслевого перечня на основе данных Справочников НДТ BREF по отдельности.</w:t>
      </w:r>
    </w:p>
    <w:p w14:paraId="76E95ECD" w14:textId="77777777" w:rsidR="005D3CA9" w:rsidRPr="002E35C2" w:rsidRDefault="005D3CA9" w:rsidP="005D3CA9">
      <w:pPr>
        <w:spacing w:after="10" w:line="240" w:lineRule="auto"/>
        <w:rPr>
          <w:rFonts w:ascii="Times New Roman" w:hAnsi="Times New Roman"/>
          <w:lang w:eastAsia="ru-RU"/>
        </w:rPr>
      </w:pPr>
      <w:r w:rsidRPr="002E35C2">
        <w:rPr>
          <w:rFonts w:ascii="Times New Roman" w:hAnsi="Times New Roman"/>
          <w:lang w:eastAsia="ru-RU"/>
        </w:rPr>
        <w:br w:type="page"/>
      </w:r>
    </w:p>
    <w:p w14:paraId="71E6D7D8"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7</w:t>
      </w:r>
    </w:p>
    <w:p w14:paraId="3FF3746D"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79C6564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экспертной оценки</w:t>
      </w:r>
    </w:p>
    <w:p w14:paraId="48E8FC72"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2D2977A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2AE0447F"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78B07527" w14:textId="77777777" w:rsidR="005D3CA9" w:rsidRPr="002E35C2" w:rsidRDefault="005D3CA9" w:rsidP="005D3CA9">
      <w:pPr>
        <w:spacing w:after="10" w:line="240" w:lineRule="auto"/>
        <w:jc w:val="right"/>
        <w:rPr>
          <w:rFonts w:ascii="Times New Roman" w:hAnsi="Times New Roman"/>
          <w:iCs/>
        </w:rPr>
      </w:pPr>
    </w:p>
    <w:p w14:paraId="248B6224"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Исполнителю необходимо создать:</w:t>
      </w:r>
    </w:p>
    <w:p w14:paraId="1240B40E" w14:textId="77777777" w:rsidR="005D3CA9" w:rsidRPr="002E35C2" w:rsidRDefault="005D3CA9" w:rsidP="005D3CA9">
      <w:pPr>
        <w:pStyle w:val="a5"/>
        <w:numPr>
          <w:ilvl w:val="0"/>
          <w:numId w:val="2"/>
        </w:numPr>
        <w:spacing w:after="10" w:line="240" w:lineRule="auto"/>
        <w:ind w:left="567" w:firstLine="142"/>
        <w:contextualSpacing w:val="0"/>
        <w:jc w:val="both"/>
        <w:rPr>
          <w:rFonts w:ascii="Times New Roman" w:hAnsi="Times New Roman"/>
        </w:rPr>
      </w:pPr>
      <w:r w:rsidRPr="002E35C2">
        <w:rPr>
          <w:rFonts w:ascii="Times New Roman" w:hAnsi="Times New Roman"/>
        </w:rPr>
        <w:t>восемь Отраслевых перечней НДТ на основе анализа данных ИТС НДТ РФ;</w:t>
      </w:r>
    </w:p>
    <w:p w14:paraId="574840AC" w14:textId="77777777" w:rsidR="005D3CA9" w:rsidRPr="002E35C2" w:rsidRDefault="005D3CA9" w:rsidP="005D3CA9">
      <w:pPr>
        <w:pStyle w:val="a5"/>
        <w:numPr>
          <w:ilvl w:val="0"/>
          <w:numId w:val="2"/>
        </w:numPr>
        <w:spacing w:after="10" w:line="240" w:lineRule="auto"/>
        <w:ind w:left="567" w:firstLine="142"/>
        <w:contextualSpacing w:val="0"/>
        <w:jc w:val="both"/>
        <w:rPr>
          <w:rFonts w:ascii="Times New Roman" w:hAnsi="Times New Roman"/>
        </w:rPr>
      </w:pPr>
      <w:r w:rsidRPr="002E35C2">
        <w:rPr>
          <w:rFonts w:ascii="Times New Roman" w:hAnsi="Times New Roman"/>
        </w:rPr>
        <w:t>восемь Отраслевых перечней НДТ на основе анализа данных Справочников НДТ BREF.</w:t>
      </w:r>
    </w:p>
    <w:p w14:paraId="09E5DA2F" w14:textId="77777777" w:rsidR="005D3CA9" w:rsidRPr="002E35C2" w:rsidRDefault="005D3CA9" w:rsidP="005D3CA9">
      <w:pPr>
        <w:spacing w:after="10" w:line="240" w:lineRule="auto"/>
        <w:ind w:firstLine="567"/>
        <w:jc w:val="both"/>
        <w:rPr>
          <w:rFonts w:ascii="Times New Roman" w:hAnsi="Times New Roman"/>
        </w:rPr>
      </w:pPr>
      <w:r w:rsidRPr="002E35C2">
        <w:rPr>
          <w:rFonts w:ascii="Times New Roman" w:hAnsi="Times New Roman"/>
        </w:rPr>
        <w:t>Таблица 7.1. Отраслевой перечень на основе данных ИТС НДТ РФ.</w:t>
      </w:r>
    </w:p>
    <w:tbl>
      <w:tblPr>
        <w:tblStyle w:val="a3"/>
        <w:tblW w:w="4964" w:type="pct"/>
        <w:tblInd w:w="108" w:type="dxa"/>
        <w:tblLook w:val="04A0" w:firstRow="1" w:lastRow="0" w:firstColumn="1" w:lastColumn="0" w:noHBand="0" w:noVBand="1"/>
      </w:tblPr>
      <w:tblGrid>
        <w:gridCol w:w="948"/>
        <w:gridCol w:w="6946"/>
        <w:gridCol w:w="6923"/>
      </w:tblGrid>
      <w:tr w:rsidR="005D3CA9" w:rsidRPr="002E35C2" w14:paraId="7C4E0A01" w14:textId="77777777" w:rsidTr="00D952F8">
        <w:trPr>
          <w:trHeight w:val="306"/>
        </w:trPr>
        <w:tc>
          <w:tcPr>
            <w:tcW w:w="5000" w:type="pct"/>
            <w:gridSpan w:val="3"/>
            <w:vAlign w:val="center"/>
          </w:tcPr>
          <w:p w14:paraId="51EFEC6E"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отрасли</w:t>
            </w:r>
          </w:p>
        </w:tc>
      </w:tr>
      <w:tr w:rsidR="005D3CA9" w:rsidRPr="002E35C2" w14:paraId="088FA778" w14:textId="77777777" w:rsidTr="00D952F8">
        <w:trPr>
          <w:trHeight w:val="318"/>
        </w:trPr>
        <w:tc>
          <w:tcPr>
            <w:tcW w:w="320" w:type="pct"/>
            <w:vAlign w:val="center"/>
          </w:tcPr>
          <w:p w14:paraId="58E2C498"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w:t>
            </w:r>
          </w:p>
        </w:tc>
        <w:tc>
          <w:tcPr>
            <w:tcW w:w="2344" w:type="pct"/>
            <w:vAlign w:val="center"/>
          </w:tcPr>
          <w:p w14:paraId="0E9CDB5B"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технологии (НДТ)</w:t>
            </w:r>
          </w:p>
        </w:tc>
        <w:tc>
          <w:tcPr>
            <w:tcW w:w="2336" w:type="pct"/>
            <w:vAlign w:val="center"/>
          </w:tcPr>
          <w:p w14:paraId="3297E742"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Вид эффекта от внедрения</w:t>
            </w:r>
          </w:p>
        </w:tc>
      </w:tr>
      <w:tr w:rsidR="005D3CA9" w:rsidRPr="002E35C2" w14:paraId="0DDA13B0" w14:textId="77777777" w:rsidTr="00D952F8">
        <w:trPr>
          <w:trHeight w:val="306"/>
        </w:trPr>
        <w:tc>
          <w:tcPr>
            <w:tcW w:w="320" w:type="pct"/>
            <w:vAlign w:val="center"/>
          </w:tcPr>
          <w:p w14:paraId="0A186DEE" w14:textId="77777777" w:rsidR="005D3CA9" w:rsidRPr="002E35C2" w:rsidRDefault="005D3CA9" w:rsidP="00953FD4">
            <w:pPr>
              <w:spacing w:after="10"/>
              <w:jc w:val="center"/>
              <w:rPr>
                <w:rFonts w:ascii="Times New Roman" w:hAnsi="Times New Roman"/>
                <w:b/>
                <w:bCs/>
                <w:sz w:val="22"/>
                <w:szCs w:val="22"/>
              </w:rPr>
            </w:pPr>
          </w:p>
        </w:tc>
        <w:tc>
          <w:tcPr>
            <w:tcW w:w="2344" w:type="pct"/>
            <w:vAlign w:val="center"/>
          </w:tcPr>
          <w:p w14:paraId="663DF3F0" w14:textId="77777777" w:rsidR="005D3CA9" w:rsidRPr="002E35C2" w:rsidRDefault="005D3CA9" w:rsidP="00953FD4">
            <w:pPr>
              <w:spacing w:after="10"/>
              <w:jc w:val="center"/>
              <w:rPr>
                <w:rFonts w:ascii="Times New Roman" w:hAnsi="Times New Roman"/>
                <w:b/>
                <w:bCs/>
                <w:sz w:val="22"/>
                <w:szCs w:val="22"/>
              </w:rPr>
            </w:pPr>
          </w:p>
        </w:tc>
        <w:tc>
          <w:tcPr>
            <w:tcW w:w="2336" w:type="pct"/>
            <w:vAlign w:val="center"/>
          </w:tcPr>
          <w:p w14:paraId="71C42C08" w14:textId="77777777" w:rsidR="005D3CA9" w:rsidRPr="002E35C2" w:rsidRDefault="005D3CA9" w:rsidP="00953FD4">
            <w:pPr>
              <w:spacing w:after="10"/>
              <w:jc w:val="center"/>
              <w:rPr>
                <w:rFonts w:ascii="Times New Roman" w:hAnsi="Times New Roman"/>
                <w:b/>
                <w:bCs/>
                <w:sz w:val="22"/>
                <w:szCs w:val="22"/>
              </w:rPr>
            </w:pPr>
          </w:p>
        </w:tc>
      </w:tr>
      <w:tr w:rsidR="005D3CA9" w:rsidRPr="002E35C2" w14:paraId="534186B6" w14:textId="77777777" w:rsidTr="00D952F8">
        <w:trPr>
          <w:trHeight w:val="306"/>
        </w:trPr>
        <w:tc>
          <w:tcPr>
            <w:tcW w:w="320" w:type="pct"/>
            <w:vAlign w:val="center"/>
          </w:tcPr>
          <w:p w14:paraId="02320642"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Итого:</w:t>
            </w:r>
          </w:p>
        </w:tc>
        <w:tc>
          <w:tcPr>
            <w:tcW w:w="2344" w:type="pct"/>
            <w:vAlign w:val="center"/>
          </w:tcPr>
          <w:p w14:paraId="5426B1BF" w14:textId="77777777" w:rsidR="005D3CA9" w:rsidRPr="002E35C2" w:rsidRDefault="005D3CA9" w:rsidP="00953FD4">
            <w:pPr>
              <w:spacing w:after="10"/>
              <w:jc w:val="center"/>
              <w:rPr>
                <w:rFonts w:ascii="Times New Roman" w:hAnsi="Times New Roman"/>
                <w:b/>
                <w:bCs/>
                <w:sz w:val="22"/>
                <w:szCs w:val="22"/>
              </w:rPr>
            </w:pPr>
          </w:p>
        </w:tc>
        <w:tc>
          <w:tcPr>
            <w:tcW w:w="2336" w:type="pct"/>
            <w:vAlign w:val="center"/>
          </w:tcPr>
          <w:p w14:paraId="6B7DC6D3"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w:t>
            </w:r>
          </w:p>
        </w:tc>
      </w:tr>
    </w:tbl>
    <w:p w14:paraId="13D9C9EA" w14:textId="77777777" w:rsidR="005D3CA9" w:rsidRPr="002E35C2" w:rsidRDefault="005D3CA9" w:rsidP="005D3CA9">
      <w:pPr>
        <w:spacing w:after="10" w:line="240" w:lineRule="auto"/>
        <w:ind w:firstLine="708"/>
        <w:jc w:val="both"/>
        <w:rPr>
          <w:rFonts w:ascii="Times New Roman" w:hAnsi="Times New Roman"/>
        </w:rPr>
      </w:pPr>
      <w:r w:rsidRPr="002E35C2">
        <w:rPr>
          <w:rFonts w:ascii="Times New Roman" w:hAnsi="Times New Roman"/>
        </w:rPr>
        <w:t xml:space="preserve">Таблица 7.2. Отраслевой перечень на основе данных Справочников НДТ </w:t>
      </w:r>
      <w:r w:rsidRPr="002E35C2">
        <w:rPr>
          <w:rFonts w:ascii="Times New Roman" w:hAnsi="Times New Roman"/>
          <w:bCs/>
        </w:rPr>
        <w:t>BREF.</w:t>
      </w:r>
    </w:p>
    <w:tbl>
      <w:tblPr>
        <w:tblStyle w:val="a3"/>
        <w:tblW w:w="14742" w:type="dxa"/>
        <w:tblInd w:w="108" w:type="dxa"/>
        <w:tblLook w:val="04A0" w:firstRow="1" w:lastRow="0" w:firstColumn="1" w:lastColumn="0" w:noHBand="0" w:noVBand="1"/>
      </w:tblPr>
      <w:tblGrid>
        <w:gridCol w:w="889"/>
        <w:gridCol w:w="6872"/>
        <w:gridCol w:w="6981"/>
      </w:tblGrid>
      <w:tr w:rsidR="005D3CA9" w:rsidRPr="002E35C2" w14:paraId="68D5CD24" w14:textId="77777777" w:rsidTr="00D952F8">
        <w:trPr>
          <w:trHeight w:val="306"/>
        </w:trPr>
        <w:tc>
          <w:tcPr>
            <w:tcW w:w="14742" w:type="dxa"/>
            <w:gridSpan w:val="3"/>
            <w:vAlign w:val="center"/>
          </w:tcPr>
          <w:p w14:paraId="2523C8A9"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отрасли</w:t>
            </w:r>
          </w:p>
        </w:tc>
      </w:tr>
      <w:tr w:rsidR="005D3CA9" w:rsidRPr="002E35C2" w14:paraId="595A8CB3" w14:textId="77777777" w:rsidTr="00D952F8">
        <w:trPr>
          <w:trHeight w:val="318"/>
        </w:trPr>
        <w:tc>
          <w:tcPr>
            <w:tcW w:w="889" w:type="dxa"/>
            <w:vAlign w:val="center"/>
          </w:tcPr>
          <w:p w14:paraId="6D2BBE6F"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w:t>
            </w:r>
          </w:p>
        </w:tc>
        <w:tc>
          <w:tcPr>
            <w:tcW w:w="6872" w:type="dxa"/>
            <w:vAlign w:val="center"/>
          </w:tcPr>
          <w:p w14:paraId="423598CB"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Наименование технологии (НДТ)</w:t>
            </w:r>
          </w:p>
        </w:tc>
        <w:tc>
          <w:tcPr>
            <w:tcW w:w="6981" w:type="dxa"/>
            <w:vAlign w:val="center"/>
          </w:tcPr>
          <w:p w14:paraId="1D336FF3"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Вид эффекта от внедрения</w:t>
            </w:r>
          </w:p>
        </w:tc>
      </w:tr>
      <w:tr w:rsidR="005D3CA9" w:rsidRPr="002E35C2" w14:paraId="2F81E6E7" w14:textId="77777777" w:rsidTr="00D952F8">
        <w:trPr>
          <w:trHeight w:val="306"/>
        </w:trPr>
        <w:tc>
          <w:tcPr>
            <w:tcW w:w="889" w:type="dxa"/>
            <w:vAlign w:val="center"/>
          </w:tcPr>
          <w:p w14:paraId="01D49D8D" w14:textId="77777777" w:rsidR="005D3CA9" w:rsidRPr="002E35C2" w:rsidRDefault="005D3CA9" w:rsidP="00953FD4">
            <w:pPr>
              <w:spacing w:after="10"/>
              <w:jc w:val="center"/>
              <w:rPr>
                <w:rFonts w:ascii="Times New Roman" w:hAnsi="Times New Roman"/>
                <w:b/>
                <w:bCs/>
                <w:sz w:val="22"/>
                <w:szCs w:val="22"/>
              </w:rPr>
            </w:pPr>
          </w:p>
        </w:tc>
        <w:tc>
          <w:tcPr>
            <w:tcW w:w="6872" w:type="dxa"/>
            <w:vAlign w:val="center"/>
          </w:tcPr>
          <w:p w14:paraId="54ACDAA0" w14:textId="77777777" w:rsidR="005D3CA9" w:rsidRPr="002E35C2" w:rsidRDefault="005D3CA9" w:rsidP="00953FD4">
            <w:pPr>
              <w:spacing w:after="10"/>
              <w:jc w:val="center"/>
              <w:rPr>
                <w:rFonts w:ascii="Times New Roman" w:hAnsi="Times New Roman"/>
                <w:b/>
                <w:bCs/>
                <w:sz w:val="22"/>
                <w:szCs w:val="22"/>
              </w:rPr>
            </w:pPr>
          </w:p>
        </w:tc>
        <w:tc>
          <w:tcPr>
            <w:tcW w:w="6981" w:type="dxa"/>
            <w:vAlign w:val="center"/>
          </w:tcPr>
          <w:p w14:paraId="064C1302" w14:textId="77777777" w:rsidR="005D3CA9" w:rsidRPr="002E35C2" w:rsidRDefault="005D3CA9" w:rsidP="00953FD4">
            <w:pPr>
              <w:spacing w:after="10"/>
              <w:jc w:val="center"/>
              <w:rPr>
                <w:rFonts w:ascii="Times New Roman" w:hAnsi="Times New Roman"/>
                <w:b/>
                <w:bCs/>
                <w:sz w:val="22"/>
                <w:szCs w:val="22"/>
              </w:rPr>
            </w:pPr>
          </w:p>
        </w:tc>
      </w:tr>
      <w:tr w:rsidR="005D3CA9" w:rsidRPr="002E35C2" w14:paraId="73649EAC" w14:textId="77777777" w:rsidTr="00D952F8">
        <w:trPr>
          <w:trHeight w:val="306"/>
        </w:trPr>
        <w:tc>
          <w:tcPr>
            <w:tcW w:w="889" w:type="dxa"/>
            <w:vAlign w:val="center"/>
          </w:tcPr>
          <w:p w14:paraId="25840815"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Итого:</w:t>
            </w:r>
          </w:p>
        </w:tc>
        <w:tc>
          <w:tcPr>
            <w:tcW w:w="6872" w:type="dxa"/>
            <w:vAlign w:val="center"/>
          </w:tcPr>
          <w:p w14:paraId="5536D123" w14:textId="77777777" w:rsidR="005D3CA9" w:rsidRPr="002E35C2" w:rsidRDefault="005D3CA9" w:rsidP="00953FD4">
            <w:pPr>
              <w:spacing w:after="10"/>
              <w:jc w:val="center"/>
              <w:rPr>
                <w:rFonts w:ascii="Times New Roman" w:hAnsi="Times New Roman"/>
                <w:b/>
                <w:bCs/>
                <w:sz w:val="22"/>
                <w:szCs w:val="22"/>
              </w:rPr>
            </w:pPr>
          </w:p>
        </w:tc>
        <w:tc>
          <w:tcPr>
            <w:tcW w:w="6981" w:type="dxa"/>
            <w:vAlign w:val="center"/>
          </w:tcPr>
          <w:p w14:paraId="33021ECE" w14:textId="77777777" w:rsidR="005D3CA9" w:rsidRPr="002E35C2" w:rsidRDefault="005D3CA9" w:rsidP="00953FD4">
            <w:pPr>
              <w:spacing w:after="10"/>
              <w:jc w:val="center"/>
              <w:rPr>
                <w:rFonts w:ascii="Times New Roman" w:hAnsi="Times New Roman"/>
                <w:b/>
                <w:bCs/>
                <w:sz w:val="22"/>
                <w:szCs w:val="22"/>
              </w:rPr>
            </w:pPr>
            <w:r w:rsidRPr="002E35C2">
              <w:rPr>
                <w:rFonts w:ascii="Times New Roman" w:hAnsi="Times New Roman"/>
                <w:b/>
                <w:bCs/>
                <w:sz w:val="22"/>
                <w:szCs w:val="22"/>
              </w:rPr>
              <w:t>---------</w:t>
            </w:r>
          </w:p>
        </w:tc>
      </w:tr>
    </w:tbl>
    <w:p w14:paraId="76282484" w14:textId="77777777" w:rsidR="005D3CA9" w:rsidRPr="002E35C2" w:rsidRDefault="005D3CA9" w:rsidP="005D3CA9">
      <w:pPr>
        <w:spacing w:after="10" w:line="240" w:lineRule="auto"/>
        <w:jc w:val="both"/>
        <w:rPr>
          <w:rFonts w:ascii="Times New Roman" w:hAnsi="Times New Roman"/>
        </w:rPr>
      </w:pPr>
    </w:p>
    <w:p w14:paraId="7D0DDBDA" w14:textId="77777777" w:rsidR="005D3CA9" w:rsidRPr="002E35C2" w:rsidRDefault="005D3CA9" w:rsidP="005D3CA9">
      <w:pPr>
        <w:spacing w:after="10" w:line="240" w:lineRule="auto"/>
        <w:rPr>
          <w:rFonts w:ascii="Times New Roman" w:hAnsi="Times New Roman"/>
        </w:rPr>
      </w:pPr>
      <w:r w:rsidRPr="002E35C2">
        <w:rPr>
          <w:rFonts w:ascii="Times New Roman" w:hAnsi="Times New Roman"/>
        </w:rPr>
        <w:br w:type="page"/>
      </w:r>
    </w:p>
    <w:p w14:paraId="17B83CCC"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8</w:t>
      </w:r>
    </w:p>
    <w:p w14:paraId="120128AB"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5181D155"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экспертной оценки</w:t>
      </w:r>
    </w:p>
    <w:p w14:paraId="7C487FF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046241FC"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488A21CF"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763FE40D" w14:textId="77777777" w:rsidR="005D3CA9" w:rsidRPr="002E35C2" w:rsidRDefault="005D3CA9" w:rsidP="005D3CA9">
      <w:pPr>
        <w:spacing w:after="10" w:line="240" w:lineRule="auto"/>
        <w:jc w:val="right"/>
        <w:rPr>
          <w:rFonts w:ascii="Times New Roman" w:hAnsi="Times New Roman"/>
          <w:iCs/>
        </w:rPr>
      </w:pPr>
    </w:p>
    <w:p w14:paraId="0C1CCF78" w14:textId="77777777" w:rsidR="005D3CA9" w:rsidRPr="002E35C2" w:rsidRDefault="005D3CA9" w:rsidP="005D3CA9">
      <w:pPr>
        <w:spacing w:after="10" w:line="240" w:lineRule="auto"/>
        <w:ind w:firstLine="709"/>
        <w:jc w:val="both"/>
        <w:rPr>
          <w:rFonts w:ascii="Times New Roman" w:hAnsi="Times New Roman"/>
        </w:rPr>
      </w:pPr>
      <w:r w:rsidRPr="002E35C2">
        <w:rPr>
          <w:rFonts w:ascii="Times New Roman" w:hAnsi="Times New Roman"/>
        </w:rPr>
        <w:t>Данные анализа Информационной справки работы по Приложению 6 Методики консолидируются в восемь Отраслевых отчётов, содержащих сводные отраслевые Таблицы, с указанием всех видов фактических эмиссий, с уточнением объёмов, концентраций, химического состава маркерных веществ; фактического уровня ресурсоёмкости, с определением расхода на единицу продукции; внедрённых технологий (НДТ) и достигнутого эффекта от их внедрения, с уточнением снижения объёма эмиссий, ресурсоёмкости и общего объёма текущей бухгалтерской балансовой стоимости внедрённых технологий (НДТ); а также планируемых к внедрению НДТ и предполагаемого эффекта от их внедрения, с указанием предполагаемого снижения воздействия на окружающую среду и ресурсоёмкости, предполагаемого объёма инвестиций и прогнозных сроков внедрения.</w:t>
      </w:r>
    </w:p>
    <w:p w14:paraId="484FF51A" w14:textId="77777777" w:rsidR="005D3CA9" w:rsidRPr="002E35C2" w:rsidRDefault="005D3CA9" w:rsidP="005D3CA9">
      <w:pPr>
        <w:spacing w:after="10" w:line="240" w:lineRule="auto"/>
        <w:ind w:firstLine="709"/>
        <w:jc w:val="both"/>
        <w:rPr>
          <w:rFonts w:ascii="Times New Roman" w:hAnsi="Times New Roman"/>
        </w:rPr>
      </w:pPr>
    </w:p>
    <w:p w14:paraId="3E7ABD5D"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8.1. Отраслевые выбросы.</w:t>
      </w:r>
    </w:p>
    <w:tbl>
      <w:tblPr>
        <w:tblStyle w:val="a3"/>
        <w:tblW w:w="14742" w:type="dxa"/>
        <w:tblLook w:val="04A0" w:firstRow="1" w:lastRow="0" w:firstColumn="1" w:lastColumn="0" w:noHBand="0" w:noVBand="1"/>
      </w:tblPr>
      <w:tblGrid>
        <w:gridCol w:w="2085"/>
        <w:gridCol w:w="2117"/>
        <w:gridCol w:w="1200"/>
        <w:gridCol w:w="1206"/>
        <w:gridCol w:w="1689"/>
        <w:gridCol w:w="1681"/>
        <w:gridCol w:w="1007"/>
        <w:gridCol w:w="1216"/>
        <w:gridCol w:w="1257"/>
        <w:gridCol w:w="1284"/>
      </w:tblGrid>
      <w:tr w:rsidR="005D3CA9" w:rsidRPr="002E35C2" w14:paraId="45B54838" w14:textId="77777777" w:rsidTr="0034532B">
        <w:trPr>
          <w:trHeight w:val="597"/>
        </w:trPr>
        <w:tc>
          <w:tcPr>
            <w:tcW w:w="718" w:type="pct"/>
            <w:vMerge w:val="restart"/>
            <w:vAlign w:val="center"/>
          </w:tcPr>
          <w:p w14:paraId="05BF673D"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предприятия</w:t>
            </w:r>
          </w:p>
        </w:tc>
        <w:tc>
          <w:tcPr>
            <w:tcW w:w="729" w:type="pct"/>
            <w:vMerge w:val="restart"/>
            <w:vAlign w:val="center"/>
          </w:tcPr>
          <w:p w14:paraId="1AE8497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Единого технологического процесса</w:t>
            </w:r>
          </w:p>
        </w:tc>
        <w:tc>
          <w:tcPr>
            <w:tcW w:w="837" w:type="pct"/>
            <w:gridSpan w:val="2"/>
            <w:vAlign w:val="center"/>
          </w:tcPr>
          <w:p w14:paraId="5C56CD1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Объём производства</w:t>
            </w:r>
          </w:p>
        </w:tc>
        <w:tc>
          <w:tcPr>
            <w:tcW w:w="574" w:type="pct"/>
            <w:vAlign w:val="center"/>
          </w:tcPr>
          <w:p w14:paraId="0907D9E9"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маркерных загрязняющих веществ</w:t>
            </w:r>
          </w:p>
        </w:tc>
        <w:tc>
          <w:tcPr>
            <w:tcW w:w="473" w:type="pct"/>
            <w:vAlign w:val="center"/>
          </w:tcPr>
          <w:p w14:paraId="0D3F633D"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Код загрязняющих веществ</w:t>
            </w:r>
          </w:p>
        </w:tc>
        <w:tc>
          <w:tcPr>
            <w:tcW w:w="784" w:type="pct"/>
            <w:gridSpan w:val="2"/>
            <w:tcBorders>
              <w:bottom w:val="single" w:sz="4" w:space="0" w:color="auto"/>
            </w:tcBorders>
            <w:vAlign w:val="center"/>
          </w:tcPr>
          <w:p w14:paraId="53CED95A"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Выбросы маркерных загрязняющих веществ в атмосферу, т/год</w:t>
            </w:r>
          </w:p>
        </w:tc>
        <w:tc>
          <w:tcPr>
            <w:tcW w:w="883" w:type="pct"/>
            <w:gridSpan w:val="2"/>
            <w:tcBorders>
              <w:bottom w:val="single" w:sz="4" w:space="0" w:color="auto"/>
            </w:tcBorders>
            <w:vAlign w:val="center"/>
          </w:tcPr>
          <w:p w14:paraId="4175226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Удельный показатель выбросов на тонну выпуска конечной</w:t>
            </w:r>
            <w:r w:rsidRPr="002E35C2" w:rsidDel="00367A0A">
              <w:rPr>
                <w:rFonts w:ascii="Times New Roman" w:eastAsia="Times New Roman" w:hAnsi="Times New Roman"/>
                <w:b/>
                <w:bCs/>
                <w:sz w:val="22"/>
                <w:szCs w:val="22"/>
              </w:rPr>
              <w:t xml:space="preserve"> </w:t>
            </w:r>
            <w:r w:rsidRPr="002E35C2">
              <w:rPr>
                <w:rFonts w:ascii="Times New Roman" w:eastAsia="Times New Roman" w:hAnsi="Times New Roman"/>
                <w:b/>
                <w:bCs/>
                <w:sz w:val="22"/>
                <w:szCs w:val="22"/>
              </w:rPr>
              <w:t>продукции или оказанной услуги</w:t>
            </w:r>
          </w:p>
        </w:tc>
      </w:tr>
      <w:tr w:rsidR="005D3CA9" w:rsidRPr="002E35C2" w14:paraId="43F48169" w14:textId="77777777" w:rsidTr="0034532B">
        <w:trPr>
          <w:trHeight w:val="372"/>
        </w:trPr>
        <w:tc>
          <w:tcPr>
            <w:tcW w:w="718" w:type="pct"/>
            <w:vMerge/>
            <w:vAlign w:val="center"/>
          </w:tcPr>
          <w:p w14:paraId="56A069C7" w14:textId="77777777" w:rsidR="005D3CA9" w:rsidRPr="002E35C2" w:rsidRDefault="005D3CA9" w:rsidP="00953FD4">
            <w:pPr>
              <w:spacing w:after="10"/>
              <w:jc w:val="center"/>
              <w:rPr>
                <w:rFonts w:ascii="Times New Roman" w:eastAsia="Times New Roman" w:hAnsi="Times New Roman"/>
                <w:b/>
                <w:bCs/>
                <w:sz w:val="22"/>
                <w:szCs w:val="22"/>
              </w:rPr>
            </w:pPr>
          </w:p>
        </w:tc>
        <w:tc>
          <w:tcPr>
            <w:tcW w:w="729" w:type="pct"/>
            <w:vMerge/>
          </w:tcPr>
          <w:p w14:paraId="6306E489" w14:textId="77777777" w:rsidR="005D3CA9" w:rsidRPr="002E35C2" w:rsidRDefault="005D3CA9" w:rsidP="00953FD4">
            <w:pPr>
              <w:spacing w:after="10"/>
              <w:jc w:val="center"/>
              <w:rPr>
                <w:rFonts w:ascii="Times New Roman" w:eastAsia="Times New Roman" w:hAnsi="Times New Roman"/>
                <w:b/>
                <w:bCs/>
                <w:sz w:val="22"/>
                <w:szCs w:val="22"/>
              </w:rPr>
            </w:pPr>
          </w:p>
        </w:tc>
        <w:tc>
          <w:tcPr>
            <w:tcW w:w="418" w:type="pct"/>
            <w:vAlign w:val="center"/>
          </w:tcPr>
          <w:p w14:paraId="1A7A558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420" w:type="pct"/>
            <w:vAlign w:val="center"/>
          </w:tcPr>
          <w:p w14:paraId="622FFC4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574" w:type="pct"/>
            <w:vAlign w:val="center"/>
          </w:tcPr>
          <w:p w14:paraId="65ED05C7" w14:textId="77777777" w:rsidR="005D3CA9" w:rsidRPr="002E35C2" w:rsidRDefault="005D3CA9" w:rsidP="00953FD4">
            <w:pPr>
              <w:spacing w:after="10"/>
              <w:jc w:val="center"/>
              <w:rPr>
                <w:rFonts w:ascii="Times New Roman" w:eastAsia="Times New Roman" w:hAnsi="Times New Roman"/>
                <w:b/>
                <w:bCs/>
                <w:sz w:val="22"/>
                <w:szCs w:val="22"/>
              </w:rPr>
            </w:pPr>
          </w:p>
        </w:tc>
        <w:tc>
          <w:tcPr>
            <w:tcW w:w="473" w:type="pct"/>
            <w:vAlign w:val="center"/>
          </w:tcPr>
          <w:p w14:paraId="51039E06" w14:textId="77777777" w:rsidR="005D3CA9" w:rsidRPr="002E35C2" w:rsidRDefault="005D3CA9" w:rsidP="00953FD4">
            <w:pPr>
              <w:spacing w:after="10"/>
              <w:jc w:val="center"/>
              <w:rPr>
                <w:rFonts w:ascii="Times New Roman" w:eastAsia="Times New Roman" w:hAnsi="Times New Roman"/>
                <w:b/>
                <w:bCs/>
                <w:sz w:val="22"/>
                <w:szCs w:val="22"/>
              </w:rPr>
            </w:pPr>
          </w:p>
        </w:tc>
        <w:tc>
          <w:tcPr>
            <w:tcW w:w="362" w:type="pct"/>
            <w:vAlign w:val="center"/>
          </w:tcPr>
          <w:p w14:paraId="12D23A41"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423" w:type="pct"/>
            <w:vAlign w:val="center"/>
          </w:tcPr>
          <w:p w14:paraId="26117C9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437" w:type="pct"/>
            <w:vAlign w:val="center"/>
          </w:tcPr>
          <w:p w14:paraId="07E4C64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447" w:type="pct"/>
            <w:vAlign w:val="center"/>
          </w:tcPr>
          <w:p w14:paraId="6E977871"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7C4B3500" w14:textId="77777777" w:rsidTr="0034532B">
        <w:trPr>
          <w:trHeight w:val="191"/>
        </w:trPr>
        <w:tc>
          <w:tcPr>
            <w:tcW w:w="718" w:type="pct"/>
          </w:tcPr>
          <w:p w14:paraId="16156473"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729" w:type="pct"/>
          </w:tcPr>
          <w:p w14:paraId="4DBB584F"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418" w:type="pct"/>
          </w:tcPr>
          <w:p w14:paraId="2737A1F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420" w:type="pct"/>
          </w:tcPr>
          <w:p w14:paraId="1C4C933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574" w:type="pct"/>
          </w:tcPr>
          <w:p w14:paraId="40B75CD9"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473" w:type="pct"/>
            <w:vAlign w:val="center"/>
          </w:tcPr>
          <w:p w14:paraId="5571C473"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362" w:type="pct"/>
            <w:vAlign w:val="center"/>
          </w:tcPr>
          <w:p w14:paraId="088A64E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423" w:type="pct"/>
          </w:tcPr>
          <w:p w14:paraId="404D54FF"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c>
          <w:tcPr>
            <w:tcW w:w="437" w:type="pct"/>
          </w:tcPr>
          <w:p w14:paraId="71C29021"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9</w:t>
            </w:r>
          </w:p>
        </w:tc>
        <w:tc>
          <w:tcPr>
            <w:tcW w:w="447" w:type="pct"/>
          </w:tcPr>
          <w:p w14:paraId="5020257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10</w:t>
            </w:r>
          </w:p>
        </w:tc>
      </w:tr>
      <w:tr w:rsidR="005D3CA9" w:rsidRPr="002E35C2" w14:paraId="6C0F0F31" w14:textId="77777777" w:rsidTr="0034532B">
        <w:trPr>
          <w:trHeight w:val="283"/>
        </w:trPr>
        <w:tc>
          <w:tcPr>
            <w:tcW w:w="718" w:type="pct"/>
            <w:vAlign w:val="center"/>
          </w:tcPr>
          <w:p w14:paraId="6C3D4638" w14:textId="77777777" w:rsidR="005D3CA9" w:rsidRPr="002E35C2" w:rsidRDefault="005D3CA9" w:rsidP="00953FD4">
            <w:pPr>
              <w:spacing w:after="10"/>
              <w:jc w:val="center"/>
              <w:rPr>
                <w:rFonts w:ascii="Times New Roman" w:eastAsia="Times New Roman" w:hAnsi="Times New Roman"/>
                <w:bCs/>
                <w:sz w:val="22"/>
                <w:szCs w:val="22"/>
              </w:rPr>
            </w:pPr>
          </w:p>
        </w:tc>
        <w:tc>
          <w:tcPr>
            <w:tcW w:w="729" w:type="pct"/>
            <w:vAlign w:val="center"/>
          </w:tcPr>
          <w:p w14:paraId="05BBD10D" w14:textId="77777777" w:rsidR="005D3CA9" w:rsidRPr="002E35C2" w:rsidRDefault="005D3CA9" w:rsidP="00953FD4">
            <w:pPr>
              <w:spacing w:after="10"/>
              <w:jc w:val="center"/>
              <w:rPr>
                <w:rFonts w:ascii="Times New Roman" w:eastAsia="Times New Roman" w:hAnsi="Times New Roman"/>
                <w:bCs/>
                <w:sz w:val="22"/>
                <w:szCs w:val="22"/>
              </w:rPr>
            </w:pPr>
          </w:p>
        </w:tc>
        <w:tc>
          <w:tcPr>
            <w:tcW w:w="418" w:type="pct"/>
            <w:vAlign w:val="center"/>
          </w:tcPr>
          <w:p w14:paraId="114F9932" w14:textId="77777777" w:rsidR="005D3CA9" w:rsidRPr="002E35C2" w:rsidRDefault="005D3CA9" w:rsidP="00953FD4">
            <w:pPr>
              <w:spacing w:after="10"/>
              <w:jc w:val="center"/>
              <w:rPr>
                <w:rFonts w:ascii="Times New Roman" w:eastAsia="Times New Roman" w:hAnsi="Times New Roman"/>
                <w:bCs/>
                <w:sz w:val="22"/>
                <w:szCs w:val="22"/>
              </w:rPr>
            </w:pPr>
          </w:p>
        </w:tc>
        <w:tc>
          <w:tcPr>
            <w:tcW w:w="420" w:type="pct"/>
            <w:vAlign w:val="center"/>
          </w:tcPr>
          <w:p w14:paraId="35B4D2DB" w14:textId="77777777" w:rsidR="005D3CA9" w:rsidRPr="002E35C2" w:rsidRDefault="005D3CA9" w:rsidP="00953FD4">
            <w:pPr>
              <w:spacing w:after="10"/>
              <w:jc w:val="center"/>
              <w:rPr>
                <w:rFonts w:ascii="Times New Roman" w:eastAsia="Times New Roman" w:hAnsi="Times New Roman"/>
                <w:bCs/>
                <w:sz w:val="22"/>
                <w:szCs w:val="22"/>
              </w:rPr>
            </w:pPr>
          </w:p>
        </w:tc>
        <w:tc>
          <w:tcPr>
            <w:tcW w:w="574" w:type="pct"/>
            <w:vAlign w:val="center"/>
          </w:tcPr>
          <w:p w14:paraId="7509DE2B" w14:textId="77777777" w:rsidR="005D3CA9" w:rsidRPr="002E35C2" w:rsidRDefault="005D3CA9" w:rsidP="00953FD4">
            <w:pPr>
              <w:spacing w:after="10"/>
              <w:jc w:val="center"/>
              <w:rPr>
                <w:rFonts w:ascii="Times New Roman" w:eastAsia="Times New Roman" w:hAnsi="Times New Roman"/>
                <w:bCs/>
                <w:sz w:val="22"/>
                <w:szCs w:val="22"/>
              </w:rPr>
            </w:pPr>
          </w:p>
        </w:tc>
        <w:tc>
          <w:tcPr>
            <w:tcW w:w="473" w:type="pct"/>
            <w:vAlign w:val="center"/>
          </w:tcPr>
          <w:p w14:paraId="169D03D2" w14:textId="77777777" w:rsidR="005D3CA9" w:rsidRPr="002E35C2" w:rsidRDefault="005D3CA9" w:rsidP="00953FD4">
            <w:pPr>
              <w:spacing w:after="10"/>
              <w:jc w:val="center"/>
              <w:rPr>
                <w:rFonts w:ascii="Times New Roman" w:eastAsia="Times New Roman" w:hAnsi="Times New Roman"/>
                <w:bCs/>
                <w:sz w:val="22"/>
                <w:szCs w:val="22"/>
              </w:rPr>
            </w:pPr>
          </w:p>
        </w:tc>
        <w:tc>
          <w:tcPr>
            <w:tcW w:w="362" w:type="pct"/>
            <w:vAlign w:val="center"/>
          </w:tcPr>
          <w:p w14:paraId="20A84DDB" w14:textId="77777777" w:rsidR="005D3CA9" w:rsidRPr="002E35C2" w:rsidRDefault="005D3CA9" w:rsidP="00953FD4">
            <w:pPr>
              <w:spacing w:after="10"/>
              <w:jc w:val="center"/>
              <w:rPr>
                <w:rFonts w:ascii="Times New Roman" w:eastAsia="Times New Roman" w:hAnsi="Times New Roman"/>
                <w:bCs/>
                <w:sz w:val="22"/>
                <w:szCs w:val="22"/>
              </w:rPr>
            </w:pPr>
          </w:p>
        </w:tc>
        <w:tc>
          <w:tcPr>
            <w:tcW w:w="423" w:type="pct"/>
            <w:vAlign w:val="center"/>
          </w:tcPr>
          <w:p w14:paraId="73BF97BB" w14:textId="77777777" w:rsidR="005D3CA9" w:rsidRPr="002E35C2" w:rsidRDefault="005D3CA9" w:rsidP="00953FD4">
            <w:pPr>
              <w:spacing w:after="10"/>
              <w:jc w:val="center"/>
              <w:rPr>
                <w:rFonts w:ascii="Times New Roman" w:eastAsia="Times New Roman" w:hAnsi="Times New Roman"/>
                <w:bCs/>
                <w:sz w:val="22"/>
                <w:szCs w:val="22"/>
              </w:rPr>
            </w:pPr>
          </w:p>
        </w:tc>
        <w:tc>
          <w:tcPr>
            <w:tcW w:w="437" w:type="pct"/>
            <w:vAlign w:val="center"/>
          </w:tcPr>
          <w:p w14:paraId="182CE496" w14:textId="77777777" w:rsidR="005D3CA9" w:rsidRPr="002E35C2" w:rsidRDefault="005D3CA9" w:rsidP="00953FD4">
            <w:pPr>
              <w:spacing w:after="10"/>
              <w:jc w:val="center"/>
              <w:rPr>
                <w:rFonts w:ascii="Times New Roman" w:eastAsia="Times New Roman" w:hAnsi="Times New Roman"/>
                <w:bCs/>
                <w:sz w:val="22"/>
                <w:szCs w:val="22"/>
              </w:rPr>
            </w:pPr>
          </w:p>
        </w:tc>
        <w:tc>
          <w:tcPr>
            <w:tcW w:w="447" w:type="pct"/>
            <w:vAlign w:val="center"/>
          </w:tcPr>
          <w:p w14:paraId="0D4A0784" w14:textId="77777777" w:rsidR="005D3CA9" w:rsidRPr="002E35C2" w:rsidRDefault="005D3CA9" w:rsidP="00953FD4">
            <w:pPr>
              <w:spacing w:after="10"/>
              <w:jc w:val="center"/>
              <w:rPr>
                <w:rFonts w:ascii="Times New Roman" w:eastAsia="Times New Roman" w:hAnsi="Times New Roman"/>
                <w:bCs/>
                <w:sz w:val="22"/>
                <w:szCs w:val="22"/>
              </w:rPr>
            </w:pPr>
          </w:p>
        </w:tc>
      </w:tr>
    </w:tbl>
    <w:p w14:paraId="18C6CC81" w14:textId="77777777" w:rsidR="005D3CA9" w:rsidRPr="002E35C2" w:rsidRDefault="005D3CA9" w:rsidP="005D3CA9">
      <w:pPr>
        <w:spacing w:after="10" w:line="240" w:lineRule="auto"/>
        <w:rPr>
          <w:rFonts w:ascii="Times New Roman" w:hAnsi="Times New Roman"/>
        </w:rPr>
      </w:pPr>
    </w:p>
    <w:p w14:paraId="1DA03487"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8.2. Отраслевые сбросы.</w:t>
      </w:r>
    </w:p>
    <w:tbl>
      <w:tblPr>
        <w:tblStyle w:val="a3"/>
        <w:tblW w:w="14742" w:type="dxa"/>
        <w:tblLook w:val="04A0" w:firstRow="1" w:lastRow="0" w:firstColumn="1" w:lastColumn="0" w:noHBand="0" w:noVBand="1"/>
      </w:tblPr>
      <w:tblGrid>
        <w:gridCol w:w="1966"/>
        <w:gridCol w:w="2131"/>
        <w:gridCol w:w="2347"/>
        <w:gridCol w:w="1280"/>
        <w:gridCol w:w="1283"/>
        <w:gridCol w:w="1280"/>
        <w:gridCol w:w="1327"/>
        <w:gridCol w:w="1713"/>
        <w:gridCol w:w="1415"/>
      </w:tblGrid>
      <w:tr w:rsidR="005D3CA9" w:rsidRPr="002E35C2" w14:paraId="2EB7A891" w14:textId="77777777" w:rsidTr="0034532B">
        <w:trPr>
          <w:trHeight w:val="283"/>
        </w:trPr>
        <w:tc>
          <w:tcPr>
            <w:tcW w:w="5000" w:type="pct"/>
            <w:gridSpan w:val="9"/>
            <w:tcBorders>
              <w:top w:val="single" w:sz="4" w:space="0" w:color="auto"/>
              <w:left w:val="single" w:sz="4" w:space="0" w:color="auto"/>
              <w:right w:val="single" w:sz="4" w:space="0" w:color="auto"/>
            </w:tcBorders>
            <w:vAlign w:val="center"/>
          </w:tcPr>
          <w:p w14:paraId="260BD35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отрасли</w:t>
            </w:r>
          </w:p>
        </w:tc>
      </w:tr>
      <w:tr w:rsidR="005D3CA9" w:rsidRPr="002E35C2" w14:paraId="2C5541D9" w14:textId="77777777" w:rsidTr="0034532B">
        <w:trPr>
          <w:trHeight w:val="526"/>
        </w:trPr>
        <w:tc>
          <w:tcPr>
            <w:tcW w:w="667" w:type="pct"/>
            <w:vMerge w:val="restart"/>
            <w:tcBorders>
              <w:top w:val="single" w:sz="4" w:space="0" w:color="auto"/>
              <w:left w:val="single" w:sz="4" w:space="0" w:color="auto"/>
              <w:right w:val="single" w:sz="4" w:space="0" w:color="auto"/>
            </w:tcBorders>
            <w:vAlign w:val="center"/>
          </w:tcPr>
          <w:p w14:paraId="56CA9519"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предприятия</w:t>
            </w:r>
          </w:p>
        </w:tc>
        <w:tc>
          <w:tcPr>
            <w:tcW w:w="723" w:type="pct"/>
            <w:vMerge w:val="restart"/>
            <w:tcBorders>
              <w:top w:val="single" w:sz="4" w:space="0" w:color="auto"/>
              <w:left w:val="single" w:sz="4" w:space="0" w:color="auto"/>
              <w:right w:val="single" w:sz="4" w:space="0" w:color="auto"/>
            </w:tcBorders>
            <w:vAlign w:val="center"/>
          </w:tcPr>
          <w:p w14:paraId="34C6B26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Единого технологического процесса</w:t>
            </w:r>
          </w:p>
        </w:tc>
        <w:tc>
          <w:tcPr>
            <w:tcW w:w="796" w:type="pct"/>
            <w:vMerge w:val="restart"/>
            <w:tcBorders>
              <w:top w:val="single" w:sz="4" w:space="0" w:color="auto"/>
              <w:left w:val="single" w:sz="4" w:space="0" w:color="auto"/>
              <w:right w:val="single" w:sz="4" w:space="0" w:color="auto"/>
            </w:tcBorders>
            <w:vAlign w:val="center"/>
          </w:tcPr>
          <w:p w14:paraId="45B7F157"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w:t>
            </w:r>
            <w:r w:rsidRPr="002E35C2">
              <w:rPr>
                <w:rFonts w:ascii="Times New Roman" w:eastAsia="Times New Roman" w:hAnsi="Times New Roman"/>
                <w:b/>
                <w:bCs/>
                <w:sz w:val="22"/>
                <w:szCs w:val="22"/>
              </w:rPr>
              <w:br/>
              <w:t>загрязняющих</w:t>
            </w:r>
            <w:r w:rsidRPr="002E35C2">
              <w:rPr>
                <w:rFonts w:ascii="Times New Roman" w:eastAsia="Times New Roman" w:hAnsi="Times New Roman"/>
                <w:b/>
                <w:bCs/>
                <w:sz w:val="22"/>
                <w:szCs w:val="22"/>
              </w:rPr>
              <w:br/>
              <w:t>веществ (показателя)</w:t>
            </w:r>
          </w:p>
        </w:tc>
        <w:tc>
          <w:tcPr>
            <w:tcW w:w="868" w:type="pct"/>
            <w:gridSpan w:val="2"/>
            <w:tcBorders>
              <w:top w:val="single" w:sz="4" w:space="0" w:color="auto"/>
              <w:left w:val="single" w:sz="4" w:space="0" w:color="auto"/>
              <w:right w:val="single" w:sz="4" w:space="0" w:color="auto"/>
            </w:tcBorders>
            <w:vAlign w:val="center"/>
          </w:tcPr>
          <w:p w14:paraId="3CB2661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Расход сточных вод, тыс. м3/год</w:t>
            </w:r>
          </w:p>
        </w:tc>
        <w:tc>
          <w:tcPr>
            <w:tcW w:w="884" w:type="pct"/>
            <w:gridSpan w:val="2"/>
            <w:tcBorders>
              <w:top w:val="single" w:sz="4" w:space="0" w:color="auto"/>
              <w:left w:val="single" w:sz="4" w:space="0" w:color="auto"/>
              <w:right w:val="single" w:sz="4" w:space="0" w:color="auto"/>
            </w:tcBorders>
            <w:vAlign w:val="center"/>
          </w:tcPr>
          <w:p w14:paraId="2303E8EF"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Объем загрязняющих веществ, т/год</w:t>
            </w:r>
          </w:p>
        </w:tc>
        <w:tc>
          <w:tcPr>
            <w:tcW w:w="1062" w:type="pct"/>
            <w:gridSpan w:val="2"/>
            <w:tcBorders>
              <w:top w:val="single" w:sz="4" w:space="0" w:color="auto"/>
              <w:left w:val="single" w:sz="4" w:space="0" w:color="auto"/>
              <w:right w:val="single" w:sz="4" w:space="0" w:color="auto"/>
            </w:tcBorders>
            <w:vAlign w:val="center"/>
            <w:hideMark/>
          </w:tcPr>
          <w:p w14:paraId="680BEB78"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Удельные показатели сбросов на тонну выпуска конечной</w:t>
            </w:r>
            <w:r w:rsidRPr="002E35C2" w:rsidDel="00367A0A">
              <w:rPr>
                <w:rFonts w:ascii="Times New Roman" w:eastAsia="Times New Roman" w:hAnsi="Times New Roman"/>
                <w:b/>
                <w:bCs/>
                <w:sz w:val="22"/>
                <w:szCs w:val="22"/>
              </w:rPr>
              <w:t xml:space="preserve"> </w:t>
            </w:r>
            <w:r w:rsidRPr="002E35C2">
              <w:rPr>
                <w:rFonts w:ascii="Times New Roman" w:eastAsia="Times New Roman" w:hAnsi="Times New Roman"/>
                <w:b/>
                <w:bCs/>
                <w:sz w:val="22"/>
                <w:szCs w:val="22"/>
              </w:rPr>
              <w:t>продукции или услуги</w:t>
            </w:r>
          </w:p>
        </w:tc>
      </w:tr>
      <w:tr w:rsidR="005D3CA9" w:rsidRPr="002E35C2" w14:paraId="1A3E0902" w14:textId="77777777" w:rsidTr="0034532B">
        <w:trPr>
          <w:trHeight w:val="312"/>
        </w:trPr>
        <w:tc>
          <w:tcPr>
            <w:tcW w:w="667" w:type="pct"/>
            <w:vMerge/>
            <w:tcBorders>
              <w:left w:val="single" w:sz="4" w:space="0" w:color="auto"/>
              <w:bottom w:val="single" w:sz="4" w:space="0" w:color="auto"/>
              <w:right w:val="single" w:sz="4" w:space="0" w:color="auto"/>
            </w:tcBorders>
            <w:vAlign w:val="center"/>
          </w:tcPr>
          <w:p w14:paraId="5DCBE0D8" w14:textId="77777777" w:rsidR="005D3CA9" w:rsidRPr="002E35C2" w:rsidRDefault="005D3CA9" w:rsidP="00953FD4">
            <w:pPr>
              <w:spacing w:after="10"/>
              <w:jc w:val="center"/>
              <w:rPr>
                <w:rFonts w:ascii="Times New Roman" w:eastAsia="Times New Roman" w:hAnsi="Times New Roman"/>
                <w:b/>
                <w:bCs/>
                <w:sz w:val="22"/>
                <w:szCs w:val="22"/>
              </w:rPr>
            </w:pPr>
          </w:p>
        </w:tc>
        <w:tc>
          <w:tcPr>
            <w:tcW w:w="723" w:type="pct"/>
            <w:vMerge/>
            <w:tcBorders>
              <w:left w:val="single" w:sz="4" w:space="0" w:color="auto"/>
              <w:bottom w:val="single" w:sz="4" w:space="0" w:color="auto"/>
              <w:right w:val="single" w:sz="4" w:space="0" w:color="auto"/>
            </w:tcBorders>
          </w:tcPr>
          <w:p w14:paraId="717DB574" w14:textId="77777777" w:rsidR="005D3CA9" w:rsidRPr="002E35C2" w:rsidRDefault="005D3CA9" w:rsidP="00953FD4">
            <w:pPr>
              <w:spacing w:after="10"/>
              <w:jc w:val="center"/>
              <w:rPr>
                <w:rFonts w:ascii="Times New Roman" w:eastAsia="Times New Roman" w:hAnsi="Times New Roman"/>
                <w:b/>
                <w:bCs/>
                <w:sz w:val="22"/>
                <w:szCs w:val="22"/>
              </w:rPr>
            </w:pPr>
          </w:p>
        </w:tc>
        <w:tc>
          <w:tcPr>
            <w:tcW w:w="796" w:type="pct"/>
            <w:vMerge/>
            <w:tcBorders>
              <w:left w:val="single" w:sz="4" w:space="0" w:color="auto"/>
              <w:bottom w:val="single" w:sz="4" w:space="0" w:color="auto"/>
              <w:right w:val="single" w:sz="4" w:space="0" w:color="auto"/>
            </w:tcBorders>
          </w:tcPr>
          <w:p w14:paraId="7EA70E0F" w14:textId="77777777" w:rsidR="005D3CA9" w:rsidRPr="002E35C2" w:rsidRDefault="005D3CA9" w:rsidP="00953FD4">
            <w:pPr>
              <w:spacing w:after="10"/>
              <w:jc w:val="center"/>
              <w:rPr>
                <w:rFonts w:ascii="Times New Roman" w:eastAsia="Times New Roman" w:hAnsi="Times New Roman"/>
                <w:b/>
                <w:bCs/>
                <w:sz w:val="22"/>
                <w:szCs w:val="22"/>
              </w:rPr>
            </w:pPr>
          </w:p>
        </w:tc>
        <w:tc>
          <w:tcPr>
            <w:tcW w:w="434" w:type="pct"/>
            <w:tcBorders>
              <w:left w:val="single" w:sz="4" w:space="0" w:color="auto"/>
              <w:bottom w:val="single" w:sz="4" w:space="0" w:color="auto"/>
              <w:right w:val="single" w:sz="4" w:space="0" w:color="auto"/>
            </w:tcBorders>
            <w:vAlign w:val="center"/>
          </w:tcPr>
          <w:p w14:paraId="69D35D71"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435" w:type="pct"/>
            <w:tcBorders>
              <w:left w:val="single" w:sz="4" w:space="0" w:color="auto"/>
              <w:bottom w:val="single" w:sz="4" w:space="0" w:color="auto"/>
              <w:right w:val="single" w:sz="4" w:space="0" w:color="auto"/>
            </w:tcBorders>
            <w:vAlign w:val="center"/>
          </w:tcPr>
          <w:p w14:paraId="6CB4ABF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434" w:type="pct"/>
            <w:tcBorders>
              <w:top w:val="single" w:sz="4" w:space="0" w:color="auto"/>
              <w:left w:val="single" w:sz="4" w:space="0" w:color="auto"/>
              <w:right w:val="single" w:sz="4" w:space="0" w:color="auto"/>
            </w:tcBorders>
            <w:vAlign w:val="center"/>
          </w:tcPr>
          <w:p w14:paraId="6A35FC7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450" w:type="pct"/>
            <w:tcBorders>
              <w:top w:val="single" w:sz="4" w:space="0" w:color="auto"/>
              <w:left w:val="single" w:sz="4" w:space="0" w:color="auto"/>
              <w:right w:val="single" w:sz="4" w:space="0" w:color="auto"/>
            </w:tcBorders>
            <w:vAlign w:val="center"/>
          </w:tcPr>
          <w:p w14:paraId="34245EF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581" w:type="pct"/>
            <w:tcBorders>
              <w:left w:val="single" w:sz="4" w:space="0" w:color="auto"/>
              <w:right w:val="single" w:sz="4" w:space="0" w:color="auto"/>
            </w:tcBorders>
            <w:vAlign w:val="center"/>
          </w:tcPr>
          <w:p w14:paraId="725CFB5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481" w:type="pct"/>
            <w:tcBorders>
              <w:left w:val="single" w:sz="4" w:space="0" w:color="auto"/>
              <w:right w:val="single" w:sz="4" w:space="0" w:color="auto"/>
            </w:tcBorders>
            <w:vAlign w:val="center"/>
          </w:tcPr>
          <w:p w14:paraId="7423BE07"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634A64ED" w14:textId="77777777" w:rsidTr="0034532B">
        <w:trPr>
          <w:trHeight w:val="152"/>
        </w:trPr>
        <w:tc>
          <w:tcPr>
            <w:tcW w:w="667" w:type="pct"/>
            <w:tcBorders>
              <w:top w:val="single" w:sz="4" w:space="0" w:color="auto"/>
              <w:left w:val="single" w:sz="4" w:space="0" w:color="auto"/>
              <w:bottom w:val="single" w:sz="4" w:space="0" w:color="auto"/>
              <w:right w:val="single" w:sz="4" w:space="0" w:color="auto"/>
            </w:tcBorders>
          </w:tcPr>
          <w:p w14:paraId="58EC4BF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723" w:type="pct"/>
            <w:tcBorders>
              <w:top w:val="single" w:sz="4" w:space="0" w:color="auto"/>
              <w:left w:val="single" w:sz="4" w:space="0" w:color="auto"/>
              <w:bottom w:val="single" w:sz="4" w:space="0" w:color="auto"/>
              <w:right w:val="single" w:sz="4" w:space="0" w:color="auto"/>
            </w:tcBorders>
          </w:tcPr>
          <w:p w14:paraId="7C2A61EB" w14:textId="77777777" w:rsidR="005D3CA9" w:rsidRPr="002E35C2" w:rsidRDefault="005D3CA9" w:rsidP="00953FD4">
            <w:pPr>
              <w:spacing w:after="10"/>
              <w:jc w:val="center"/>
              <w:rPr>
                <w:rFonts w:ascii="Times New Roman" w:eastAsia="Times New Roman" w:hAnsi="Times New Roman"/>
                <w:b/>
                <w:bCs/>
                <w:sz w:val="22"/>
                <w:szCs w:val="22"/>
              </w:rPr>
            </w:pPr>
          </w:p>
        </w:tc>
        <w:tc>
          <w:tcPr>
            <w:tcW w:w="796" w:type="pct"/>
            <w:tcBorders>
              <w:top w:val="single" w:sz="4" w:space="0" w:color="auto"/>
              <w:left w:val="single" w:sz="4" w:space="0" w:color="auto"/>
              <w:bottom w:val="single" w:sz="4" w:space="0" w:color="auto"/>
              <w:right w:val="single" w:sz="4" w:space="0" w:color="auto"/>
            </w:tcBorders>
          </w:tcPr>
          <w:p w14:paraId="00FB80D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434" w:type="pct"/>
            <w:tcBorders>
              <w:top w:val="single" w:sz="4" w:space="0" w:color="auto"/>
              <w:left w:val="single" w:sz="4" w:space="0" w:color="auto"/>
              <w:bottom w:val="single" w:sz="4" w:space="0" w:color="auto"/>
              <w:right w:val="single" w:sz="4" w:space="0" w:color="auto"/>
            </w:tcBorders>
          </w:tcPr>
          <w:p w14:paraId="4B8B67F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435" w:type="pct"/>
            <w:tcBorders>
              <w:top w:val="single" w:sz="4" w:space="0" w:color="auto"/>
              <w:left w:val="single" w:sz="4" w:space="0" w:color="auto"/>
              <w:bottom w:val="single" w:sz="4" w:space="0" w:color="auto"/>
              <w:right w:val="single" w:sz="4" w:space="0" w:color="auto"/>
            </w:tcBorders>
            <w:vAlign w:val="center"/>
          </w:tcPr>
          <w:p w14:paraId="3E1F513C"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434" w:type="pct"/>
            <w:tcBorders>
              <w:top w:val="single" w:sz="4" w:space="0" w:color="auto"/>
              <w:left w:val="single" w:sz="4" w:space="0" w:color="auto"/>
              <w:bottom w:val="single" w:sz="4" w:space="0" w:color="auto"/>
              <w:right w:val="single" w:sz="4" w:space="0" w:color="auto"/>
            </w:tcBorders>
            <w:vAlign w:val="center"/>
          </w:tcPr>
          <w:p w14:paraId="527C311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450" w:type="pct"/>
            <w:tcBorders>
              <w:top w:val="single" w:sz="4" w:space="0" w:color="auto"/>
              <w:left w:val="single" w:sz="4" w:space="0" w:color="auto"/>
              <w:bottom w:val="single" w:sz="4" w:space="0" w:color="auto"/>
              <w:right w:val="single" w:sz="4" w:space="0" w:color="auto"/>
            </w:tcBorders>
          </w:tcPr>
          <w:p w14:paraId="0173B4A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581" w:type="pct"/>
            <w:tcBorders>
              <w:top w:val="single" w:sz="4" w:space="0" w:color="auto"/>
              <w:left w:val="single" w:sz="4" w:space="0" w:color="auto"/>
              <w:bottom w:val="single" w:sz="4" w:space="0" w:color="auto"/>
              <w:right w:val="single" w:sz="4" w:space="0" w:color="auto"/>
            </w:tcBorders>
          </w:tcPr>
          <w:p w14:paraId="4EE5D26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481" w:type="pct"/>
            <w:tcBorders>
              <w:top w:val="single" w:sz="4" w:space="0" w:color="auto"/>
              <w:left w:val="single" w:sz="4" w:space="0" w:color="auto"/>
              <w:bottom w:val="single" w:sz="4" w:space="0" w:color="auto"/>
              <w:right w:val="single" w:sz="4" w:space="0" w:color="auto"/>
            </w:tcBorders>
            <w:vAlign w:val="center"/>
          </w:tcPr>
          <w:p w14:paraId="61C525DC"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r>
      <w:tr w:rsidR="005D3CA9" w:rsidRPr="002E35C2" w14:paraId="6FB6509D" w14:textId="77777777" w:rsidTr="0034532B">
        <w:trPr>
          <w:trHeight w:val="283"/>
        </w:trPr>
        <w:tc>
          <w:tcPr>
            <w:tcW w:w="667" w:type="pct"/>
            <w:tcBorders>
              <w:top w:val="single" w:sz="4" w:space="0" w:color="auto"/>
              <w:left w:val="single" w:sz="4" w:space="0" w:color="auto"/>
              <w:bottom w:val="single" w:sz="4" w:space="0" w:color="auto"/>
              <w:right w:val="single" w:sz="4" w:space="0" w:color="auto"/>
            </w:tcBorders>
            <w:vAlign w:val="center"/>
          </w:tcPr>
          <w:p w14:paraId="380EC98A" w14:textId="77777777" w:rsidR="005D3CA9" w:rsidRPr="002E35C2" w:rsidRDefault="005D3CA9" w:rsidP="00953FD4">
            <w:pPr>
              <w:spacing w:after="10"/>
              <w:jc w:val="center"/>
              <w:rPr>
                <w:rFonts w:ascii="Times New Roman" w:eastAsia="Times New Roman" w:hAnsi="Times New Roman"/>
                <w:sz w:val="22"/>
                <w:szCs w:val="22"/>
              </w:rPr>
            </w:pPr>
          </w:p>
        </w:tc>
        <w:tc>
          <w:tcPr>
            <w:tcW w:w="723" w:type="pct"/>
            <w:tcBorders>
              <w:top w:val="single" w:sz="4" w:space="0" w:color="auto"/>
              <w:left w:val="single" w:sz="4" w:space="0" w:color="auto"/>
              <w:bottom w:val="single" w:sz="4" w:space="0" w:color="auto"/>
              <w:right w:val="single" w:sz="4" w:space="0" w:color="auto"/>
            </w:tcBorders>
            <w:vAlign w:val="center"/>
          </w:tcPr>
          <w:p w14:paraId="2A568D20" w14:textId="77777777" w:rsidR="005D3CA9" w:rsidRPr="002E35C2" w:rsidRDefault="005D3CA9" w:rsidP="00953FD4">
            <w:pPr>
              <w:spacing w:after="10"/>
              <w:jc w:val="center"/>
              <w:rPr>
                <w:rFonts w:ascii="Times New Roman" w:eastAsia="Times New Roman" w:hAnsi="Times New Roman"/>
                <w:sz w:val="22"/>
                <w:szCs w:val="22"/>
              </w:rPr>
            </w:pPr>
          </w:p>
        </w:tc>
        <w:tc>
          <w:tcPr>
            <w:tcW w:w="796" w:type="pct"/>
            <w:tcBorders>
              <w:top w:val="single" w:sz="4" w:space="0" w:color="auto"/>
              <w:left w:val="single" w:sz="4" w:space="0" w:color="auto"/>
              <w:bottom w:val="single" w:sz="4" w:space="0" w:color="auto"/>
              <w:right w:val="single" w:sz="4" w:space="0" w:color="auto"/>
            </w:tcBorders>
            <w:vAlign w:val="center"/>
          </w:tcPr>
          <w:p w14:paraId="5570BDDF" w14:textId="77777777" w:rsidR="005D3CA9" w:rsidRPr="002E35C2" w:rsidRDefault="005D3CA9" w:rsidP="00953FD4">
            <w:pPr>
              <w:spacing w:after="10"/>
              <w:jc w:val="center"/>
              <w:rPr>
                <w:rFonts w:ascii="Times New Roman" w:eastAsia="Times New Roman" w:hAnsi="Times New Roman"/>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14:paraId="6130E528" w14:textId="77777777" w:rsidR="005D3CA9" w:rsidRPr="002E35C2" w:rsidRDefault="005D3CA9" w:rsidP="00953FD4">
            <w:pPr>
              <w:spacing w:after="10"/>
              <w:jc w:val="center"/>
              <w:rPr>
                <w:rFonts w:ascii="Times New Roman" w:eastAsia="Times New Roman" w:hAnsi="Times New Roman"/>
                <w:sz w:val="22"/>
                <w:szCs w:val="22"/>
              </w:rPr>
            </w:pPr>
          </w:p>
        </w:tc>
        <w:tc>
          <w:tcPr>
            <w:tcW w:w="435" w:type="pct"/>
            <w:tcBorders>
              <w:top w:val="single" w:sz="4" w:space="0" w:color="auto"/>
              <w:left w:val="single" w:sz="4" w:space="0" w:color="auto"/>
              <w:bottom w:val="single" w:sz="4" w:space="0" w:color="auto"/>
              <w:right w:val="single" w:sz="4" w:space="0" w:color="auto"/>
            </w:tcBorders>
            <w:vAlign w:val="center"/>
          </w:tcPr>
          <w:p w14:paraId="2BD424DF" w14:textId="77777777" w:rsidR="005D3CA9" w:rsidRPr="002E35C2" w:rsidRDefault="005D3CA9" w:rsidP="00953FD4">
            <w:pPr>
              <w:spacing w:after="10"/>
              <w:jc w:val="center"/>
              <w:rPr>
                <w:rFonts w:ascii="Times New Roman" w:eastAsia="Times New Roman" w:hAnsi="Times New Roman"/>
                <w:sz w:val="22"/>
                <w:szCs w:val="22"/>
              </w:rPr>
            </w:pPr>
          </w:p>
        </w:tc>
        <w:tc>
          <w:tcPr>
            <w:tcW w:w="434" w:type="pct"/>
            <w:tcBorders>
              <w:top w:val="single" w:sz="4" w:space="0" w:color="auto"/>
              <w:left w:val="single" w:sz="4" w:space="0" w:color="auto"/>
              <w:bottom w:val="single" w:sz="4" w:space="0" w:color="auto"/>
              <w:right w:val="single" w:sz="4" w:space="0" w:color="auto"/>
            </w:tcBorders>
            <w:vAlign w:val="center"/>
          </w:tcPr>
          <w:p w14:paraId="049743BA" w14:textId="77777777" w:rsidR="005D3CA9" w:rsidRPr="002E35C2" w:rsidRDefault="005D3CA9" w:rsidP="00953FD4">
            <w:pPr>
              <w:spacing w:after="10"/>
              <w:jc w:val="center"/>
              <w:rPr>
                <w:rFonts w:ascii="Times New Roman" w:eastAsia="Times New Roman" w:hAnsi="Times New Roman"/>
                <w:sz w:val="22"/>
                <w:szCs w:val="22"/>
              </w:rPr>
            </w:pPr>
          </w:p>
        </w:tc>
        <w:tc>
          <w:tcPr>
            <w:tcW w:w="450" w:type="pct"/>
            <w:tcBorders>
              <w:top w:val="single" w:sz="4" w:space="0" w:color="auto"/>
              <w:left w:val="single" w:sz="4" w:space="0" w:color="auto"/>
              <w:bottom w:val="single" w:sz="4" w:space="0" w:color="auto"/>
              <w:right w:val="single" w:sz="4" w:space="0" w:color="auto"/>
            </w:tcBorders>
            <w:vAlign w:val="center"/>
          </w:tcPr>
          <w:p w14:paraId="3A0DD956" w14:textId="77777777" w:rsidR="005D3CA9" w:rsidRPr="002E35C2" w:rsidRDefault="005D3CA9" w:rsidP="00953FD4">
            <w:pPr>
              <w:spacing w:after="10"/>
              <w:jc w:val="center"/>
              <w:rPr>
                <w:rFonts w:ascii="Times New Roman" w:eastAsia="Times New Roman" w:hAnsi="Times New Roman"/>
                <w:sz w:val="22"/>
                <w:szCs w:val="22"/>
              </w:rPr>
            </w:pPr>
          </w:p>
        </w:tc>
        <w:tc>
          <w:tcPr>
            <w:tcW w:w="581" w:type="pct"/>
            <w:tcBorders>
              <w:top w:val="single" w:sz="4" w:space="0" w:color="auto"/>
              <w:left w:val="single" w:sz="4" w:space="0" w:color="auto"/>
              <w:bottom w:val="single" w:sz="4" w:space="0" w:color="auto"/>
              <w:right w:val="single" w:sz="4" w:space="0" w:color="auto"/>
            </w:tcBorders>
            <w:vAlign w:val="center"/>
          </w:tcPr>
          <w:p w14:paraId="40579CDF" w14:textId="77777777" w:rsidR="005D3CA9" w:rsidRPr="002E35C2" w:rsidRDefault="005D3CA9" w:rsidP="00953FD4">
            <w:pPr>
              <w:spacing w:after="10"/>
              <w:jc w:val="center"/>
              <w:rPr>
                <w:rFonts w:ascii="Times New Roman" w:eastAsia="Times New Roman" w:hAnsi="Times New Roman"/>
                <w:sz w:val="22"/>
                <w:szCs w:val="22"/>
              </w:rPr>
            </w:pPr>
          </w:p>
        </w:tc>
        <w:tc>
          <w:tcPr>
            <w:tcW w:w="481" w:type="pct"/>
            <w:tcBorders>
              <w:top w:val="single" w:sz="4" w:space="0" w:color="auto"/>
              <w:left w:val="single" w:sz="4" w:space="0" w:color="auto"/>
              <w:bottom w:val="single" w:sz="4" w:space="0" w:color="auto"/>
              <w:right w:val="single" w:sz="4" w:space="0" w:color="auto"/>
            </w:tcBorders>
            <w:vAlign w:val="center"/>
          </w:tcPr>
          <w:p w14:paraId="7C29EEAD" w14:textId="77777777" w:rsidR="005D3CA9" w:rsidRPr="002E35C2" w:rsidRDefault="005D3CA9" w:rsidP="00953FD4">
            <w:pPr>
              <w:spacing w:after="10"/>
              <w:jc w:val="center"/>
              <w:rPr>
                <w:rFonts w:ascii="Times New Roman" w:eastAsia="Times New Roman" w:hAnsi="Times New Roman"/>
                <w:sz w:val="22"/>
                <w:szCs w:val="22"/>
              </w:rPr>
            </w:pPr>
          </w:p>
        </w:tc>
      </w:tr>
    </w:tbl>
    <w:p w14:paraId="403F9B49" w14:textId="77777777" w:rsidR="005D3CA9" w:rsidRPr="002E35C2" w:rsidRDefault="005D3CA9" w:rsidP="005D3CA9">
      <w:pPr>
        <w:spacing w:after="10" w:line="240" w:lineRule="auto"/>
        <w:rPr>
          <w:rFonts w:ascii="Times New Roman" w:hAnsi="Times New Roman"/>
        </w:rPr>
      </w:pPr>
    </w:p>
    <w:p w14:paraId="633509EC" w14:textId="77777777" w:rsidR="005D3CA9" w:rsidRPr="002E35C2" w:rsidRDefault="005D3CA9" w:rsidP="005D3CA9">
      <w:pPr>
        <w:spacing w:after="10" w:line="240" w:lineRule="auto"/>
        <w:ind w:firstLine="708"/>
        <w:rPr>
          <w:rFonts w:ascii="Times New Roman" w:hAnsi="Times New Roman"/>
        </w:rPr>
      </w:pPr>
    </w:p>
    <w:p w14:paraId="04CA8ABD" w14:textId="77777777" w:rsidR="005D3CA9" w:rsidRPr="002E35C2" w:rsidRDefault="005D3CA9" w:rsidP="005D3CA9">
      <w:pPr>
        <w:spacing w:after="10" w:line="240" w:lineRule="auto"/>
        <w:ind w:firstLine="708"/>
        <w:rPr>
          <w:rFonts w:ascii="Times New Roman" w:hAnsi="Times New Roman"/>
        </w:rPr>
      </w:pPr>
    </w:p>
    <w:p w14:paraId="69392CA1" w14:textId="77777777" w:rsidR="005D3CA9" w:rsidRPr="002E35C2" w:rsidRDefault="005D3CA9" w:rsidP="005D3CA9">
      <w:pPr>
        <w:spacing w:after="10" w:line="240" w:lineRule="auto"/>
        <w:ind w:firstLine="708"/>
        <w:rPr>
          <w:rFonts w:ascii="Times New Roman" w:hAnsi="Times New Roman"/>
        </w:rPr>
      </w:pPr>
    </w:p>
    <w:p w14:paraId="517210A0" w14:textId="6144E043" w:rsidR="0034532B" w:rsidRDefault="0034532B">
      <w:pPr>
        <w:rPr>
          <w:rFonts w:ascii="Times New Roman" w:hAnsi="Times New Roman"/>
        </w:rPr>
      </w:pPr>
      <w:r>
        <w:rPr>
          <w:rFonts w:ascii="Times New Roman" w:hAnsi="Times New Roman"/>
        </w:rPr>
        <w:br w:type="page"/>
      </w:r>
    </w:p>
    <w:p w14:paraId="1FF4B8CC"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lastRenderedPageBreak/>
        <w:t>Таблица 8.3. Отраслевые отходы.</w:t>
      </w:r>
    </w:p>
    <w:tbl>
      <w:tblPr>
        <w:tblW w:w="147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994"/>
        <w:gridCol w:w="911"/>
        <w:gridCol w:w="1079"/>
        <w:gridCol w:w="563"/>
        <w:gridCol w:w="554"/>
        <w:gridCol w:w="6"/>
        <w:gridCol w:w="498"/>
        <w:gridCol w:w="519"/>
        <w:gridCol w:w="604"/>
        <w:gridCol w:w="433"/>
        <w:gridCol w:w="537"/>
        <w:gridCol w:w="563"/>
        <w:gridCol w:w="596"/>
        <w:gridCol w:w="687"/>
        <w:gridCol w:w="12"/>
        <w:gridCol w:w="725"/>
        <w:gridCol w:w="740"/>
        <w:gridCol w:w="1002"/>
        <w:gridCol w:w="964"/>
        <w:gridCol w:w="985"/>
        <w:gridCol w:w="964"/>
      </w:tblGrid>
      <w:tr w:rsidR="005D3CA9" w:rsidRPr="002E35C2" w14:paraId="72B6A269" w14:textId="77777777" w:rsidTr="0034532B">
        <w:trPr>
          <w:trHeight w:val="426"/>
          <w:tblHeader/>
        </w:trPr>
        <w:tc>
          <w:tcPr>
            <w:tcW w:w="5000" w:type="pct"/>
            <w:gridSpan w:val="22"/>
            <w:vAlign w:val="center"/>
          </w:tcPr>
          <w:p w14:paraId="0A62287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p>
        </w:tc>
      </w:tr>
      <w:tr w:rsidR="005D3CA9" w:rsidRPr="002E35C2" w14:paraId="34773A53" w14:textId="77777777" w:rsidTr="0034532B">
        <w:trPr>
          <w:trHeight w:val="22"/>
          <w:tblHeader/>
        </w:trPr>
        <w:tc>
          <w:tcPr>
            <w:tcW w:w="273" w:type="pct"/>
            <w:vMerge w:val="restart"/>
            <w:vAlign w:val="center"/>
          </w:tcPr>
          <w:p w14:paraId="63817FC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предприятия</w:t>
            </w:r>
          </w:p>
        </w:tc>
        <w:tc>
          <w:tcPr>
            <w:tcW w:w="337" w:type="pct"/>
            <w:vMerge w:val="restart"/>
            <w:shd w:val="clear" w:color="auto" w:fill="auto"/>
            <w:vAlign w:val="center"/>
            <w:hideMark/>
          </w:tcPr>
          <w:p w14:paraId="7A106D1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xml:space="preserve">Наименование Единого технологического процесса </w:t>
            </w:r>
          </w:p>
        </w:tc>
        <w:tc>
          <w:tcPr>
            <w:tcW w:w="309" w:type="pct"/>
            <w:vMerge w:val="restart"/>
            <w:shd w:val="clear" w:color="auto" w:fill="auto"/>
            <w:vAlign w:val="center"/>
            <w:hideMark/>
          </w:tcPr>
          <w:p w14:paraId="63358C6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отходов</w:t>
            </w:r>
          </w:p>
        </w:tc>
        <w:tc>
          <w:tcPr>
            <w:tcW w:w="366" w:type="pct"/>
            <w:vMerge w:val="restart"/>
            <w:shd w:val="clear" w:color="auto" w:fill="auto"/>
            <w:vAlign w:val="center"/>
            <w:hideMark/>
          </w:tcPr>
          <w:p w14:paraId="18583A3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Уровень опасности отхода</w:t>
            </w:r>
          </w:p>
        </w:tc>
        <w:tc>
          <w:tcPr>
            <w:tcW w:w="381" w:type="pct"/>
            <w:gridSpan w:val="3"/>
            <w:vMerge w:val="restart"/>
            <w:shd w:val="clear" w:color="auto" w:fill="auto"/>
            <w:vAlign w:val="center"/>
            <w:hideMark/>
          </w:tcPr>
          <w:p w14:paraId="0BBF027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образования отходов, т/год</w:t>
            </w:r>
          </w:p>
        </w:tc>
        <w:tc>
          <w:tcPr>
            <w:tcW w:w="345" w:type="pct"/>
            <w:gridSpan w:val="2"/>
            <w:vMerge w:val="restart"/>
            <w:shd w:val="clear" w:color="auto" w:fill="auto"/>
            <w:vAlign w:val="center"/>
            <w:hideMark/>
          </w:tcPr>
          <w:p w14:paraId="39CD591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Получено от других предприятий, т/год</w:t>
            </w:r>
          </w:p>
        </w:tc>
        <w:tc>
          <w:tcPr>
            <w:tcW w:w="352" w:type="pct"/>
            <w:gridSpan w:val="2"/>
            <w:vMerge w:val="restart"/>
            <w:shd w:val="clear" w:color="auto" w:fill="auto"/>
            <w:vAlign w:val="center"/>
            <w:hideMark/>
          </w:tcPr>
          <w:p w14:paraId="15DF3EA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Использовано отходов, т/год</w:t>
            </w:r>
          </w:p>
        </w:tc>
        <w:tc>
          <w:tcPr>
            <w:tcW w:w="812" w:type="pct"/>
            <w:gridSpan w:val="5"/>
            <w:shd w:val="clear" w:color="auto" w:fill="auto"/>
            <w:vAlign w:val="center"/>
            <w:hideMark/>
          </w:tcPr>
          <w:p w14:paraId="3073D6E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Размещение отходов</w:t>
            </w:r>
          </w:p>
        </w:tc>
        <w:tc>
          <w:tcPr>
            <w:tcW w:w="497" w:type="pct"/>
            <w:gridSpan w:val="2"/>
            <w:shd w:val="clear" w:color="auto" w:fill="auto"/>
            <w:vAlign w:val="center"/>
          </w:tcPr>
          <w:p w14:paraId="670818E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Передача отходов</w:t>
            </w:r>
          </w:p>
        </w:tc>
        <w:tc>
          <w:tcPr>
            <w:tcW w:w="667" w:type="pct"/>
            <w:gridSpan w:val="2"/>
            <w:vMerge w:val="restart"/>
          </w:tcPr>
          <w:p w14:paraId="3CB076F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Удельные показатели образования отхода на единицу выпуска конечной</w:t>
            </w:r>
            <w:r w:rsidRPr="002E35C2" w:rsidDel="00367A0A">
              <w:rPr>
                <w:rFonts w:ascii="Times New Roman" w:eastAsia="Times New Roman" w:hAnsi="Times New Roman"/>
                <w:b/>
                <w:bCs/>
                <w:lang w:eastAsia="ru-RU"/>
              </w:rPr>
              <w:t xml:space="preserve"> </w:t>
            </w:r>
            <w:r w:rsidRPr="002E35C2">
              <w:rPr>
                <w:rFonts w:ascii="Times New Roman" w:eastAsia="Times New Roman" w:hAnsi="Times New Roman"/>
                <w:b/>
                <w:bCs/>
                <w:lang w:eastAsia="ru-RU"/>
              </w:rPr>
              <w:t>продукции или услуги</w:t>
            </w:r>
          </w:p>
        </w:tc>
        <w:tc>
          <w:tcPr>
            <w:tcW w:w="661" w:type="pct"/>
            <w:gridSpan w:val="2"/>
            <w:vMerge w:val="restart"/>
          </w:tcPr>
          <w:p w14:paraId="58CFBC4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Удельные показатели размещения отхода на единицу выпуска конечной</w:t>
            </w:r>
            <w:r w:rsidRPr="002E35C2" w:rsidDel="00367A0A">
              <w:rPr>
                <w:rFonts w:ascii="Times New Roman" w:eastAsia="Times New Roman" w:hAnsi="Times New Roman"/>
                <w:b/>
                <w:bCs/>
                <w:lang w:eastAsia="ru-RU"/>
              </w:rPr>
              <w:t xml:space="preserve"> </w:t>
            </w:r>
            <w:r w:rsidRPr="002E35C2">
              <w:rPr>
                <w:rFonts w:ascii="Times New Roman" w:eastAsia="Times New Roman" w:hAnsi="Times New Roman"/>
                <w:b/>
                <w:bCs/>
                <w:lang w:eastAsia="ru-RU"/>
              </w:rPr>
              <w:t>продукции или услуги</w:t>
            </w:r>
          </w:p>
        </w:tc>
      </w:tr>
      <w:tr w:rsidR="005D3CA9" w:rsidRPr="002E35C2" w14:paraId="2F6F3286" w14:textId="77777777" w:rsidTr="0034532B">
        <w:trPr>
          <w:trHeight w:val="1048"/>
          <w:tblHeader/>
        </w:trPr>
        <w:tc>
          <w:tcPr>
            <w:tcW w:w="273" w:type="pct"/>
            <w:vMerge/>
            <w:vAlign w:val="center"/>
          </w:tcPr>
          <w:p w14:paraId="5D055B04"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37" w:type="pct"/>
            <w:vMerge/>
            <w:shd w:val="clear" w:color="auto" w:fill="auto"/>
            <w:vAlign w:val="center"/>
            <w:hideMark/>
          </w:tcPr>
          <w:p w14:paraId="318192A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09" w:type="pct"/>
            <w:vMerge/>
            <w:shd w:val="clear" w:color="auto" w:fill="auto"/>
            <w:vAlign w:val="center"/>
            <w:hideMark/>
          </w:tcPr>
          <w:p w14:paraId="52E2ECB9"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66" w:type="pct"/>
            <w:vMerge/>
            <w:shd w:val="clear" w:color="auto" w:fill="auto"/>
            <w:vAlign w:val="center"/>
            <w:hideMark/>
          </w:tcPr>
          <w:p w14:paraId="66A064EC"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81" w:type="pct"/>
            <w:gridSpan w:val="3"/>
            <w:vMerge/>
            <w:shd w:val="clear" w:color="auto" w:fill="auto"/>
            <w:vAlign w:val="center"/>
            <w:hideMark/>
          </w:tcPr>
          <w:p w14:paraId="324CAB45"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45" w:type="pct"/>
            <w:gridSpan w:val="2"/>
            <w:vMerge/>
            <w:shd w:val="clear" w:color="auto" w:fill="auto"/>
            <w:vAlign w:val="center"/>
            <w:hideMark/>
          </w:tcPr>
          <w:p w14:paraId="4253415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52" w:type="pct"/>
            <w:gridSpan w:val="2"/>
            <w:vMerge/>
            <w:shd w:val="clear" w:color="auto" w:fill="auto"/>
            <w:vAlign w:val="center"/>
            <w:hideMark/>
          </w:tcPr>
          <w:p w14:paraId="0EFFA20C"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73" w:type="pct"/>
            <w:gridSpan w:val="2"/>
            <w:shd w:val="clear" w:color="auto" w:fill="auto"/>
            <w:vAlign w:val="center"/>
            <w:hideMark/>
          </w:tcPr>
          <w:p w14:paraId="7FF8533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подлежащий размещению, т/год</w:t>
            </w:r>
          </w:p>
        </w:tc>
        <w:tc>
          <w:tcPr>
            <w:tcW w:w="439" w:type="pct"/>
            <w:gridSpan w:val="3"/>
            <w:shd w:val="clear" w:color="auto" w:fill="auto"/>
            <w:vAlign w:val="center"/>
            <w:hideMark/>
          </w:tcPr>
          <w:p w14:paraId="749E43C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Количество отходов накопленное на спец. площадках, тонн</w:t>
            </w:r>
          </w:p>
        </w:tc>
        <w:tc>
          <w:tcPr>
            <w:tcW w:w="497" w:type="pct"/>
            <w:gridSpan w:val="2"/>
            <w:shd w:val="clear" w:color="auto" w:fill="auto"/>
            <w:vAlign w:val="center"/>
            <w:hideMark/>
          </w:tcPr>
          <w:p w14:paraId="769BADA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подлежащий передаче, т/год</w:t>
            </w:r>
          </w:p>
        </w:tc>
        <w:tc>
          <w:tcPr>
            <w:tcW w:w="667" w:type="pct"/>
            <w:gridSpan w:val="2"/>
            <w:vMerge/>
          </w:tcPr>
          <w:p w14:paraId="4D625AC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61" w:type="pct"/>
            <w:gridSpan w:val="2"/>
            <w:vMerge/>
          </w:tcPr>
          <w:p w14:paraId="51406BAA"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r w:rsidR="005D3CA9" w:rsidRPr="002E35C2" w14:paraId="54173701" w14:textId="77777777" w:rsidTr="0034532B">
        <w:trPr>
          <w:trHeight w:val="774"/>
          <w:tblHeader/>
        </w:trPr>
        <w:tc>
          <w:tcPr>
            <w:tcW w:w="273" w:type="pct"/>
            <w:vMerge/>
            <w:vAlign w:val="center"/>
          </w:tcPr>
          <w:p w14:paraId="57F20962"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37" w:type="pct"/>
            <w:vMerge/>
            <w:shd w:val="clear" w:color="auto" w:fill="auto"/>
            <w:vAlign w:val="center"/>
          </w:tcPr>
          <w:p w14:paraId="7B5ED21C"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09" w:type="pct"/>
            <w:vMerge/>
            <w:shd w:val="clear" w:color="auto" w:fill="auto"/>
            <w:vAlign w:val="center"/>
          </w:tcPr>
          <w:p w14:paraId="7FAF7062"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66" w:type="pct"/>
            <w:vMerge/>
            <w:shd w:val="clear" w:color="auto" w:fill="auto"/>
            <w:vAlign w:val="center"/>
          </w:tcPr>
          <w:p w14:paraId="0877555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91" w:type="pct"/>
            <w:shd w:val="clear" w:color="auto" w:fill="auto"/>
            <w:textDirection w:val="btLr"/>
            <w:vAlign w:val="center"/>
          </w:tcPr>
          <w:p w14:paraId="6510C5B0"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88" w:type="pct"/>
            <w:shd w:val="clear" w:color="auto" w:fill="auto"/>
            <w:textDirection w:val="btLr"/>
            <w:vAlign w:val="center"/>
          </w:tcPr>
          <w:p w14:paraId="4F7CD2CB"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71" w:type="pct"/>
            <w:gridSpan w:val="2"/>
            <w:shd w:val="clear" w:color="auto" w:fill="auto"/>
            <w:textDirection w:val="btLr"/>
            <w:vAlign w:val="center"/>
          </w:tcPr>
          <w:p w14:paraId="02AF9822"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76" w:type="pct"/>
            <w:shd w:val="clear" w:color="auto" w:fill="auto"/>
            <w:textDirection w:val="btLr"/>
            <w:vAlign w:val="center"/>
          </w:tcPr>
          <w:p w14:paraId="256BF06C"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05" w:type="pct"/>
            <w:shd w:val="clear" w:color="auto" w:fill="auto"/>
            <w:textDirection w:val="btLr"/>
            <w:vAlign w:val="center"/>
          </w:tcPr>
          <w:p w14:paraId="38F32F30"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47" w:type="pct"/>
            <w:shd w:val="clear" w:color="auto" w:fill="auto"/>
            <w:textDirection w:val="btLr"/>
            <w:vAlign w:val="center"/>
          </w:tcPr>
          <w:p w14:paraId="646607A5"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82" w:type="pct"/>
            <w:shd w:val="clear" w:color="auto" w:fill="auto"/>
            <w:textDirection w:val="btLr"/>
            <w:vAlign w:val="center"/>
          </w:tcPr>
          <w:p w14:paraId="39404286"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91" w:type="pct"/>
            <w:shd w:val="clear" w:color="auto" w:fill="auto"/>
            <w:textDirection w:val="btLr"/>
            <w:vAlign w:val="center"/>
          </w:tcPr>
          <w:p w14:paraId="7144D2A3"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02" w:type="pct"/>
            <w:shd w:val="clear" w:color="auto" w:fill="auto"/>
            <w:textDirection w:val="btLr"/>
            <w:vAlign w:val="center"/>
          </w:tcPr>
          <w:p w14:paraId="7851ADC0"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233" w:type="pct"/>
            <w:shd w:val="clear" w:color="auto" w:fill="auto"/>
            <w:textDirection w:val="btLr"/>
            <w:vAlign w:val="center"/>
          </w:tcPr>
          <w:p w14:paraId="70838660"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50" w:type="pct"/>
            <w:gridSpan w:val="2"/>
            <w:shd w:val="clear" w:color="auto" w:fill="auto"/>
            <w:textDirection w:val="btLr"/>
            <w:vAlign w:val="center"/>
          </w:tcPr>
          <w:p w14:paraId="00C6F2CF"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251" w:type="pct"/>
            <w:shd w:val="clear" w:color="auto" w:fill="auto"/>
            <w:textDirection w:val="btLr"/>
            <w:vAlign w:val="center"/>
          </w:tcPr>
          <w:p w14:paraId="6B5DB242"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340" w:type="pct"/>
            <w:textDirection w:val="btLr"/>
            <w:vAlign w:val="center"/>
          </w:tcPr>
          <w:p w14:paraId="048C7DA0"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327" w:type="pct"/>
            <w:textDirection w:val="btLr"/>
            <w:vAlign w:val="center"/>
          </w:tcPr>
          <w:p w14:paraId="1CBC1481"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334" w:type="pct"/>
            <w:textDirection w:val="btLr"/>
            <w:vAlign w:val="center"/>
          </w:tcPr>
          <w:p w14:paraId="766B673C"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327" w:type="pct"/>
            <w:textDirection w:val="btLr"/>
            <w:vAlign w:val="center"/>
          </w:tcPr>
          <w:p w14:paraId="116468DA" w14:textId="77777777" w:rsidR="005D3CA9" w:rsidRPr="002E35C2" w:rsidRDefault="005D3CA9" w:rsidP="00953FD4">
            <w:pPr>
              <w:spacing w:after="0" w:line="240" w:lineRule="auto"/>
              <w:ind w:left="113" w:right="113"/>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2246D7A9" w14:textId="77777777" w:rsidTr="0034532B">
        <w:trPr>
          <w:trHeight w:val="22"/>
          <w:tblHeader/>
        </w:trPr>
        <w:tc>
          <w:tcPr>
            <w:tcW w:w="273" w:type="pct"/>
            <w:vAlign w:val="center"/>
          </w:tcPr>
          <w:p w14:paraId="19A609F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337" w:type="pct"/>
            <w:shd w:val="clear" w:color="auto" w:fill="auto"/>
            <w:vAlign w:val="center"/>
          </w:tcPr>
          <w:p w14:paraId="11D9121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309" w:type="pct"/>
            <w:shd w:val="clear" w:color="auto" w:fill="auto"/>
            <w:vAlign w:val="center"/>
          </w:tcPr>
          <w:p w14:paraId="4F97A92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366" w:type="pct"/>
            <w:shd w:val="clear" w:color="auto" w:fill="auto"/>
            <w:vAlign w:val="center"/>
          </w:tcPr>
          <w:p w14:paraId="08417B9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91" w:type="pct"/>
            <w:shd w:val="clear" w:color="auto" w:fill="auto"/>
            <w:vAlign w:val="center"/>
          </w:tcPr>
          <w:p w14:paraId="532E0BD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88" w:type="pct"/>
            <w:shd w:val="clear" w:color="auto" w:fill="auto"/>
            <w:vAlign w:val="center"/>
          </w:tcPr>
          <w:p w14:paraId="288930B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71" w:type="pct"/>
            <w:gridSpan w:val="2"/>
            <w:shd w:val="clear" w:color="auto" w:fill="auto"/>
            <w:vAlign w:val="center"/>
          </w:tcPr>
          <w:p w14:paraId="321EAEC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176" w:type="pct"/>
            <w:shd w:val="clear" w:color="auto" w:fill="auto"/>
            <w:vAlign w:val="center"/>
          </w:tcPr>
          <w:p w14:paraId="5E22E68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c>
          <w:tcPr>
            <w:tcW w:w="205" w:type="pct"/>
            <w:shd w:val="clear" w:color="auto" w:fill="auto"/>
            <w:vAlign w:val="center"/>
          </w:tcPr>
          <w:p w14:paraId="7BF2764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9</w:t>
            </w:r>
          </w:p>
        </w:tc>
        <w:tc>
          <w:tcPr>
            <w:tcW w:w="147" w:type="pct"/>
            <w:shd w:val="clear" w:color="auto" w:fill="auto"/>
            <w:vAlign w:val="center"/>
          </w:tcPr>
          <w:p w14:paraId="1FB136B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10</w:t>
            </w:r>
          </w:p>
        </w:tc>
        <w:tc>
          <w:tcPr>
            <w:tcW w:w="182" w:type="pct"/>
            <w:shd w:val="clear" w:color="auto" w:fill="auto"/>
            <w:vAlign w:val="center"/>
          </w:tcPr>
          <w:p w14:paraId="6C8D2D7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11</w:t>
            </w:r>
          </w:p>
        </w:tc>
        <w:tc>
          <w:tcPr>
            <w:tcW w:w="191" w:type="pct"/>
            <w:shd w:val="clear" w:color="auto" w:fill="auto"/>
            <w:vAlign w:val="center"/>
          </w:tcPr>
          <w:p w14:paraId="7F15713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12</w:t>
            </w:r>
          </w:p>
        </w:tc>
        <w:tc>
          <w:tcPr>
            <w:tcW w:w="202" w:type="pct"/>
            <w:shd w:val="clear" w:color="auto" w:fill="auto"/>
            <w:vAlign w:val="center"/>
          </w:tcPr>
          <w:p w14:paraId="74A610B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13</w:t>
            </w:r>
          </w:p>
        </w:tc>
        <w:tc>
          <w:tcPr>
            <w:tcW w:w="233" w:type="pct"/>
            <w:shd w:val="clear" w:color="auto" w:fill="auto"/>
            <w:vAlign w:val="center"/>
          </w:tcPr>
          <w:p w14:paraId="21DB46E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14</w:t>
            </w:r>
          </w:p>
        </w:tc>
        <w:tc>
          <w:tcPr>
            <w:tcW w:w="250" w:type="pct"/>
            <w:gridSpan w:val="2"/>
            <w:shd w:val="clear" w:color="auto" w:fill="auto"/>
            <w:vAlign w:val="center"/>
          </w:tcPr>
          <w:p w14:paraId="743C7F8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15</w:t>
            </w:r>
          </w:p>
        </w:tc>
        <w:tc>
          <w:tcPr>
            <w:tcW w:w="251" w:type="pct"/>
            <w:shd w:val="clear" w:color="auto" w:fill="auto"/>
            <w:vAlign w:val="center"/>
          </w:tcPr>
          <w:p w14:paraId="4FF48BC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16</w:t>
            </w:r>
          </w:p>
        </w:tc>
        <w:tc>
          <w:tcPr>
            <w:tcW w:w="340" w:type="pct"/>
            <w:vAlign w:val="center"/>
          </w:tcPr>
          <w:p w14:paraId="73A2F3F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17</w:t>
            </w:r>
          </w:p>
        </w:tc>
        <w:tc>
          <w:tcPr>
            <w:tcW w:w="327" w:type="pct"/>
            <w:vAlign w:val="center"/>
          </w:tcPr>
          <w:p w14:paraId="4D76E83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18</w:t>
            </w:r>
          </w:p>
        </w:tc>
        <w:tc>
          <w:tcPr>
            <w:tcW w:w="334" w:type="pct"/>
            <w:vAlign w:val="center"/>
          </w:tcPr>
          <w:p w14:paraId="65B7153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19</w:t>
            </w:r>
          </w:p>
        </w:tc>
        <w:tc>
          <w:tcPr>
            <w:tcW w:w="327" w:type="pct"/>
          </w:tcPr>
          <w:p w14:paraId="3BB4CDC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20</w:t>
            </w:r>
          </w:p>
        </w:tc>
      </w:tr>
      <w:tr w:rsidR="005D3CA9" w:rsidRPr="002E35C2" w14:paraId="7C3922F2" w14:textId="77777777" w:rsidTr="0034532B">
        <w:trPr>
          <w:trHeight w:val="416"/>
        </w:trPr>
        <w:tc>
          <w:tcPr>
            <w:tcW w:w="273" w:type="pct"/>
          </w:tcPr>
          <w:p w14:paraId="12CC20C0" w14:textId="77777777" w:rsidR="005D3CA9" w:rsidRPr="002E35C2" w:rsidRDefault="005D3CA9" w:rsidP="00953FD4">
            <w:pPr>
              <w:spacing w:after="0" w:line="240" w:lineRule="auto"/>
              <w:jc w:val="center"/>
              <w:rPr>
                <w:rFonts w:ascii="Times New Roman" w:hAnsi="Times New Roman"/>
                <w:color w:val="0070C0"/>
              </w:rPr>
            </w:pPr>
          </w:p>
        </w:tc>
        <w:tc>
          <w:tcPr>
            <w:tcW w:w="337" w:type="pct"/>
            <w:shd w:val="clear" w:color="auto" w:fill="auto"/>
          </w:tcPr>
          <w:p w14:paraId="3C111BA0" w14:textId="77777777" w:rsidR="005D3CA9" w:rsidRPr="002E35C2" w:rsidRDefault="005D3CA9" w:rsidP="00953FD4">
            <w:pPr>
              <w:spacing w:after="0" w:line="240" w:lineRule="auto"/>
              <w:jc w:val="center"/>
              <w:rPr>
                <w:rFonts w:ascii="Times New Roman" w:hAnsi="Times New Roman"/>
                <w:color w:val="0070C0"/>
              </w:rPr>
            </w:pPr>
          </w:p>
        </w:tc>
        <w:tc>
          <w:tcPr>
            <w:tcW w:w="309" w:type="pct"/>
            <w:shd w:val="clear" w:color="auto" w:fill="auto"/>
            <w:noWrap/>
            <w:vAlign w:val="center"/>
          </w:tcPr>
          <w:p w14:paraId="775D939A" w14:textId="77777777" w:rsidR="005D3CA9" w:rsidRPr="002E35C2" w:rsidRDefault="005D3CA9" w:rsidP="00953FD4">
            <w:pPr>
              <w:spacing w:after="0" w:line="240" w:lineRule="auto"/>
              <w:jc w:val="center"/>
              <w:rPr>
                <w:rFonts w:ascii="Times New Roman" w:hAnsi="Times New Roman"/>
                <w:color w:val="0070C0"/>
              </w:rPr>
            </w:pPr>
          </w:p>
        </w:tc>
        <w:tc>
          <w:tcPr>
            <w:tcW w:w="366" w:type="pct"/>
            <w:shd w:val="clear" w:color="auto" w:fill="auto"/>
            <w:vAlign w:val="center"/>
          </w:tcPr>
          <w:p w14:paraId="5BF469EA" w14:textId="77777777" w:rsidR="005D3CA9" w:rsidRPr="002E35C2" w:rsidRDefault="005D3CA9" w:rsidP="00953FD4">
            <w:pPr>
              <w:spacing w:after="0" w:line="240" w:lineRule="auto"/>
              <w:jc w:val="center"/>
              <w:rPr>
                <w:rFonts w:ascii="Times New Roman" w:hAnsi="Times New Roman"/>
                <w:color w:val="0070C0"/>
              </w:rPr>
            </w:pPr>
          </w:p>
        </w:tc>
        <w:tc>
          <w:tcPr>
            <w:tcW w:w="191" w:type="pct"/>
            <w:shd w:val="clear" w:color="auto" w:fill="auto"/>
            <w:vAlign w:val="center"/>
          </w:tcPr>
          <w:p w14:paraId="4A90104C" w14:textId="77777777" w:rsidR="005D3CA9" w:rsidRPr="002E35C2" w:rsidRDefault="005D3CA9" w:rsidP="00953FD4">
            <w:pPr>
              <w:spacing w:after="0" w:line="240" w:lineRule="auto"/>
              <w:jc w:val="center"/>
              <w:rPr>
                <w:rFonts w:ascii="Times New Roman" w:hAnsi="Times New Roman"/>
                <w:color w:val="0070C0"/>
              </w:rPr>
            </w:pPr>
          </w:p>
        </w:tc>
        <w:tc>
          <w:tcPr>
            <w:tcW w:w="188" w:type="pct"/>
            <w:shd w:val="clear" w:color="auto" w:fill="auto"/>
            <w:vAlign w:val="center"/>
          </w:tcPr>
          <w:p w14:paraId="13CE08BB" w14:textId="77777777" w:rsidR="005D3CA9" w:rsidRPr="002E35C2" w:rsidRDefault="005D3CA9" w:rsidP="00953FD4">
            <w:pPr>
              <w:spacing w:after="0" w:line="240" w:lineRule="auto"/>
              <w:jc w:val="center"/>
              <w:rPr>
                <w:rFonts w:ascii="Times New Roman" w:hAnsi="Times New Roman"/>
                <w:color w:val="0070C0"/>
              </w:rPr>
            </w:pPr>
          </w:p>
        </w:tc>
        <w:tc>
          <w:tcPr>
            <w:tcW w:w="171" w:type="pct"/>
            <w:gridSpan w:val="2"/>
            <w:shd w:val="clear" w:color="auto" w:fill="auto"/>
            <w:vAlign w:val="center"/>
          </w:tcPr>
          <w:p w14:paraId="6231AE98" w14:textId="77777777" w:rsidR="005D3CA9" w:rsidRPr="002E35C2" w:rsidRDefault="005D3CA9" w:rsidP="00953FD4">
            <w:pPr>
              <w:spacing w:after="0" w:line="240" w:lineRule="auto"/>
              <w:jc w:val="center"/>
              <w:rPr>
                <w:rFonts w:ascii="Times New Roman" w:hAnsi="Times New Roman"/>
                <w:color w:val="0070C0"/>
              </w:rPr>
            </w:pPr>
          </w:p>
        </w:tc>
        <w:tc>
          <w:tcPr>
            <w:tcW w:w="176" w:type="pct"/>
            <w:shd w:val="clear" w:color="auto" w:fill="auto"/>
            <w:vAlign w:val="center"/>
          </w:tcPr>
          <w:p w14:paraId="2703F40F" w14:textId="77777777" w:rsidR="005D3CA9" w:rsidRPr="002E35C2" w:rsidRDefault="005D3CA9" w:rsidP="00953FD4">
            <w:pPr>
              <w:spacing w:after="0" w:line="240" w:lineRule="auto"/>
              <w:jc w:val="center"/>
              <w:rPr>
                <w:rFonts w:ascii="Times New Roman" w:hAnsi="Times New Roman"/>
                <w:color w:val="0070C0"/>
              </w:rPr>
            </w:pPr>
          </w:p>
        </w:tc>
        <w:tc>
          <w:tcPr>
            <w:tcW w:w="205" w:type="pct"/>
            <w:shd w:val="clear" w:color="auto" w:fill="auto"/>
            <w:vAlign w:val="center"/>
          </w:tcPr>
          <w:p w14:paraId="5DB69A12" w14:textId="77777777" w:rsidR="005D3CA9" w:rsidRPr="002E35C2" w:rsidRDefault="005D3CA9" w:rsidP="00953FD4">
            <w:pPr>
              <w:spacing w:after="0" w:line="240" w:lineRule="auto"/>
              <w:jc w:val="center"/>
              <w:rPr>
                <w:rFonts w:ascii="Times New Roman" w:hAnsi="Times New Roman"/>
                <w:color w:val="0070C0"/>
              </w:rPr>
            </w:pPr>
          </w:p>
        </w:tc>
        <w:tc>
          <w:tcPr>
            <w:tcW w:w="147" w:type="pct"/>
            <w:shd w:val="clear" w:color="auto" w:fill="auto"/>
            <w:vAlign w:val="center"/>
          </w:tcPr>
          <w:p w14:paraId="41418E57" w14:textId="77777777" w:rsidR="005D3CA9" w:rsidRPr="002E35C2" w:rsidRDefault="005D3CA9" w:rsidP="00953FD4">
            <w:pPr>
              <w:spacing w:after="0" w:line="240" w:lineRule="auto"/>
              <w:jc w:val="center"/>
              <w:rPr>
                <w:rFonts w:ascii="Times New Roman" w:hAnsi="Times New Roman"/>
                <w:color w:val="0070C0"/>
              </w:rPr>
            </w:pPr>
          </w:p>
        </w:tc>
        <w:tc>
          <w:tcPr>
            <w:tcW w:w="182" w:type="pct"/>
            <w:shd w:val="clear" w:color="auto" w:fill="auto"/>
            <w:noWrap/>
            <w:vAlign w:val="center"/>
          </w:tcPr>
          <w:p w14:paraId="0AFE655E" w14:textId="77777777" w:rsidR="005D3CA9" w:rsidRPr="002E35C2" w:rsidRDefault="005D3CA9" w:rsidP="00953FD4">
            <w:pPr>
              <w:spacing w:after="0" w:line="240" w:lineRule="auto"/>
              <w:jc w:val="center"/>
              <w:rPr>
                <w:rFonts w:ascii="Times New Roman" w:hAnsi="Times New Roman"/>
                <w:color w:val="0070C0"/>
              </w:rPr>
            </w:pPr>
          </w:p>
        </w:tc>
        <w:tc>
          <w:tcPr>
            <w:tcW w:w="191" w:type="pct"/>
            <w:shd w:val="clear" w:color="auto" w:fill="auto"/>
            <w:vAlign w:val="center"/>
          </w:tcPr>
          <w:p w14:paraId="5C837EBE" w14:textId="77777777" w:rsidR="005D3CA9" w:rsidRPr="002E35C2" w:rsidRDefault="005D3CA9" w:rsidP="00953FD4">
            <w:pPr>
              <w:spacing w:after="0" w:line="240" w:lineRule="auto"/>
              <w:jc w:val="center"/>
              <w:rPr>
                <w:rFonts w:ascii="Times New Roman" w:hAnsi="Times New Roman"/>
                <w:color w:val="0070C0"/>
              </w:rPr>
            </w:pPr>
          </w:p>
        </w:tc>
        <w:tc>
          <w:tcPr>
            <w:tcW w:w="202" w:type="pct"/>
            <w:shd w:val="clear" w:color="auto" w:fill="auto"/>
            <w:noWrap/>
            <w:vAlign w:val="center"/>
          </w:tcPr>
          <w:p w14:paraId="3BA236AF" w14:textId="77777777" w:rsidR="005D3CA9" w:rsidRPr="002E35C2" w:rsidRDefault="005D3CA9" w:rsidP="00953FD4">
            <w:pPr>
              <w:spacing w:after="0" w:line="240" w:lineRule="auto"/>
              <w:jc w:val="center"/>
              <w:rPr>
                <w:rFonts w:ascii="Times New Roman" w:hAnsi="Times New Roman"/>
                <w:color w:val="0070C0"/>
              </w:rPr>
            </w:pPr>
          </w:p>
        </w:tc>
        <w:tc>
          <w:tcPr>
            <w:tcW w:w="233" w:type="pct"/>
            <w:shd w:val="clear" w:color="auto" w:fill="auto"/>
            <w:vAlign w:val="center"/>
          </w:tcPr>
          <w:p w14:paraId="5918B47C" w14:textId="77777777" w:rsidR="005D3CA9" w:rsidRPr="002E35C2" w:rsidRDefault="005D3CA9" w:rsidP="00953FD4">
            <w:pPr>
              <w:spacing w:after="0" w:line="240" w:lineRule="auto"/>
              <w:jc w:val="center"/>
              <w:rPr>
                <w:rFonts w:ascii="Times New Roman" w:hAnsi="Times New Roman"/>
                <w:color w:val="0070C0"/>
              </w:rPr>
            </w:pPr>
          </w:p>
        </w:tc>
        <w:tc>
          <w:tcPr>
            <w:tcW w:w="250" w:type="pct"/>
            <w:gridSpan w:val="2"/>
            <w:shd w:val="clear" w:color="auto" w:fill="auto"/>
            <w:noWrap/>
            <w:vAlign w:val="center"/>
          </w:tcPr>
          <w:p w14:paraId="23D0DBE1" w14:textId="77777777" w:rsidR="005D3CA9" w:rsidRPr="002E35C2" w:rsidRDefault="005D3CA9" w:rsidP="00953FD4">
            <w:pPr>
              <w:spacing w:after="0" w:line="240" w:lineRule="auto"/>
              <w:jc w:val="center"/>
              <w:rPr>
                <w:rFonts w:ascii="Times New Roman" w:hAnsi="Times New Roman"/>
                <w:color w:val="0070C0"/>
              </w:rPr>
            </w:pPr>
          </w:p>
        </w:tc>
        <w:tc>
          <w:tcPr>
            <w:tcW w:w="251" w:type="pct"/>
            <w:shd w:val="clear" w:color="auto" w:fill="auto"/>
            <w:vAlign w:val="center"/>
          </w:tcPr>
          <w:p w14:paraId="1E90109F" w14:textId="77777777" w:rsidR="005D3CA9" w:rsidRPr="002E35C2" w:rsidRDefault="005D3CA9" w:rsidP="00953FD4">
            <w:pPr>
              <w:spacing w:after="0" w:line="240" w:lineRule="auto"/>
              <w:jc w:val="center"/>
              <w:rPr>
                <w:rFonts w:ascii="Times New Roman" w:hAnsi="Times New Roman"/>
                <w:color w:val="0070C0"/>
              </w:rPr>
            </w:pPr>
          </w:p>
        </w:tc>
        <w:tc>
          <w:tcPr>
            <w:tcW w:w="340" w:type="pct"/>
          </w:tcPr>
          <w:p w14:paraId="17DA5AFD" w14:textId="77777777" w:rsidR="005D3CA9" w:rsidRPr="002E35C2" w:rsidRDefault="005D3CA9" w:rsidP="00953FD4">
            <w:pPr>
              <w:spacing w:after="0" w:line="240" w:lineRule="auto"/>
              <w:jc w:val="center"/>
              <w:rPr>
                <w:rFonts w:ascii="Times New Roman" w:hAnsi="Times New Roman"/>
                <w:color w:val="0070C0"/>
              </w:rPr>
            </w:pPr>
          </w:p>
        </w:tc>
        <w:tc>
          <w:tcPr>
            <w:tcW w:w="327" w:type="pct"/>
          </w:tcPr>
          <w:p w14:paraId="2EE14A5E" w14:textId="77777777" w:rsidR="005D3CA9" w:rsidRPr="002E35C2" w:rsidRDefault="005D3CA9" w:rsidP="00953FD4">
            <w:pPr>
              <w:spacing w:after="0" w:line="240" w:lineRule="auto"/>
              <w:jc w:val="center"/>
              <w:rPr>
                <w:rFonts w:ascii="Times New Roman" w:hAnsi="Times New Roman"/>
                <w:color w:val="0070C0"/>
              </w:rPr>
            </w:pPr>
          </w:p>
        </w:tc>
        <w:tc>
          <w:tcPr>
            <w:tcW w:w="334" w:type="pct"/>
          </w:tcPr>
          <w:p w14:paraId="13EEC34E" w14:textId="77777777" w:rsidR="005D3CA9" w:rsidRPr="002E35C2" w:rsidRDefault="005D3CA9" w:rsidP="00953FD4">
            <w:pPr>
              <w:spacing w:after="0" w:line="240" w:lineRule="auto"/>
              <w:jc w:val="center"/>
              <w:rPr>
                <w:rFonts w:ascii="Times New Roman" w:hAnsi="Times New Roman"/>
                <w:color w:val="0070C0"/>
              </w:rPr>
            </w:pPr>
          </w:p>
        </w:tc>
        <w:tc>
          <w:tcPr>
            <w:tcW w:w="327" w:type="pct"/>
          </w:tcPr>
          <w:p w14:paraId="49C741EE" w14:textId="77777777" w:rsidR="005D3CA9" w:rsidRPr="002E35C2" w:rsidRDefault="005D3CA9" w:rsidP="00953FD4">
            <w:pPr>
              <w:spacing w:after="0" w:line="240" w:lineRule="auto"/>
              <w:jc w:val="center"/>
              <w:rPr>
                <w:rFonts w:ascii="Times New Roman" w:hAnsi="Times New Roman"/>
                <w:color w:val="0070C0"/>
              </w:rPr>
            </w:pPr>
          </w:p>
        </w:tc>
      </w:tr>
    </w:tbl>
    <w:p w14:paraId="36FE95CD" w14:textId="77777777" w:rsidR="005D3CA9" w:rsidRPr="002E35C2" w:rsidRDefault="005D3CA9" w:rsidP="005D3CA9">
      <w:pPr>
        <w:spacing w:after="10" w:line="240" w:lineRule="auto"/>
        <w:rPr>
          <w:rFonts w:ascii="Times New Roman" w:hAnsi="Times New Roman"/>
        </w:rPr>
      </w:pPr>
    </w:p>
    <w:p w14:paraId="5FC5A4ED"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8.4. Отраслевая ресурсоёмкость.</w:t>
      </w:r>
    </w:p>
    <w:tbl>
      <w:tblPr>
        <w:tblStyle w:val="a3"/>
        <w:tblW w:w="14742" w:type="dxa"/>
        <w:tblInd w:w="-5" w:type="dxa"/>
        <w:tblLook w:val="04A0" w:firstRow="1" w:lastRow="0" w:firstColumn="1" w:lastColumn="0" w:noHBand="0" w:noVBand="1"/>
      </w:tblPr>
      <w:tblGrid>
        <w:gridCol w:w="1952"/>
        <w:gridCol w:w="2776"/>
        <w:gridCol w:w="2711"/>
        <w:gridCol w:w="1438"/>
        <w:gridCol w:w="1040"/>
        <w:gridCol w:w="1017"/>
        <w:gridCol w:w="1368"/>
        <w:gridCol w:w="1222"/>
        <w:gridCol w:w="1218"/>
      </w:tblGrid>
      <w:tr w:rsidR="005D3CA9" w:rsidRPr="002E35C2" w14:paraId="2150FBAE" w14:textId="77777777" w:rsidTr="0034532B">
        <w:trPr>
          <w:trHeight w:val="397"/>
        </w:trPr>
        <w:tc>
          <w:tcPr>
            <w:tcW w:w="13576" w:type="dxa"/>
            <w:gridSpan w:val="9"/>
            <w:vAlign w:val="center"/>
          </w:tcPr>
          <w:p w14:paraId="3C54EE9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отрасли</w:t>
            </w:r>
          </w:p>
        </w:tc>
      </w:tr>
      <w:tr w:rsidR="005D3CA9" w:rsidRPr="002E35C2" w14:paraId="165C8456" w14:textId="77777777" w:rsidTr="0034532B">
        <w:trPr>
          <w:trHeight w:val="417"/>
        </w:trPr>
        <w:tc>
          <w:tcPr>
            <w:tcW w:w="1814" w:type="dxa"/>
            <w:vMerge w:val="restart"/>
            <w:vAlign w:val="center"/>
          </w:tcPr>
          <w:p w14:paraId="3AD4153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предприятия</w:t>
            </w:r>
          </w:p>
        </w:tc>
        <w:tc>
          <w:tcPr>
            <w:tcW w:w="2581" w:type="dxa"/>
            <w:vMerge w:val="restart"/>
            <w:vAlign w:val="center"/>
          </w:tcPr>
          <w:p w14:paraId="753F5C2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Единого технологического процесса</w:t>
            </w:r>
          </w:p>
        </w:tc>
        <w:tc>
          <w:tcPr>
            <w:tcW w:w="2520" w:type="dxa"/>
            <w:vMerge w:val="restart"/>
            <w:vAlign w:val="center"/>
          </w:tcPr>
          <w:p w14:paraId="1ABF880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сырья, материалов и энергоресурсов</w:t>
            </w:r>
          </w:p>
        </w:tc>
        <w:tc>
          <w:tcPr>
            <w:tcW w:w="3249" w:type="dxa"/>
            <w:gridSpan w:val="3"/>
            <w:vAlign w:val="center"/>
          </w:tcPr>
          <w:p w14:paraId="40D26D8D"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Объем годового потребления</w:t>
            </w:r>
          </w:p>
        </w:tc>
        <w:tc>
          <w:tcPr>
            <w:tcW w:w="3412" w:type="dxa"/>
            <w:gridSpan w:val="3"/>
          </w:tcPr>
          <w:p w14:paraId="63C1A17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Расход на единицу выпуска конечной</w:t>
            </w:r>
            <w:r w:rsidRPr="002E35C2" w:rsidDel="00367A0A">
              <w:rPr>
                <w:rFonts w:ascii="Times New Roman" w:eastAsia="Times New Roman" w:hAnsi="Times New Roman"/>
                <w:b/>
                <w:bCs/>
                <w:sz w:val="22"/>
                <w:szCs w:val="22"/>
              </w:rPr>
              <w:t xml:space="preserve"> </w:t>
            </w:r>
            <w:r w:rsidRPr="002E35C2">
              <w:rPr>
                <w:rFonts w:ascii="Times New Roman" w:eastAsia="Times New Roman" w:hAnsi="Times New Roman"/>
                <w:b/>
                <w:bCs/>
                <w:sz w:val="22"/>
                <w:szCs w:val="22"/>
              </w:rPr>
              <w:t>продукции или услуги</w:t>
            </w:r>
          </w:p>
        </w:tc>
      </w:tr>
      <w:tr w:rsidR="005D3CA9" w:rsidRPr="002E35C2" w14:paraId="3C53721F" w14:textId="77777777" w:rsidTr="0034532B">
        <w:trPr>
          <w:trHeight w:val="318"/>
        </w:trPr>
        <w:tc>
          <w:tcPr>
            <w:tcW w:w="1814" w:type="dxa"/>
            <w:vMerge/>
            <w:vAlign w:val="center"/>
          </w:tcPr>
          <w:p w14:paraId="764DA7DD" w14:textId="77777777" w:rsidR="005D3CA9" w:rsidRPr="002E35C2" w:rsidRDefault="005D3CA9" w:rsidP="00953FD4">
            <w:pPr>
              <w:jc w:val="center"/>
              <w:rPr>
                <w:rFonts w:ascii="Times New Roman" w:eastAsia="Times New Roman" w:hAnsi="Times New Roman"/>
                <w:b/>
                <w:bCs/>
                <w:sz w:val="22"/>
                <w:szCs w:val="22"/>
              </w:rPr>
            </w:pPr>
          </w:p>
        </w:tc>
        <w:tc>
          <w:tcPr>
            <w:tcW w:w="2581" w:type="dxa"/>
            <w:vMerge/>
          </w:tcPr>
          <w:p w14:paraId="1C2DB436" w14:textId="77777777" w:rsidR="005D3CA9" w:rsidRPr="002E35C2" w:rsidRDefault="005D3CA9" w:rsidP="00953FD4">
            <w:pPr>
              <w:jc w:val="center"/>
              <w:rPr>
                <w:rFonts w:ascii="Times New Roman" w:eastAsia="Times New Roman" w:hAnsi="Times New Roman"/>
                <w:b/>
                <w:bCs/>
                <w:sz w:val="22"/>
                <w:szCs w:val="22"/>
              </w:rPr>
            </w:pPr>
          </w:p>
        </w:tc>
        <w:tc>
          <w:tcPr>
            <w:tcW w:w="2520" w:type="dxa"/>
            <w:vMerge/>
            <w:vAlign w:val="center"/>
          </w:tcPr>
          <w:p w14:paraId="206736E3" w14:textId="77777777" w:rsidR="005D3CA9" w:rsidRPr="002E35C2" w:rsidRDefault="005D3CA9" w:rsidP="00953FD4">
            <w:pPr>
              <w:jc w:val="center"/>
              <w:rPr>
                <w:rFonts w:ascii="Times New Roman" w:eastAsia="Times New Roman" w:hAnsi="Times New Roman"/>
                <w:b/>
                <w:bCs/>
                <w:sz w:val="22"/>
                <w:szCs w:val="22"/>
              </w:rPr>
            </w:pPr>
          </w:p>
        </w:tc>
        <w:tc>
          <w:tcPr>
            <w:tcW w:w="1337" w:type="dxa"/>
            <w:vAlign w:val="center"/>
          </w:tcPr>
          <w:p w14:paraId="32B16FF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единица измерения</w:t>
            </w:r>
          </w:p>
        </w:tc>
        <w:tc>
          <w:tcPr>
            <w:tcW w:w="967" w:type="dxa"/>
            <w:vAlign w:val="center"/>
          </w:tcPr>
          <w:p w14:paraId="5C20435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945" w:type="dxa"/>
            <w:vAlign w:val="center"/>
          </w:tcPr>
          <w:p w14:paraId="5CC47C28"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c>
          <w:tcPr>
            <w:tcW w:w="1144" w:type="dxa"/>
          </w:tcPr>
          <w:p w14:paraId="78DBE7A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единица измерения</w:t>
            </w:r>
          </w:p>
        </w:tc>
        <w:tc>
          <w:tcPr>
            <w:tcW w:w="1136" w:type="dxa"/>
            <w:vAlign w:val="center"/>
          </w:tcPr>
          <w:p w14:paraId="27535C7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макс.</w:t>
            </w:r>
          </w:p>
        </w:tc>
        <w:tc>
          <w:tcPr>
            <w:tcW w:w="1132" w:type="dxa"/>
            <w:vAlign w:val="center"/>
          </w:tcPr>
          <w:p w14:paraId="441031C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мин.</w:t>
            </w:r>
          </w:p>
        </w:tc>
      </w:tr>
      <w:tr w:rsidR="005D3CA9" w:rsidRPr="002E35C2" w14:paraId="7BC76E8E" w14:textId="77777777" w:rsidTr="0034532B">
        <w:trPr>
          <w:trHeight w:val="110"/>
        </w:trPr>
        <w:tc>
          <w:tcPr>
            <w:tcW w:w="1814" w:type="dxa"/>
          </w:tcPr>
          <w:p w14:paraId="684DD145"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2581" w:type="dxa"/>
          </w:tcPr>
          <w:p w14:paraId="0C62453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2520" w:type="dxa"/>
          </w:tcPr>
          <w:p w14:paraId="31073B0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1337" w:type="dxa"/>
          </w:tcPr>
          <w:p w14:paraId="7D7178A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967" w:type="dxa"/>
          </w:tcPr>
          <w:p w14:paraId="052D8B96"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945" w:type="dxa"/>
          </w:tcPr>
          <w:p w14:paraId="3F50BDE7"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1144" w:type="dxa"/>
          </w:tcPr>
          <w:p w14:paraId="17921A8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1136" w:type="dxa"/>
          </w:tcPr>
          <w:p w14:paraId="5B10EEE2"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c>
          <w:tcPr>
            <w:tcW w:w="1132" w:type="dxa"/>
          </w:tcPr>
          <w:p w14:paraId="33A92A45"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9</w:t>
            </w:r>
          </w:p>
        </w:tc>
      </w:tr>
      <w:tr w:rsidR="005D3CA9" w:rsidRPr="002E35C2" w14:paraId="002E4D6C" w14:textId="77777777" w:rsidTr="0034532B">
        <w:trPr>
          <w:trHeight w:val="280"/>
        </w:trPr>
        <w:tc>
          <w:tcPr>
            <w:tcW w:w="1814" w:type="dxa"/>
          </w:tcPr>
          <w:p w14:paraId="2CE94775" w14:textId="77777777" w:rsidR="005D3CA9" w:rsidRPr="002E35C2" w:rsidRDefault="005D3CA9" w:rsidP="00953FD4">
            <w:pPr>
              <w:jc w:val="center"/>
              <w:rPr>
                <w:rFonts w:ascii="Times New Roman" w:eastAsia="Times New Roman" w:hAnsi="Times New Roman"/>
                <w:bCs/>
                <w:color w:val="0070C0"/>
                <w:sz w:val="22"/>
                <w:szCs w:val="22"/>
              </w:rPr>
            </w:pPr>
          </w:p>
        </w:tc>
        <w:tc>
          <w:tcPr>
            <w:tcW w:w="2581" w:type="dxa"/>
          </w:tcPr>
          <w:p w14:paraId="0C670F60" w14:textId="77777777" w:rsidR="005D3CA9" w:rsidRPr="002E35C2" w:rsidRDefault="005D3CA9" w:rsidP="00953FD4">
            <w:pPr>
              <w:jc w:val="center"/>
              <w:rPr>
                <w:rFonts w:ascii="Times New Roman" w:eastAsia="Times New Roman" w:hAnsi="Times New Roman"/>
                <w:bCs/>
                <w:color w:val="0070C0"/>
                <w:sz w:val="22"/>
                <w:szCs w:val="22"/>
              </w:rPr>
            </w:pPr>
          </w:p>
        </w:tc>
        <w:tc>
          <w:tcPr>
            <w:tcW w:w="2520" w:type="dxa"/>
          </w:tcPr>
          <w:p w14:paraId="68C58E5E" w14:textId="77777777" w:rsidR="005D3CA9" w:rsidRPr="002E35C2" w:rsidRDefault="005D3CA9" w:rsidP="00953FD4">
            <w:pPr>
              <w:jc w:val="center"/>
              <w:rPr>
                <w:rFonts w:ascii="Times New Roman" w:eastAsia="Times New Roman" w:hAnsi="Times New Roman"/>
                <w:bCs/>
                <w:color w:val="0070C0"/>
                <w:sz w:val="22"/>
                <w:szCs w:val="22"/>
              </w:rPr>
            </w:pPr>
          </w:p>
        </w:tc>
        <w:tc>
          <w:tcPr>
            <w:tcW w:w="1337" w:type="dxa"/>
          </w:tcPr>
          <w:p w14:paraId="7DF3AAB3" w14:textId="77777777" w:rsidR="005D3CA9" w:rsidRPr="002E35C2" w:rsidRDefault="005D3CA9" w:rsidP="00953FD4">
            <w:pPr>
              <w:jc w:val="center"/>
              <w:rPr>
                <w:rFonts w:ascii="Times New Roman" w:eastAsia="Times New Roman" w:hAnsi="Times New Roman"/>
                <w:bCs/>
                <w:color w:val="0070C0"/>
                <w:sz w:val="22"/>
                <w:szCs w:val="22"/>
              </w:rPr>
            </w:pPr>
          </w:p>
        </w:tc>
        <w:tc>
          <w:tcPr>
            <w:tcW w:w="967" w:type="dxa"/>
          </w:tcPr>
          <w:p w14:paraId="07E88D37" w14:textId="77777777" w:rsidR="005D3CA9" w:rsidRPr="002E35C2" w:rsidRDefault="005D3CA9" w:rsidP="00953FD4">
            <w:pPr>
              <w:jc w:val="center"/>
              <w:rPr>
                <w:rFonts w:ascii="Times New Roman" w:eastAsia="Times New Roman" w:hAnsi="Times New Roman"/>
                <w:bCs/>
                <w:color w:val="0070C0"/>
                <w:sz w:val="22"/>
                <w:szCs w:val="22"/>
              </w:rPr>
            </w:pPr>
          </w:p>
        </w:tc>
        <w:tc>
          <w:tcPr>
            <w:tcW w:w="945" w:type="dxa"/>
          </w:tcPr>
          <w:p w14:paraId="7F7E37F1" w14:textId="77777777" w:rsidR="005D3CA9" w:rsidRPr="002E35C2" w:rsidRDefault="005D3CA9" w:rsidP="00953FD4">
            <w:pPr>
              <w:jc w:val="center"/>
              <w:rPr>
                <w:rFonts w:ascii="Times New Roman" w:eastAsia="Times New Roman" w:hAnsi="Times New Roman"/>
                <w:bCs/>
                <w:color w:val="0070C0"/>
                <w:sz w:val="22"/>
                <w:szCs w:val="22"/>
              </w:rPr>
            </w:pPr>
          </w:p>
        </w:tc>
        <w:tc>
          <w:tcPr>
            <w:tcW w:w="1144" w:type="dxa"/>
          </w:tcPr>
          <w:p w14:paraId="283504E6" w14:textId="77777777" w:rsidR="005D3CA9" w:rsidRPr="002E35C2" w:rsidRDefault="005D3CA9" w:rsidP="00953FD4">
            <w:pPr>
              <w:jc w:val="center"/>
              <w:rPr>
                <w:rFonts w:ascii="Times New Roman" w:eastAsia="Times New Roman" w:hAnsi="Times New Roman"/>
                <w:bCs/>
                <w:color w:val="0070C0"/>
                <w:sz w:val="22"/>
                <w:szCs w:val="22"/>
              </w:rPr>
            </w:pPr>
          </w:p>
        </w:tc>
        <w:tc>
          <w:tcPr>
            <w:tcW w:w="1136" w:type="dxa"/>
          </w:tcPr>
          <w:p w14:paraId="1509B836" w14:textId="77777777" w:rsidR="005D3CA9" w:rsidRPr="002E35C2" w:rsidRDefault="005D3CA9" w:rsidP="00953FD4">
            <w:pPr>
              <w:jc w:val="center"/>
              <w:rPr>
                <w:rFonts w:ascii="Times New Roman" w:eastAsia="Times New Roman" w:hAnsi="Times New Roman"/>
                <w:bCs/>
                <w:color w:val="0070C0"/>
                <w:sz w:val="22"/>
                <w:szCs w:val="22"/>
              </w:rPr>
            </w:pPr>
          </w:p>
        </w:tc>
        <w:tc>
          <w:tcPr>
            <w:tcW w:w="1132" w:type="dxa"/>
          </w:tcPr>
          <w:p w14:paraId="30EC9C20" w14:textId="77777777" w:rsidR="005D3CA9" w:rsidRPr="002E35C2" w:rsidRDefault="005D3CA9" w:rsidP="00953FD4">
            <w:pPr>
              <w:jc w:val="center"/>
              <w:rPr>
                <w:rFonts w:ascii="Times New Roman" w:eastAsia="Times New Roman" w:hAnsi="Times New Roman"/>
                <w:bCs/>
                <w:color w:val="0070C0"/>
                <w:sz w:val="22"/>
                <w:szCs w:val="22"/>
              </w:rPr>
            </w:pPr>
          </w:p>
        </w:tc>
      </w:tr>
    </w:tbl>
    <w:p w14:paraId="0B5CDAE4" w14:textId="77777777" w:rsidR="005D3CA9" w:rsidRPr="002E35C2" w:rsidRDefault="005D3CA9" w:rsidP="005D3CA9">
      <w:pPr>
        <w:spacing w:after="10" w:line="240" w:lineRule="auto"/>
        <w:rPr>
          <w:rFonts w:ascii="Times New Roman" w:hAnsi="Times New Roman"/>
        </w:rPr>
      </w:pPr>
    </w:p>
    <w:p w14:paraId="04460838"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8.5. Отраслевой перечень внедренных технологий (НДТ).</w:t>
      </w:r>
    </w:p>
    <w:tbl>
      <w:tblPr>
        <w:tblStyle w:val="a3"/>
        <w:tblW w:w="4923" w:type="pct"/>
        <w:tblLook w:val="04A0" w:firstRow="1" w:lastRow="0" w:firstColumn="1" w:lastColumn="0" w:noHBand="0" w:noVBand="1"/>
      </w:tblPr>
      <w:tblGrid>
        <w:gridCol w:w="2354"/>
        <w:gridCol w:w="2519"/>
        <w:gridCol w:w="2188"/>
        <w:gridCol w:w="1497"/>
        <w:gridCol w:w="1497"/>
        <w:gridCol w:w="1426"/>
        <w:gridCol w:w="1689"/>
        <w:gridCol w:w="1524"/>
      </w:tblGrid>
      <w:tr w:rsidR="005D3CA9" w:rsidRPr="002E35C2" w14:paraId="1785CF1D" w14:textId="77777777" w:rsidTr="00953FD4">
        <w:trPr>
          <w:trHeight w:val="395"/>
        </w:trPr>
        <w:tc>
          <w:tcPr>
            <w:tcW w:w="5000" w:type="pct"/>
            <w:gridSpan w:val="8"/>
            <w:vAlign w:val="center"/>
          </w:tcPr>
          <w:p w14:paraId="0DB5EE5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отрасли</w:t>
            </w:r>
          </w:p>
        </w:tc>
      </w:tr>
      <w:tr w:rsidR="005D3CA9" w:rsidRPr="002E35C2" w14:paraId="5385EAC2" w14:textId="77777777" w:rsidTr="00953FD4">
        <w:trPr>
          <w:trHeight w:val="1101"/>
        </w:trPr>
        <w:tc>
          <w:tcPr>
            <w:tcW w:w="814" w:type="pct"/>
            <w:vAlign w:val="center"/>
          </w:tcPr>
          <w:p w14:paraId="0367450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предприятия</w:t>
            </w:r>
          </w:p>
        </w:tc>
        <w:tc>
          <w:tcPr>
            <w:tcW w:w="870" w:type="pct"/>
            <w:vAlign w:val="center"/>
          </w:tcPr>
          <w:p w14:paraId="2BCF1D6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Единого технологического процесса</w:t>
            </w:r>
          </w:p>
        </w:tc>
        <w:tc>
          <w:tcPr>
            <w:tcW w:w="757" w:type="pct"/>
            <w:vAlign w:val="center"/>
          </w:tcPr>
          <w:p w14:paraId="43A8547C"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внедрённой технологии (НДТ)</w:t>
            </w:r>
          </w:p>
        </w:tc>
        <w:tc>
          <w:tcPr>
            <w:tcW w:w="522" w:type="pct"/>
            <w:vAlign w:val="center"/>
          </w:tcPr>
          <w:p w14:paraId="2BBDDEE2"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Год внедрения</w:t>
            </w:r>
          </w:p>
        </w:tc>
        <w:tc>
          <w:tcPr>
            <w:tcW w:w="522" w:type="pct"/>
            <w:vAlign w:val="center"/>
          </w:tcPr>
          <w:p w14:paraId="2E1C42AB"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Текущая балансовая стоимость, млрд. ₸</w:t>
            </w:r>
          </w:p>
        </w:tc>
        <w:tc>
          <w:tcPr>
            <w:tcW w:w="414" w:type="pct"/>
            <w:vAlign w:val="center"/>
          </w:tcPr>
          <w:p w14:paraId="0D36674D" w14:textId="77777777" w:rsidR="005D3CA9" w:rsidRPr="002E35C2" w:rsidRDefault="005D3CA9" w:rsidP="00953FD4">
            <w:pPr>
              <w:spacing w:after="10"/>
              <w:jc w:val="center"/>
              <w:rPr>
                <w:rFonts w:ascii="Times New Roman" w:eastAsia="Times New Roman" w:hAnsi="Times New Roman"/>
                <w:b/>
                <w:bCs/>
                <w:sz w:val="22"/>
                <w:szCs w:val="22"/>
              </w:rPr>
            </w:pPr>
          </w:p>
          <w:p w14:paraId="7B25ABE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Вид эффекта от внедрённых технологий</w:t>
            </w:r>
          </w:p>
          <w:p w14:paraId="6F404F7F" w14:textId="77777777" w:rsidR="005D3CA9" w:rsidRPr="002E35C2" w:rsidRDefault="005D3CA9" w:rsidP="00953FD4">
            <w:pPr>
              <w:spacing w:after="10"/>
              <w:rPr>
                <w:rFonts w:ascii="Times New Roman" w:eastAsia="Times New Roman" w:hAnsi="Times New Roman"/>
                <w:b/>
                <w:bCs/>
                <w:sz w:val="22"/>
                <w:szCs w:val="22"/>
              </w:rPr>
            </w:pPr>
          </w:p>
        </w:tc>
        <w:tc>
          <w:tcPr>
            <w:tcW w:w="570" w:type="pct"/>
            <w:vAlign w:val="center"/>
          </w:tcPr>
          <w:p w14:paraId="1136BD24"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 xml:space="preserve">Наименование </w:t>
            </w:r>
          </w:p>
          <w:p w14:paraId="7C02C73F"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 xml:space="preserve">показателя, по </w:t>
            </w:r>
          </w:p>
          <w:p w14:paraId="11A2AC6F"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 xml:space="preserve">которому были </w:t>
            </w:r>
          </w:p>
          <w:p w14:paraId="28BDCB3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 xml:space="preserve">получены </w:t>
            </w:r>
          </w:p>
          <w:p w14:paraId="14298287"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изменения</w:t>
            </w:r>
          </w:p>
        </w:tc>
        <w:tc>
          <w:tcPr>
            <w:tcW w:w="531" w:type="pct"/>
            <w:vAlign w:val="center"/>
          </w:tcPr>
          <w:p w14:paraId="1781397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Эффект от внедренной технологии, %</w:t>
            </w:r>
          </w:p>
        </w:tc>
      </w:tr>
      <w:tr w:rsidR="005D3CA9" w:rsidRPr="002E35C2" w14:paraId="57629BA5" w14:textId="77777777" w:rsidTr="00953FD4">
        <w:trPr>
          <w:trHeight w:val="225"/>
        </w:trPr>
        <w:tc>
          <w:tcPr>
            <w:tcW w:w="814" w:type="pct"/>
          </w:tcPr>
          <w:p w14:paraId="538C0997"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870" w:type="pct"/>
          </w:tcPr>
          <w:p w14:paraId="3E58BC06"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757" w:type="pct"/>
          </w:tcPr>
          <w:p w14:paraId="6D3207AC"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522" w:type="pct"/>
          </w:tcPr>
          <w:p w14:paraId="335D34FE"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522" w:type="pct"/>
          </w:tcPr>
          <w:p w14:paraId="19C6B025"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414" w:type="pct"/>
          </w:tcPr>
          <w:p w14:paraId="766033EF"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570" w:type="pct"/>
          </w:tcPr>
          <w:p w14:paraId="63B55660"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531" w:type="pct"/>
          </w:tcPr>
          <w:p w14:paraId="3EBF9923" w14:textId="77777777" w:rsidR="005D3CA9" w:rsidRPr="002E35C2" w:rsidRDefault="005D3CA9" w:rsidP="00953FD4">
            <w:pPr>
              <w:spacing w:after="10"/>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r>
      <w:tr w:rsidR="005D3CA9" w:rsidRPr="002E35C2" w14:paraId="29E8FDD9" w14:textId="77777777" w:rsidTr="00953FD4">
        <w:trPr>
          <w:trHeight w:val="283"/>
        </w:trPr>
        <w:tc>
          <w:tcPr>
            <w:tcW w:w="814" w:type="pct"/>
          </w:tcPr>
          <w:p w14:paraId="7CF9F12A" w14:textId="77777777" w:rsidR="005D3CA9" w:rsidRPr="002E35C2" w:rsidRDefault="005D3CA9" w:rsidP="00953FD4">
            <w:pPr>
              <w:spacing w:after="10"/>
              <w:jc w:val="center"/>
              <w:rPr>
                <w:rFonts w:ascii="Times New Roman" w:eastAsia="Times New Roman" w:hAnsi="Times New Roman"/>
                <w:bCs/>
                <w:sz w:val="22"/>
                <w:szCs w:val="22"/>
              </w:rPr>
            </w:pPr>
          </w:p>
        </w:tc>
        <w:tc>
          <w:tcPr>
            <w:tcW w:w="870" w:type="pct"/>
          </w:tcPr>
          <w:p w14:paraId="1BA5CB80" w14:textId="77777777" w:rsidR="005D3CA9" w:rsidRPr="002E35C2" w:rsidRDefault="005D3CA9" w:rsidP="00953FD4">
            <w:pPr>
              <w:spacing w:after="10"/>
              <w:jc w:val="center"/>
              <w:rPr>
                <w:rFonts w:ascii="Times New Roman" w:eastAsia="Times New Roman" w:hAnsi="Times New Roman"/>
                <w:bCs/>
                <w:sz w:val="22"/>
                <w:szCs w:val="22"/>
              </w:rPr>
            </w:pPr>
          </w:p>
        </w:tc>
        <w:tc>
          <w:tcPr>
            <w:tcW w:w="757" w:type="pct"/>
          </w:tcPr>
          <w:p w14:paraId="427CAF10" w14:textId="77777777" w:rsidR="005D3CA9" w:rsidRPr="002E35C2" w:rsidRDefault="005D3CA9" w:rsidP="00953FD4">
            <w:pPr>
              <w:spacing w:after="10"/>
              <w:jc w:val="center"/>
              <w:rPr>
                <w:rFonts w:ascii="Times New Roman" w:eastAsia="Times New Roman" w:hAnsi="Times New Roman"/>
                <w:bCs/>
                <w:sz w:val="22"/>
                <w:szCs w:val="22"/>
              </w:rPr>
            </w:pPr>
          </w:p>
        </w:tc>
        <w:tc>
          <w:tcPr>
            <w:tcW w:w="522" w:type="pct"/>
          </w:tcPr>
          <w:p w14:paraId="4454D02E" w14:textId="77777777" w:rsidR="005D3CA9" w:rsidRPr="002E35C2" w:rsidRDefault="005D3CA9" w:rsidP="00953FD4">
            <w:pPr>
              <w:spacing w:after="10"/>
              <w:jc w:val="center"/>
              <w:rPr>
                <w:rFonts w:ascii="Times New Roman" w:eastAsia="Times New Roman" w:hAnsi="Times New Roman"/>
                <w:bCs/>
                <w:sz w:val="22"/>
                <w:szCs w:val="22"/>
              </w:rPr>
            </w:pPr>
          </w:p>
        </w:tc>
        <w:tc>
          <w:tcPr>
            <w:tcW w:w="522" w:type="pct"/>
          </w:tcPr>
          <w:p w14:paraId="04C3469D" w14:textId="77777777" w:rsidR="005D3CA9" w:rsidRPr="002E35C2" w:rsidRDefault="005D3CA9" w:rsidP="00953FD4">
            <w:pPr>
              <w:spacing w:after="10"/>
              <w:jc w:val="center"/>
              <w:rPr>
                <w:rFonts w:ascii="Times New Roman" w:eastAsia="Times New Roman" w:hAnsi="Times New Roman"/>
                <w:bCs/>
                <w:sz w:val="22"/>
                <w:szCs w:val="22"/>
              </w:rPr>
            </w:pPr>
          </w:p>
        </w:tc>
        <w:tc>
          <w:tcPr>
            <w:tcW w:w="414" w:type="pct"/>
          </w:tcPr>
          <w:p w14:paraId="5278969A" w14:textId="77777777" w:rsidR="005D3CA9" w:rsidRPr="002E35C2" w:rsidRDefault="005D3CA9" w:rsidP="00953FD4">
            <w:pPr>
              <w:spacing w:after="10"/>
              <w:jc w:val="center"/>
              <w:rPr>
                <w:rFonts w:ascii="Times New Roman" w:eastAsia="Times New Roman" w:hAnsi="Times New Roman"/>
                <w:bCs/>
                <w:sz w:val="22"/>
                <w:szCs w:val="22"/>
              </w:rPr>
            </w:pPr>
          </w:p>
        </w:tc>
        <w:tc>
          <w:tcPr>
            <w:tcW w:w="570" w:type="pct"/>
          </w:tcPr>
          <w:p w14:paraId="77367A2B" w14:textId="77777777" w:rsidR="005D3CA9" w:rsidRPr="002E35C2" w:rsidRDefault="005D3CA9" w:rsidP="00953FD4">
            <w:pPr>
              <w:spacing w:after="10"/>
              <w:jc w:val="center"/>
              <w:rPr>
                <w:rFonts w:ascii="Times New Roman" w:eastAsia="Times New Roman" w:hAnsi="Times New Roman"/>
                <w:bCs/>
                <w:sz w:val="22"/>
                <w:szCs w:val="22"/>
              </w:rPr>
            </w:pPr>
          </w:p>
        </w:tc>
        <w:tc>
          <w:tcPr>
            <w:tcW w:w="531" w:type="pct"/>
          </w:tcPr>
          <w:p w14:paraId="7FF9B6DB" w14:textId="77777777" w:rsidR="005D3CA9" w:rsidRPr="002E35C2" w:rsidRDefault="005D3CA9" w:rsidP="00953FD4">
            <w:pPr>
              <w:spacing w:after="10"/>
              <w:jc w:val="center"/>
              <w:rPr>
                <w:rFonts w:ascii="Times New Roman" w:eastAsia="Times New Roman" w:hAnsi="Times New Roman"/>
                <w:bCs/>
                <w:sz w:val="22"/>
                <w:szCs w:val="22"/>
              </w:rPr>
            </w:pPr>
          </w:p>
        </w:tc>
      </w:tr>
    </w:tbl>
    <w:p w14:paraId="6A5F4545" w14:textId="77777777" w:rsidR="005D3CA9" w:rsidRPr="002E35C2" w:rsidRDefault="005D3CA9" w:rsidP="005D3CA9">
      <w:pPr>
        <w:spacing w:after="10" w:line="240" w:lineRule="auto"/>
        <w:rPr>
          <w:rFonts w:ascii="Times New Roman" w:hAnsi="Times New Roman"/>
        </w:rPr>
      </w:pPr>
    </w:p>
    <w:p w14:paraId="63F1674B"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8.6. Отраслевой перечень планируемых к внедрению НДТ.</w:t>
      </w:r>
    </w:p>
    <w:tbl>
      <w:tblPr>
        <w:tblStyle w:val="a3"/>
        <w:tblW w:w="14742" w:type="dxa"/>
        <w:tblInd w:w="108" w:type="dxa"/>
        <w:tblLook w:val="04A0" w:firstRow="1" w:lastRow="0" w:firstColumn="1" w:lastColumn="0" w:noHBand="0" w:noVBand="1"/>
      </w:tblPr>
      <w:tblGrid>
        <w:gridCol w:w="1545"/>
        <w:gridCol w:w="1822"/>
        <w:gridCol w:w="1546"/>
        <w:gridCol w:w="1513"/>
        <w:gridCol w:w="1513"/>
        <w:gridCol w:w="1777"/>
        <w:gridCol w:w="1777"/>
        <w:gridCol w:w="1546"/>
        <w:gridCol w:w="1777"/>
      </w:tblGrid>
      <w:tr w:rsidR="005D3CA9" w:rsidRPr="002E35C2" w14:paraId="1341FB79" w14:textId="77777777" w:rsidTr="0034532B">
        <w:trPr>
          <w:trHeight w:val="412"/>
        </w:trPr>
        <w:tc>
          <w:tcPr>
            <w:tcW w:w="13586" w:type="dxa"/>
            <w:gridSpan w:val="9"/>
            <w:vAlign w:val="center"/>
          </w:tcPr>
          <w:p w14:paraId="3F14926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отрасли</w:t>
            </w:r>
          </w:p>
        </w:tc>
      </w:tr>
      <w:tr w:rsidR="005D3CA9" w:rsidRPr="002E35C2" w14:paraId="6DDC196E" w14:textId="77777777" w:rsidTr="0034532B">
        <w:trPr>
          <w:trHeight w:val="985"/>
        </w:trPr>
        <w:tc>
          <w:tcPr>
            <w:tcW w:w="1287" w:type="dxa"/>
            <w:vAlign w:val="center"/>
          </w:tcPr>
          <w:p w14:paraId="65591A4F"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предприятия</w:t>
            </w:r>
          </w:p>
        </w:tc>
        <w:tc>
          <w:tcPr>
            <w:tcW w:w="1548" w:type="dxa"/>
            <w:vAlign w:val="center"/>
          </w:tcPr>
          <w:p w14:paraId="2653423C"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Единого технологического процесса</w:t>
            </w:r>
          </w:p>
        </w:tc>
        <w:tc>
          <w:tcPr>
            <w:tcW w:w="1605" w:type="dxa"/>
            <w:vAlign w:val="center"/>
          </w:tcPr>
          <w:p w14:paraId="6320C31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планируемой к внедрению технологии (НДТ)</w:t>
            </w:r>
          </w:p>
        </w:tc>
        <w:tc>
          <w:tcPr>
            <w:tcW w:w="1439" w:type="dxa"/>
            <w:vAlign w:val="center"/>
          </w:tcPr>
          <w:p w14:paraId="7AE984F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Планируемый срок внедрения технологии (НДТ), года</w:t>
            </w:r>
          </w:p>
        </w:tc>
        <w:tc>
          <w:tcPr>
            <w:tcW w:w="1479" w:type="dxa"/>
            <w:vAlign w:val="center"/>
          </w:tcPr>
          <w:p w14:paraId="6B9F3E10"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Планируемый год внедрения</w:t>
            </w:r>
          </w:p>
          <w:p w14:paraId="571CE485"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технологии (НДТ), год</w:t>
            </w:r>
          </w:p>
        </w:tc>
        <w:tc>
          <w:tcPr>
            <w:tcW w:w="1624" w:type="dxa"/>
            <w:vAlign w:val="center"/>
          </w:tcPr>
          <w:p w14:paraId="0A77B423"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Предполагаемый объём инвестиций, млрд. ₸</w:t>
            </w:r>
          </w:p>
        </w:tc>
        <w:tc>
          <w:tcPr>
            <w:tcW w:w="1609" w:type="dxa"/>
            <w:vAlign w:val="center"/>
          </w:tcPr>
          <w:p w14:paraId="2D4652D2"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Предполагаемый вид эффекта от внедрённой технологии</w:t>
            </w:r>
          </w:p>
        </w:tc>
        <w:tc>
          <w:tcPr>
            <w:tcW w:w="1391" w:type="dxa"/>
          </w:tcPr>
          <w:p w14:paraId="7DE40D4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Наименование показателя, по которому планируются изменения</w:t>
            </w:r>
          </w:p>
        </w:tc>
        <w:tc>
          <w:tcPr>
            <w:tcW w:w="1560" w:type="dxa"/>
            <w:vAlign w:val="center"/>
          </w:tcPr>
          <w:p w14:paraId="30DEC945"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Предполагаемый эффект от внедрения технологии (НДТ), %</w:t>
            </w:r>
          </w:p>
        </w:tc>
      </w:tr>
      <w:tr w:rsidR="005D3CA9" w:rsidRPr="002E35C2" w14:paraId="15C89AC7" w14:textId="77777777" w:rsidTr="0034532B">
        <w:trPr>
          <w:trHeight w:val="142"/>
        </w:trPr>
        <w:tc>
          <w:tcPr>
            <w:tcW w:w="1287" w:type="dxa"/>
          </w:tcPr>
          <w:p w14:paraId="2FC88819"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1548" w:type="dxa"/>
          </w:tcPr>
          <w:p w14:paraId="3B19F9BB"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1605" w:type="dxa"/>
          </w:tcPr>
          <w:p w14:paraId="6E8E3BD2"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1439" w:type="dxa"/>
          </w:tcPr>
          <w:p w14:paraId="6199CCA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c>
          <w:tcPr>
            <w:tcW w:w="1479" w:type="dxa"/>
          </w:tcPr>
          <w:p w14:paraId="644D8CD1"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5</w:t>
            </w:r>
          </w:p>
        </w:tc>
        <w:tc>
          <w:tcPr>
            <w:tcW w:w="1624" w:type="dxa"/>
          </w:tcPr>
          <w:p w14:paraId="0E201FD2"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6</w:t>
            </w:r>
          </w:p>
        </w:tc>
        <w:tc>
          <w:tcPr>
            <w:tcW w:w="1609" w:type="dxa"/>
          </w:tcPr>
          <w:p w14:paraId="0171725E"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7</w:t>
            </w:r>
          </w:p>
        </w:tc>
        <w:tc>
          <w:tcPr>
            <w:tcW w:w="1391" w:type="dxa"/>
          </w:tcPr>
          <w:p w14:paraId="783D20AA"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8</w:t>
            </w:r>
          </w:p>
        </w:tc>
        <w:tc>
          <w:tcPr>
            <w:tcW w:w="1560" w:type="dxa"/>
          </w:tcPr>
          <w:p w14:paraId="5C1B1384" w14:textId="77777777" w:rsidR="005D3CA9" w:rsidRPr="002E35C2" w:rsidRDefault="005D3CA9" w:rsidP="00953FD4">
            <w:pPr>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9</w:t>
            </w:r>
          </w:p>
        </w:tc>
      </w:tr>
      <w:tr w:rsidR="005D3CA9" w:rsidRPr="002E35C2" w14:paraId="3B678893" w14:textId="77777777" w:rsidTr="0034532B">
        <w:trPr>
          <w:trHeight w:val="313"/>
        </w:trPr>
        <w:tc>
          <w:tcPr>
            <w:tcW w:w="1287" w:type="dxa"/>
            <w:vAlign w:val="center"/>
          </w:tcPr>
          <w:p w14:paraId="4BE68661" w14:textId="77777777" w:rsidR="005D3CA9" w:rsidRPr="002E35C2" w:rsidRDefault="005D3CA9" w:rsidP="00953FD4">
            <w:pPr>
              <w:jc w:val="center"/>
              <w:rPr>
                <w:rFonts w:ascii="Times New Roman" w:eastAsia="Times New Roman" w:hAnsi="Times New Roman"/>
                <w:bCs/>
                <w:color w:val="0070C0"/>
                <w:sz w:val="22"/>
                <w:szCs w:val="22"/>
              </w:rPr>
            </w:pPr>
          </w:p>
        </w:tc>
        <w:tc>
          <w:tcPr>
            <w:tcW w:w="1548" w:type="dxa"/>
            <w:vAlign w:val="center"/>
          </w:tcPr>
          <w:p w14:paraId="65BE1905" w14:textId="77777777" w:rsidR="005D3CA9" w:rsidRPr="002E35C2" w:rsidRDefault="005D3CA9" w:rsidP="00953FD4">
            <w:pPr>
              <w:jc w:val="center"/>
              <w:rPr>
                <w:rFonts w:ascii="Times New Roman" w:eastAsia="Times New Roman" w:hAnsi="Times New Roman"/>
                <w:bCs/>
                <w:color w:val="0070C0"/>
                <w:sz w:val="22"/>
                <w:szCs w:val="22"/>
              </w:rPr>
            </w:pPr>
          </w:p>
        </w:tc>
        <w:tc>
          <w:tcPr>
            <w:tcW w:w="1605" w:type="dxa"/>
            <w:vAlign w:val="center"/>
          </w:tcPr>
          <w:p w14:paraId="48D2B03B" w14:textId="77777777" w:rsidR="005D3CA9" w:rsidRPr="002E35C2" w:rsidRDefault="005D3CA9" w:rsidP="00953FD4">
            <w:pPr>
              <w:jc w:val="center"/>
              <w:rPr>
                <w:rFonts w:ascii="Times New Roman" w:eastAsia="Times New Roman" w:hAnsi="Times New Roman"/>
                <w:bCs/>
                <w:color w:val="0070C0"/>
                <w:sz w:val="22"/>
                <w:szCs w:val="22"/>
              </w:rPr>
            </w:pPr>
          </w:p>
        </w:tc>
        <w:tc>
          <w:tcPr>
            <w:tcW w:w="1439" w:type="dxa"/>
            <w:vAlign w:val="center"/>
          </w:tcPr>
          <w:p w14:paraId="55BF91FC" w14:textId="77777777" w:rsidR="005D3CA9" w:rsidRPr="002E35C2" w:rsidRDefault="005D3CA9" w:rsidP="00953FD4">
            <w:pPr>
              <w:jc w:val="center"/>
              <w:rPr>
                <w:rFonts w:ascii="Times New Roman" w:eastAsia="Times New Roman" w:hAnsi="Times New Roman"/>
                <w:bCs/>
                <w:color w:val="0070C0"/>
                <w:sz w:val="22"/>
                <w:szCs w:val="22"/>
              </w:rPr>
            </w:pPr>
          </w:p>
        </w:tc>
        <w:tc>
          <w:tcPr>
            <w:tcW w:w="1479" w:type="dxa"/>
            <w:vAlign w:val="center"/>
          </w:tcPr>
          <w:p w14:paraId="3150667C" w14:textId="77777777" w:rsidR="005D3CA9" w:rsidRPr="002E35C2" w:rsidRDefault="005D3CA9" w:rsidP="00953FD4">
            <w:pPr>
              <w:jc w:val="center"/>
              <w:rPr>
                <w:rFonts w:ascii="Times New Roman" w:eastAsia="Times New Roman" w:hAnsi="Times New Roman"/>
                <w:bCs/>
                <w:color w:val="0070C0"/>
                <w:sz w:val="22"/>
                <w:szCs w:val="22"/>
              </w:rPr>
            </w:pPr>
          </w:p>
        </w:tc>
        <w:tc>
          <w:tcPr>
            <w:tcW w:w="1624" w:type="dxa"/>
            <w:vAlign w:val="center"/>
          </w:tcPr>
          <w:p w14:paraId="74787923" w14:textId="77777777" w:rsidR="005D3CA9" w:rsidRPr="002E35C2" w:rsidRDefault="005D3CA9" w:rsidP="00953FD4">
            <w:pPr>
              <w:jc w:val="center"/>
              <w:rPr>
                <w:rFonts w:ascii="Times New Roman" w:eastAsia="Times New Roman" w:hAnsi="Times New Roman"/>
                <w:bCs/>
                <w:color w:val="0070C0"/>
                <w:sz w:val="22"/>
                <w:szCs w:val="22"/>
              </w:rPr>
            </w:pPr>
          </w:p>
        </w:tc>
        <w:tc>
          <w:tcPr>
            <w:tcW w:w="1609" w:type="dxa"/>
            <w:vAlign w:val="center"/>
          </w:tcPr>
          <w:p w14:paraId="4CCC289A" w14:textId="77777777" w:rsidR="005D3CA9" w:rsidRPr="002E35C2" w:rsidRDefault="005D3CA9" w:rsidP="00953FD4">
            <w:pPr>
              <w:jc w:val="center"/>
              <w:rPr>
                <w:rFonts w:ascii="Times New Roman" w:eastAsia="Times New Roman" w:hAnsi="Times New Roman"/>
                <w:bCs/>
                <w:color w:val="0070C0"/>
                <w:sz w:val="22"/>
                <w:szCs w:val="22"/>
              </w:rPr>
            </w:pPr>
          </w:p>
        </w:tc>
        <w:tc>
          <w:tcPr>
            <w:tcW w:w="1391" w:type="dxa"/>
            <w:vAlign w:val="center"/>
          </w:tcPr>
          <w:p w14:paraId="4F3E8392" w14:textId="77777777" w:rsidR="005D3CA9" w:rsidRPr="002E35C2" w:rsidRDefault="005D3CA9" w:rsidP="00953FD4">
            <w:pPr>
              <w:jc w:val="center"/>
              <w:rPr>
                <w:rFonts w:ascii="Times New Roman" w:eastAsia="Times New Roman" w:hAnsi="Times New Roman"/>
                <w:bCs/>
                <w:color w:val="0070C0"/>
                <w:sz w:val="22"/>
                <w:szCs w:val="22"/>
              </w:rPr>
            </w:pPr>
          </w:p>
        </w:tc>
        <w:tc>
          <w:tcPr>
            <w:tcW w:w="1560" w:type="dxa"/>
            <w:vAlign w:val="center"/>
          </w:tcPr>
          <w:p w14:paraId="2C4A59E6" w14:textId="77777777" w:rsidR="005D3CA9" w:rsidRPr="002E35C2" w:rsidRDefault="005D3CA9" w:rsidP="00953FD4">
            <w:pPr>
              <w:jc w:val="center"/>
              <w:rPr>
                <w:rFonts w:ascii="Times New Roman" w:eastAsia="Times New Roman" w:hAnsi="Times New Roman"/>
                <w:bCs/>
                <w:color w:val="0070C0"/>
                <w:sz w:val="22"/>
                <w:szCs w:val="22"/>
              </w:rPr>
            </w:pPr>
          </w:p>
        </w:tc>
      </w:tr>
    </w:tbl>
    <w:p w14:paraId="0DEF35D7" w14:textId="77777777" w:rsidR="005D3CA9" w:rsidRPr="002E35C2" w:rsidRDefault="005D3CA9" w:rsidP="005D3CA9">
      <w:pPr>
        <w:widowControl w:val="0"/>
        <w:autoSpaceDE w:val="0"/>
        <w:autoSpaceDN w:val="0"/>
        <w:adjustRightInd w:val="0"/>
        <w:spacing w:after="10" w:line="240" w:lineRule="auto"/>
        <w:jc w:val="both"/>
        <w:rPr>
          <w:rFonts w:ascii="Times New Roman" w:hAnsi="Times New Roman"/>
          <w:lang w:eastAsia="ru-RU"/>
        </w:rPr>
      </w:pPr>
    </w:p>
    <w:p w14:paraId="2CF122B1"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9.1. Среднестатистические отраслевые выбросы.</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6"/>
        <w:gridCol w:w="1013"/>
        <w:gridCol w:w="1003"/>
        <w:gridCol w:w="2282"/>
        <w:gridCol w:w="1842"/>
        <w:gridCol w:w="1380"/>
        <w:gridCol w:w="1406"/>
        <w:gridCol w:w="9"/>
        <w:gridCol w:w="1814"/>
        <w:gridCol w:w="1688"/>
        <w:gridCol w:w="9"/>
      </w:tblGrid>
      <w:tr w:rsidR="005D3CA9" w:rsidRPr="002E35C2" w14:paraId="7CF6F54B" w14:textId="77777777" w:rsidTr="0034532B">
        <w:trPr>
          <w:trHeight w:val="300"/>
        </w:trPr>
        <w:tc>
          <w:tcPr>
            <w:tcW w:w="14742" w:type="dxa"/>
            <w:gridSpan w:val="11"/>
            <w:shd w:val="clear" w:color="auto" w:fill="auto"/>
            <w:vAlign w:val="center"/>
            <w:hideMark/>
          </w:tcPr>
          <w:p w14:paraId="39CCB2DF" w14:textId="77777777" w:rsidR="005D3CA9" w:rsidRPr="002E35C2" w:rsidRDefault="005D3CA9" w:rsidP="00953FD4">
            <w:pPr>
              <w:spacing w:after="0" w:line="240" w:lineRule="auto"/>
              <w:jc w:val="center"/>
              <w:rPr>
                <w:rFonts w:ascii="Arial" w:eastAsia="Times New Roman" w:hAnsi="Arial" w:cs="Arial"/>
                <w:b/>
                <w:bCs/>
                <w:color w:val="000000"/>
              </w:rPr>
            </w:pPr>
            <w:r w:rsidRPr="002E35C2">
              <w:rPr>
                <w:rFonts w:ascii="Times New Roman" w:eastAsia="Times New Roman" w:hAnsi="Times New Roman"/>
                <w:b/>
                <w:bCs/>
                <w:lang w:eastAsia="ru-RU"/>
              </w:rPr>
              <w:t>Наименование отрасли</w:t>
            </w:r>
          </w:p>
        </w:tc>
      </w:tr>
      <w:tr w:rsidR="005D3CA9" w:rsidRPr="002E35C2" w14:paraId="4D371602" w14:textId="77777777" w:rsidTr="0034532B">
        <w:trPr>
          <w:trHeight w:val="450"/>
        </w:trPr>
        <w:tc>
          <w:tcPr>
            <w:tcW w:w="2296" w:type="dxa"/>
            <w:vMerge w:val="restart"/>
            <w:shd w:val="clear" w:color="auto" w:fill="auto"/>
            <w:vAlign w:val="center"/>
            <w:hideMark/>
          </w:tcPr>
          <w:p w14:paraId="292D27B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2016" w:type="dxa"/>
            <w:gridSpan w:val="2"/>
            <w:shd w:val="clear" w:color="auto" w:fill="auto"/>
            <w:vAlign w:val="center"/>
            <w:hideMark/>
          </w:tcPr>
          <w:p w14:paraId="445A9AA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Объём производства</w:t>
            </w:r>
          </w:p>
        </w:tc>
        <w:tc>
          <w:tcPr>
            <w:tcW w:w="2282" w:type="dxa"/>
            <w:vMerge w:val="restart"/>
            <w:shd w:val="clear" w:color="auto" w:fill="auto"/>
            <w:vAlign w:val="center"/>
            <w:hideMark/>
          </w:tcPr>
          <w:p w14:paraId="62EB274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маркерных загрязняющих веществ</w:t>
            </w:r>
          </w:p>
          <w:p w14:paraId="724F5E6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w:t>
            </w:r>
          </w:p>
        </w:tc>
        <w:tc>
          <w:tcPr>
            <w:tcW w:w="1842" w:type="dxa"/>
            <w:vMerge w:val="restart"/>
            <w:shd w:val="clear" w:color="auto" w:fill="auto"/>
            <w:vAlign w:val="center"/>
            <w:hideMark/>
          </w:tcPr>
          <w:p w14:paraId="69E5A6C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Код загрязняющих веществ</w:t>
            </w:r>
          </w:p>
          <w:p w14:paraId="2A3C08D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w:t>
            </w:r>
          </w:p>
        </w:tc>
        <w:tc>
          <w:tcPr>
            <w:tcW w:w="2795" w:type="dxa"/>
            <w:gridSpan w:val="3"/>
            <w:shd w:val="clear" w:color="auto" w:fill="auto"/>
            <w:vAlign w:val="center"/>
            <w:hideMark/>
          </w:tcPr>
          <w:p w14:paraId="5C2B22A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Выбросы маркерных загрязняющих веществ в атмосферу, т/год</w:t>
            </w:r>
          </w:p>
        </w:tc>
        <w:tc>
          <w:tcPr>
            <w:tcW w:w="3511" w:type="dxa"/>
            <w:gridSpan w:val="3"/>
            <w:shd w:val="clear" w:color="auto" w:fill="auto"/>
            <w:vAlign w:val="center"/>
            <w:hideMark/>
          </w:tcPr>
          <w:p w14:paraId="7DDE1E2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Удельный показатель выбросов на тонну выпуска конечной продукции или оказанной услуги</w:t>
            </w:r>
          </w:p>
        </w:tc>
      </w:tr>
      <w:tr w:rsidR="005D3CA9" w:rsidRPr="002E35C2" w14:paraId="4FEA5000" w14:textId="77777777" w:rsidTr="0034532B">
        <w:trPr>
          <w:gridAfter w:val="1"/>
          <w:wAfter w:w="9" w:type="dxa"/>
          <w:trHeight w:val="359"/>
        </w:trPr>
        <w:tc>
          <w:tcPr>
            <w:tcW w:w="2296" w:type="dxa"/>
            <w:vMerge/>
            <w:vAlign w:val="center"/>
            <w:hideMark/>
          </w:tcPr>
          <w:p w14:paraId="555416C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013" w:type="dxa"/>
            <w:shd w:val="clear" w:color="auto" w:fill="auto"/>
            <w:vAlign w:val="center"/>
            <w:hideMark/>
          </w:tcPr>
          <w:p w14:paraId="15FAB82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003" w:type="dxa"/>
            <w:shd w:val="clear" w:color="auto" w:fill="auto"/>
            <w:vAlign w:val="center"/>
            <w:hideMark/>
          </w:tcPr>
          <w:p w14:paraId="4E7733D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282" w:type="dxa"/>
            <w:vMerge/>
            <w:shd w:val="clear" w:color="auto" w:fill="auto"/>
            <w:vAlign w:val="center"/>
            <w:hideMark/>
          </w:tcPr>
          <w:p w14:paraId="4E0C951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842" w:type="dxa"/>
            <w:vMerge/>
            <w:shd w:val="clear" w:color="auto" w:fill="auto"/>
            <w:vAlign w:val="center"/>
            <w:hideMark/>
          </w:tcPr>
          <w:p w14:paraId="53C1B42E"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380" w:type="dxa"/>
            <w:shd w:val="clear" w:color="auto" w:fill="auto"/>
            <w:vAlign w:val="center"/>
            <w:hideMark/>
          </w:tcPr>
          <w:p w14:paraId="492A347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406" w:type="dxa"/>
            <w:shd w:val="clear" w:color="auto" w:fill="auto"/>
            <w:vAlign w:val="center"/>
            <w:hideMark/>
          </w:tcPr>
          <w:p w14:paraId="732B4DF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823" w:type="dxa"/>
            <w:gridSpan w:val="2"/>
            <w:shd w:val="clear" w:color="auto" w:fill="auto"/>
            <w:vAlign w:val="center"/>
            <w:hideMark/>
          </w:tcPr>
          <w:p w14:paraId="5F5BA27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688" w:type="dxa"/>
            <w:shd w:val="clear" w:color="auto" w:fill="auto"/>
            <w:vAlign w:val="center"/>
            <w:hideMark/>
          </w:tcPr>
          <w:p w14:paraId="5973F0D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26C62402" w14:textId="77777777" w:rsidTr="0034532B">
        <w:trPr>
          <w:gridAfter w:val="1"/>
          <w:wAfter w:w="9" w:type="dxa"/>
          <w:trHeight w:val="163"/>
        </w:trPr>
        <w:tc>
          <w:tcPr>
            <w:tcW w:w="2296" w:type="dxa"/>
            <w:shd w:val="clear" w:color="auto" w:fill="auto"/>
            <w:vAlign w:val="center"/>
          </w:tcPr>
          <w:p w14:paraId="6B0BF42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1013" w:type="dxa"/>
            <w:shd w:val="clear" w:color="auto" w:fill="auto"/>
            <w:vAlign w:val="center"/>
          </w:tcPr>
          <w:p w14:paraId="44A35CE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003" w:type="dxa"/>
            <w:shd w:val="clear" w:color="auto" w:fill="auto"/>
            <w:vAlign w:val="center"/>
          </w:tcPr>
          <w:p w14:paraId="4A30F69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2282" w:type="dxa"/>
            <w:shd w:val="clear" w:color="auto" w:fill="auto"/>
            <w:vAlign w:val="center"/>
          </w:tcPr>
          <w:p w14:paraId="537100C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842" w:type="dxa"/>
            <w:shd w:val="clear" w:color="auto" w:fill="auto"/>
            <w:vAlign w:val="center"/>
          </w:tcPr>
          <w:p w14:paraId="3137D12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380" w:type="dxa"/>
            <w:shd w:val="clear" w:color="auto" w:fill="auto"/>
            <w:vAlign w:val="center"/>
          </w:tcPr>
          <w:p w14:paraId="455F662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406" w:type="dxa"/>
            <w:shd w:val="clear" w:color="auto" w:fill="auto"/>
            <w:vAlign w:val="center"/>
          </w:tcPr>
          <w:p w14:paraId="77DE238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1823" w:type="dxa"/>
            <w:gridSpan w:val="2"/>
            <w:shd w:val="clear" w:color="auto" w:fill="auto"/>
            <w:vAlign w:val="center"/>
          </w:tcPr>
          <w:p w14:paraId="2006EC6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c>
          <w:tcPr>
            <w:tcW w:w="1688" w:type="dxa"/>
            <w:shd w:val="clear" w:color="auto" w:fill="auto"/>
            <w:vAlign w:val="center"/>
            <w:hideMark/>
          </w:tcPr>
          <w:p w14:paraId="44A91CE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9</w:t>
            </w:r>
          </w:p>
        </w:tc>
      </w:tr>
      <w:tr w:rsidR="005D3CA9" w:rsidRPr="002E35C2" w14:paraId="5F478C86" w14:textId="77777777" w:rsidTr="0034532B">
        <w:trPr>
          <w:gridAfter w:val="1"/>
          <w:wAfter w:w="9" w:type="dxa"/>
          <w:trHeight w:val="315"/>
        </w:trPr>
        <w:tc>
          <w:tcPr>
            <w:tcW w:w="2296" w:type="dxa"/>
            <w:shd w:val="clear" w:color="auto" w:fill="auto"/>
            <w:vAlign w:val="center"/>
          </w:tcPr>
          <w:p w14:paraId="1A6017A7"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013" w:type="dxa"/>
            <w:shd w:val="clear" w:color="auto" w:fill="auto"/>
            <w:vAlign w:val="center"/>
          </w:tcPr>
          <w:p w14:paraId="73781A9C"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003" w:type="dxa"/>
            <w:shd w:val="clear" w:color="auto" w:fill="auto"/>
            <w:vAlign w:val="center"/>
          </w:tcPr>
          <w:p w14:paraId="61A1D4AC" w14:textId="77777777" w:rsidR="005D3CA9" w:rsidRPr="002E35C2" w:rsidRDefault="005D3CA9" w:rsidP="00953FD4">
            <w:pPr>
              <w:spacing w:after="0" w:line="240" w:lineRule="auto"/>
              <w:jc w:val="center"/>
              <w:rPr>
                <w:rFonts w:ascii="Arial" w:eastAsia="Times New Roman" w:hAnsi="Arial" w:cs="Arial"/>
                <w:b/>
                <w:bCs/>
                <w:color w:val="000000"/>
              </w:rPr>
            </w:pPr>
          </w:p>
        </w:tc>
        <w:tc>
          <w:tcPr>
            <w:tcW w:w="2282" w:type="dxa"/>
            <w:shd w:val="clear" w:color="auto" w:fill="auto"/>
            <w:vAlign w:val="center"/>
          </w:tcPr>
          <w:p w14:paraId="1868AA05"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842" w:type="dxa"/>
            <w:shd w:val="clear" w:color="auto" w:fill="auto"/>
            <w:vAlign w:val="center"/>
          </w:tcPr>
          <w:p w14:paraId="024F4C00"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380" w:type="dxa"/>
            <w:shd w:val="clear" w:color="auto" w:fill="auto"/>
            <w:vAlign w:val="center"/>
          </w:tcPr>
          <w:p w14:paraId="372348BC"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406" w:type="dxa"/>
            <w:shd w:val="clear" w:color="auto" w:fill="auto"/>
            <w:vAlign w:val="center"/>
          </w:tcPr>
          <w:p w14:paraId="5FAA18A2"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823" w:type="dxa"/>
            <w:gridSpan w:val="2"/>
            <w:shd w:val="clear" w:color="auto" w:fill="auto"/>
            <w:vAlign w:val="center"/>
          </w:tcPr>
          <w:p w14:paraId="1B7FE282"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688" w:type="dxa"/>
            <w:shd w:val="clear" w:color="auto" w:fill="auto"/>
            <w:vAlign w:val="center"/>
          </w:tcPr>
          <w:p w14:paraId="14215F09" w14:textId="77777777" w:rsidR="005D3CA9" w:rsidRPr="002E35C2" w:rsidRDefault="005D3CA9" w:rsidP="00953FD4">
            <w:pPr>
              <w:spacing w:after="0" w:line="240" w:lineRule="auto"/>
              <w:jc w:val="center"/>
              <w:rPr>
                <w:rFonts w:ascii="Arial" w:eastAsia="Times New Roman" w:hAnsi="Arial" w:cs="Arial"/>
                <w:b/>
                <w:bCs/>
                <w:color w:val="000000"/>
              </w:rPr>
            </w:pPr>
          </w:p>
        </w:tc>
      </w:tr>
    </w:tbl>
    <w:p w14:paraId="56E6C99E" w14:textId="77777777" w:rsidR="005D3CA9" w:rsidRPr="002E35C2" w:rsidRDefault="005D3CA9" w:rsidP="005D3CA9">
      <w:pPr>
        <w:spacing w:after="10" w:line="240" w:lineRule="auto"/>
        <w:rPr>
          <w:rFonts w:ascii="Times New Roman" w:hAnsi="Times New Roman"/>
        </w:rPr>
      </w:pPr>
    </w:p>
    <w:p w14:paraId="6ED1A38A"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9.2. Среднестатистические отраслевые сбросы.</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3379"/>
        <w:gridCol w:w="1227"/>
        <w:gridCol w:w="1232"/>
        <w:gridCol w:w="1571"/>
        <w:gridCol w:w="1591"/>
        <w:gridCol w:w="1613"/>
        <w:gridCol w:w="1785"/>
      </w:tblGrid>
      <w:tr w:rsidR="005D3CA9" w:rsidRPr="002E35C2" w14:paraId="56F255D7" w14:textId="77777777" w:rsidTr="0034532B">
        <w:trPr>
          <w:trHeight w:val="300"/>
        </w:trPr>
        <w:tc>
          <w:tcPr>
            <w:tcW w:w="14742" w:type="dxa"/>
            <w:gridSpan w:val="8"/>
            <w:shd w:val="clear" w:color="auto" w:fill="auto"/>
            <w:vAlign w:val="center"/>
            <w:hideMark/>
          </w:tcPr>
          <w:p w14:paraId="7B7BC99C" w14:textId="77777777" w:rsidR="005D3CA9" w:rsidRPr="002E35C2" w:rsidRDefault="005D3CA9" w:rsidP="00953FD4">
            <w:pPr>
              <w:spacing w:after="0" w:line="240" w:lineRule="auto"/>
              <w:jc w:val="center"/>
              <w:rPr>
                <w:rFonts w:ascii="Arial" w:eastAsia="Times New Roman" w:hAnsi="Arial" w:cs="Arial"/>
                <w:b/>
                <w:bCs/>
                <w:color w:val="0070C0"/>
              </w:rPr>
            </w:pPr>
            <w:r w:rsidRPr="002E35C2">
              <w:rPr>
                <w:rFonts w:ascii="Times New Roman" w:eastAsia="Times New Roman" w:hAnsi="Times New Roman"/>
                <w:b/>
                <w:bCs/>
                <w:lang w:eastAsia="ru-RU"/>
              </w:rPr>
              <w:t>Наименование отрасли</w:t>
            </w:r>
            <w:r w:rsidRPr="002E35C2">
              <w:rPr>
                <w:rFonts w:ascii="Arial" w:eastAsia="Times New Roman" w:hAnsi="Arial" w:cs="Arial"/>
                <w:b/>
                <w:bCs/>
                <w:color w:val="0070C0"/>
              </w:rPr>
              <w:t> </w:t>
            </w:r>
          </w:p>
        </w:tc>
      </w:tr>
      <w:tr w:rsidR="005D3CA9" w:rsidRPr="002E35C2" w14:paraId="1AB96A91" w14:textId="77777777" w:rsidTr="0034532B">
        <w:trPr>
          <w:trHeight w:val="626"/>
        </w:trPr>
        <w:tc>
          <w:tcPr>
            <w:tcW w:w="2344" w:type="dxa"/>
            <w:vMerge w:val="restart"/>
            <w:shd w:val="clear" w:color="auto" w:fill="auto"/>
            <w:vAlign w:val="center"/>
            <w:hideMark/>
          </w:tcPr>
          <w:p w14:paraId="29D3EFC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3379" w:type="dxa"/>
            <w:vMerge w:val="restart"/>
            <w:shd w:val="clear" w:color="auto" w:fill="auto"/>
            <w:vAlign w:val="center"/>
            <w:hideMark/>
          </w:tcPr>
          <w:p w14:paraId="42A3450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w:t>
            </w:r>
          </w:p>
          <w:p w14:paraId="0C9B977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загрязняющих</w:t>
            </w:r>
          </w:p>
          <w:p w14:paraId="480EE1C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веществ (показателя)</w:t>
            </w:r>
          </w:p>
        </w:tc>
        <w:tc>
          <w:tcPr>
            <w:tcW w:w="2459" w:type="dxa"/>
            <w:gridSpan w:val="2"/>
            <w:shd w:val="clear" w:color="auto" w:fill="auto"/>
            <w:vAlign w:val="center"/>
            <w:hideMark/>
          </w:tcPr>
          <w:p w14:paraId="7DF9AEC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Расход сточных вод, м3/год</w:t>
            </w:r>
          </w:p>
        </w:tc>
        <w:tc>
          <w:tcPr>
            <w:tcW w:w="3162" w:type="dxa"/>
            <w:gridSpan w:val="2"/>
            <w:shd w:val="clear" w:color="auto" w:fill="auto"/>
            <w:vAlign w:val="center"/>
            <w:hideMark/>
          </w:tcPr>
          <w:p w14:paraId="6EB29CF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загрязняющих веществ в сбросе, т/год</w:t>
            </w:r>
          </w:p>
        </w:tc>
        <w:tc>
          <w:tcPr>
            <w:tcW w:w="3398" w:type="dxa"/>
            <w:gridSpan w:val="2"/>
            <w:shd w:val="clear" w:color="auto" w:fill="auto"/>
            <w:vAlign w:val="center"/>
            <w:hideMark/>
          </w:tcPr>
          <w:p w14:paraId="553CDB6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Удельные показатели сбросов на тонну выпуска конечной продукции или оказанной услуги</w:t>
            </w:r>
          </w:p>
        </w:tc>
      </w:tr>
      <w:tr w:rsidR="005D3CA9" w:rsidRPr="002E35C2" w14:paraId="30A0C4E7" w14:textId="77777777" w:rsidTr="0034532B">
        <w:trPr>
          <w:trHeight w:val="139"/>
        </w:trPr>
        <w:tc>
          <w:tcPr>
            <w:tcW w:w="2344" w:type="dxa"/>
            <w:vMerge/>
            <w:vAlign w:val="center"/>
            <w:hideMark/>
          </w:tcPr>
          <w:p w14:paraId="5639EAF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379" w:type="dxa"/>
            <w:vMerge/>
            <w:shd w:val="clear" w:color="auto" w:fill="auto"/>
            <w:vAlign w:val="center"/>
            <w:hideMark/>
          </w:tcPr>
          <w:p w14:paraId="06F882C4"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227" w:type="dxa"/>
            <w:shd w:val="clear" w:color="auto" w:fill="auto"/>
            <w:vAlign w:val="center"/>
            <w:hideMark/>
          </w:tcPr>
          <w:p w14:paraId="06BD5C0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232" w:type="dxa"/>
            <w:shd w:val="clear" w:color="auto" w:fill="auto"/>
            <w:vAlign w:val="center"/>
            <w:hideMark/>
          </w:tcPr>
          <w:p w14:paraId="2980C65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571" w:type="dxa"/>
            <w:shd w:val="clear" w:color="auto" w:fill="auto"/>
            <w:vAlign w:val="center"/>
            <w:hideMark/>
          </w:tcPr>
          <w:p w14:paraId="4C47031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591" w:type="dxa"/>
            <w:shd w:val="clear" w:color="auto" w:fill="auto"/>
            <w:vAlign w:val="center"/>
            <w:hideMark/>
          </w:tcPr>
          <w:p w14:paraId="5B4DE49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613" w:type="dxa"/>
            <w:shd w:val="clear" w:color="auto" w:fill="auto"/>
            <w:vAlign w:val="center"/>
            <w:hideMark/>
          </w:tcPr>
          <w:p w14:paraId="5646616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785" w:type="dxa"/>
            <w:shd w:val="clear" w:color="auto" w:fill="auto"/>
            <w:vAlign w:val="center"/>
            <w:hideMark/>
          </w:tcPr>
          <w:p w14:paraId="65134DE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18708D4B" w14:textId="77777777" w:rsidTr="0034532B">
        <w:trPr>
          <w:trHeight w:val="112"/>
        </w:trPr>
        <w:tc>
          <w:tcPr>
            <w:tcW w:w="2344" w:type="dxa"/>
            <w:shd w:val="clear" w:color="auto" w:fill="auto"/>
            <w:vAlign w:val="center"/>
          </w:tcPr>
          <w:p w14:paraId="22AEA2E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3379" w:type="dxa"/>
            <w:shd w:val="clear" w:color="auto" w:fill="auto"/>
            <w:vAlign w:val="center"/>
          </w:tcPr>
          <w:p w14:paraId="20ACD26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227" w:type="dxa"/>
            <w:shd w:val="clear" w:color="auto" w:fill="auto"/>
            <w:vAlign w:val="center"/>
          </w:tcPr>
          <w:p w14:paraId="2110D31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232" w:type="dxa"/>
            <w:shd w:val="clear" w:color="auto" w:fill="auto"/>
            <w:vAlign w:val="center"/>
          </w:tcPr>
          <w:p w14:paraId="1D7F2E7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571" w:type="dxa"/>
            <w:shd w:val="clear" w:color="auto" w:fill="auto"/>
            <w:vAlign w:val="center"/>
          </w:tcPr>
          <w:p w14:paraId="3326508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591" w:type="dxa"/>
            <w:shd w:val="clear" w:color="auto" w:fill="auto"/>
            <w:vAlign w:val="center"/>
          </w:tcPr>
          <w:p w14:paraId="5FEC98A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613" w:type="dxa"/>
            <w:shd w:val="clear" w:color="auto" w:fill="auto"/>
            <w:vAlign w:val="center"/>
          </w:tcPr>
          <w:p w14:paraId="12A8DBF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785" w:type="dxa"/>
            <w:shd w:val="clear" w:color="auto" w:fill="auto"/>
            <w:vAlign w:val="center"/>
            <w:hideMark/>
          </w:tcPr>
          <w:p w14:paraId="730B6D6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r>
      <w:tr w:rsidR="005D3CA9" w:rsidRPr="002E35C2" w14:paraId="4909647E" w14:textId="77777777" w:rsidTr="0034532B">
        <w:trPr>
          <w:trHeight w:val="315"/>
        </w:trPr>
        <w:tc>
          <w:tcPr>
            <w:tcW w:w="2344" w:type="dxa"/>
            <w:shd w:val="clear" w:color="auto" w:fill="auto"/>
            <w:vAlign w:val="center"/>
          </w:tcPr>
          <w:p w14:paraId="30E9226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379" w:type="dxa"/>
            <w:shd w:val="clear" w:color="auto" w:fill="auto"/>
            <w:vAlign w:val="center"/>
          </w:tcPr>
          <w:p w14:paraId="7AD8BC8D"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227" w:type="dxa"/>
            <w:shd w:val="clear" w:color="auto" w:fill="auto"/>
            <w:vAlign w:val="center"/>
          </w:tcPr>
          <w:p w14:paraId="67C65AD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232" w:type="dxa"/>
            <w:shd w:val="clear" w:color="auto" w:fill="auto"/>
            <w:vAlign w:val="center"/>
          </w:tcPr>
          <w:p w14:paraId="3F97E06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71" w:type="dxa"/>
            <w:shd w:val="clear" w:color="auto" w:fill="auto"/>
            <w:vAlign w:val="center"/>
          </w:tcPr>
          <w:p w14:paraId="40893B7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91" w:type="dxa"/>
            <w:shd w:val="clear" w:color="auto" w:fill="auto"/>
            <w:vAlign w:val="center"/>
          </w:tcPr>
          <w:p w14:paraId="6BBA3E55"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613" w:type="dxa"/>
            <w:shd w:val="clear" w:color="auto" w:fill="auto"/>
            <w:vAlign w:val="center"/>
          </w:tcPr>
          <w:p w14:paraId="62F62C60"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785" w:type="dxa"/>
            <w:shd w:val="clear" w:color="auto" w:fill="auto"/>
            <w:vAlign w:val="center"/>
          </w:tcPr>
          <w:p w14:paraId="1911557D"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08610593" w14:textId="77777777" w:rsidR="005D3CA9" w:rsidRPr="002E35C2" w:rsidRDefault="005D3CA9" w:rsidP="005D3CA9">
      <w:pPr>
        <w:spacing w:after="10" w:line="240" w:lineRule="auto"/>
        <w:rPr>
          <w:rFonts w:ascii="Times New Roman" w:hAnsi="Times New Roman"/>
        </w:rPr>
      </w:pPr>
    </w:p>
    <w:p w14:paraId="1AE51434" w14:textId="77777777" w:rsidR="0034532B" w:rsidRDefault="0034532B">
      <w:pPr>
        <w:rPr>
          <w:rFonts w:ascii="Times New Roman" w:hAnsi="Times New Roman"/>
        </w:rPr>
      </w:pPr>
      <w:r>
        <w:rPr>
          <w:rFonts w:ascii="Times New Roman" w:hAnsi="Times New Roman"/>
        </w:rPr>
        <w:br w:type="page"/>
      </w:r>
    </w:p>
    <w:p w14:paraId="0D1F9D0A" w14:textId="6A676045"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lastRenderedPageBreak/>
        <w:t>Таблица 9.3. Среднестатистические отраслевые отходы.</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3"/>
        <w:gridCol w:w="924"/>
        <w:gridCol w:w="767"/>
        <w:gridCol w:w="685"/>
        <w:gridCol w:w="614"/>
        <w:gridCol w:w="690"/>
        <w:gridCol w:w="624"/>
        <w:gridCol w:w="708"/>
        <w:gridCol w:w="677"/>
        <w:gridCol w:w="674"/>
        <w:gridCol w:w="608"/>
        <w:gridCol w:w="726"/>
        <w:gridCol w:w="810"/>
        <w:gridCol w:w="23"/>
        <w:gridCol w:w="637"/>
        <w:gridCol w:w="639"/>
        <w:gridCol w:w="1142"/>
        <w:gridCol w:w="768"/>
        <w:gridCol w:w="921"/>
        <w:gridCol w:w="882"/>
      </w:tblGrid>
      <w:tr w:rsidR="005D3CA9" w:rsidRPr="002E35C2" w14:paraId="54BA367F" w14:textId="77777777" w:rsidTr="0034532B">
        <w:trPr>
          <w:trHeight w:val="300"/>
        </w:trPr>
        <w:tc>
          <w:tcPr>
            <w:tcW w:w="13603" w:type="dxa"/>
            <w:gridSpan w:val="20"/>
            <w:shd w:val="clear" w:color="auto" w:fill="auto"/>
            <w:noWrap/>
            <w:vAlign w:val="center"/>
            <w:hideMark/>
          </w:tcPr>
          <w:p w14:paraId="10D84AC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p>
        </w:tc>
      </w:tr>
      <w:tr w:rsidR="005D3CA9" w:rsidRPr="002E35C2" w14:paraId="20B75AFC" w14:textId="77777777" w:rsidTr="0034532B">
        <w:trPr>
          <w:trHeight w:val="622"/>
        </w:trPr>
        <w:tc>
          <w:tcPr>
            <w:tcW w:w="1128" w:type="dxa"/>
            <w:vMerge w:val="restart"/>
            <w:shd w:val="clear" w:color="auto" w:fill="auto"/>
            <w:vAlign w:val="center"/>
            <w:hideMark/>
          </w:tcPr>
          <w:p w14:paraId="06C97D6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852" w:type="dxa"/>
            <w:vMerge w:val="restart"/>
            <w:shd w:val="clear" w:color="auto" w:fill="auto"/>
            <w:vAlign w:val="center"/>
            <w:hideMark/>
          </w:tcPr>
          <w:p w14:paraId="7ADDAFE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отходов</w:t>
            </w:r>
          </w:p>
        </w:tc>
        <w:tc>
          <w:tcPr>
            <w:tcW w:w="707" w:type="dxa"/>
            <w:vMerge w:val="restart"/>
            <w:shd w:val="clear" w:color="auto" w:fill="auto"/>
            <w:vAlign w:val="center"/>
            <w:hideMark/>
          </w:tcPr>
          <w:p w14:paraId="25B189E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Уровень опасности отхода</w:t>
            </w:r>
          </w:p>
        </w:tc>
        <w:tc>
          <w:tcPr>
            <w:tcW w:w="1199" w:type="dxa"/>
            <w:gridSpan w:val="2"/>
            <w:vMerge w:val="restart"/>
            <w:shd w:val="clear" w:color="auto" w:fill="auto"/>
            <w:vAlign w:val="center"/>
            <w:hideMark/>
          </w:tcPr>
          <w:p w14:paraId="270364A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образования отходов, т/год</w:t>
            </w:r>
          </w:p>
        </w:tc>
        <w:tc>
          <w:tcPr>
            <w:tcW w:w="1213" w:type="dxa"/>
            <w:gridSpan w:val="2"/>
            <w:vMerge w:val="restart"/>
            <w:shd w:val="clear" w:color="auto" w:fill="auto"/>
            <w:vAlign w:val="center"/>
            <w:hideMark/>
          </w:tcPr>
          <w:p w14:paraId="4839A52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Получено от других предприятий, т/год</w:t>
            </w:r>
          </w:p>
        </w:tc>
        <w:tc>
          <w:tcPr>
            <w:tcW w:w="1278" w:type="dxa"/>
            <w:gridSpan w:val="2"/>
            <w:vMerge w:val="restart"/>
            <w:shd w:val="clear" w:color="auto" w:fill="auto"/>
            <w:vAlign w:val="center"/>
            <w:hideMark/>
          </w:tcPr>
          <w:p w14:paraId="66808E8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Использовано отходов, т/год</w:t>
            </w:r>
          </w:p>
        </w:tc>
        <w:tc>
          <w:tcPr>
            <w:tcW w:w="2621" w:type="dxa"/>
            <w:gridSpan w:val="5"/>
            <w:shd w:val="clear" w:color="auto" w:fill="auto"/>
            <w:noWrap/>
            <w:vAlign w:val="center"/>
            <w:hideMark/>
          </w:tcPr>
          <w:p w14:paraId="6CE8729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Размещение отходов</w:t>
            </w:r>
          </w:p>
        </w:tc>
        <w:tc>
          <w:tcPr>
            <w:tcW w:w="1178" w:type="dxa"/>
            <w:gridSpan w:val="2"/>
            <w:shd w:val="clear" w:color="auto" w:fill="auto"/>
            <w:noWrap/>
            <w:vAlign w:val="center"/>
            <w:hideMark/>
          </w:tcPr>
          <w:p w14:paraId="2C81B2E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Передача отходов</w:t>
            </w:r>
          </w:p>
        </w:tc>
        <w:tc>
          <w:tcPr>
            <w:tcW w:w="1763" w:type="dxa"/>
            <w:gridSpan w:val="2"/>
            <w:vMerge w:val="restart"/>
            <w:shd w:val="clear" w:color="auto" w:fill="auto"/>
            <w:vAlign w:val="center"/>
            <w:hideMark/>
          </w:tcPr>
          <w:p w14:paraId="06B8EE8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Удельные показатели образования отхода на единицу выпуска конечной продукции или оказанной услуги</w:t>
            </w:r>
          </w:p>
        </w:tc>
        <w:tc>
          <w:tcPr>
            <w:tcW w:w="1664" w:type="dxa"/>
            <w:gridSpan w:val="2"/>
            <w:vMerge w:val="restart"/>
            <w:shd w:val="clear" w:color="auto" w:fill="auto"/>
            <w:vAlign w:val="center"/>
            <w:hideMark/>
          </w:tcPr>
          <w:p w14:paraId="7FA2B99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Удельные показатели размещения отхода на единицу выпуска конечной продукции или оказанной услуги</w:t>
            </w:r>
          </w:p>
        </w:tc>
      </w:tr>
      <w:tr w:rsidR="005D3CA9" w:rsidRPr="002E35C2" w14:paraId="37E18077" w14:textId="77777777" w:rsidTr="0034532B">
        <w:trPr>
          <w:trHeight w:val="765"/>
        </w:trPr>
        <w:tc>
          <w:tcPr>
            <w:tcW w:w="1128" w:type="dxa"/>
            <w:vMerge/>
            <w:vAlign w:val="center"/>
            <w:hideMark/>
          </w:tcPr>
          <w:p w14:paraId="352A29C6"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852" w:type="dxa"/>
            <w:vMerge/>
            <w:vAlign w:val="center"/>
            <w:hideMark/>
          </w:tcPr>
          <w:p w14:paraId="2D915B8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707" w:type="dxa"/>
            <w:vMerge/>
            <w:vAlign w:val="center"/>
            <w:hideMark/>
          </w:tcPr>
          <w:p w14:paraId="3C72537E"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199" w:type="dxa"/>
            <w:gridSpan w:val="2"/>
            <w:vMerge/>
            <w:vAlign w:val="center"/>
            <w:hideMark/>
          </w:tcPr>
          <w:p w14:paraId="08F9DAC0"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213" w:type="dxa"/>
            <w:gridSpan w:val="2"/>
            <w:vMerge/>
            <w:vAlign w:val="center"/>
            <w:hideMark/>
          </w:tcPr>
          <w:p w14:paraId="7449A049"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278" w:type="dxa"/>
            <w:gridSpan w:val="2"/>
            <w:vMerge/>
            <w:vAlign w:val="center"/>
            <w:hideMark/>
          </w:tcPr>
          <w:p w14:paraId="4796F4A0"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183" w:type="dxa"/>
            <w:gridSpan w:val="2"/>
            <w:shd w:val="clear" w:color="auto" w:fill="auto"/>
            <w:vAlign w:val="bottom"/>
            <w:hideMark/>
          </w:tcPr>
          <w:p w14:paraId="05336B6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подлежащий размещению, т/год</w:t>
            </w:r>
          </w:p>
        </w:tc>
        <w:tc>
          <w:tcPr>
            <w:tcW w:w="1438" w:type="dxa"/>
            <w:gridSpan w:val="3"/>
            <w:shd w:val="clear" w:color="auto" w:fill="auto"/>
            <w:vAlign w:val="bottom"/>
            <w:hideMark/>
          </w:tcPr>
          <w:p w14:paraId="20AB262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xml:space="preserve">Количество отходов накопленное на </w:t>
            </w:r>
            <w:proofErr w:type="spellStart"/>
            <w:r w:rsidRPr="002E35C2">
              <w:rPr>
                <w:rFonts w:ascii="Times New Roman" w:eastAsia="Times New Roman" w:hAnsi="Times New Roman"/>
                <w:b/>
                <w:bCs/>
                <w:lang w:eastAsia="ru-RU"/>
              </w:rPr>
              <w:t>спец.площадках</w:t>
            </w:r>
            <w:proofErr w:type="spellEnd"/>
            <w:r w:rsidRPr="002E35C2">
              <w:rPr>
                <w:rFonts w:ascii="Times New Roman" w:eastAsia="Times New Roman" w:hAnsi="Times New Roman"/>
                <w:b/>
                <w:bCs/>
                <w:lang w:eastAsia="ru-RU"/>
              </w:rPr>
              <w:t>, т</w:t>
            </w:r>
          </w:p>
        </w:tc>
        <w:tc>
          <w:tcPr>
            <w:tcW w:w="1178" w:type="dxa"/>
            <w:gridSpan w:val="2"/>
            <w:shd w:val="clear" w:color="auto" w:fill="auto"/>
            <w:vAlign w:val="bottom"/>
            <w:hideMark/>
          </w:tcPr>
          <w:p w14:paraId="60E29B2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подлежащий передачи, т/год</w:t>
            </w:r>
          </w:p>
        </w:tc>
        <w:tc>
          <w:tcPr>
            <w:tcW w:w="1763" w:type="dxa"/>
            <w:gridSpan w:val="2"/>
            <w:vMerge/>
            <w:vAlign w:val="center"/>
            <w:hideMark/>
          </w:tcPr>
          <w:p w14:paraId="7067E95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664" w:type="dxa"/>
            <w:gridSpan w:val="2"/>
            <w:vMerge/>
            <w:vAlign w:val="center"/>
            <w:hideMark/>
          </w:tcPr>
          <w:p w14:paraId="5D704A5C"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r w:rsidR="005D3CA9" w:rsidRPr="002E35C2" w14:paraId="41A62AD0" w14:textId="77777777" w:rsidTr="0034532B">
        <w:trPr>
          <w:trHeight w:val="315"/>
        </w:trPr>
        <w:tc>
          <w:tcPr>
            <w:tcW w:w="1128" w:type="dxa"/>
            <w:vMerge/>
            <w:vAlign w:val="center"/>
            <w:hideMark/>
          </w:tcPr>
          <w:p w14:paraId="610A3549"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852" w:type="dxa"/>
            <w:vMerge/>
            <w:vAlign w:val="center"/>
            <w:hideMark/>
          </w:tcPr>
          <w:p w14:paraId="5FAB2C7A"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707" w:type="dxa"/>
            <w:vMerge/>
            <w:vAlign w:val="center"/>
            <w:hideMark/>
          </w:tcPr>
          <w:p w14:paraId="44D620E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32" w:type="dxa"/>
            <w:shd w:val="clear" w:color="auto" w:fill="auto"/>
            <w:vAlign w:val="center"/>
            <w:hideMark/>
          </w:tcPr>
          <w:p w14:paraId="65BA37C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567" w:type="dxa"/>
            <w:shd w:val="clear" w:color="auto" w:fill="auto"/>
            <w:vAlign w:val="center"/>
            <w:hideMark/>
          </w:tcPr>
          <w:p w14:paraId="33FACE0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637" w:type="dxa"/>
            <w:shd w:val="clear" w:color="auto" w:fill="auto"/>
            <w:vAlign w:val="center"/>
            <w:hideMark/>
          </w:tcPr>
          <w:p w14:paraId="37BE71E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576" w:type="dxa"/>
            <w:shd w:val="clear" w:color="auto" w:fill="auto"/>
            <w:vAlign w:val="center"/>
            <w:hideMark/>
          </w:tcPr>
          <w:p w14:paraId="20248DD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653" w:type="dxa"/>
            <w:shd w:val="clear" w:color="auto" w:fill="auto"/>
            <w:vAlign w:val="center"/>
            <w:hideMark/>
          </w:tcPr>
          <w:p w14:paraId="3561A88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625" w:type="dxa"/>
            <w:shd w:val="clear" w:color="auto" w:fill="auto"/>
            <w:vAlign w:val="center"/>
            <w:hideMark/>
          </w:tcPr>
          <w:p w14:paraId="7E8A0FF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622" w:type="dxa"/>
            <w:shd w:val="clear" w:color="auto" w:fill="auto"/>
            <w:vAlign w:val="center"/>
            <w:hideMark/>
          </w:tcPr>
          <w:p w14:paraId="11934BE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561" w:type="dxa"/>
            <w:shd w:val="clear" w:color="auto" w:fill="auto"/>
            <w:vAlign w:val="center"/>
            <w:hideMark/>
          </w:tcPr>
          <w:p w14:paraId="5AD48AC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670" w:type="dxa"/>
            <w:shd w:val="clear" w:color="auto" w:fill="auto"/>
            <w:vAlign w:val="center"/>
            <w:hideMark/>
          </w:tcPr>
          <w:p w14:paraId="26DDD42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747" w:type="dxa"/>
            <w:shd w:val="clear" w:color="auto" w:fill="auto"/>
            <w:vAlign w:val="center"/>
            <w:hideMark/>
          </w:tcPr>
          <w:p w14:paraId="2720DBC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609" w:type="dxa"/>
            <w:gridSpan w:val="2"/>
            <w:shd w:val="clear" w:color="auto" w:fill="auto"/>
            <w:vAlign w:val="center"/>
            <w:hideMark/>
          </w:tcPr>
          <w:p w14:paraId="329BFB3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590" w:type="dxa"/>
            <w:shd w:val="clear" w:color="auto" w:fill="auto"/>
            <w:vAlign w:val="center"/>
            <w:hideMark/>
          </w:tcPr>
          <w:p w14:paraId="2501675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054" w:type="dxa"/>
            <w:shd w:val="clear" w:color="auto" w:fill="auto"/>
            <w:vAlign w:val="center"/>
            <w:hideMark/>
          </w:tcPr>
          <w:p w14:paraId="41E63FD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709" w:type="dxa"/>
            <w:shd w:val="clear" w:color="auto" w:fill="auto"/>
            <w:vAlign w:val="center"/>
            <w:hideMark/>
          </w:tcPr>
          <w:p w14:paraId="392BB64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850" w:type="dxa"/>
            <w:shd w:val="clear" w:color="auto" w:fill="auto"/>
            <w:vAlign w:val="center"/>
            <w:hideMark/>
          </w:tcPr>
          <w:p w14:paraId="5CFDA5B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814" w:type="dxa"/>
            <w:shd w:val="clear" w:color="auto" w:fill="auto"/>
            <w:vAlign w:val="center"/>
            <w:hideMark/>
          </w:tcPr>
          <w:p w14:paraId="09CABC4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7EAC72B9" w14:textId="77777777" w:rsidTr="0034532B">
        <w:trPr>
          <w:trHeight w:val="300"/>
        </w:trPr>
        <w:tc>
          <w:tcPr>
            <w:tcW w:w="1128" w:type="dxa"/>
            <w:shd w:val="clear" w:color="auto" w:fill="auto"/>
            <w:vAlign w:val="center"/>
          </w:tcPr>
          <w:p w14:paraId="1EC555C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852" w:type="dxa"/>
            <w:shd w:val="clear" w:color="auto" w:fill="auto"/>
            <w:vAlign w:val="center"/>
          </w:tcPr>
          <w:p w14:paraId="1378F34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707" w:type="dxa"/>
            <w:shd w:val="clear" w:color="auto" w:fill="auto"/>
            <w:vAlign w:val="center"/>
          </w:tcPr>
          <w:p w14:paraId="221912C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632" w:type="dxa"/>
            <w:shd w:val="clear" w:color="auto" w:fill="auto"/>
            <w:vAlign w:val="center"/>
          </w:tcPr>
          <w:p w14:paraId="36F13F8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567" w:type="dxa"/>
            <w:shd w:val="clear" w:color="auto" w:fill="auto"/>
            <w:vAlign w:val="center"/>
          </w:tcPr>
          <w:p w14:paraId="601F91A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637" w:type="dxa"/>
            <w:shd w:val="clear" w:color="auto" w:fill="auto"/>
            <w:vAlign w:val="center"/>
          </w:tcPr>
          <w:p w14:paraId="3622E16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576" w:type="dxa"/>
            <w:shd w:val="clear" w:color="auto" w:fill="auto"/>
            <w:vAlign w:val="center"/>
          </w:tcPr>
          <w:p w14:paraId="732DCEF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653" w:type="dxa"/>
            <w:shd w:val="clear" w:color="auto" w:fill="auto"/>
            <w:vAlign w:val="center"/>
          </w:tcPr>
          <w:p w14:paraId="3F69831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c>
          <w:tcPr>
            <w:tcW w:w="625" w:type="dxa"/>
            <w:shd w:val="clear" w:color="auto" w:fill="auto"/>
            <w:vAlign w:val="center"/>
          </w:tcPr>
          <w:p w14:paraId="4DD6ED6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9</w:t>
            </w:r>
          </w:p>
        </w:tc>
        <w:tc>
          <w:tcPr>
            <w:tcW w:w="622" w:type="dxa"/>
            <w:shd w:val="clear" w:color="auto" w:fill="auto"/>
            <w:vAlign w:val="center"/>
          </w:tcPr>
          <w:p w14:paraId="495DB53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10</w:t>
            </w:r>
          </w:p>
        </w:tc>
        <w:tc>
          <w:tcPr>
            <w:tcW w:w="561" w:type="dxa"/>
            <w:shd w:val="clear" w:color="auto" w:fill="auto"/>
            <w:vAlign w:val="center"/>
          </w:tcPr>
          <w:p w14:paraId="2AFF1A4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11</w:t>
            </w:r>
          </w:p>
        </w:tc>
        <w:tc>
          <w:tcPr>
            <w:tcW w:w="670" w:type="dxa"/>
            <w:shd w:val="clear" w:color="auto" w:fill="auto"/>
            <w:vAlign w:val="center"/>
          </w:tcPr>
          <w:p w14:paraId="179F572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12</w:t>
            </w:r>
          </w:p>
        </w:tc>
        <w:tc>
          <w:tcPr>
            <w:tcW w:w="747" w:type="dxa"/>
            <w:shd w:val="clear" w:color="auto" w:fill="auto"/>
            <w:vAlign w:val="center"/>
          </w:tcPr>
          <w:p w14:paraId="56DF52B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13</w:t>
            </w:r>
          </w:p>
        </w:tc>
        <w:tc>
          <w:tcPr>
            <w:tcW w:w="609" w:type="dxa"/>
            <w:gridSpan w:val="2"/>
            <w:shd w:val="clear" w:color="auto" w:fill="auto"/>
            <w:vAlign w:val="center"/>
          </w:tcPr>
          <w:p w14:paraId="50748D9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14</w:t>
            </w:r>
          </w:p>
        </w:tc>
        <w:tc>
          <w:tcPr>
            <w:tcW w:w="590" w:type="dxa"/>
            <w:shd w:val="clear" w:color="auto" w:fill="auto"/>
            <w:vAlign w:val="center"/>
          </w:tcPr>
          <w:p w14:paraId="2267ED2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15</w:t>
            </w:r>
          </w:p>
        </w:tc>
        <w:tc>
          <w:tcPr>
            <w:tcW w:w="1054" w:type="dxa"/>
            <w:shd w:val="clear" w:color="auto" w:fill="auto"/>
            <w:vAlign w:val="center"/>
          </w:tcPr>
          <w:p w14:paraId="08011C0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16</w:t>
            </w:r>
          </w:p>
        </w:tc>
        <w:tc>
          <w:tcPr>
            <w:tcW w:w="709" w:type="dxa"/>
            <w:shd w:val="clear" w:color="auto" w:fill="auto"/>
            <w:vAlign w:val="center"/>
          </w:tcPr>
          <w:p w14:paraId="2D9DEB6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17</w:t>
            </w:r>
          </w:p>
        </w:tc>
        <w:tc>
          <w:tcPr>
            <w:tcW w:w="850" w:type="dxa"/>
            <w:shd w:val="clear" w:color="auto" w:fill="auto"/>
            <w:vAlign w:val="center"/>
          </w:tcPr>
          <w:p w14:paraId="1E5B94C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18</w:t>
            </w:r>
          </w:p>
        </w:tc>
        <w:tc>
          <w:tcPr>
            <w:tcW w:w="814" w:type="dxa"/>
            <w:shd w:val="clear" w:color="auto" w:fill="auto"/>
            <w:vAlign w:val="center"/>
            <w:hideMark/>
          </w:tcPr>
          <w:p w14:paraId="3A66392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19</w:t>
            </w:r>
          </w:p>
        </w:tc>
      </w:tr>
      <w:tr w:rsidR="005D3CA9" w:rsidRPr="002E35C2" w14:paraId="75E89B61" w14:textId="77777777" w:rsidTr="0034532B">
        <w:trPr>
          <w:trHeight w:val="300"/>
        </w:trPr>
        <w:tc>
          <w:tcPr>
            <w:tcW w:w="1128" w:type="dxa"/>
            <w:shd w:val="clear" w:color="auto" w:fill="auto"/>
            <w:vAlign w:val="center"/>
          </w:tcPr>
          <w:p w14:paraId="38BA1B5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852" w:type="dxa"/>
            <w:shd w:val="clear" w:color="auto" w:fill="auto"/>
            <w:vAlign w:val="center"/>
          </w:tcPr>
          <w:p w14:paraId="56B6D2DC"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707" w:type="dxa"/>
            <w:shd w:val="clear" w:color="auto" w:fill="auto"/>
            <w:vAlign w:val="center"/>
          </w:tcPr>
          <w:p w14:paraId="3EC412F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32" w:type="dxa"/>
            <w:shd w:val="clear" w:color="auto" w:fill="auto"/>
            <w:vAlign w:val="center"/>
          </w:tcPr>
          <w:p w14:paraId="031988A6"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567" w:type="dxa"/>
            <w:shd w:val="clear" w:color="auto" w:fill="auto"/>
            <w:vAlign w:val="center"/>
          </w:tcPr>
          <w:p w14:paraId="059BEAC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37" w:type="dxa"/>
            <w:shd w:val="clear" w:color="auto" w:fill="auto"/>
            <w:vAlign w:val="center"/>
          </w:tcPr>
          <w:p w14:paraId="498A76B0"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576" w:type="dxa"/>
            <w:shd w:val="clear" w:color="auto" w:fill="auto"/>
            <w:vAlign w:val="center"/>
          </w:tcPr>
          <w:p w14:paraId="5FF816B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53" w:type="dxa"/>
            <w:shd w:val="clear" w:color="auto" w:fill="auto"/>
            <w:vAlign w:val="center"/>
          </w:tcPr>
          <w:p w14:paraId="4B8C64C3"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25" w:type="dxa"/>
            <w:shd w:val="clear" w:color="auto" w:fill="auto"/>
            <w:vAlign w:val="center"/>
          </w:tcPr>
          <w:p w14:paraId="64027776"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22" w:type="dxa"/>
            <w:shd w:val="clear" w:color="auto" w:fill="auto"/>
            <w:vAlign w:val="center"/>
          </w:tcPr>
          <w:p w14:paraId="4DADD5EA"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561" w:type="dxa"/>
            <w:shd w:val="clear" w:color="auto" w:fill="auto"/>
            <w:vAlign w:val="center"/>
          </w:tcPr>
          <w:p w14:paraId="20F44900"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70" w:type="dxa"/>
            <w:shd w:val="clear" w:color="auto" w:fill="auto"/>
            <w:vAlign w:val="center"/>
          </w:tcPr>
          <w:p w14:paraId="56A15A6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747" w:type="dxa"/>
            <w:shd w:val="clear" w:color="auto" w:fill="auto"/>
            <w:vAlign w:val="center"/>
          </w:tcPr>
          <w:p w14:paraId="07169769"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09" w:type="dxa"/>
            <w:gridSpan w:val="2"/>
            <w:shd w:val="clear" w:color="auto" w:fill="auto"/>
            <w:vAlign w:val="center"/>
          </w:tcPr>
          <w:p w14:paraId="08BB5723"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590" w:type="dxa"/>
            <w:shd w:val="clear" w:color="auto" w:fill="auto"/>
            <w:vAlign w:val="center"/>
          </w:tcPr>
          <w:p w14:paraId="160A91D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054" w:type="dxa"/>
            <w:shd w:val="clear" w:color="auto" w:fill="auto"/>
            <w:vAlign w:val="center"/>
          </w:tcPr>
          <w:p w14:paraId="2E899A75"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709" w:type="dxa"/>
            <w:shd w:val="clear" w:color="auto" w:fill="auto"/>
            <w:vAlign w:val="center"/>
          </w:tcPr>
          <w:p w14:paraId="6FF73A9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850" w:type="dxa"/>
            <w:shd w:val="clear" w:color="auto" w:fill="auto"/>
            <w:vAlign w:val="center"/>
          </w:tcPr>
          <w:p w14:paraId="7A8EB220"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814" w:type="dxa"/>
            <w:shd w:val="clear" w:color="auto" w:fill="auto"/>
            <w:vAlign w:val="center"/>
          </w:tcPr>
          <w:p w14:paraId="4F5473BB"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779DDF42" w14:textId="77777777" w:rsidR="005D3CA9" w:rsidRPr="002E35C2" w:rsidRDefault="005D3CA9" w:rsidP="005D3CA9">
      <w:pPr>
        <w:spacing w:after="10" w:line="240" w:lineRule="auto"/>
        <w:rPr>
          <w:rFonts w:ascii="Times New Roman" w:hAnsi="Times New Roman"/>
        </w:rPr>
      </w:pPr>
    </w:p>
    <w:p w14:paraId="7E8ACD1A"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9.4. Среднестатистическая отраслевая ресурсоёмкость.</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544"/>
        <w:gridCol w:w="1566"/>
        <w:gridCol w:w="1479"/>
        <w:gridCol w:w="1413"/>
        <w:gridCol w:w="1805"/>
        <w:gridCol w:w="1705"/>
      </w:tblGrid>
      <w:tr w:rsidR="005D3CA9" w:rsidRPr="002E35C2" w14:paraId="372DF3FD" w14:textId="77777777" w:rsidTr="0034532B">
        <w:trPr>
          <w:trHeight w:val="300"/>
        </w:trPr>
        <w:tc>
          <w:tcPr>
            <w:tcW w:w="13560" w:type="dxa"/>
            <w:gridSpan w:val="7"/>
            <w:shd w:val="clear" w:color="auto" w:fill="auto"/>
            <w:vAlign w:val="center"/>
            <w:hideMark/>
          </w:tcPr>
          <w:p w14:paraId="2DEB4E7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r w:rsidRPr="002E35C2">
              <w:rPr>
                <w:rFonts w:ascii="Arial" w:eastAsia="Times New Roman" w:hAnsi="Arial" w:cs="Arial"/>
                <w:b/>
                <w:bCs/>
                <w:color w:val="0070C0"/>
              </w:rPr>
              <w:t> </w:t>
            </w:r>
          </w:p>
        </w:tc>
      </w:tr>
      <w:tr w:rsidR="005D3CA9" w:rsidRPr="002E35C2" w14:paraId="361EB1E4" w14:textId="77777777" w:rsidTr="0034532B">
        <w:trPr>
          <w:trHeight w:val="555"/>
        </w:trPr>
        <w:tc>
          <w:tcPr>
            <w:tcW w:w="2972" w:type="dxa"/>
            <w:vMerge w:val="restart"/>
            <w:shd w:val="clear" w:color="auto" w:fill="auto"/>
            <w:vAlign w:val="center"/>
            <w:hideMark/>
          </w:tcPr>
          <w:p w14:paraId="78F5F2B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3260" w:type="dxa"/>
            <w:vMerge w:val="restart"/>
            <w:shd w:val="clear" w:color="auto" w:fill="auto"/>
            <w:vAlign w:val="center"/>
            <w:hideMark/>
          </w:tcPr>
          <w:p w14:paraId="0E6C82F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сырья, материалов и энергоресурсов</w:t>
            </w:r>
          </w:p>
        </w:tc>
        <w:tc>
          <w:tcPr>
            <w:tcW w:w="4100" w:type="dxa"/>
            <w:gridSpan w:val="3"/>
            <w:shd w:val="clear" w:color="auto" w:fill="auto"/>
            <w:vAlign w:val="center"/>
            <w:hideMark/>
          </w:tcPr>
          <w:p w14:paraId="73E7F6C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годового потребления</w:t>
            </w:r>
          </w:p>
        </w:tc>
        <w:tc>
          <w:tcPr>
            <w:tcW w:w="3228" w:type="dxa"/>
            <w:gridSpan w:val="2"/>
            <w:shd w:val="clear" w:color="auto" w:fill="auto"/>
            <w:vAlign w:val="center"/>
            <w:hideMark/>
          </w:tcPr>
          <w:p w14:paraId="24F3C02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Расход на единицу выпуска конечной продукции или услуги</w:t>
            </w:r>
          </w:p>
        </w:tc>
      </w:tr>
      <w:tr w:rsidR="005D3CA9" w:rsidRPr="002E35C2" w14:paraId="6199A5FE" w14:textId="77777777" w:rsidTr="0034532B">
        <w:trPr>
          <w:trHeight w:val="450"/>
        </w:trPr>
        <w:tc>
          <w:tcPr>
            <w:tcW w:w="2972" w:type="dxa"/>
            <w:vMerge/>
            <w:vAlign w:val="center"/>
            <w:hideMark/>
          </w:tcPr>
          <w:p w14:paraId="529B53FD"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260" w:type="dxa"/>
            <w:vMerge/>
            <w:vAlign w:val="center"/>
            <w:hideMark/>
          </w:tcPr>
          <w:p w14:paraId="2BF1FAC9"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40" w:type="dxa"/>
            <w:shd w:val="clear" w:color="auto" w:fill="auto"/>
            <w:vAlign w:val="center"/>
            <w:hideMark/>
          </w:tcPr>
          <w:p w14:paraId="7D2EBDB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единица измерения</w:t>
            </w:r>
          </w:p>
        </w:tc>
        <w:tc>
          <w:tcPr>
            <w:tcW w:w="1360" w:type="dxa"/>
            <w:shd w:val="clear" w:color="auto" w:fill="auto"/>
            <w:vAlign w:val="center"/>
            <w:hideMark/>
          </w:tcPr>
          <w:p w14:paraId="0532223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300" w:type="dxa"/>
            <w:shd w:val="clear" w:color="auto" w:fill="auto"/>
            <w:vAlign w:val="center"/>
            <w:hideMark/>
          </w:tcPr>
          <w:p w14:paraId="6F57DCD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660" w:type="dxa"/>
            <w:shd w:val="clear" w:color="auto" w:fill="auto"/>
            <w:vAlign w:val="center"/>
            <w:hideMark/>
          </w:tcPr>
          <w:p w14:paraId="18BF1E4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568" w:type="dxa"/>
            <w:shd w:val="clear" w:color="auto" w:fill="auto"/>
            <w:vAlign w:val="center"/>
            <w:hideMark/>
          </w:tcPr>
          <w:p w14:paraId="76F9A0C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4F3D488F" w14:textId="77777777" w:rsidTr="0034532B">
        <w:trPr>
          <w:trHeight w:val="171"/>
        </w:trPr>
        <w:tc>
          <w:tcPr>
            <w:tcW w:w="2972" w:type="dxa"/>
            <w:shd w:val="clear" w:color="auto" w:fill="auto"/>
            <w:vAlign w:val="center"/>
          </w:tcPr>
          <w:p w14:paraId="5E81E80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3260" w:type="dxa"/>
            <w:shd w:val="clear" w:color="auto" w:fill="auto"/>
            <w:vAlign w:val="center"/>
          </w:tcPr>
          <w:p w14:paraId="38AE22F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440" w:type="dxa"/>
            <w:shd w:val="clear" w:color="auto" w:fill="auto"/>
            <w:vAlign w:val="center"/>
          </w:tcPr>
          <w:p w14:paraId="0B8024D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360" w:type="dxa"/>
            <w:shd w:val="clear" w:color="auto" w:fill="auto"/>
            <w:vAlign w:val="center"/>
          </w:tcPr>
          <w:p w14:paraId="4E120E0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300" w:type="dxa"/>
            <w:shd w:val="clear" w:color="auto" w:fill="auto"/>
            <w:vAlign w:val="center"/>
          </w:tcPr>
          <w:p w14:paraId="25B18FD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660" w:type="dxa"/>
            <w:shd w:val="clear" w:color="auto" w:fill="auto"/>
            <w:vAlign w:val="center"/>
          </w:tcPr>
          <w:p w14:paraId="27E80EC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568" w:type="dxa"/>
            <w:shd w:val="clear" w:color="auto" w:fill="auto"/>
            <w:vAlign w:val="center"/>
            <w:hideMark/>
          </w:tcPr>
          <w:p w14:paraId="0C8B18A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r>
      <w:tr w:rsidR="005D3CA9" w:rsidRPr="002E35C2" w14:paraId="7388839A" w14:textId="77777777" w:rsidTr="0034532B">
        <w:trPr>
          <w:trHeight w:val="315"/>
        </w:trPr>
        <w:tc>
          <w:tcPr>
            <w:tcW w:w="2972" w:type="dxa"/>
            <w:shd w:val="clear" w:color="auto" w:fill="auto"/>
            <w:vAlign w:val="center"/>
          </w:tcPr>
          <w:p w14:paraId="7D156EE3"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260" w:type="dxa"/>
            <w:shd w:val="clear" w:color="auto" w:fill="auto"/>
            <w:vAlign w:val="center"/>
          </w:tcPr>
          <w:p w14:paraId="3A4BEB9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40" w:type="dxa"/>
            <w:shd w:val="clear" w:color="auto" w:fill="auto"/>
            <w:vAlign w:val="center"/>
          </w:tcPr>
          <w:p w14:paraId="0D9A7DF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360" w:type="dxa"/>
            <w:shd w:val="clear" w:color="auto" w:fill="auto"/>
            <w:vAlign w:val="center"/>
          </w:tcPr>
          <w:p w14:paraId="7ADE37DA"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300" w:type="dxa"/>
            <w:shd w:val="clear" w:color="auto" w:fill="auto"/>
            <w:vAlign w:val="center"/>
          </w:tcPr>
          <w:p w14:paraId="3A1193F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660" w:type="dxa"/>
            <w:shd w:val="clear" w:color="auto" w:fill="auto"/>
            <w:vAlign w:val="center"/>
          </w:tcPr>
          <w:p w14:paraId="4F66489D"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68" w:type="dxa"/>
            <w:shd w:val="clear" w:color="auto" w:fill="auto"/>
            <w:vAlign w:val="center"/>
          </w:tcPr>
          <w:p w14:paraId="21FC9FBB"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572D8D66" w14:textId="77777777" w:rsidR="005D3CA9" w:rsidRPr="002E35C2" w:rsidRDefault="005D3CA9" w:rsidP="005D3CA9">
      <w:pPr>
        <w:spacing w:after="10" w:line="240" w:lineRule="auto"/>
        <w:rPr>
          <w:rFonts w:ascii="Times New Roman" w:hAnsi="Times New Roman"/>
        </w:rPr>
      </w:pPr>
    </w:p>
    <w:p w14:paraId="099675F9"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9.5. Среднестатистический отраслевой перечень внедренных технологий (НДТ).</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2"/>
        <w:gridCol w:w="2588"/>
        <w:gridCol w:w="1340"/>
        <w:gridCol w:w="1787"/>
        <w:gridCol w:w="2405"/>
        <w:gridCol w:w="1916"/>
        <w:gridCol w:w="1704"/>
      </w:tblGrid>
      <w:tr w:rsidR="005D3CA9" w:rsidRPr="002E35C2" w14:paraId="4F4DB6A0" w14:textId="77777777" w:rsidTr="0034532B">
        <w:trPr>
          <w:trHeight w:val="335"/>
        </w:trPr>
        <w:tc>
          <w:tcPr>
            <w:tcW w:w="13615" w:type="dxa"/>
            <w:gridSpan w:val="7"/>
            <w:shd w:val="clear" w:color="auto" w:fill="auto"/>
            <w:vAlign w:val="center"/>
          </w:tcPr>
          <w:p w14:paraId="6C3884D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r w:rsidRPr="002E35C2">
              <w:rPr>
                <w:rFonts w:ascii="Arial" w:eastAsia="Times New Roman" w:hAnsi="Arial" w:cs="Arial"/>
                <w:b/>
                <w:bCs/>
                <w:color w:val="0070C0"/>
              </w:rPr>
              <w:t> </w:t>
            </w:r>
          </w:p>
        </w:tc>
      </w:tr>
      <w:tr w:rsidR="005D3CA9" w:rsidRPr="002E35C2" w14:paraId="5C5E05D2" w14:textId="77777777" w:rsidTr="0034532B">
        <w:trPr>
          <w:trHeight w:val="719"/>
        </w:trPr>
        <w:tc>
          <w:tcPr>
            <w:tcW w:w="2830" w:type="dxa"/>
            <w:shd w:val="clear" w:color="auto" w:fill="auto"/>
            <w:vAlign w:val="center"/>
            <w:hideMark/>
          </w:tcPr>
          <w:p w14:paraId="7363F5B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2440" w:type="dxa"/>
            <w:shd w:val="clear" w:color="auto" w:fill="auto"/>
            <w:vAlign w:val="center"/>
            <w:hideMark/>
          </w:tcPr>
          <w:p w14:paraId="5CD61BE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внедрённой технологии (НДТ)</w:t>
            </w:r>
          </w:p>
        </w:tc>
        <w:tc>
          <w:tcPr>
            <w:tcW w:w="978" w:type="dxa"/>
            <w:shd w:val="clear" w:color="auto" w:fill="auto"/>
            <w:vAlign w:val="center"/>
            <w:hideMark/>
          </w:tcPr>
          <w:p w14:paraId="1CFA915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Год внедрения</w:t>
            </w:r>
          </w:p>
        </w:tc>
        <w:tc>
          <w:tcPr>
            <w:tcW w:w="1685" w:type="dxa"/>
            <w:shd w:val="clear" w:color="auto" w:fill="auto"/>
            <w:vAlign w:val="center"/>
            <w:hideMark/>
          </w:tcPr>
          <w:p w14:paraId="53A6979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Текущая балансовая стоимость, млрд. ₸</w:t>
            </w:r>
          </w:p>
        </w:tc>
        <w:tc>
          <w:tcPr>
            <w:tcW w:w="2268" w:type="dxa"/>
            <w:shd w:val="clear" w:color="auto" w:fill="auto"/>
            <w:vAlign w:val="center"/>
            <w:hideMark/>
          </w:tcPr>
          <w:p w14:paraId="39114AC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Вид эффекта от внедрённых технологий</w:t>
            </w:r>
          </w:p>
        </w:tc>
        <w:tc>
          <w:tcPr>
            <w:tcW w:w="1807" w:type="dxa"/>
            <w:shd w:val="clear" w:color="auto" w:fill="auto"/>
            <w:vAlign w:val="center"/>
            <w:hideMark/>
          </w:tcPr>
          <w:p w14:paraId="676F6BF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показателя, по которому были получены изменения</w:t>
            </w:r>
          </w:p>
        </w:tc>
        <w:tc>
          <w:tcPr>
            <w:tcW w:w="1607" w:type="dxa"/>
            <w:shd w:val="clear" w:color="auto" w:fill="auto"/>
            <w:vAlign w:val="center"/>
            <w:hideMark/>
          </w:tcPr>
          <w:p w14:paraId="388EE11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Эффект от внедренной технологии, %</w:t>
            </w:r>
          </w:p>
        </w:tc>
      </w:tr>
      <w:tr w:rsidR="005D3CA9" w:rsidRPr="002E35C2" w14:paraId="5B96F85F" w14:textId="77777777" w:rsidTr="0034532B">
        <w:trPr>
          <w:trHeight w:val="119"/>
        </w:trPr>
        <w:tc>
          <w:tcPr>
            <w:tcW w:w="2830" w:type="dxa"/>
            <w:shd w:val="clear" w:color="auto" w:fill="auto"/>
            <w:vAlign w:val="center"/>
          </w:tcPr>
          <w:p w14:paraId="1E123AA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2440" w:type="dxa"/>
            <w:shd w:val="clear" w:color="auto" w:fill="auto"/>
            <w:vAlign w:val="center"/>
          </w:tcPr>
          <w:p w14:paraId="3C61120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978" w:type="dxa"/>
            <w:shd w:val="clear" w:color="auto" w:fill="auto"/>
            <w:vAlign w:val="center"/>
          </w:tcPr>
          <w:p w14:paraId="72FE607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685" w:type="dxa"/>
            <w:shd w:val="clear" w:color="auto" w:fill="auto"/>
            <w:vAlign w:val="center"/>
          </w:tcPr>
          <w:p w14:paraId="23C712E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2268" w:type="dxa"/>
            <w:shd w:val="clear" w:color="auto" w:fill="auto"/>
            <w:vAlign w:val="center"/>
          </w:tcPr>
          <w:p w14:paraId="272D6DA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807" w:type="dxa"/>
            <w:shd w:val="clear" w:color="auto" w:fill="auto"/>
            <w:vAlign w:val="center"/>
          </w:tcPr>
          <w:p w14:paraId="14D486E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607" w:type="dxa"/>
            <w:shd w:val="clear" w:color="auto" w:fill="auto"/>
            <w:vAlign w:val="center"/>
            <w:hideMark/>
          </w:tcPr>
          <w:p w14:paraId="3848CAC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r>
      <w:tr w:rsidR="005D3CA9" w:rsidRPr="002E35C2" w14:paraId="1336C342" w14:textId="77777777" w:rsidTr="0034532B">
        <w:trPr>
          <w:trHeight w:val="315"/>
        </w:trPr>
        <w:tc>
          <w:tcPr>
            <w:tcW w:w="2830" w:type="dxa"/>
            <w:shd w:val="clear" w:color="auto" w:fill="auto"/>
            <w:vAlign w:val="center"/>
          </w:tcPr>
          <w:p w14:paraId="49C33F6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2440" w:type="dxa"/>
            <w:shd w:val="clear" w:color="auto" w:fill="auto"/>
            <w:vAlign w:val="center"/>
          </w:tcPr>
          <w:p w14:paraId="626566E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978" w:type="dxa"/>
            <w:shd w:val="clear" w:color="auto" w:fill="auto"/>
            <w:vAlign w:val="center"/>
          </w:tcPr>
          <w:p w14:paraId="6728B29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685" w:type="dxa"/>
            <w:shd w:val="clear" w:color="auto" w:fill="auto"/>
            <w:vAlign w:val="center"/>
          </w:tcPr>
          <w:p w14:paraId="1F58E19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2268" w:type="dxa"/>
            <w:shd w:val="clear" w:color="auto" w:fill="auto"/>
            <w:vAlign w:val="center"/>
          </w:tcPr>
          <w:p w14:paraId="2FD32C4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807" w:type="dxa"/>
            <w:shd w:val="clear" w:color="auto" w:fill="auto"/>
            <w:vAlign w:val="center"/>
          </w:tcPr>
          <w:p w14:paraId="53578CFE"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607" w:type="dxa"/>
            <w:shd w:val="clear" w:color="auto" w:fill="auto"/>
            <w:vAlign w:val="center"/>
          </w:tcPr>
          <w:p w14:paraId="60C8D240"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36ED84EF" w14:textId="77777777" w:rsidR="005D3CA9" w:rsidRPr="002E35C2" w:rsidRDefault="005D3CA9" w:rsidP="005D3CA9">
      <w:pPr>
        <w:spacing w:after="10" w:line="240" w:lineRule="auto"/>
        <w:rPr>
          <w:rFonts w:ascii="Times New Roman" w:hAnsi="Times New Roman"/>
        </w:rPr>
      </w:pPr>
    </w:p>
    <w:p w14:paraId="3E36CCBF" w14:textId="77777777" w:rsidR="0034532B" w:rsidRDefault="0034532B">
      <w:pPr>
        <w:rPr>
          <w:rFonts w:ascii="Times New Roman" w:hAnsi="Times New Roman"/>
        </w:rPr>
      </w:pPr>
      <w:r>
        <w:rPr>
          <w:rFonts w:ascii="Times New Roman" w:hAnsi="Times New Roman"/>
        </w:rPr>
        <w:br w:type="page"/>
      </w:r>
    </w:p>
    <w:p w14:paraId="51118304" w14:textId="36E9B0F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lastRenderedPageBreak/>
        <w:t>Таблица 9.6. Среднестатистический отраслевой перечень планируемых к внедрению НДТ.</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4"/>
        <w:gridCol w:w="1774"/>
        <w:gridCol w:w="1653"/>
        <w:gridCol w:w="1653"/>
        <w:gridCol w:w="1945"/>
        <w:gridCol w:w="1945"/>
        <w:gridCol w:w="1693"/>
        <w:gridCol w:w="1945"/>
      </w:tblGrid>
      <w:tr w:rsidR="005D3CA9" w:rsidRPr="002E35C2" w14:paraId="3E2500B2" w14:textId="77777777" w:rsidTr="0034532B">
        <w:trPr>
          <w:trHeight w:val="300"/>
        </w:trPr>
        <w:tc>
          <w:tcPr>
            <w:tcW w:w="13603" w:type="dxa"/>
            <w:gridSpan w:val="8"/>
            <w:shd w:val="clear" w:color="auto" w:fill="auto"/>
            <w:vAlign w:val="center"/>
            <w:hideMark/>
          </w:tcPr>
          <w:p w14:paraId="27DC012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Цветная металлургия</w:t>
            </w:r>
          </w:p>
        </w:tc>
      </w:tr>
      <w:tr w:rsidR="005D3CA9" w:rsidRPr="002E35C2" w14:paraId="5FBA7BC7" w14:textId="77777777" w:rsidTr="0034532B">
        <w:trPr>
          <w:trHeight w:val="1335"/>
        </w:trPr>
        <w:tc>
          <w:tcPr>
            <w:tcW w:w="2405" w:type="dxa"/>
            <w:shd w:val="clear" w:color="auto" w:fill="auto"/>
            <w:vAlign w:val="center"/>
            <w:hideMark/>
          </w:tcPr>
          <w:p w14:paraId="2C988A1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1942" w:type="dxa"/>
            <w:shd w:val="clear" w:color="auto" w:fill="auto"/>
            <w:vAlign w:val="center"/>
            <w:hideMark/>
          </w:tcPr>
          <w:p w14:paraId="72F6CE5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планируемой к внедрению технологии (НДТ)</w:t>
            </w:r>
          </w:p>
        </w:tc>
        <w:tc>
          <w:tcPr>
            <w:tcW w:w="1357" w:type="dxa"/>
            <w:shd w:val="clear" w:color="auto" w:fill="auto"/>
            <w:vAlign w:val="center"/>
            <w:hideMark/>
          </w:tcPr>
          <w:p w14:paraId="01563FE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Планируемый срок внедрения технологии (НДТ), года</w:t>
            </w:r>
          </w:p>
        </w:tc>
        <w:tc>
          <w:tcPr>
            <w:tcW w:w="1356" w:type="dxa"/>
            <w:shd w:val="clear" w:color="auto" w:fill="auto"/>
            <w:vAlign w:val="center"/>
            <w:hideMark/>
          </w:tcPr>
          <w:p w14:paraId="64DEADE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Планируемый год внедрения технологии (НДТ), год</w:t>
            </w:r>
          </w:p>
        </w:tc>
        <w:tc>
          <w:tcPr>
            <w:tcW w:w="1474" w:type="dxa"/>
            <w:shd w:val="clear" w:color="auto" w:fill="auto"/>
            <w:vAlign w:val="center"/>
            <w:hideMark/>
          </w:tcPr>
          <w:p w14:paraId="4DC3469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Предполагаемый объём инвестиций, млрд. ₸</w:t>
            </w:r>
          </w:p>
        </w:tc>
        <w:tc>
          <w:tcPr>
            <w:tcW w:w="1809" w:type="dxa"/>
            <w:shd w:val="clear" w:color="auto" w:fill="auto"/>
            <w:vAlign w:val="center"/>
            <w:hideMark/>
          </w:tcPr>
          <w:p w14:paraId="5778374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Предполагаемый вид эффекта от внедрённой технологии</w:t>
            </w:r>
          </w:p>
        </w:tc>
        <w:tc>
          <w:tcPr>
            <w:tcW w:w="1701" w:type="dxa"/>
            <w:shd w:val="clear" w:color="auto" w:fill="auto"/>
            <w:vAlign w:val="center"/>
            <w:hideMark/>
          </w:tcPr>
          <w:p w14:paraId="39EE1EA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показателя, по которому планируются изменения</w:t>
            </w:r>
          </w:p>
        </w:tc>
        <w:tc>
          <w:tcPr>
            <w:tcW w:w="1559" w:type="dxa"/>
            <w:shd w:val="clear" w:color="auto" w:fill="auto"/>
            <w:vAlign w:val="center"/>
            <w:hideMark/>
          </w:tcPr>
          <w:p w14:paraId="7F1B91E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Предполагаемый эффект от внедрения технологии (НДТ), %</w:t>
            </w:r>
          </w:p>
        </w:tc>
      </w:tr>
      <w:tr w:rsidR="005D3CA9" w:rsidRPr="002E35C2" w14:paraId="476F42D5" w14:textId="77777777" w:rsidTr="0034532B">
        <w:trPr>
          <w:trHeight w:val="75"/>
        </w:trPr>
        <w:tc>
          <w:tcPr>
            <w:tcW w:w="2405" w:type="dxa"/>
            <w:shd w:val="clear" w:color="auto" w:fill="auto"/>
            <w:vAlign w:val="center"/>
          </w:tcPr>
          <w:p w14:paraId="102B682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1942" w:type="dxa"/>
            <w:shd w:val="clear" w:color="auto" w:fill="auto"/>
            <w:vAlign w:val="center"/>
          </w:tcPr>
          <w:p w14:paraId="6C48228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357" w:type="dxa"/>
            <w:shd w:val="clear" w:color="auto" w:fill="auto"/>
            <w:vAlign w:val="center"/>
          </w:tcPr>
          <w:p w14:paraId="26612D8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356" w:type="dxa"/>
            <w:shd w:val="clear" w:color="auto" w:fill="auto"/>
            <w:vAlign w:val="center"/>
          </w:tcPr>
          <w:p w14:paraId="791D169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474" w:type="dxa"/>
            <w:shd w:val="clear" w:color="auto" w:fill="auto"/>
            <w:vAlign w:val="center"/>
          </w:tcPr>
          <w:p w14:paraId="6BF9A58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809" w:type="dxa"/>
            <w:shd w:val="clear" w:color="auto" w:fill="auto"/>
            <w:vAlign w:val="center"/>
          </w:tcPr>
          <w:p w14:paraId="63502F3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701" w:type="dxa"/>
            <w:shd w:val="clear" w:color="auto" w:fill="auto"/>
            <w:vAlign w:val="center"/>
          </w:tcPr>
          <w:p w14:paraId="1631397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1559" w:type="dxa"/>
            <w:shd w:val="clear" w:color="auto" w:fill="auto"/>
            <w:vAlign w:val="center"/>
            <w:hideMark/>
          </w:tcPr>
          <w:p w14:paraId="797638D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r>
      <w:tr w:rsidR="005D3CA9" w:rsidRPr="002E35C2" w14:paraId="1580B57A" w14:textId="77777777" w:rsidTr="0034532B">
        <w:trPr>
          <w:trHeight w:val="315"/>
        </w:trPr>
        <w:tc>
          <w:tcPr>
            <w:tcW w:w="2405" w:type="dxa"/>
            <w:shd w:val="clear" w:color="auto" w:fill="auto"/>
            <w:vAlign w:val="center"/>
          </w:tcPr>
          <w:p w14:paraId="1263BE2C"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942" w:type="dxa"/>
            <w:shd w:val="clear" w:color="auto" w:fill="auto"/>
            <w:vAlign w:val="center"/>
          </w:tcPr>
          <w:p w14:paraId="17835AD4"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357" w:type="dxa"/>
            <w:shd w:val="clear" w:color="auto" w:fill="auto"/>
            <w:vAlign w:val="center"/>
          </w:tcPr>
          <w:p w14:paraId="25403D60"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356" w:type="dxa"/>
            <w:shd w:val="clear" w:color="auto" w:fill="auto"/>
            <w:vAlign w:val="center"/>
          </w:tcPr>
          <w:p w14:paraId="2C7F54D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74" w:type="dxa"/>
            <w:shd w:val="clear" w:color="auto" w:fill="auto"/>
            <w:vAlign w:val="center"/>
          </w:tcPr>
          <w:p w14:paraId="2BE72C4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809" w:type="dxa"/>
            <w:shd w:val="clear" w:color="auto" w:fill="auto"/>
            <w:vAlign w:val="center"/>
          </w:tcPr>
          <w:p w14:paraId="5E997328"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701" w:type="dxa"/>
            <w:shd w:val="clear" w:color="auto" w:fill="auto"/>
            <w:vAlign w:val="center"/>
          </w:tcPr>
          <w:p w14:paraId="3FE3B28D"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59" w:type="dxa"/>
            <w:shd w:val="clear" w:color="auto" w:fill="auto"/>
            <w:vAlign w:val="center"/>
          </w:tcPr>
          <w:p w14:paraId="1D45B014"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05BEC45E" w14:textId="77777777" w:rsidR="005D3CA9" w:rsidRPr="002E35C2" w:rsidRDefault="005D3CA9" w:rsidP="005D3CA9">
      <w:pPr>
        <w:spacing w:after="10" w:line="240" w:lineRule="auto"/>
        <w:ind w:firstLine="708"/>
        <w:rPr>
          <w:rFonts w:ascii="Times New Roman" w:hAnsi="Times New Roman"/>
        </w:rPr>
      </w:pPr>
    </w:p>
    <w:p w14:paraId="028002B9"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10.1. Суммарные отраслевые выбросы.</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1675"/>
        <w:gridCol w:w="1828"/>
        <w:gridCol w:w="2435"/>
        <w:gridCol w:w="1805"/>
        <w:gridCol w:w="1826"/>
        <w:gridCol w:w="2134"/>
      </w:tblGrid>
      <w:tr w:rsidR="005D3CA9" w:rsidRPr="002E35C2" w14:paraId="6FA5F010" w14:textId="77777777" w:rsidTr="0034532B">
        <w:trPr>
          <w:trHeight w:val="300"/>
        </w:trPr>
        <w:tc>
          <w:tcPr>
            <w:tcW w:w="13609" w:type="dxa"/>
            <w:gridSpan w:val="7"/>
            <w:shd w:val="clear" w:color="auto" w:fill="auto"/>
            <w:vAlign w:val="center"/>
            <w:hideMark/>
          </w:tcPr>
          <w:p w14:paraId="03F52C02" w14:textId="77777777" w:rsidR="005D3CA9" w:rsidRPr="002E35C2" w:rsidRDefault="005D3CA9" w:rsidP="00953FD4">
            <w:pPr>
              <w:spacing w:after="0" w:line="240" w:lineRule="auto"/>
              <w:jc w:val="center"/>
              <w:rPr>
                <w:rFonts w:ascii="Arial" w:eastAsia="Times New Roman" w:hAnsi="Arial" w:cs="Arial"/>
                <w:b/>
                <w:bCs/>
                <w:color w:val="000000"/>
              </w:rPr>
            </w:pPr>
            <w:r w:rsidRPr="002E35C2">
              <w:rPr>
                <w:rFonts w:ascii="Times New Roman" w:eastAsia="Times New Roman" w:hAnsi="Times New Roman"/>
                <w:b/>
                <w:bCs/>
                <w:lang w:eastAsia="ru-RU"/>
              </w:rPr>
              <w:t>Наименование отрасли</w:t>
            </w:r>
          </w:p>
        </w:tc>
      </w:tr>
      <w:tr w:rsidR="005D3CA9" w:rsidRPr="002E35C2" w14:paraId="661DE67D" w14:textId="77777777" w:rsidTr="0034532B">
        <w:trPr>
          <w:trHeight w:val="121"/>
        </w:trPr>
        <w:tc>
          <w:tcPr>
            <w:tcW w:w="2830" w:type="dxa"/>
            <w:vMerge w:val="restart"/>
            <w:shd w:val="clear" w:color="auto" w:fill="auto"/>
            <w:vAlign w:val="center"/>
            <w:hideMark/>
          </w:tcPr>
          <w:p w14:paraId="4BF7948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3263" w:type="dxa"/>
            <w:gridSpan w:val="2"/>
            <w:shd w:val="clear" w:color="auto" w:fill="auto"/>
            <w:vAlign w:val="center"/>
            <w:hideMark/>
          </w:tcPr>
          <w:p w14:paraId="74090FC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Объём производства</w:t>
            </w:r>
          </w:p>
        </w:tc>
        <w:tc>
          <w:tcPr>
            <w:tcW w:w="2268" w:type="dxa"/>
            <w:vMerge w:val="restart"/>
            <w:shd w:val="clear" w:color="auto" w:fill="auto"/>
            <w:vAlign w:val="center"/>
            <w:hideMark/>
          </w:tcPr>
          <w:p w14:paraId="1AAF02E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маркерных загрязняющих веществ</w:t>
            </w:r>
          </w:p>
          <w:p w14:paraId="470E7DE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w:t>
            </w:r>
          </w:p>
        </w:tc>
        <w:tc>
          <w:tcPr>
            <w:tcW w:w="1559" w:type="dxa"/>
            <w:vMerge w:val="restart"/>
            <w:shd w:val="clear" w:color="auto" w:fill="auto"/>
            <w:vAlign w:val="center"/>
            <w:hideMark/>
          </w:tcPr>
          <w:p w14:paraId="1201E78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Код загрязняющих веществ</w:t>
            </w:r>
          </w:p>
          <w:p w14:paraId="6E1C1E9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w:t>
            </w:r>
          </w:p>
        </w:tc>
        <w:tc>
          <w:tcPr>
            <w:tcW w:w="3689" w:type="dxa"/>
            <w:gridSpan w:val="2"/>
            <w:shd w:val="clear" w:color="auto" w:fill="auto"/>
            <w:vAlign w:val="center"/>
            <w:hideMark/>
          </w:tcPr>
          <w:p w14:paraId="47CEDDC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Выбросы маркерных загрязняющих веществ в атмосферу, т/год</w:t>
            </w:r>
          </w:p>
        </w:tc>
      </w:tr>
      <w:tr w:rsidR="005D3CA9" w:rsidRPr="002E35C2" w14:paraId="5E6F510C" w14:textId="77777777" w:rsidTr="0034532B">
        <w:trPr>
          <w:trHeight w:val="169"/>
        </w:trPr>
        <w:tc>
          <w:tcPr>
            <w:tcW w:w="2830" w:type="dxa"/>
            <w:vMerge/>
            <w:vAlign w:val="center"/>
            <w:hideMark/>
          </w:tcPr>
          <w:p w14:paraId="24203E2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60" w:type="dxa"/>
            <w:shd w:val="clear" w:color="auto" w:fill="auto"/>
            <w:vAlign w:val="center"/>
            <w:hideMark/>
          </w:tcPr>
          <w:p w14:paraId="03FD117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703" w:type="dxa"/>
            <w:shd w:val="clear" w:color="auto" w:fill="auto"/>
            <w:vAlign w:val="center"/>
            <w:hideMark/>
          </w:tcPr>
          <w:p w14:paraId="1E94F8E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2268" w:type="dxa"/>
            <w:vMerge/>
            <w:shd w:val="clear" w:color="auto" w:fill="auto"/>
            <w:vAlign w:val="center"/>
            <w:hideMark/>
          </w:tcPr>
          <w:p w14:paraId="541C64A4"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59" w:type="dxa"/>
            <w:vMerge/>
            <w:shd w:val="clear" w:color="auto" w:fill="auto"/>
            <w:vAlign w:val="center"/>
            <w:hideMark/>
          </w:tcPr>
          <w:p w14:paraId="604DDB6A"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701" w:type="dxa"/>
            <w:shd w:val="clear" w:color="auto" w:fill="auto"/>
            <w:vAlign w:val="center"/>
            <w:hideMark/>
          </w:tcPr>
          <w:p w14:paraId="25E76AA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988" w:type="dxa"/>
            <w:shd w:val="clear" w:color="auto" w:fill="auto"/>
            <w:vAlign w:val="center"/>
            <w:hideMark/>
          </w:tcPr>
          <w:p w14:paraId="39F3F0F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1B1C44D1" w14:textId="77777777" w:rsidTr="0034532B">
        <w:trPr>
          <w:trHeight w:val="265"/>
        </w:trPr>
        <w:tc>
          <w:tcPr>
            <w:tcW w:w="2830" w:type="dxa"/>
            <w:shd w:val="clear" w:color="auto" w:fill="auto"/>
            <w:vAlign w:val="center"/>
          </w:tcPr>
          <w:p w14:paraId="6F85311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1560" w:type="dxa"/>
            <w:shd w:val="clear" w:color="auto" w:fill="auto"/>
            <w:vAlign w:val="center"/>
          </w:tcPr>
          <w:p w14:paraId="63B9499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703" w:type="dxa"/>
            <w:shd w:val="clear" w:color="auto" w:fill="auto"/>
            <w:vAlign w:val="center"/>
          </w:tcPr>
          <w:p w14:paraId="5649515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2268" w:type="dxa"/>
            <w:shd w:val="clear" w:color="auto" w:fill="auto"/>
            <w:vAlign w:val="center"/>
          </w:tcPr>
          <w:p w14:paraId="55C3545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559" w:type="dxa"/>
            <w:shd w:val="clear" w:color="auto" w:fill="auto"/>
            <w:vAlign w:val="center"/>
          </w:tcPr>
          <w:p w14:paraId="4188967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701" w:type="dxa"/>
            <w:shd w:val="clear" w:color="auto" w:fill="auto"/>
            <w:vAlign w:val="center"/>
          </w:tcPr>
          <w:p w14:paraId="3000C71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988" w:type="dxa"/>
            <w:shd w:val="clear" w:color="auto" w:fill="auto"/>
            <w:vAlign w:val="center"/>
          </w:tcPr>
          <w:p w14:paraId="28E2AD3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r>
      <w:tr w:rsidR="005D3CA9" w:rsidRPr="002E35C2" w14:paraId="639AABEF" w14:textId="77777777" w:rsidTr="0034532B">
        <w:trPr>
          <w:trHeight w:val="315"/>
        </w:trPr>
        <w:tc>
          <w:tcPr>
            <w:tcW w:w="2830" w:type="dxa"/>
            <w:shd w:val="clear" w:color="auto" w:fill="auto"/>
            <w:vAlign w:val="center"/>
          </w:tcPr>
          <w:p w14:paraId="2688C8FD"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560" w:type="dxa"/>
            <w:shd w:val="clear" w:color="auto" w:fill="auto"/>
            <w:vAlign w:val="center"/>
          </w:tcPr>
          <w:p w14:paraId="68935B30"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703" w:type="dxa"/>
            <w:shd w:val="clear" w:color="auto" w:fill="auto"/>
            <w:vAlign w:val="center"/>
          </w:tcPr>
          <w:p w14:paraId="781E3300" w14:textId="77777777" w:rsidR="005D3CA9" w:rsidRPr="002E35C2" w:rsidRDefault="005D3CA9" w:rsidP="00953FD4">
            <w:pPr>
              <w:spacing w:after="0" w:line="240" w:lineRule="auto"/>
              <w:jc w:val="center"/>
              <w:rPr>
                <w:rFonts w:ascii="Arial" w:eastAsia="Times New Roman" w:hAnsi="Arial" w:cs="Arial"/>
                <w:b/>
                <w:bCs/>
                <w:color w:val="000000"/>
              </w:rPr>
            </w:pPr>
          </w:p>
        </w:tc>
        <w:tc>
          <w:tcPr>
            <w:tcW w:w="2268" w:type="dxa"/>
            <w:shd w:val="clear" w:color="auto" w:fill="auto"/>
            <w:vAlign w:val="center"/>
          </w:tcPr>
          <w:p w14:paraId="39977CCA"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559" w:type="dxa"/>
            <w:shd w:val="clear" w:color="auto" w:fill="auto"/>
            <w:vAlign w:val="center"/>
          </w:tcPr>
          <w:p w14:paraId="039B198B"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701" w:type="dxa"/>
            <w:shd w:val="clear" w:color="auto" w:fill="auto"/>
            <w:vAlign w:val="center"/>
          </w:tcPr>
          <w:p w14:paraId="702F99E6" w14:textId="77777777" w:rsidR="005D3CA9" w:rsidRPr="002E35C2" w:rsidRDefault="005D3CA9" w:rsidP="00953FD4">
            <w:pPr>
              <w:spacing w:after="0" w:line="240" w:lineRule="auto"/>
              <w:jc w:val="center"/>
              <w:rPr>
                <w:rFonts w:ascii="Arial" w:eastAsia="Times New Roman" w:hAnsi="Arial" w:cs="Arial"/>
                <w:b/>
                <w:bCs/>
                <w:color w:val="000000"/>
              </w:rPr>
            </w:pPr>
          </w:p>
        </w:tc>
        <w:tc>
          <w:tcPr>
            <w:tcW w:w="1988" w:type="dxa"/>
            <w:shd w:val="clear" w:color="auto" w:fill="auto"/>
            <w:vAlign w:val="center"/>
          </w:tcPr>
          <w:p w14:paraId="6D2FF36E" w14:textId="77777777" w:rsidR="005D3CA9" w:rsidRPr="002E35C2" w:rsidRDefault="005D3CA9" w:rsidP="00953FD4">
            <w:pPr>
              <w:spacing w:after="0" w:line="240" w:lineRule="auto"/>
              <w:jc w:val="center"/>
              <w:rPr>
                <w:rFonts w:ascii="Arial" w:eastAsia="Times New Roman" w:hAnsi="Arial" w:cs="Arial"/>
                <w:b/>
                <w:bCs/>
                <w:color w:val="000000"/>
              </w:rPr>
            </w:pPr>
          </w:p>
        </w:tc>
      </w:tr>
    </w:tbl>
    <w:p w14:paraId="3FC2DC19" w14:textId="77777777" w:rsidR="005D3CA9" w:rsidRPr="002E35C2" w:rsidRDefault="005D3CA9" w:rsidP="005D3CA9">
      <w:pPr>
        <w:spacing w:after="10" w:line="240" w:lineRule="auto"/>
        <w:ind w:firstLine="708"/>
        <w:rPr>
          <w:rFonts w:ascii="Times New Roman" w:hAnsi="Times New Roman"/>
        </w:rPr>
      </w:pPr>
    </w:p>
    <w:p w14:paraId="3182709E"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10.2. Суммарные отраслевые сбросы.</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0"/>
        <w:gridCol w:w="4762"/>
        <w:gridCol w:w="1690"/>
        <w:gridCol w:w="1537"/>
        <w:gridCol w:w="1996"/>
        <w:gridCol w:w="1997"/>
      </w:tblGrid>
      <w:tr w:rsidR="005D3CA9" w:rsidRPr="002E35C2" w14:paraId="1CFB0DCE" w14:textId="77777777" w:rsidTr="0034532B">
        <w:trPr>
          <w:trHeight w:val="300"/>
        </w:trPr>
        <w:tc>
          <w:tcPr>
            <w:tcW w:w="13603" w:type="dxa"/>
            <w:gridSpan w:val="6"/>
            <w:shd w:val="clear" w:color="auto" w:fill="auto"/>
            <w:vAlign w:val="center"/>
            <w:hideMark/>
          </w:tcPr>
          <w:p w14:paraId="74272673" w14:textId="77777777" w:rsidR="005D3CA9" w:rsidRPr="002E35C2" w:rsidRDefault="005D3CA9" w:rsidP="00953FD4">
            <w:pPr>
              <w:spacing w:after="0" w:line="240" w:lineRule="auto"/>
              <w:jc w:val="center"/>
              <w:rPr>
                <w:rFonts w:ascii="Arial" w:eastAsia="Times New Roman" w:hAnsi="Arial" w:cs="Arial"/>
                <w:b/>
                <w:bCs/>
                <w:color w:val="0070C0"/>
              </w:rPr>
            </w:pPr>
            <w:r w:rsidRPr="002E35C2">
              <w:rPr>
                <w:rFonts w:ascii="Times New Roman" w:eastAsia="Times New Roman" w:hAnsi="Times New Roman"/>
                <w:b/>
                <w:bCs/>
                <w:lang w:eastAsia="ru-RU"/>
              </w:rPr>
              <w:t>Наименование отрасли</w:t>
            </w:r>
            <w:r w:rsidRPr="002E35C2">
              <w:rPr>
                <w:rFonts w:ascii="Arial" w:eastAsia="Times New Roman" w:hAnsi="Arial" w:cs="Arial"/>
                <w:b/>
                <w:bCs/>
                <w:color w:val="0070C0"/>
              </w:rPr>
              <w:t> </w:t>
            </w:r>
          </w:p>
        </w:tc>
      </w:tr>
      <w:tr w:rsidR="005D3CA9" w:rsidRPr="002E35C2" w14:paraId="41C8BF73" w14:textId="77777777" w:rsidTr="0034532B">
        <w:trPr>
          <w:trHeight w:val="626"/>
        </w:trPr>
        <w:tc>
          <w:tcPr>
            <w:tcW w:w="2547" w:type="dxa"/>
            <w:vMerge w:val="restart"/>
            <w:shd w:val="clear" w:color="auto" w:fill="auto"/>
            <w:vAlign w:val="center"/>
            <w:hideMark/>
          </w:tcPr>
          <w:p w14:paraId="664D4D6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4394" w:type="dxa"/>
            <w:vMerge w:val="restart"/>
            <w:shd w:val="clear" w:color="auto" w:fill="auto"/>
            <w:vAlign w:val="center"/>
            <w:hideMark/>
          </w:tcPr>
          <w:p w14:paraId="3E9F8A1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загрязняющих</w:t>
            </w:r>
          </w:p>
          <w:p w14:paraId="098253A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веществ (показателя)</w:t>
            </w:r>
          </w:p>
        </w:tc>
        <w:tc>
          <w:tcPr>
            <w:tcW w:w="2977" w:type="dxa"/>
            <w:gridSpan w:val="2"/>
            <w:shd w:val="clear" w:color="auto" w:fill="auto"/>
            <w:vAlign w:val="center"/>
            <w:hideMark/>
          </w:tcPr>
          <w:p w14:paraId="67CEF9D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Расход сточных вод, м3/год</w:t>
            </w:r>
          </w:p>
        </w:tc>
        <w:tc>
          <w:tcPr>
            <w:tcW w:w="3685" w:type="dxa"/>
            <w:gridSpan w:val="2"/>
            <w:shd w:val="clear" w:color="auto" w:fill="auto"/>
            <w:vAlign w:val="center"/>
            <w:hideMark/>
          </w:tcPr>
          <w:p w14:paraId="0A53895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загрязняющих веществ в сбросе, т/год</w:t>
            </w:r>
          </w:p>
        </w:tc>
      </w:tr>
      <w:tr w:rsidR="005D3CA9" w:rsidRPr="002E35C2" w14:paraId="2A306C06" w14:textId="77777777" w:rsidTr="0034532B">
        <w:trPr>
          <w:trHeight w:val="139"/>
        </w:trPr>
        <w:tc>
          <w:tcPr>
            <w:tcW w:w="2547" w:type="dxa"/>
            <w:vMerge/>
            <w:vAlign w:val="center"/>
            <w:hideMark/>
          </w:tcPr>
          <w:p w14:paraId="4D656762"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4394" w:type="dxa"/>
            <w:vMerge/>
            <w:shd w:val="clear" w:color="auto" w:fill="auto"/>
            <w:vAlign w:val="center"/>
            <w:hideMark/>
          </w:tcPr>
          <w:p w14:paraId="463BF4D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59" w:type="dxa"/>
            <w:shd w:val="clear" w:color="auto" w:fill="auto"/>
            <w:vAlign w:val="center"/>
            <w:hideMark/>
          </w:tcPr>
          <w:p w14:paraId="052BC41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418" w:type="dxa"/>
            <w:shd w:val="clear" w:color="auto" w:fill="auto"/>
            <w:vAlign w:val="center"/>
            <w:hideMark/>
          </w:tcPr>
          <w:p w14:paraId="7B0DF80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1842" w:type="dxa"/>
            <w:shd w:val="clear" w:color="auto" w:fill="auto"/>
            <w:vAlign w:val="center"/>
            <w:hideMark/>
          </w:tcPr>
          <w:p w14:paraId="61F1DAD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1843" w:type="dxa"/>
            <w:shd w:val="clear" w:color="auto" w:fill="auto"/>
            <w:vAlign w:val="center"/>
            <w:hideMark/>
          </w:tcPr>
          <w:p w14:paraId="16648AE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51DF7EFB" w14:textId="77777777" w:rsidTr="0034532B">
        <w:trPr>
          <w:trHeight w:val="315"/>
        </w:trPr>
        <w:tc>
          <w:tcPr>
            <w:tcW w:w="2547" w:type="dxa"/>
            <w:shd w:val="clear" w:color="auto" w:fill="auto"/>
            <w:vAlign w:val="center"/>
          </w:tcPr>
          <w:p w14:paraId="1EACE1F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4394" w:type="dxa"/>
            <w:shd w:val="clear" w:color="auto" w:fill="auto"/>
            <w:vAlign w:val="center"/>
          </w:tcPr>
          <w:p w14:paraId="6964CA7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559" w:type="dxa"/>
            <w:shd w:val="clear" w:color="auto" w:fill="auto"/>
            <w:vAlign w:val="center"/>
          </w:tcPr>
          <w:p w14:paraId="5AB92BD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418" w:type="dxa"/>
            <w:shd w:val="clear" w:color="auto" w:fill="auto"/>
            <w:vAlign w:val="center"/>
          </w:tcPr>
          <w:p w14:paraId="0CD4092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842" w:type="dxa"/>
            <w:shd w:val="clear" w:color="auto" w:fill="auto"/>
            <w:vAlign w:val="center"/>
          </w:tcPr>
          <w:p w14:paraId="3D6F4D5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843" w:type="dxa"/>
            <w:shd w:val="clear" w:color="auto" w:fill="auto"/>
            <w:vAlign w:val="center"/>
          </w:tcPr>
          <w:p w14:paraId="71F7FE3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r>
      <w:tr w:rsidR="005D3CA9" w:rsidRPr="002E35C2" w14:paraId="57B804D9" w14:textId="77777777" w:rsidTr="0034532B">
        <w:trPr>
          <w:trHeight w:val="315"/>
        </w:trPr>
        <w:tc>
          <w:tcPr>
            <w:tcW w:w="2547" w:type="dxa"/>
            <w:shd w:val="clear" w:color="auto" w:fill="auto"/>
            <w:vAlign w:val="center"/>
          </w:tcPr>
          <w:p w14:paraId="061753A8"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4394" w:type="dxa"/>
            <w:shd w:val="clear" w:color="auto" w:fill="auto"/>
            <w:vAlign w:val="center"/>
          </w:tcPr>
          <w:p w14:paraId="47F0F9CC"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59" w:type="dxa"/>
            <w:shd w:val="clear" w:color="auto" w:fill="auto"/>
            <w:vAlign w:val="center"/>
          </w:tcPr>
          <w:p w14:paraId="02ABCF92"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18" w:type="dxa"/>
            <w:shd w:val="clear" w:color="auto" w:fill="auto"/>
            <w:vAlign w:val="center"/>
          </w:tcPr>
          <w:p w14:paraId="1446B9F5"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842" w:type="dxa"/>
            <w:shd w:val="clear" w:color="auto" w:fill="auto"/>
            <w:vAlign w:val="center"/>
          </w:tcPr>
          <w:p w14:paraId="78589C08"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843" w:type="dxa"/>
            <w:shd w:val="clear" w:color="auto" w:fill="auto"/>
            <w:vAlign w:val="center"/>
          </w:tcPr>
          <w:p w14:paraId="7A66E04E"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499EE40E" w14:textId="77777777" w:rsidR="005D3CA9" w:rsidRPr="002E35C2" w:rsidRDefault="005D3CA9" w:rsidP="005D3CA9">
      <w:pPr>
        <w:spacing w:after="10" w:line="240" w:lineRule="auto"/>
        <w:ind w:firstLine="708"/>
        <w:rPr>
          <w:rFonts w:ascii="Times New Roman" w:hAnsi="Times New Roman"/>
        </w:rPr>
      </w:pPr>
    </w:p>
    <w:p w14:paraId="6F9FC426"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10.3. Суммарные отраслевые отходы.</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1378"/>
        <w:gridCol w:w="1224"/>
        <w:gridCol w:w="683"/>
        <w:gridCol w:w="1002"/>
        <w:gridCol w:w="688"/>
        <w:gridCol w:w="843"/>
        <w:gridCol w:w="769"/>
        <w:gridCol w:w="830"/>
        <w:gridCol w:w="8"/>
        <w:gridCol w:w="912"/>
        <w:gridCol w:w="1012"/>
        <w:gridCol w:w="18"/>
        <w:gridCol w:w="1001"/>
        <w:gridCol w:w="908"/>
        <w:gridCol w:w="31"/>
        <w:gridCol w:w="989"/>
        <w:gridCol w:w="921"/>
      </w:tblGrid>
      <w:tr w:rsidR="005D3CA9" w:rsidRPr="002E35C2" w14:paraId="0BCA6814" w14:textId="77777777" w:rsidTr="0034532B">
        <w:trPr>
          <w:trHeight w:val="300"/>
        </w:trPr>
        <w:tc>
          <w:tcPr>
            <w:tcW w:w="13643" w:type="dxa"/>
            <w:gridSpan w:val="18"/>
            <w:shd w:val="clear" w:color="auto" w:fill="auto"/>
            <w:noWrap/>
            <w:vAlign w:val="center"/>
            <w:hideMark/>
          </w:tcPr>
          <w:p w14:paraId="5F34E88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p>
        </w:tc>
      </w:tr>
      <w:tr w:rsidR="005D3CA9" w:rsidRPr="002E35C2" w14:paraId="7FDD953B" w14:textId="77777777" w:rsidTr="0034532B">
        <w:trPr>
          <w:trHeight w:val="300"/>
        </w:trPr>
        <w:tc>
          <w:tcPr>
            <w:tcW w:w="1412" w:type="dxa"/>
            <w:vMerge w:val="restart"/>
            <w:shd w:val="clear" w:color="auto" w:fill="auto"/>
            <w:vAlign w:val="center"/>
            <w:hideMark/>
          </w:tcPr>
          <w:p w14:paraId="6F078E9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1275" w:type="dxa"/>
            <w:vMerge w:val="restart"/>
            <w:shd w:val="clear" w:color="auto" w:fill="auto"/>
            <w:vAlign w:val="center"/>
            <w:hideMark/>
          </w:tcPr>
          <w:p w14:paraId="0FF65A6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отходов</w:t>
            </w:r>
          </w:p>
        </w:tc>
        <w:tc>
          <w:tcPr>
            <w:tcW w:w="1133" w:type="dxa"/>
            <w:vMerge w:val="restart"/>
            <w:shd w:val="clear" w:color="auto" w:fill="auto"/>
            <w:vAlign w:val="center"/>
            <w:hideMark/>
          </w:tcPr>
          <w:p w14:paraId="78F7CF2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Уровень опасности отхода</w:t>
            </w:r>
          </w:p>
        </w:tc>
        <w:tc>
          <w:tcPr>
            <w:tcW w:w="1559" w:type="dxa"/>
            <w:gridSpan w:val="2"/>
            <w:vMerge w:val="restart"/>
            <w:shd w:val="clear" w:color="auto" w:fill="auto"/>
            <w:vAlign w:val="center"/>
            <w:hideMark/>
          </w:tcPr>
          <w:p w14:paraId="55D2F6E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образования отходов, т/год</w:t>
            </w:r>
          </w:p>
        </w:tc>
        <w:tc>
          <w:tcPr>
            <w:tcW w:w="1417" w:type="dxa"/>
            <w:gridSpan w:val="2"/>
            <w:vMerge w:val="restart"/>
            <w:shd w:val="clear" w:color="auto" w:fill="auto"/>
            <w:vAlign w:val="center"/>
            <w:hideMark/>
          </w:tcPr>
          <w:p w14:paraId="195750A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Получено от других предприятий, т/год</w:t>
            </w:r>
          </w:p>
        </w:tc>
        <w:tc>
          <w:tcPr>
            <w:tcW w:w="1487" w:type="dxa"/>
            <w:gridSpan w:val="3"/>
            <w:vMerge w:val="restart"/>
            <w:shd w:val="clear" w:color="auto" w:fill="auto"/>
            <w:vAlign w:val="center"/>
            <w:hideMark/>
          </w:tcPr>
          <w:p w14:paraId="45BD710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Использовано отходов, т/год</w:t>
            </w:r>
          </w:p>
        </w:tc>
        <w:tc>
          <w:tcPr>
            <w:tcW w:w="3593" w:type="dxa"/>
            <w:gridSpan w:val="6"/>
            <w:shd w:val="clear" w:color="auto" w:fill="auto"/>
            <w:noWrap/>
            <w:vAlign w:val="center"/>
            <w:hideMark/>
          </w:tcPr>
          <w:p w14:paraId="0FA6F8E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Размещение отходов</w:t>
            </w:r>
          </w:p>
        </w:tc>
        <w:tc>
          <w:tcPr>
            <w:tcW w:w="1767" w:type="dxa"/>
            <w:gridSpan w:val="2"/>
            <w:shd w:val="clear" w:color="auto" w:fill="auto"/>
            <w:noWrap/>
            <w:vAlign w:val="center"/>
            <w:hideMark/>
          </w:tcPr>
          <w:p w14:paraId="13A6C4E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Передача отходов</w:t>
            </w:r>
          </w:p>
        </w:tc>
      </w:tr>
      <w:tr w:rsidR="005D3CA9" w:rsidRPr="002E35C2" w14:paraId="7D6E24F3" w14:textId="77777777" w:rsidTr="0034532B">
        <w:trPr>
          <w:trHeight w:val="209"/>
        </w:trPr>
        <w:tc>
          <w:tcPr>
            <w:tcW w:w="1412" w:type="dxa"/>
            <w:vMerge/>
            <w:vAlign w:val="center"/>
            <w:hideMark/>
          </w:tcPr>
          <w:p w14:paraId="72B2F02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275" w:type="dxa"/>
            <w:vMerge/>
            <w:vAlign w:val="center"/>
            <w:hideMark/>
          </w:tcPr>
          <w:p w14:paraId="55B485A6"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133" w:type="dxa"/>
            <w:vMerge/>
            <w:vAlign w:val="center"/>
            <w:hideMark/>
          </w:tcPr>
          <w:p w14:paraId="09781E0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59" w:type="dxa"/>
            <w:gridSpan w:val="2"/>
            <w:vMerge/>
            <w:vAlign w:val="center"/>
            <w:hideMark/>
          </w:tcPr>
          <w:p w14:paraId="6024BB86"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17" w:type="dxa"/>
            <w:gridSpan w:val="2"/>
            <w:vMerge/>
            <w:vAlign w:val="center"/>
            <w:hideMark/>
          </w:tcPr>
          <w:p w14:paraId="7C3ADA5E"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87" w:type="dxa"/>
            <w:gridSpan w:val="3"/>
            <w:vMerge/>
            <w:vAlign w:val="center"/>
            <w:hideMark/>
          </w:tcPr>
          <w:p w14:paraId="78D84E6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798" w:type="dxa"/>
            <w:gridSpan w:val="3"/>
            <w:shd w:val="clear" w:color="auto" w:fill="auto"/>
            <w:vAlign w:val="bottom"/>
            <w:hideMark/>
          </w:tcPr>
          <w:p w14:paraId="1D454BE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подлежащий размещению, т/год</w:t>
            </w:r>
          </w:p>
        </w:tc>
        <w:tc>
          <w:tcPr>
            <w:tcW w:w="1795" w:type="dxa"/>
            <w:gridSpan w:val="3"/>
            <w:shd w:val="clear" w:color="auto" w:fill="auto"/>
            <w:vAlign w:val="bottom"/>
            <w:hideMark/>
          </w:tcPr>
          <w:p w14:paraId="067D4EC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 xml:space="preserve">Количество отходов накопленное на </w:t>
            </w:r>
            <w:proofErr w:type="spellStart"/>
            <w:r w:rsidRPr="002E35C2">
              <w:rPr>
                <w:rFonts w:ascii="Times New Roman" w:eastAsia="Times New Roman" w:hAnsi="Times New Roman"/>
                <w:b/>
                <w:bCs/>
                <w:lang w:eastAsia="ru-RU"/>
              </w:rPr>
              <w:t>спец.площадках</w:t>
            </w:r>
            <w:proofErr w:type="spellEnd"/>
            <w:r w:rsidRPr="002E35C2">
              <w:rPr>
                <w:rFonts w:ascii="Times New Roman" w:eastAsia="Times New Roman" w:hAnsi="Times New Roman"/>
                <w:b/>
                <w:bCs/>
                <w:lang w:eastAsia="ru-RU"/>
              </w:rPr>
              <w:t>, т</w:t>
            </w:r>
          </w:p>
        </w:tc>
        <w:tc>
          <w:tcPr>
            <w:tcW w:w="1767" w:type="dxa"/>
            <w:gridSpan w:val="2"/>
            <w:shd w:val="clear" w:color="auto" w:fill="auto"/>
            <w:vAlign w:val="bottom"/>
            <w:hideMark/>
          </w:tcPr>
          <w:p w14:paraId="104335A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подлежащий передачи, т/год</w:t>
            </w:r>
          </w:p>
        </w:tc>
      </w:tr>
      <w:tr w:rsidR="005D3CA9" w:rsidRPr="002E35C2" w14:paraId="7C636908" w14:textId="77777777" w:rsidTr="0034532B">
        <w:trPr>
          <w:trHeight w:val="315"/>
        </w:trPr>
        <w:tc>
          <w:tcPr>
            <w:tcW w:w="1412" w:type="dxa"/>
            <w:vMerge/>
            <w:vAlign w:val="center"/>
            <w:hideMark/>
          </w:tcPr>
          <w:p w14:paraId="058C83F4"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275" w:type="dxa"/>
            <w:vMerge/>
            <w:vAlign w:val="center"/>
            <w:hideMark/>
          </w:tcPr>
          <w:p w14:paraId="7AAEDCE9"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133" w:type="dxa"/>
            <w:vMerge/>
            <w:vAlign w:val="center"/>
            <w:hideMark/>
          </w:tcPr>
          <w:p w14:paraId="215DDC78"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32" w:type="dxa"/>
            <w:shd w:val="clear" w:color="auto" w:fill="auto"/>
            <w:vAlign w:val="center"/>
            <w:hideMark/>
          </w:tcPr>
          <w:p w14:paraId="28DFAAF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927" w:type="dxa"/>
            <w:shd w:val="clear" w:color="auto" w:fill="auto"/>
            <w:vAlign w:val="center"/>
            <w:hideMark/>
          </w:tcPr>
          <w:p w14:paraId="27AE37C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637" w:type="dxa"/>
            <w:shd w:val="clear" w:color="auto" w:fill="auto"/>
            <w:vAlign w:val="center"/>
            <w:hideMark/>
          </w:tcPr>
          <w:p w14:paraId="619F48D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780" w:type="dxa"/>
            <w:shd w:val="clear" w:color="auto" w:fill="auto"/>
            <w:vAlign w:val="center"/>
            <w:hideMark/>
          </w:tcPr>
          <w:p w14:paraId="36B9BDF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712" w:type="dxa"/>
            <w:shd w:val="clear" w:color="auto" w:fill="auto"/>
            <w:vAlign w:val="center"/>
            <w:hideMark/>
          </w:tcPr>
          <w:p w14:paraId="0EB880A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768" w:type="dxa"/>
            <w:shd w:val="clear" w:color="auto" w:fill="auto"/>
            <w:vAlign w:val="center"/>
            <w:hideMark/>
          </w:tcPr>
          <w:p w14:paraId="572B24D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851" w:type="dxa"/>
            <w:gridSpan w:val="2"/>
            <w:shd w:val="clear" w:color="auto" w:fill="auto"/>
            <w:vAlign w:val="center"/>
            <w:hideMark/>
          </w:tcPr>
          <w:p w14:paraId="2D30EDC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937" w:type="dxa"/>
            <w:shd w:val="clear" w:color="auto" w:fill="auto"/>
            <w:vAlign w:val="center"/>
            <w:hideMark/>
          </w:tcPr>
          <w:p w14:paraId="491DA79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943" w:type="dxa"/>
            <w:gridSpan w:val="2"/>
            <w:shd w:val="clear" w:color="auto" w:fill="auto"/>
            <w:vAlign w:val="center"/>
            <w:hideMark/>
          </w:tcPr>
          <w:p w14:paraId="11B2C7E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840" w:type="dxa"/>
            <w:shd w:val="clear" w:color="auto" w:fill="auto"/>
            <w:vAlign w:val="center"/>
            <w:hideMark/>
          </w:tcPr>
          <w:p w14:paraId="12AB114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c>
          <w:tcPr>
            <w:tcW w:w="944" w:type="dxa"/>
            <w:gridSpan w:val="2"/>
            <w:shd w:val="clear" w:color="auto" w:fill="auto"/>
            <w:vAlign w:val="center"/>
            <w:hideMark/>
          </w:tcPr>
          <w:p w14:paraId="47C1B08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852" w:type="dxa"/>
            <w:shd w:val="clear" w:color="auto" w:fill="auto"/>
            <w:vAlign w:val="center"/>
            <w:hideMark/>
          </w:tcPr>
          <w:p w14:paraId="6C9DCA3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7F5FF197" w14:textId="77777777" w:rsidTr="0034532B">
        <w:trPr>
          <w:trHeight w:val="179"/>
        </w:trPr>
        <w:tc>
          <w:tcPr>
            <w:tcW w:w="1412" w:type="dxa"/>
            <w:shd w:val="clear" w:color="auto" w:fill="auto"/>
            <w:vAlign w:val="center"/>
          </w:tcPr>
          <w:p w14:paraId="0CC15C0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1275" w:type="dxa"/>
            <w:shd w:val="clear" w:color="auto" w:fill="auto"/>
            <w:vAlign w:val="center"/>
          </w:tcPr>
          <w:p w14:paraId="70F3753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133" w:type="dxa"/>
            <w:shd w:val="clear" w:color="auto" w:fill="auto"/>
            <w:vAlign w:val="center"/>
          </w:tcPr>
          <w:p w14:paraId="46E3C90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632" w:type="dxa"/>
            <w:shd w:val="clear" w:color="auto" w:fill="auto"/>
            <w:vAlign w:val="center"/>
          </w:tcPr>
          <w:p w14:paraId="2BA488B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927" w:type="dxa"/>
            <w:shd w:val="clear" w:color="auto" w:fill="auto"/>
            <w:vAlign w:val="center"/>
          </w:tcPr>
          <w:p w14:paraId="621E50B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637" w:type="dxa"/>
            <w:shd w:val="clear" w:color="auto" w:fill="auto"/>
            <w:vAlign w:val="center"/>
          </w:tcPr>
          <w:p w14:paraId="400A593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780" w:type="dxa"/>
            <w:shd w:val="clear" w:color="auto" w:fill="auto"/>
            <w:vAlign w:val="center"/>
          </w:tcPr>
          <w:p w14:paraId="680D4E5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712" w:type="dxa"/>
            <w:shd w:val="clear" w:color="auto" w:fill="auto"/>
            <w:vAlign w:val="center"/>
          </w:tcPr>
          <w:p w14:paraId="61829A9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c>
          <w:tcPr>
            <w:tcW w:w="768" w:type="dxa"/>
            <w:shd w:val="clear" w:color="auto" w:fill="auto"/>
            <w:vAlign w:val="center"/>
          </w:tcPr>
          <w:p w14:paraId="6A71AE41"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9</w:t>
            </w:r>
          </w:p>
        </w:tc>
        <w:tc>
          <w:tcPr>
            <w:tcW w:w="851" w:type="dxa"/>
            <w:gridSpan w:val="2"/>
            <w:shd w:val="clear" w:color="auto" w:fill="auto"/>
            <w:vAlign w:val="center"/>
          </w:tcPr>
          <w:p w14:paraId="2636E92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10</w:t>
            </w:r>
          </w:p>
        </w:tc>
        <w:tc>
          <w:tcPr>
            <w:tcW w:w="937" w:type="dxa"/>
            <w:shd w:val="clear" w:color="auto" w:fill="auto"/>
            <w:vAlign w:val="center"/>
          </w:tcPr>
          <w:p w14:paraId="239C3CF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11</w:t>
            </w:r>
          </w:p>
        </w:tc>
        <w:tc>
          <w:tcPr>
            <w:tcW w:w="943" w:type="dxa"/>
            <w:gridSpan w:val="2"/>
            <w:shd w:val="clear" w:color="auto" w:fill="auto"/>
            <w:vAlign w:val="center"/>
          </w:tcPr>
          <w:p w14:paraId="3BDB8C7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12</w:t>
            </w:r>
          </w:p>
        </w:tc>
        <w:tc>
          <w:tcPr>
            <w:tcW w:w="840" w:type="dxa"/>
            <w:shd w:val="clear" w:color="auto" w:fill="auto"/>
            <w:vAlign w:val="center"/>
          </w:tcPr>
          <w:p w14:paraId="70A9C9E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13</w:t>
            </w:r>
          </w:p>
        </w:tc>
        <w:tc>
          <w:tcPr>
            <w:tcW w:w="944" w:type="dxa"/>
            <w:gridSpan w:val="2"/>
            <w:shd w:val="clear" w:color="auto" w:fill="auto"/>
            <w:vAlign w:val="center"/>
          </w:tcPr>
          <w:p w14:paraId="3CB2FCE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14</w:t>
            </w:r>
          </w:p>
        </w:tc>
        <w:tc>
          <w:tcPr>
            <w:tcW w:w="852" w:type="dxa"/>
            <w:shd w:val="clear" w:color="auto" w:fill="auto"/>
            <w:vAlign w:val="center"/>
          </w:tcPr>
          <w:p w14:paraId="399E0CDB"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15</w:t>
            </w:r>
          </w:p>
        </w:tc>
      </w:tr>
      <w:tr w:rsidR="005D3CA9" w:rsidRPr="002E35C2" w14:paraId="52A3FCE9" w14:textId="77777777" w:rsidTr="0034532B">
        <w:trPr>
          <w:trHeight w:val="300"/>
        </w:trPr>
        <w:tc>
          <w:tcPr>
            <w:tcW w:w="1412" w:type="dxa"/>
            <w:shd w:val="clear" w:color="auto" w:fill="auto"/>
            <w:vAlign w:val="center"/>
          </w:tcPr>
          <w:p w14:paraId="1EC42B5D"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275" w:type="dxa"/>
            <w:shd w:val="clear" w:color="auto" w:fill="auto"/>
            <w:vAlign w:val="center"/>
          </w:tcPr>
          <w:p w14:paraId="66C04BDA"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133" w:type="dxa"/>
            <w:shd w:val="clear" w:color="auto" w:fill="auto"/>
            <w:vAlign w:val="center"/>
          </w:tcPr>
          <w:p w14:paraId="7A2AC574"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32" w:type="dxa"/>
            <w:shd w:val="clear" w:color="auto" w:fill="auto"/>
            <w:vAlign w:val="center"/>
          </w:tcPr>
          <w:p w14:paraId="55E5FC7C"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927" w:type="dxa"/>
            <w:shd w:val="clear" w:color="auto" w:fill="auto"/>
            <w:vAlign w:val="center"/>
          </w:tcPr>
          <w:p w14:paraId="7313F8E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637" w:type="dxa"/>
            <w:shd w:val="clear" w:color="auto" w:fill="auto"/>
            <w:vAlign w:val="center"/>
          </w:tcPr>
          <w:p w14:paraId="6041EB7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780" w:type="dxa"/>
            <w:shd w:val="clear" w:color="auto" w:fill="auto"/>
            <w:vAlign w:val="center"/>
          </w:tcPr>
          <w:p w14:paraId="5BF45EF2"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712" w:type="dxa"/>
            <w:shd w:val="clear" w:color="auto" w:fill="auto"/>
            <w:vAlign w:val="center"/>
          </w:tcPr>
          <w:p w14:paraId="48EB54C3"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768" w:type="dxa"/>
            <w:shd w:val="clear" w:color="auto" w:fill="auto"/>
            <w:vAlign w:val="center"/>
          </w:tcPr>
          <w:p w14:paraId="071F976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851" w:type="dxa"/>
            <w:gridSpan w:val="2"/>
            <w:shd w:val="clear" w:color="auto" w:fill="auto"/>
            <w:vAlign w:val="center"/>
          </w:tcPr>
          <w:p w14:paraId="62012196"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937" w:type="dxa"/>
            <w:shd w:val="clear" w:color="auto" w:fill="auto"/>
            <w:vAlign w:val="center"/>
          </w:tcPr>
          <w:p w14:paraId="60727465"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943" w:type="dxa"/>
            <w:gridSpan w:val="2"/>
            <w:shd w:val="clear" w:color="auto" w:fill="auto"/>
            <w:vAlign w:val="center"/>
          </w:tcPr>
          <w:p w14:paraId="21E83F0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840" w:type="dxa"/>
            <w:shd w:val="clear" w:color="auto" w:fill="auto"/>
            <w:vAlign w:val="center"/>
          </w:tcPr>
          <w:p w14:paraId="65C6BE7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944" w:type="dxa"/>
            <w:gridSpan w:val="2"/>
            <w:shd w:val="clear" w:color="auto" w:fill="auto"/>
            <w:vAlign w:val="center"/>
          </w:tcPr>
          <w:p w14:paraId="1484D928"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852" w:type="dxa"/>
            <w:shd w:val="clear" w:color="auto" w:fill="auto"/>
            <w:vAlign w:val="center"/>
          </w:tcPr>
          <w:p w14:paraId="478BA0C8"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782A51D4" w14:textId="77777777" w:rsidR="005D3CA9" w:rsidRPr="002E35C2" w:rsidRDefault="005D3CA9" w:rsidP="005D3CA9">
      <w:pPr>
        <w:spacing w:after="10" w:line="240" w:lineRule="auto"/>
        <w:ind w:firstLine="708"/>
        <w:rPr>
          <w:rFonts w:ascii="Times New Roman" w:hAnsi="Times New Roman"/>
        </w:rPr>
      </w:pPr>
    </w:p>
    <w:p w14:paraId="0A923465"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10.4. Суммарная отраслевая ресурсоёмкость.</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0"/>
        <w:gridCol w:w="4280"/>
        <w:gridCol w:w="1553"/>
        <w:gridCol w:w="2116"/>
        <w:gridCol w:w="2213"/>
      </w:tblGrid>
      <w:tr w:rsidR="005D3CA9" w:rsidRPr="002E35C2" w14:paraId="1F7351AD" w14:textId="77777777" w:rsidTr="0034532B">
        <w:trPr>
          <w:trHeight w:val="300"/>
        </w:trPr>
        <w:tc>
          <w:tcPr>
            <w:tcW w:w="13671" w:type="dxa"/>
            <w:gridSpan w:val="5"/>
            <w:shd w:val="clear" w:color="auto" w:fill="auto"/>
            <w:vAlign w:val="center"/>
            <w:hideMark/>
          </w:tcPr>
          <w:p w14:paraId="25F0BC4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r w:rsidRPr="002E35C2">
              <w:rPr>
                <w:rFonts w:ascii="Arial" w:eastAsia="Times New Roman" w:hAnsi="Arial" w:cs="Arial"/>
                <w:b/>
                <w:bCs/>
                <w:color w:val="0070C0"/>
              </w:rPr>
              <w:t> </w:t>
            </w:r>
          </w:p>
        </w:tc>
      </w:tr>
      <w:tr w:rsidR="005D3CA9" w:rsidRPr="002E35C2" w14:paraId="25593445" w14:textId="77777777" w:rsidTr="0034532B">
        <w:trPr>
          <w:trHeight w:val="343"/>
        </w:trPr>
        <w:tc>
          <w:tcPr>
            <w:tcW w:w="4248" w:type="dxa"/>
            <w:vMerge w:val="restart"/>
            <w:shd w:val="clear" w:color="auto" w:fill="auto"/>
            <w:vAlign w:val="center"/>
            <w:hideMark/>
          </w:tcPr>
          <w:p w14:paraId="26110C9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3969" w:type="dxa"/>
            <w:vMerge w:val="restart"/>
            <w:shd w:val="clear" w:color="auto" w:fill="auto"/>
            <w:vAlign w:val="center"/>
            <w:hideMark/>
          </w:tcPr>
          <w:p w14:paraId="771C3C1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сырья, материалов и энергоресурсов</w:t>
            </w:r>
          </w:p>
        </w:tc>
        <w:tc>
          <w:tcPr>
            <w:tcW w:w="5454" w:type="dxa"/>
            <w:gridSpan w:val="3"/>
            <w:shd w:val="clear" w:color="auto" w:fill="auto"/>
            <w:vAlign w:val="center"/>
            <w:hideMark/>
          </w:tcPr>
          <w:p w14:paraId="113B272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Объем годового потребления</w:t>
            </w:r>
          </w:p>
        </w:tc>
      </w:tr>
      <w:tr w:rsidR="005D3CA9" w:rsidRPr="002E35C2" w14:paraId="04AAF89C" w14:textId="77777777" w:rsidTr="0034532B">
        <w:trPr>
          <w:trHeight w:val="277"/>
        </w:trPr>
        <w:tc>
          <w:tcPr>
            <w:tcW w:w="4248" w:type="dxa"/>
            <w:vMerge/>
            <w:vAlign w:val="center"/>
            <w:hideMark/>
          </w:tcPr>
          <w:p w14:paraId="6A370AA3"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969" w:type="dxa"/>
            <w:vMerge/>
            <w:vAlign w:val="center"/>
            <w:hideMark/>
          </w:tcPr>
          <w:p w14:paraId="5CA00BA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40" w:type="dxa"/>
            <w:shd w:val="clear" w:color="auto" w:fill="auto"/>
            <w:vAlign w:val="center"/>
            <w:hideMark/>
          </w:tcPr>
          <w:p w14:paraId="02EC940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единица измерения</w:t>
            </w:r>
          </w:p>
        </w:tc>
        <w:tc>
          <w:tcPr>
            <w:tcW w:w="1962" w:type="dxa"/>
            <w:shd w:val="clear" w:color="auto" w:fill="auto"/>
            <w:vAlign w:val="center"/>
            <w:hideMark/>
          </w:tcPr>
          <w:p w14:paraId="48F6F85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макс.</w:t>
            </w:r>
          </w:p>
        </w:tc>
        <w:tc>
          <w:tcPr>
            <w:tcW w:w="2052" w:type="dxa"/>
            <w:shd w:val="clear" w:color="auto" w:fill="auto"/>
            <w:vAlign w:val="center"/>
            <w:hideMark/>
          </w:tcPr>
          <w:p w14:paraId="45A2768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мин.</w:t>
            </w:r>
          </w:p>
        </w:tc>
      </w:tr>
      <w:tr w:rsidR="005D3CA9" w:rsidRPr="002E35C2" w14:paraId="5F4F3BD5" w14:textId="77777777" w:rsidTr="0034532B">
        <w:trPr>
          <w:trHeight w:val="197"/>
        </w:trPr>
        <w:tc>
          <w:tcPr>
            <w:tcW w:w="4248" w:type="dxa"/>
            <w:shd w:val="clear" w:color="auto" w:fill="auto"/>
            <w:vAlign w:val="center"/>
          </w:tcPr>
          <w:p w14:paraId="2E10360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3969" w:type="dxa"/>
            <w:shd w:val="clear" w:color="auto" w:fill="auto"/>
            <w:vAlign w:val="center"/>
          </w:tcPr>
          <w:p w14:paraId="3EF5EE6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440" w:type="dxa"/>
            <w:shd w:val="clear" w:color="auto" w:fill="auto"/>
            <w:vAlign w:val="center"/>
          </w:tcPr>
          <w:p w14:paraId="7BC7DE4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962" w:type="dxa"/>
            <w:shd w:val="clear" w:color="auto" w:fill="auto"/>
            <w:vAlign w:val="center"/>
          </w:tcPr>
          <w:p w14:paraId="3DA7231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2052" w:type="dxa"/>
            <w:shd w:val="clear" w:color="auto" w:fill="auto"/>
            <w:vAlign w:val="center"/>
          </w:tcPr>
          <w:p w14:paraId="4FFAB06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r>
      <w:tr w:rsidR="005D3CA9" w:rsidRPr="002E35C2" w14:paraId="7F46FE9C" w14:textId="77777777" w:rsidTr="0034532B">
        <w:trPr>
          <w:trHeight w:val="315"/>
        </w:trPr>
        <w:tc>
          <w:tcPr>
            <w:tcW w:w="4248" w:type="dxa"/>
            <w:shd w:val="clear" w:color="auto" w:fill="auto"/>
            <w:vAlign w:val="center"/>
          </w:tcPr>
          <w:p w14:paraId="7DB74C5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3969" w:type="dxa"/>
            <w:shd w:val="clear" w:color="auto" w:fill="auto"/>
            <w:vAlign w:val="center"/>
          </w:tcPr>
          <w:p w14:paraId="7BF8B05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40" w:type="dxa"/>
            <w:shd w:val="clear" w:color="auto" w:fill="auto"/>
            <w:vAlign w:val="center"/>
          </w:tcPr>
          <w:p w14:paraId="0E9315A4"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962" w:type="dxa"/>
            <w:shd w:val="clear" w:color="auto" w:fill="auto"/>
            <w:vAlign w:val="center"/>
          </w:tcPr>
          <w:p w14:paraId="3BB1E20F"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2052" w:type="dxa"/>
            <w:shd w:val="clear" w:color="auto" w:fill="auto"/>
            <w:vAlign w:val="center"/>
          </w:tcPr>
          <w:p w14:paraId="323A3D1B"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61A2A3A7" w14:textId="77777777" w:rsidR="005D3CA9" w:rsidRPr="002E35C2" w:rsidRDefault="005D3CA9" w:rsidP="005D3CA9">
      <w:pPr>
        <w:spacing w:after="10" w:line="240" w:lineRule="auto"/>
        <w:ind w:firstLine="708"/>
        <w:rPr>
          <w:rFonts w:ascii="Times New Roman" w:hAnsi="Times New Roman"/>
        </w:rPr>
      </w:pPr>
    </w:p>
    <w:p w14:paraId="376D169C"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10.5. Суммарный отраслевой перечень внедренных технологий (НДТ).</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8"/>
        <w:gridCol w:w="3153"/>
        <w:gridCol w:w="1339"/>
        <w:gridCol w:w="1432"/>
        <w:gridCol w:w="2402"/>
        <w:gridCol w:w="2217"/>
        <w:gridCol w:w="1651"/>
      </w:tblGrid>
      <w:tr w:rsidR="005D3CA9" w:rsidRPr="002E35C2" w14:paraId="4D880541" w14:textId="77777777" w:rsidTr="0034532B">
        <w:trPr>
          <w:trHeight w:val="335"/>
        </w:trPr>
        <w:tc>
          <w:tcPr>
            <w:tcW w:w="13603" w:type="dxa"/>
            <w:gridSpan w:val="7"/>
            <w:shd w:val="clear" w:color="auto" w:fill="auto"/>
            <w:vAlign w:val="center"/>
          </w:tcPr>
          <w:p w14:paraId="6F09297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r w:rsidRPr="002E35C2">
              <w:rPr>
                <w:rFonts w:ascii="Arial" w:eastAsia="Times New Roman" w:hAnsi="Arial" w:cs="Arial"/>
                <w:b/>
                <w:bCs/>
                <w:color w:val="0070C0"/>
              </w:rPr>
              <w:t> </w:t>
            </w:r>
          </w:p>
        </w:tc>
      </w:tr>
      <w:tr w:rsidR="005D3CA9" w:rsidRPr="002E35C2" w14:paraId="7D89D601" w14:textId="77777777" w:rsidTr="0034532B">
        <w:trPr>
          <w:trHeight w:val="728"/>
        </w:trPr>
        <w:tc>
          <w:tcPr>
            <w:tcW w:w="2405" w:type="dxa"/>
            <w:shd w:val="clear" w:color="auto" w:fill="auto"/>
            <w:vAlign w:val="center"/>
            <w:hideMark/>
          </w:tcPr>
          <w:p w14:paraId="763E7EC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2977" w:type="dxa"/>
            <w:shd w:val="clear" w:color="auto" w:fill="auto"/>
            <w:vAlign w:val="center"/>
            <w:hideMark/>
          </w:tcPr>
          <w:p w14:paraId="5692954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внедрённой технологии (НДТ)</w:t>
            </w:r>
          </w:p>
        </w:tc>
        <w:tc>
          <w:tcPr>
            <w:tcW w:w="978" w:type="dxa"/>
            <w:shd w:val="clear" w:color="auto" w:fill="auto"/>
            <w:vAlign w:val="center"/>
            <w:hideMark/>
          </w:tcPr>
          <w:p w14:paraId="5075775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Год внедрения</w:t>
            </w:r>
          </w:p>
        </w:tc>
        <w:tc>
          <w:tcPr>
            <w:tcW w:w="1323" w:type="dxa"/>
            <w:shd w:val="clear" w:color="auto" w:fill="auto"/>
            <w:vAlign w:val="center"/>
            <w:hideMark/>
          </w:tcPr>
          <w:p w14:paraId="4571424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Текущая балансовая стоимость, млрд. ₸</w:t>
            </w:r>
          </w:p>
        </w:tc>
        <w:tc>
          <w:tcPr>
            <w:tcW w:w="2268" w:type="dxa"/>
            <w:shd w:val="clear" w:color="auto" w:fill="auto"/>
            <w:vAlign w:val="center"/>
            <w:hideMark/>
          </w:tcPr>
          <w:p w14:paraId="2508F55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Вид эффекта от внедрённых технологий</w:t>
            </w:r>
          </w:p>
        </w:tc>
        <w:tc>
          <w:tcPr>
            <w:tcW w:w="2093" w:type="dxa"/>
            <w:shd w:val="clear" w:color="auto" w:fill="auto"/>
            <w:vAlign w:val="center"/>
            <w:hideMark/>
          </w:tcPr>
          <w:p w14:paraId="63B9BA8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показателя, по которому были получены изменения</w:t>
            </w:r>
          </w:p>
        </w:tc>
        <w:tc>
          <w:tcPr>
            <w:tcW w:w="1559" w:type="dxa"/>
            <w:shd w:val="clear" w:color="auto" w:fill="auto"/>
            <w:vAlign w:val="center"/>
            <w:hideMark/>
          </w:tcPr>
          <w:p w14:paraId="6735299A"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Эффект от внедренной технологии, %</w:t>
            </w:r>
          </w:p>
        </w:tc>
      </w:tr>
      <w:tr w:rsidR="005D3CA9" w:rsidRPr="002E35C2" w14:paraId="5D22464B" w14:textId="77777777" w:rsidTr="0034532B">
        <w:trPr>
          <w:trHeight w:val="115"/>
        </w:trPr>
        <w:tc>
          <w:tcPr>
            <w:tcW w:w="2405" w:type="dxa"/>
            <w:shd w:val="clear" w:color="auto" w:fill="auto"/>
            <w:vAlign w:val="center"/>
          </w:tcPr>
          <w:p w14:paraId="2BE3D52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2977" w:type="dxa"/>
            <w:shd w:val="clear" w:color="auto" w:fill="auto"/>
            <w:vAlign w:val="center"/>
          </w:tcPr>
          <w:p w14:paraId="5E743B1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978" w:type="dxa"/>
            <w:shd w:val="clear" w:color="auto" w:fill="auto"/>
            <w:vAlign w:val="center"/>
          </w:tcPr>
          <w:p w14:paraId="2C0ABA1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323" w:type="dxa"/>
            <w:shd w:val="clear" w:color="auto" w:fill="auto"/>
            <w:vAlign w:val="center"/>
          </w:tcPr>
          <w:p w14:paraId="3292DA8E"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2268" w:type="dxa"/>
            <w:shd w:val="clear" w:color="auto" w:fill="auto"/>
            <w:vAlign w:val="center"/>
          </w:tcPr>
          <w:p w14:paraId="46D7424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2093" w:type="dxa"/>
            <w:shd w:val="clear" w:color="auto" w:fill="auto"/>
            <w:vAlign w:val="center"/>
          </w:tcPr>
          <w:p w14:paraId="4B160BE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559" w:type="dxa"/>
            <w:shd w:val="clear" w:color="auto" w:fill="auto"/>
            <w:vAlign w:val="center"/>
            <w:hideMark/>
          </w:tcPr>
          <w:p w14:paraId="27D2CD7F"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r>
      <w:tr w:rsidR="005D3CA9" w:rsidRPr="002E35C2" w14:paraId="202B2B74" w14:textId="77777777" w:rsidTr="0034532B">
        <w:trPr>
          <w:trHeight w:val="315"/>
        </w:trPr>
        <w:tc>
          <w:tcPr>
            <w:tcW w:w="2405" w:type="dxa"/>
            <w:shd w:val="clear" w:color="auto" w:fill="auto"/>
            <w:vAlign w:val="center"/>
          </w:tcPr>
          <w:p w14:paraId="06EF9E31"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2977" w:type="dxa"/>
            <w:shd w:val="clear" w:color="auto" w:fill="auto"/>
            <w:vAlign w:val="center"/>
          </w:tcPr>
          <w:p w14:paraId="3194635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978" w:type="dxa"/>
            <w:shd w:val="clear" w:color="auto" w:fill="auto"/>
            <w:vAlign w:val="center"/>
          </w:tcPr>
          <w:p w14:paraId="24B3DA85"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323" w:type="dxa"/>
            <w:shd w:val="clear" w:color="auto" w:fill="auto"/>
            <w:vAlign w:val="center"/>
          </w:tcPr>
          <w:p w14:paraId="22D2F8F5"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2268" w:type="dxa"/>
            <w:shd w:val="clear" w:color="auto" w:fill="auto"/>
            <w:vAlign w:val="center"/>
          </w:tcPr>
          <w:p w14:paraId="12A5A44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2093" w:type="dxa"/>
            <w:shd w:val="clear" w:color="auto" w:fill="auto"/>
            <w:vAlign w:val="center"/>
          </w:tcPr>
          <w:p w14:paraId="779BE00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59" w:type="dxa"/>
            <w:shd w:val="clear" w:color="auto" w:fill="auto"/>
            <w:vAlign w:val="center"/>
          </w:tcPr>
          <w:p w14:paraId="31EE5B23"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332EBD89" w14:textId="77777777" w:rsidR="005D3CA9" w:rsidRPr="002E35C2" w:rsidRDefault="005D3CA9" w:rsidP="005D3CA9">
      <w:pPr>
        <w:spacing w:after="10" w:line="240" w:lineRule="auto"/>
        <w:ind w:firstLine="708"/>
        <w:rPr>
          <w:rFonts w:ascii="Times New Roman" w:hAnsi="Times New Roman"/>
        </w:rPr>
      </w:pPr>
    </w:p>
    <w:p w14:paraId="2329F3AF" w14:textId="77777777" w:rsidR="005D3CA9" w:rsidRPr="002E35C2" w:rsidRDefault="005D3CA9" w:rsidP="005D3CA9">
      <w:pPr>
        <w:spacing w:after="10" w:line="240" w:lineRule="auto"/>
        <w:ind w:firstLine="708"/>
        <w:rPr>
          <w:rFonts w:ascii="Times New Roman" w:hAnsi="Times New Roman"/>
        </w:rPr>
      </w:pPr>
      <w:r w:rsidRPr="002E35C2">
        <w:rPr>
          <w:rFonts w:ascii="Times New Roman" w:hAnsi="Times New Roman"/>
        </w:rPr>
        <w:t>Таблица 10.6. Суммарный отраслевой перечень планируемых к внедрению НДТ.</w:t>
      </w:r>
    </w:p>
    <w:tbl>
      <w:tblPr>
        <w:tblW w:w="14742" w:type="dxa"/>
        <w:tblLook w:val="04A0" w:firstRow="1" w:lastRow="0" w:firstColumn="1" w:lastColumn="0" w:noHBand="0" w:noVBand="1"/>
      </w:tblPr>
      <w:tblGrid>
        <w:gridCol w:w="1995"/>
        <w:gridCol w:w="1917"/>
        <w:gridCol w:w="1653"/>
        <w:gridCol w:w="1653"/>
        <w:gridCol w:w="1945"/>
        <w:gridCol w:w="1945"/>
        <w:gridCol w:w="1689"/>
        <w:gridCol w:w="1945"/>
      </w:tblGrid>
      <w:tr w:rsidR="005D3CA9" w:rsidRPr="002E35C2" w14:paraId="21E57AD1" w14:textId="77777777" w:rsidTr="0034532B">
        <w:trPr>
          <w:trHeight w:val="300"/>
        </w:trPr>
        <w:tc>
          <w:tcPr>
            <w:tcW w:w="13603"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1B763BE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Цветная металлургия</w:t>
            </w:r>
          </w:p>
        </w:tc>
      </w:tr>
      <w:tr w:rsidR="005D3CA9" w:rsidRPr="002E35C2" w14:paraId="18B54CEA" w14:textId="77777777" w:rsidTr="0034532B">
        <w:trPr>
          <w:trHeight w:val="133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A57299"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Единого технологического процесса</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152A4D26"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планируемой к внедрению технологии (НДТ)</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12DE5E22"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Планируемый срок внедрения технологии (НДТ), года</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14:paraId="77CE021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Планируемый год внедрения технологии (НДТ), год</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14:paraId="3532E7A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Предполагаемый объём инвестиций, млрд. ₸</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14:paraId="7CECB2AC"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Предполагаемый вид эффекта от внедрённой технологии</w:t>
            </w:r>
          </w:p>
        </w:tc>
        <w:tc>
          <w:tcPr>
            <w:tcW w:w="1650" w:type="dxa"/>
            <w:tcBorders>
              <w:top w:val="single" w:sz="4" w:space="0" w:color="auto"/>
              <w:left w:val="nil"/>
              <w:bottom w:val="single" w:sz="4" w:space="0" w:color="auto"/>
              <w:right w:val="single" w:sz="4" w:space="0" w:color="auto"/>
            </w:tcBorders>
            <w:shd w:val="clear" w:color="auto" w:fill="auto"/>
            <w:vAlign w:val="center"/>
            <w:hideMark/>
          </w:tcPr>
          <w:p w14:paraId="1F8F709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показателя, по которому планируются изменения</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5CE001E3"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Предполагаемый эффект от внедрения технологии (НДТ), %</w:t>
            </w:r>
          </w:p>
        </w:tc>
      </w:tr>
      <w:tr w:rsidR="005D3CA9" w:rsidRPr="002E35C2" w14:paraId="36B2FC39" w14:textId="77777777" w:rsidTr="0034532B">
        <w:trPr>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7E54729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1</w:t>
            </w:r>
          </w:p>
        </w:tc>
        <w:tc>
          <w:tcPr>
            <w:tcW w:w="2551" w:type="dxa"/>
            <w:tcBorders>
              <w:top w:val="single" w:sz="4" w:space="0" w:color="auto"/>
              <w:left w:val="nil"/>
              <w:bottom w:val="single" w:sz="4" w:space="0" w:color="auto"/>
              <w:right w:val="single" w:sz="4" w:space="0" w:color="auto"/>
            </w:tcBorders>
            <w:shd w:val="clear" w:color="auto" w:fill="auto"/>
            <w:vAlign w:val="center"/>
          </w:tcPr>
          <w:p w14:paraId="08BDE76D"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2</w:t>
            </w:r>
          </w:p>
        </w:tc>
        <w:tc>
          <w:tcPr>
            <w:tcW w:w="1560" w:type="dxa"/>
            <w:tcBorders>
              <w:top w:val="single" w:sz="4" w:space="0" w:color="auto"/>
              <w:left w:val="nil"/>
              <w:bottom w:val="single" w:sz="4" w:space="0" w:color="auto"/>
              <w:right w:val="single" w:sz="4" w:space="0" w:color="auto"/>
            </w:tcBorders>
            <w:shd w:val="clear" w:color="auto" w:fill="auto"/>
            <w:vAlign w:val="center"/>
          </w:tcPr>
          <w:p w14:paraId="7863F3C5"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3</w:t>
            </w:r>
          </w:p>
        </w:tc>
        <w:tc>
          <w:tcPr>
            <w:tcW w:w="1356" w:type="dxa"/>
            <w:tcBorders>
              <w:top w:val="single" w:sz="4" w:space="0" w:color="auto"/>
              <w:left w:val="nil"/>
              <w:bottom w:val="single" w:sz="4" w:space="0" w:color="auto"/>
              <w:right w:val="single" w:sz="4" w:space="0" w:color="auto"/>
            </w:tcBorders>
            <w:shd w:val="clear" w:color="auto" w:fill="auto"/>
            <w:vAlign w:val="center"/>
          </w:tcPr>
          <w:p w14:paraId="2D8BCF18"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4</w:t>
            </w:r>
          </w:p>
        </w:tc>
        <w:tc>
          <w:tcPr>
            <w:tcW w:w="1474" w:type="dxa"/>
            <w:tcBorders>
              <w:top w:val="single" w:sz="4" w:space="0" w:color="auto"/>
              <w:left w:val="nil"/>
              <w:bottom w:val="single" w:sz="4" w:space="0" w:color="auto"/>
              <w:right w:val="single" w:sz="4" w:space="0" w:color="auto"/>
            </w:tcBorders>
            <w:shd w:val="clear" w:color="auto" w:fill="auto"/>
            <w:vAlign w:val="center"/>
          </w:tcPr>
          <w:p w14:paraId="67948F6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5</w:t>
            </w:r>
          </w:p>
        </w:tc>
        <w:tc>
          <w:tcPr>
            <w:tcW w:w="1474" w:type="dxa"/>
            <w:tcBorders>
              <w:top w:val="single" w:sz="4" w:space="0" w:color="auto"/>
              <w:left w:val="nil"/>
              <w:bottom w:val="single" w:sz="4" w:space="0" w:color="auto"/>
              <w:right w:val="single" w:sz="4" w:space="0" w:color="auto"/>
            </w:tcBorders>
            <w:shd w:val="clear" w:color="auto" w:fill="auto"/>
            <w:vAlign w:val="center"/>
          </w:tcPr>
          <w:p w14:paraId="494D56E7"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6</w:t>
            </w:r>
          </w:p>
        </w:tc>
        <w:tc>
          <w:tcPr>
            <w:tcW w:w="1650" w:type="dxa"/>
            <w:tcBorders>
              <w:top w:val="single" w:sz="4" w:space="0" w:color="auto"/>
              <w:left w:val="nil"/>
              <w:bottom w:val="single" w:sz="4" w:space="0" w:color="auto"/>
              <w:right w:val="single" w:sz="4" w:space="0" w:color="auto"/>
            </w:tcBorders>
            <w:shd w:val="clear" w:color="auto" w:fill="auto"/>
            <w:vAlign w:val="center"/>
          </w:tcPr>
          <w:p w14:paraId="370BAD84"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7</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560C7360" w14:textId="77777777" w:rsidR="005D3CA9" w:rsidRPr="002E35C2" w:rsidRDefault="005D3CA9"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8</w:t>
            </w:r>
          </w:p>
        </w:tc>
      </w:tr>
      <w:tr w:rsidR="005D3CA9" w:rsidRPr="002E35C2" w14:paraId="5CFCED90" w14:textId="77777777" w:rsidTr="0034532B">
        <w:trPr>
          <w:trHeight w:val="31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0B82E217"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2551" w:type="dxa"/>
            <w:tcBorders>
              <w:top w:val="single" w:sz="4" w:space="0" w:color="auto"/>
              <w:left w:val="nil"/>
              <w:bottom w:val="single" w:sz="4" w:space="0" w:color="auto"/>
              <w:right w:val="single" w:sz="4" w:space="0" w:color="auto"/>
            </w:tcBorders>
            <w:shd w:val="clear" w:color="auto" w:fill="auto"/>
            <w:vAlign w:val="center"/>
          </w:tcPr>
          <w:p w14:paraId="3728357E"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60" w:type="dxa"/>
            <w:tcBorders>
              <w:top w:val="single" w:sz="4" w:space="0" w:color="auto"/>
              <w:left w:val="nil"/>
              <w:bottom w:val="single" w:sz="4" w:space="0" w:color="auto"/>
              <w:right w:val="single" w:sz="4" w:space="0" w:color="auto"/>
            </w:tcBorders>
            <w:shd w:val="clear" w:color="auto" w:fill="auto"/>
            <w:vAlign w:val="center"/>
          </w:tcPr>
          <w:p w14:paraId="1C98F1E6"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356" w:type="dxa"/>
            <w:tcBorders>
              <w:top w:val="single" w:sz="4" w:space="0" w:color="auto"/>
              <w:left w:val="nil"/>
              <w:bottom w:val="single" w:sz="4" w:space="0" w:color="auto"/>
              <w:right w:val="single" w:sz="4" w:space="0" w:color="auto"/>
            </w:tcBorders>
            <w:shd w:val="clear" w:color="auto" w:fill="auto"/>
            <w:vAlign w:val="center"/>
          </w:tcPr>
          <w:p w14:paraId="3284D734"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74" w:type="dxa"/>
            <w:tcBorders>
              <w:top w:val="single" w:sz="4" w:space="0" w:color="auto"/>
              <w:left w:val="nil"/>
              <w:bottom w:val="single" w:sz="4" w:space="0" w:color="auto"/>
              <w:right w:val="single" w:sz="4" w:space="0" w:color="auto"/>
            </w:tcBorders>
            <w:shd w:val="clear" w:color="auto" w:fill="auto"/>
            <w:vAlign w:val="center"/>
          </w:tcPr>
          <w:p w14:paraId="2D40A6C8"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474" w:type="dxa"/>
            <w:tcBorders>
              <w:top w:val="single" w:sz="4" w:space="0" w:color="auto"/>
              <w:left w:val="nil"/>
              <w:bottom w:val="single" w:sz="4" w:space="0" w:color="auto"/>
              <w:right w:val="single" w:sz="4" w:space="0" w:color="auto"/>
            </w:tcBorders>
            <w:shd w:val="clear" w:color="auto" w:fill="auto"/>
            <w:vAlign w:val="center"/>
          </w:tcPr>
          <w:p w14:paraId="244B05AC"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650" w:type="dxa"/>
            <w:tcBorders>
              <w:top w:val="single" w:sz="4" w:space="0" w:color="auto"/>
              <w:left w:val="nil"/>
              <w:bottom w:val="single" w:sz="4" w:space="0" w:color="auto"/>
              <w:right w:val="single" w:sz="4" w:space="0" w:color="auto"/>
            </w:tcBorders>
            <w:shd w:val="clear" w:color="auto" w:fill="auto"/>
            <w:vAlign w:val="center"/>
          </w:tcPr>
          <w:p w14:paraId="6D25681B" w14:textId="77777777" w:rsidR="005D3CA9" w:rsidRPr="002E35C2" w:rsidRDefault="005D3CA9" w:rsidP="00953FD4">
            <w:pPr>
              <w:spacing w:after="0" w:line="240" w:lineRule="auto"/>
              <w:jc w:val="center"/>
              <w:rPr>
                <w:rFonts w:ascii="Times New Roman" w:eastAsia="Times New Roman" w:hAnsi="Times New Roman"/>
                <w:b/>
                <w:bCs/>
                <w:lang w:eastAsia="ru-RU"/>
              </w:rPr>
            </w:pPr>
          </w:p>
        </w:tc>
        <w:tc>
          <w:tcPr>
            <w:tcW w:w="1558" w:type="dxa"/>
            <w:tcBorders>
              <w:top w:val="single" w:sz="4" w:space="0" w:color="auto"/>
              <w:left w:val="nil"/>
              <w:bottom w:val="single" w:sz="4" w:space="0" w:color="auto"/>
              <w:right w:val="single" w:sz="4" w:space="0" w:color="auto"/>
            </w:tcBorders>
            <w:shd w:val="clear" w:color="auto" w:fill="auto"/>
            <w:vAlign w:val="center"/>
          </w:tcPr>
          <w:p w14:paraId="4F17BEBB" w14:textId="77777777" w:rsidR="005D3CA9" w:rsidRPr="002E35C2" w:rsidRDefault="005D3CA9" w:rsidP="00953FD4">
            <w:pPr>
              <w:spacing w:after="0" w:line="240" w:lineRule="auto"/>
              <w:jc w:val="center"/>
              <w:rPr>
                <w:rFonts w:ascii="Times New Roman" w:eastAsia="Times New Roman" w:hAnsi="Times New Roman"/>
                <w:b/>
                <w:bCs/>
                <w:lang w:eastAsia="ru-RU"/>
              </w:rPr>
            </w:pPr>
          </w:p>
        </w:tc>
      </w:tr>
    </w:tbl>
    <w:p w14:paraId="6E32A126" w14:textId="77777777" w:rsidR="005D3CA9" w:rsidRPr="002E35C2" w:rsidRDefault="005D3CA9" w:rsidP="005D3CA9">
      <w:pPr>
        <w:rPr>
          <w:rFonts w:ascii="Times New Roman" w:hAnsi="Times New Roman"/>
          <w:lang w:eastAsia="ru-RU"/>
        </w:rPr>
      </w:pPr>
      <w:r w:rsidRPr="002E35C2">
        <w:rPr>
          <w:rFonts w:ascii="Times New Roman" w:hAnsi="Times New Roman"/>
          <w:lang w:eastAsia="ru-RU"/>
        </w:rPr>
        <w:br w:type="page"/>
      </w:r>
    </w:p>
    <w:p w14:paraId="3BD2FDA1" w14:textId="77777777" w:rsidR="005D3CA9" w:rsidRPr="002E35C2" w:rsidRDefault="005D3CA9" w:rsidP="005D3CA9">
      <w:pPr>
        <w:pStyle w:val="1"/>
        <w:spacing w:before="0" w:after="10" w:line="240" w:lineRule="auto"/>
        <w:ind w:left="8222"/>
        <w:jc w:val="right"/>
        <w:rPr>
          <w:rFonts w:ascii="Times New Roman" w:eastAsia="Calibri" w:hAnsi="Times New Roman"/>
          <w:color w:val="auto"/>
          <w:sz w:val="22"/>
          <w:szCs w:val="22"/>
          <w:lang w:eastAsia="ru-RU"/>
        </w:rPr>
      </w:pPr>
      <w:r w:rsidRPr="002E35C2">
        <w:rPr>
          <w:rFonts w:ascii="Times New Roman" w:hAnsi="Times New Roman"/>
          <w:color w:val="auto"/>
          <w:sz w:val="22"/>
          <w:szCs w:val="22"/>
        </w:rPr>
        <w:lastRenderedPageBreak/>
        <w:t>Приложение 9</w:t>
      </w:r>
    </w:p>
    <w:p w14:paraId="2858ED9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к Методике проведения</w:t>
      </w:r>
    </w:p>
    <w:p w14:paraId="769FAD78"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экспертной оценки</w:t>
      </w:r>
    </w:p>
    <w:p w14:paraId="66CEB8D9"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технологических процессов организаций</w:t>
      </w:r>
    </w:p>
    <w:p w14:paraId="2396382C"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 соответствие принципам</w:t>
      </w:r>
    </w:p>
    <w:p w14:paraId="54F5B392" w14:textId="77777777" w:rsidR="005D3CA9" w:rsidRPr="002E35C2" w:rsidRDefault="005D3CA9" w:rsidP="005D3CA9">
      <w:pPr>
        <w:spacing w:after="10" w:line="240" w:lineRule="auto"/>
        <w:jc w:val="right"/>
        <w:rPr>
          <w:rFonts w:ascii="Times New Roman" w:eastAsiaTheme="majorEastAsia" w:hAnsi="Times New Roman"/>
        </w:rPr>
      </w:pPr>
      <w:r w:rsidRPr="002E35C2">
        <w:rPr>
          <w:rFonts w:ascii="Times New Roman" w:eastAsiaTheme="majorEastAsia" w:hAnsi="Times New Roman"/>
        </w:rPr>
        <w:t>наилучших доступных технологий</w:t>
      </w:r>
    </w:p>
    <w:p w14:paraId="70F6BBBB" w14:textId="77777777" w:rsidR="005D3CA9" w:rsidRPr="002E35C2" w:rsidRDefault="005D3CA9" w:rsidP="005D3CA9">
      <w:pPr>
        <w:spacing w:after="10" w:line="240" w:lineRule="auto"/>
        <w:jc w:val="center"/>
        <w:rPr>
          <w:rFonts w:ascii="Times New Roman" w:hAnsi="Times New Roman"/>
          <w:iCs/>
        </w:rPr>
      </w:pPr>
    </w:p>
    <w:p w14:paraId="6E06F87F" w14:textId="4B8A3A08" w:rsidR="005D3CA9" w:rsidRPr="002E35C2" w:rsidRDefault="005D3CA9" w:rsidP="002E35C2">
      <w:pPr>
        <w:spacing w:after="0" w:line="240" w:lineRule="auto"/>
        <w:ind w:firstLine="709"/>
        <w:jc w:val="both"/>
        <w:rPr>
          <w:rFonts w:ascii="Times New Roman" w:hAnsi="Times New Roman"/>
        </w:rPr>
      </w:pPr>
      <w:r w:rsidRPr="002E35C2">
        <w:rPr>
          <w:rFonts w:ascii="Times New Roman" w:hAnsi="Times New Roman"/>
        </w:rPr>
        <w:t>Данный список представляет предприятия, рекомендованные к проведению ЭО, по результатам которого в дальнейшем будут разрабатываться отраслевые справочники наилучших доступных технологий Республики Казахстан.</w:t>
      </w:r>
    </w:p>
    <w:p w14:paraId="1C781C5F" w14:textId="77777777" w:rsidR="005D3CA9" w:rsidRPr="002E35C2" w:rsidRDefault="005D3CA9" w:rsidP="005D3CA9">
      <w:pPr>
        <w:spacing w:after="0" w:line="240" w:lineRule="auto"/>
        <w:ind w:firstLine="709"/>
        <w:jc w:val="both"/>
        <w:rPr>
          <w:rFonts w:ascii="Times New Roman" w:hAnsi="Times New Roman"/>
        </w:rPr>
      </w:pPr>
      <w:r w:rsidRPr="002E35C2">
        <w:rPr>
          <w:rFonts w:ascii="Times New Roman" w:hAnsi="Times New Roman"/>
        </w:rPr>
        <w:t>Таблица 1. Общий перечень организаций.</w:t>
      </w:r>
    </w:p>
    <w:tbl>
      <w:tblPr>
        <w:tblStyle w:val="a3"/>
        <w:tblW w:w="14742" w:type="dxa"/>
        <w:tblInd w:w="108" w:type="dxa"/>
        <w:tblLook w:val="04A0" w:firstRow="1" w:lastRow="0" w:firstColumn="1" w:lastColumn="0" w:noHBand="0" w:noVBand="1"/>
      </w:tblPr>
      <w:tblGrid>
        <w:gridCol w:w="1118"/>
        <w:gridCol w:w="6669"/>
        <w:gridCol w:w="3573"/>
        <w:gridCol w:w="3382"/>
      </w:tblGrid>
      <w:tr w:rsidR="005D3CA9" w:rsidRPr="002E35C2" w14:paraId="12899E3F" w14:textId="77777777" w:rsidTr="0034532B">
        <w:trPr>
          <w:trHeight w:val="386"/>
        </w:trPr>
        <w:tc>
          <w:tcPr>
            <w:tcW w:w="379" w:type="pct"/>
            <w:vAlign w:val="center"/>
          </w:tcPr>
          <w:p w14:paraId="46E52248"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w:t>
            </w:r>
          </w:p>
        </w:tc>
        <w:tc>
          <w:tcPr>
            <w:tcW w:w="2262" w:type="pct"/>
            <w:vAlign w:val="center"/>
          </w:tcPr>
          <w:p w14:paraId="5F60FFB8"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Полное наименование предприятия</w:t>
            </w:r>
          </w:p>
        </w:tc>
        <w:tc>
          <w:tcPr>
            <w:tcW w:w="1212" w:type="pct"/>
            <w:vAlign w:val="center"/>
          </w:tcPr>
          <w:p w14:paraId="273F0E56"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Отрасль</w:t>
            </w:r>
          </w:p>
        </w:tc>
        <w:tc>
          <w:tcPr>
            <w:tcW w:w="1147" w:type="pct"/>
            <w:vAlign w:val="center"/>
          </w:tcPr>
          <w:p w14:paraId="3915C093"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Адрес электронной почты (логин)</w:t>
            </w:r>
          </w:p>
        </w:tc>
      </w:tr>
      <w:tr w:rsidR="005D3CA9" w:rsidRPr="002E35C2" w14:paraId="1F594F26" w14:textId="77777777" w:rsidTr="0034532B">
        <w:trPr>
          <w:trHeight w:val="189"/>
        </w:trPr>
        <w:tc>
          <w:tcPr>
            <w:tcW w:w="379" w:type="pct"/>
            <w:vAlign w:val="center"/>
          </w:tcPr>
          <w:p w14:paraId="44889E5E"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2262" w:type="pct"/>
            <w:vAlign w:val="center"/>
          </w:tcPr>
          <w:p w14:paraId="483060ED"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1212" w:type="pct"/>
            <w:vAlign w:val="center"/>
          </w:tcPr>
          <w:p w14:paraId="030349B4"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1147" w:type="pct"/>
          </w:tcPr>
          <w:p w14:paraId="302F3D8E"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r>
      <w:tr w:rsidR="005D3CA9" w:rsidRPr="002E35C2" w14:paraId="7CD0A54D" w14:textId="77777777" w:rsidTr="0034532B">
        <w:trPr>
          <w:trHeight w:val="189"/>
        </w:trPr>
        <w:tc>
          <w:tcPr>
            <w:tcW w:w="379" w:type="pct"/>
            <w:vAlign w:val="center"/>
          </w:tcPr>
          <w:p w14:paraId="403E3820" w14:textId="77777777" w:rsidR="005D3CA9" w:rsidRPr="002E35C2" w:rsidRDefault="005D3CA9" w:rsidP="00953FD4">
            <w:pPr>
              <w:ind w:firstLine="709"/>
              <w:jc w:val="center"/>
              <w:rPr>
                <w:rFonts w:ascii="Times New Roman" w:eastAsia="Times New Roman" w:hAnsi="Times New Roman"/>
                <w:sz w:val="22"/>
                <w:szCs w:val="22"/>
              </w:rPr>
            </w:pPr>
          </w:p>
        </w:tc>
        <w:tc>
          <w:tcPr>
            <w:tcW w:w="2262" w:type="pct"/>
            <w:vAlign w:val="center"/>
          </w:tcPr>
          <w:p w14:paraId="2DFBFCDE" w14:textId="77777777" w:rsidR="005D3CA9" w:rsidRPr="002E35C2" w:rsidRDefault="005D3CA9" w:rsidP="00953FD4">
            <w:pPr>
              <w:ind w:firstLine="709"/>
              <w:jc w:val="center"/>
              <w:rPr>
                <w:rFonts w:ascii="Times New Roman" w:eastAsia="Times New Roman" w:hAnsi="Times New Roman"/>
                <w:sz w:val="22"/>
                <w:szCs w:val="22"/>
              </w:rPr>
            </w:pPr>
          </w:p>
        </w:tc>
        <w:tc>
          <w:tcPr>
            <w:tcW w:w="1212" w:type="pct"/>
            <w:vAlign w:val="center"/>
          </w:tcPr>
          <w:p w14:paraId="372090F0" w14:textId="77777777" w:rsidR="005D3CA9" w:rsidRPr="002E35C2" w:rsidRDefault="005D3CA9" w:rsidP="00953FD4">
            <w:pPr>
              <w:ind w:firstLine="709"/>
              <w:jc w:val="center"/>
              <w:rPr>
                <w:rFonts w:ascii="Times New Roman" w:eastAsia="Times New Roman" w:hAnsi="Times New Roman"/>
                <w:sz w:val="22"/>
                <w:szCs w:val="22"/>
              </w:rPr>
            </w:pPr>
          </w:p>
        </w:tc>
        <w:tc>
          <w:tcPr>
            <w:tcW w:w="1147" w:type="pct"/>
          </w:tcPr>
          <w:p w14:paraId="77651B2E" w14:textId="77777777" w:rsidR="005D3CA9" w:rsidRPr="002E35C2" w:rsidRDefault="005D3CA9" w:rsidP="00953FD4">
            <w:pPr>
              <w:ind w:firstLine="709"/>
              <w:jc w:val="center"/>
              <w:rPr>
                <w:rFonts w:ascii="Times New Roman" w:eastAsia="Times New Roman" w:hAnsi="Times New Roman"/>
                <w:sz w:val="22"/>
                <w:szCs w:val="22"/>
              </w:rPr>
            </w:pPr>
          </w:p>
        </w:tc>
      </w:tr>
      <w:tr w:rsidR="005D3CA9" w:rsidRPr="002E35C2" w14:paraId="2D6C1FFA" w14:textId="77777777" w:rsidTr="0034532B">
        <w:trPr>
          <w:trHeight w:val="182"/>
        </w:trPr>
        <w:tc>
          <w:tcPr>
            <w:tcW w:w="379" w:type="pct"/>
            <w:vAlign w:val="center"/>
          </w:tcPr>
          <w:p w14:paraId="6B6262E5" w14:textId="77777777" w:rsidR="005D3CA9" w:rsidRPr="002E35C2" w:rsidRDefault="005D3CA9" w:rsidP="00953FD4">
            <w:pPr>
              <w:ind w:firstLine="709"/>
              <w:jc w:val="center"/>
              <w:rPr>
                <w:rFonts w:ascii="Times New Roman" w:eastAsia="Times New Roman" w:hAnsi="Times New Roman"/>
                <w:sz w:val="22"/>
                <w:szCs w:val="22"/>
              </w:rPr>
            </w:pPr>
          </w:p>
        </w:tc>
        <w:tc>
          <w:tcPr>
            <w:tcW w:w="2262" w:type="pct"/>
            <w:vAlign w:val="center"/>
          </w:tcPr>
          <w:p w14:paraId="3878E8FF" w14:textId="77777777" w:rsidR="005D3CA9" w:rsidRPr="002E35C2" w:rsidRDefault="005D3CA9" w:rsidP="00953FD4">
            <w:pPr>
              <w:ind w:firstLine="709"/>
              <w:jc w:val="center"/>
              <w:rPr>
                <w:rFonts w:ascii="Times New Roman" w:eastAsia="Times New Roman" w:hAnsi="Times New Roman"/>
                <w:sz w:val="22"/>
                <w:szCs w:val="22"/>
              </w:rPr>
            </w:pPr>
          </w:p>
        </w:tc>
        <w:tc>
          <w:tcPr>
            <w:tcW w:w="1212" w:type="pct"/>
            <w:vAlign w:val="center"/>
          </w:tcPr>
          <w:p w14:paraId="118F5794" w14:textId="77777777" w:rsidR="005D3CA9" w:rsidRPr="002E35C2" w:rsidRDefault="005D3CA9" w:rsidP="00953FD4">
            <w:pPr>
              <w:ind w:firstLine="709"/>
              <w:jc w:val="center"/>
              <w:rPr>
                <w:rFonts w:ascii="Times New Roman" w:eastAsia="Times New Roman" w:hAnsi="Times New Roman"/>
                <w:sz w:val="22"/>
                <w:szCs w:val="22"/>
              </w:rPr>
            </w:pPr>
          </w:p>
        </w:tc>
        <w:tc>
          <w:tcPr>
            <w:tcW w:w="1147" w:type="pct"/>
          </w:tcPr>
          <w:p w14:paraId="431F938B" w14:textId="77777777" w:rsidR="005D3CA9" w:rsidRPr="002E35C2" w:rsidRDefault="005D3CA9" w:rsidP="00953FD4">
            <w:pPr>
              <w:ind w:firstLine="709"/>
              <w:jc w:val="center"/>
              <w:rPr>
                <w:rFonts w:ascii="Times New Roman" w:eastAsia="Times New Roman" w:hAnsi="Times New Roman"/>
                <w:sz w:val="22"/>
                <w:szCs w:val="22"/>
              </w:rPr>
            </w:pPr>
          </w:p>
        </w:tc>
      </w:tr>
    </w:tbl>
    <w:p w14:paraId="2813838D" w14:textId="77777777" w:rsidR="005D3CA9" w:rsidRPr="002E35C2" w:rsidRDefault="005D3CA9" w:rsidP="002E35C2">
      <w:pPr>
        <w:spacing w:after="0" w:line="240" w:lineRule="auto"/>
        <w:jc w:val="both"/>
        <w:rPr>
          <w:rFonts w:ascii="Times New Roman" w:hAnsi="Times New Roman"/>
        </w:rPr>
      </w:pPr>
    </w:p>
    <w:p w14:paraId="0FAA87E0" w14:textId="77777777" w:rsidR="005D3CA9" w:rsidRPr="002E35C2" w:rsidRDefault="005D3CA9" w:rsidP="005D3CA9">
      <w:pPr>
        <w:spacing w:after="0" w:line="240" w:lineRule="auto"/>
        <w:ind w:firstLine="709"/>
        <w:jc w:val="both"/>
        <w:rPr>
          <w:rFonts w:ascii="Times New Roman" w:hAnsi="Times New Roman"/>
        </w:rPr>
      </w:pPr>
      <w:r w:rsidRPr="002E35C2">
        <w:rPr>
          <w:rFonts w:ascii="Times New Roman" w:hAnsi="Times New Roman"/>
        </w:rPr>
        <w:t>Таблица 2. Перечень организаций для проведения экспертной оценки с выездом на предприятие.</w:t>
      </w:r>
    </w:p>
    <w:tbl>
      <w:tblPr>
        <w:tblStyle w:val="a3"/>
        <w:tblW w:w="4929" w:type="pct"/>
        <w:tblInd w:w="108" w:type="dxa"/>
        <w:tblLook w:val="04A0" w:firstRow="1" w:lastRow="0" w:firstColumn="1" w:lastColumn="0" w:noHBand="0" w:noVBand="1"/>
      </w:tblPr>
      <w:tblGrid>
        <w:gridCol w:w="1133"/>
        <w:gridCol w:w="6753"/>
        <w:gridCol w:w="3616"/>
        <w:gridCol w:w="3210"/>
      </w:tblGrid>
      <w:tr w:rsidR="005D3CA9" w:rsidRPr="002E35C2" w14:paraId="0215628C" w14:textId="77777777" w:rsidTr="0034532B">
        <w:trPr>
          <w:trHeight w:val="386"/>
        </w:trPr>
        <w:tc>
          <w:tcPr>
            <w:tcW w:w="385" w:type="pct"/>
            <w:vAlign w:val="center"/>
          </w:tcPr>
          <w:p w14:paraId="1C2B5313"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w:t>
            </w:r>
          </w:p>
        </w:tc>
        <w:tc>
          <w:tcPr>
            <w:tcW w:w="2295" w:type="pct"/>
            <w:vAlign w:val="center"/>
          </w:tcPr>
          <w:p w14:paraId="451ECA4E"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Полное наименование предприятия</w:t>
            </w:r>
          </w:p>
        </w:tc>
        <w:tc>
          <w:tcPr>
            <w:tcW w:w="1229" w:type="pct"/>
            <w:vAlign w:val="center"/>
          </w:tcPr>
          <w:p w14:paraId="4943FA56"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Отрасль</w:t>
            </w:r>
          </w:p>
        </w:tc>
        <w:tc>
          <w:tcPr>
            <w:tcW w:w="1091" w:type="pct"/>
            <w:vAlign w:val="center"/>
          </w:tcPr>
          <w:p w14:paraId="4FE79394"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Адрес электронной почты (логин)</w:t>
            </w:r>
          </w:p>
        </w:tc>
      </w:tr>
      <w:tr w:rsidR="005D3CA9" w:rsidRPr="002E35C2" w14:paraId="3923F5A0" w14:textId="77777777" w:rsidTr="0034532B">
        <w:trPr>
          <w:trHeight w:val="189"/>
        </w:trPr>
        <w:tc>
          <w:tcPr>
            <w:tcW w:w="385" w:type="pct"/>
            <w:vAlign w:val="center"/>
          </w:tcPr>
          <w:p w14:paraId="097236CE"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1</w:t>
            </w:r>
          </w:p>
        </w:tc>
        <w:tc>
          <w:tcPr>
            <w:tcW w:w="2295" w:type="pct"/>
            <w:vAlign w:val="center"/>
          </w:tcPr>
          <w:p w14:paraId="7DAD3B2D"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2</w:t>
            </w:r>
          </w:p>
        </w:tc>
        <w:tc>
          <w:tcPr>
            <w:tcW w:w="1229" w:type="pct"/>
            <w:vAlign w:val="center"/>
          </w:tcPr>
          <w:p w14:paraId="79C422F9"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3</w:t>
            </w:r>
          </w:p>
        </w:tc>
        <w:tc>
          <w:tcPr>
            <w:tcW w:w="1091" w:type="pct"/>
          </w:tcPr>
          <w:p w14:paraId="747EA244" w14:textId="77777777" w:rsidR="005D3CA9" w:rsidRPr="002E35C2" w:rsidRDefault="005D3CA9" w:rsidP="00953FD4">
            <w:pPr>
              <w:ind w:firstLine="709"/>
              <w:jc w:val="center"/>
              <w:rPr>
                <w:rFonts w:ascii="Times New Roman" w:eastAsia="Times New Roman" w:hAnsi="Times New Roman"/>
                <w:b/>
                <w:bCs/>
                <w:sz w:val="22"/>
                <w:szCs w:val="22"/>
              </w:rPr>
            </w:pPr>
            <w:r w:rsidRPr="002E35C2">
              <w:rPr>
                <w:rFonts w:ascii="Times New Roman" w:eastAsia="Times New Roman" w:hAnsi="Times New Roman"/>
                <w:b/>
                <w:bCs/>
                <w:sz w:val="22"/>
                <w:szCs w:val="22"/>
              </w:rPr>
              <w:t>4</w:t>
            </w:r>
          </w:p>
        </w:tc>
      </w:tr>
      <w:tr w:rsidR="005D3CA9" w:rsidRPr="002E35C2" w14:paraId="429B0BBA" w14:textId="77777777" w:rsidTr="0034532B">
        <w:trPr>
          <w:trHeight w:val="189"/>
        </w:trPr>
        <w:tc>
          <w:tcPr>
            <w:tcW w:w="385" w:type="pct"/>
            <w:vAlign w:val="center"/>
          </w:tcPr>
          <w:p w14:paraId="3392DCC2" w14:textId="77777777" w:rsidR="005D3CA9" w:rsidRPr="002E35C2" w:rsidRDefault="005D3CA9" w:rsidP="00953FD4">
            <w:pPr>
              <w:ind w:firstLine="709"/>
              <w:jc w:val="center"/>
              <w:rPr>
                <w:rFonts w:ascii="Times New Roman" w:eastAsia="Times New Roman" w:hAnsi="Times New Roman"/>
                <w:sz w:val="22"/>
                <w:szCs w:val="22"/>
              </w:rPr>
            </w:pPr>
          </w:p>
        </w:tc>
        <w:tc>
          <w:tcPr>
            <w:tcW w:w="2295" w:type="pct"/>
            <w:vAlign w:val="center"/>
          </w:tcPr>
          <w:p w14:paraId="242BCBF4" w14:textId="77777777" w:rsidR="005D3CA9" w:rsidRPr="002E35C2" w:rsidRDefault="005D3CA9" w:rsidP="00953FD4">
            <w:pPr>
              <w:ind w:firstLine="709"/>
              <w:jc w:val="center"/>
              <w:rPr>
                <w:rFonts w:ascii="Times New Roman" w:eastAsia="Times New Roman" w:hAnsi="Times New Roman"/>
                <w:sz w:val="22"/>
                <w:szCs w:val="22"/>
              </w:rPr>
            </w:pPr>
          </w:p>
        </w:tc>
        <w:tc>
          <w:tcPr>
            <w:tcW w:w="1229" w:type="pct"/>
            <w:vAlign w:val="center"/>
          </w:tcPr>
          <w:p w14:paraId="3F3C2270" w14:textId="77777777" w:rsidR="005D3CA9" w:rsidRPr="002E35C2" w:rsidRDefault="005D3CA9" w:rsidP="00953FD4">
            <w:pPr>
              <w:ind w:firstLine="709"/>
              <w:jc w:val="center"/>
              <w:rPr>
                <w:rFonts w:ascii="Times New Roman" w:eastAsia="Times New Roman" w:hAnsi="Times New Roman"/>
                <w:sz w:val="22"/>
                <w:szCs w:val="22"/>
              </w:rPr>
            </w:pPr>
          </w:p>
        </w:tc>
        <w:tc>
          <w:tcPr>
            <w:tcW w:w="1091" w:type="pct"/>
          </w:tcPr>
          <w:p w14:paraId="0101F184" w14:textId="77777777" w:rsidR="005D3CA9" w:rsidRPr="002E35C2" w:rsidRDefault="005D3CA9" w:rsidP="00953FD4">
            <w:pPr>
              <w:ind w:firstLine="709"/>
              <w:jc w:val="center"/>
              <w:rPr>
                <w:rFonts w:ascii="Times New Roman" w:eastAsia="Times New Roman" w:hAnsi="Times New Roman"/>
                <w:sz w:val="22"/>
                <w:szCs w:val="22"/>
              </w:rPr>
            </w:pPr>
          </w:p>
        </w:tc>
      </w:tr>
      <w:tr w:rsidR="005D3CA9" w:rsidRPr="002E35C2" w14:paraId="7409D9B1" w14:textId="77777777" w:rsidTr="0034532B">
        <w:trPr>
          <w:trHeight w:val="182"/>
        </w:trPr>
        <w:tc>
          <w:tcPr>
            <w:tcW w:w="385" w:type="pct"/>
            <w:vAlign w:val="center"/>
          </w:tcPr>
          <w:p w14:paraId="511DAFF1" w14:textId="77777777" w:rsidR="005D3CA9" w:rsidRPr="002E35C2" w:rsidRDefault="005D3CA9" w:rsidP="00953FD4">
            <w:pPr>
              <w:ind w:firstLine="709"/>
              <w:jc w:val="center"/>
              <w:rPr>
                <w:rFonts w:ascii="Times New Roman" w:eastAsia="Times New Roman" w:hAnsi="Times New Roman"/>
                <w:sz w:val="22"/>
                <w:szCs w:val="22"/>
              </w:rPr>
            </w:pPr>
          </w:p>
        </w:tc>
        <w:tc>
          <w:tcPr>
            <w:tcW w:w="2295" w:type="pct"/>
            <w:vAlign w:val="center"/>
          </w:tcPr>
          <w:p w14:paraId="7AF39FE4" w14:textId="77777777" w:rsidR="005D3CA9" w:rsidRPr="002E35C2" w:rsidRDefault="005D3CA9" w:rsidP="00953FD4">
            <w:pPr>
              <w:ind w:firstLine="709"/>
              <w:jc w:val="center"/>
              <w:rPr>
                <w:rFonts w:ascii="Times New Roman" w:eastAsia="Times New Roman" w:hAnsi="Times New Roman"/>
                <w:sz w:val="22"/>
                <w:szCs w:val="22"/>
              </w:rPr>
            </w:pPr>
          </w:p>
        </w:tc>
        <w:tc>
          <w:tcPr>
            <w:tcW w:w="1229" w:type="pct"/>
            <w:vAlign w:val="center"/>
          </w:tcPr>
          <w:p w14:paraId="6F49EAE2" w14:textId="77777777" w:rsidR="005D3CA9" w:rsidRPr="002E35C2" w:rsidRDefault="005D3CA9" w:rsidP="00953FD4">
            <w:pPr>
              <w:ind w:firstLine="709"/>
              <w:jc w:val="center"/>
              <w:rPr>
                <w:rFonts w:ascii="Times New Roman" w:eastAsia="Times New Roman" w:hAnsi="Times New Roman"/>
                <w:sz w:val="22"/>
                <w:szCs w:val="22"/>
              </w:rPr>
            </w:pPr>
          </w:p>
        </w:tc>
        <w:tc>
          <w:tcPr>
            <w:tcW w:w="1091" w:type="pct"/>
          </w:tcPr>
          <w:p w14:paraId="01C4C017" w14:textId="77777777" w:rsidR="005D3CA9" w:rsidRPr="002E35C2" w:rsidRDefault="005D3CA9" w:rsidP="00953FD4">
            <w:pPr>
              <w:ind w:firstLine="709"/>
              <w:jc w:val="center"/>
              <w:rPr>
                <w:rFonts w:ascii="Times New Roman" w:eastAsia="Times New Roman" w:hAnsi="Times New Roman"/>
                <w:sz w:val="22"/>
                <w:szCs w:val="22"/>
              </w:rPr>
            </w:pPr>
          </w:p>
        </w:tc>
      </w:tr>
    </w:tbl>
    <w:tbl>
      <w:tblPr>
        <w:tblpPr w:leftFromText="180" w:rightFromText="180" w:vertAnchor="text" w:horzAnchor="margin" w:tblpY="80"/>
        <w:tblW w:w="0" w:type="auto"/>
        <w:tblLook w:val="04A0" w:firstRow="1" w:lastRow="0" w:firstColumn="1" w:lastColumn="0" w:noHBand="0" w:noVBand="1"/>
      </w:tblPr>
      <w:tblGrid>
        <w:gridCol w:w="4926"/>
        <w:gridCol w:w="4926"/>
      </w:tblGrid>
      <w:tr w:rsidR="002E35C2" w:rsidRPr="002E35C2" w14:paraId="0194D004" w14:textId="77777777" w:rsidTr="00D952F8">
        <w:tc>
          <w:tcPr>
            <w:tcW w:w="4926" w:type="dxa"/>
            <w:shd w:val="clear" w:color="auto" w:fill="auto"/>
          </w:tcPr>
          <w:p w14:paraId="64AB8CA6" w14:textId="77777777" w:rsidR="002E35C2" w:rsidRPr="002E35C2" w:rsidRDefault="002E35C2" w:rsidP="002E35C2">
            <w:pPr>
              <w:tabs>
                <w:tab w:val="center" w:pos="4677"/>
                <w:tab w:val="right" w:pos="9355"/>
              </w:tabs>
              <w:suppressAutoHyphens/>
              <w:spacing w:after="0" w:line="240" w:lineRule="auto"/>
              <w:rPr>
                <w:rFonts w:ascii="Times New Roman" w:eastAsia="Times New Roman" w:hAnsi="Times New Roman"/>
                <w:b/>
                <w:lang w:eastAsia="ar-SA"/>
              </w:rPr>
            </w:pPr>
          </w:p>
          <w:p w14:paraId="243F9BFD" w14:textId="7AB6C3A4" w:rsidR="002E35C2" w:rsidRPr="002E35C2" w:rsidRDefault="002E35C2" w:rsidP="002E35C2">
            <w:pPr>
              <w:tabs>
                <w:tab w:val="left" w:pos="720"/>
                <w:tab w:val="left" w:pos="869"/>
                <w:tab w:val="center" w:pos="4677"/>
                <w:tab w:val="center" w:pos="4716"/>
                <w:tab w:val="right" w:pos="9355"/>
              </w:tabs>
              <w:suppressAutoHyphens/>
              <w:spacing w:after="0" w:line="240" w:lineRule="auto"/>
              <w:contextualSpacing/>
              <w:rPr>
                <w:rFonts w:ascii="Times New Roman" w:eastAsia="Times New Roman" w:hAnsi="Times New Roman"/>
                <w:b/>
                <w:lang w:val="kk-KZ" w:eastAsia="ar-SA"/>
              </w:rPr>
            </w:pPr>
            <w:r w:rsidRPr="002E35C2">
              <w:rPr>
                <w:rFonts w:ascii="Times New Roman" w:eastAsia="Times New Roman" w:hAnsi="Times New Roman"/>
                <w:b/>
                <w:lang w:val="kk-KZ" w:eastAsia="ar-SA"/>
              </w:rPr>
              <w:t>ЗАКАЗЧИК</w:t>
            </w:r>
            <w:r>
              <w:rPr>
                <w:rFonts w:ascii="Times New Roman" w:eastAsia="Times New Roman" w:hAnsi="Times New Roman"/>
                <w:b/>
                <w:lang w:val="kk-KZ" w:eastAsia="ar-SA"/>
              </w:rPr>
              <w:t>:</w:t>
            </w:r>
            <w:r w:rsidRPr="002E35C2">
              <w:rPr>
                <w:rFonts w:ascii="Times New Roman" w:eastAsia="Times New Roman" w:hAnsi="Times New Roman"/>
                <w:b/>
                <w:lang w:val="kk-KZ" w:eastAsia="ar-SA"/>
              </w:rPr>
              <w:t xml:space="preserve"> </w:t>
            </w:r>
          </w:p>
          <w:p w14:paraId="37501107" w14:textId="77777777" w:rsidR="002E35C2" w:rsidRPr="002E35C2" w:rsidRDefault="002E35C2" w:rsidP="002E35C2">
            <w:pPr>
              <w:spacing w:after="0"/>
              <w:rPr>
                <w:rFonts w:ascii="Times New Roman" w:hAnsi="Times New Roman"/>
                <w:b/>
                <w:bCs/>
              </w:rPr>
            </w:pPr>
            <w:r w:rsidRPr="002E35C2">
              <w:rPr>
                <w:rFonts w:ascii="Times New Roman" w:hAnsi="Times New Roman"/>
                <w:b/>
                <w:bCs/>
              </w:rPr>
              <w:t>АО «СЕВКАЗЭНЕРГО»</w:t>
            </w:r>
          </w:p>
          <w:p w14:paraId="1FDDBACE" w14:textId="77777777" w:rsidR="002E35C2" w:rsidRPr="002E35C2" w:rsidRDefault="002E35C2" w:rsidP="002E35C2">
            <w:pPr>
              <w:spacing w:after="0"/>
              <w:rPr>
                <w:rFonts w:ascii="Times New Roman" w:hAnsi="Times New Roman"/>
                <w:b/>
              </w:rPr>
            </w:pPr>
          </w:p>
          <w:p w14:paraId="611B8DEB" w14:textId="77777777" w:rsidR="002E35C2" w:rsidRDefault="002E35C2" w:rsidP="002E35C2">
            <w:pPr>
              <w:spacing w:after="0"/>
              <w:rPr>
                <w:rFonts w:ascii="Times New Roman" w:hAnsi="Times New Roman"/>
                <w:b/>
              </w:rPr>
            </w:pPr>
          </w:p>
          <w:p w14:paraId="0787D1CD" w14:textId="77777777" w:rsidR="002E35C2" w:rsidRDefault="002E35C2" w:rsidP="002E35C2">
            <w:pPr>
              <w:spacing w:after="0"/>
              <w:rPr>
                <w:rFonts w:ascii="Times New Roman" w:hAnsi="Times New Roman"/>
                <w:b/>
              </w:rPr>
            </w:pPr>
          </w:p>
          <w:p w14:paraId="18543F10" w14:textId="367026A8" w:rsidR="002E35C2" w:rsidRPr="002E35C2" w:rsidRDefault="002E35C2" w:rsidP="002E35C2">
            <w:pPr>
              <w:spacing w:after="0"/>
              <w:rPr>
                <w:rFonts w:ascii="Times New Roman" w:hAnsi="Times New Roman"/>
              </w:rPr>
            </w:pPr>
            <w:r w:rsidRPr="002E35C2">
              <w:rPr>
                <w:rFonts w:ascii="Times New Roman" w:hAnsi="Times New Roman"/>
                <w:b/>
              </w:rPr>
              <w:t>Генеральный директор</w:t>
            </w:r>
          </w:p>
          <w:p w14:paraId="73041490" w14:textId="77777777" w:rsidR="002E35C2" w:rsidRPr="002E35C2" w:rsidRDefault="002E35C2" w:rsidP="002E35C2">
            <w:pPr>
              <w:spacing w:after="0"/>
              <w:rPr>
                <w:rFonts w:ascii="Times New Roman" w:hAnsi="Times New Roman"/>
              </w:rPr>
            </w:pPr>
          </w:p>
          <w:p w14:paraId="7E95CAA6" w14:textId="77777777" w:rsidR="002E35C2" w:rsidRPr="002E35C2" w:rsidRDefault="002E35C2" w:rsidP="002E35C2">
            <w:pPr>
              <w:spacing w:after="0"/>
              <w:rPr>
                <w:rFonts w:ascii="Times New Roman" w:hAnsi="Times New Roman"/>
              </w:rPr>
            </w:pPr>
            <w:r w:rsidRPr="002E35C2">
              <w:rPr>
                <w:rFonts w:ascii="Times New Roman" w:hAnsi="Times New Roman"/>
              </w:rPr>
              <w:t xml:space="preserve">  </w:t>
            </w:r>
          </w:p>
          <w:p w14:paraId="538C49B3" w14:textId="77777777" w:rsidR="002E35C2" w:rsidRPr="002E35C2" w:rsidRDefault="002E35C2" w:rsidP="002E35C2">
            <w:pPr>
              <w:tabs>
                <w:tab w:val="left" w:pos="720"/>
                <w:tab w:val="left" w:pos="869"/>
                <w:tab w:val="center" w:pos="4677"/>
                <w:tab w:val="center" w:pos="4716"/>
                <w:tab w:val="right" w:pos="9355"/>
              </w:tabs>
              <w:suppressAutoHyphens/>
              <w:spacing w:after="0" w:line="240" w:lineRule="auto"/>
              <w:contextualSpacing/>
              <w:rPr>
                <w:rFonts w:ascii="Times New Roman" w:eastAsia="Times New Roman" w:hAnsi="Times New Roman"/>
                <w:b/>
                <w:lang w:val="kk-KZ" w:eastAsia="ar-SA"/>
              </w:rPr>
            </w:pPr>
            <w:r w:rsidRPr="002E35C2">
              <w:rPr>
                <w:rFonts w:ascii="Times New Roman" w:hAnsi="Times New Roman"/>
                <w:b/>
              </w:rPr>
              <w:t>____________________ И.В. Татаров</w:t>
            </w:r>
          </w:p>
          <w:p w14:paraId="47F43A8F" w14:textId="77777777" w:rsidR="002E35C2" w:rsidRPr="002E35C2" w:rsidRDefault="002E35C2" w:rsidP="002E35C2">
            <w:pPr>
              <w:tabs>
                <w:tab w:val="center" w:pos="4677"/>
                <w:tab w:val="right" w:pos="9355"/>
              </w:tabs>
              <w:spacing w:after="0" w:line="240" w:lineRule="auto"/>
              <w:rPr>
                <w:rFonts w:ascii="Times New Roman" w:eastAsia="Times New Roman" w:hAnsi="Times New Roman"/>
                <w:lang w:eastAsia="ru-RU"/>
              </w:rPr>
            </w:pPr>
          </w:p>
          <w:p w14:paraId="07457A88" w14:textId="77777777" w:rsidR="002E35C2" w:rsidRPr="002E35C2" w:rsidRDefault="002E35C2" w:rsidP="002E35C2">
            <w:pPr>
              <w:tabs>
                <w:tab w:val="center" w:pos="4677"/>
                <w:tab w:val="right" w:pos="9355"/>
              </w:tabs>
              <w:spacing w:after="0" w:line="240" w:lineRule="auto"/>
              <w:rPr>
                <w:rFonts w:ascii="Times New Roman" w:eastAsia="Times New Roman" w:hAnsi="Times New Roman"/>
                <w:b/>
                <w:lang w:val="kk-KZ" w:eastAsia="ar-SA"/>
              </w:rPr>
            </w:pPr>
          </w:p>
        </w:tc>
        <w:tc>
          <w:tcPr>
            <w:tcW w:w="4926" w:type="dxa"/>
            <w:tcBorders>
              <w:left w:val="nil"/>
            </w:tcBorders>
            <w:shd w:val="clear" w:color="auto" w:fill="auto"/>
          </w:tcPr>
          <w:p w14:paraId="0F7A610B" w14:textId="77777777" w:rsidR="002E35C2" w:rsidRPr="002E35C2" w:rsidRDefault="002E35C2" w:rsidP="002E35C2">
            <w:pPr>
              <w:tabs>
                <w:tab w:val="center" w:pos="4677"/>
                <w:tab w:val="right" w:pos="9355"/>
              </w:tabs>
              <w:suppressAutoHyphens/>
              <w:spacing w:after="0" w:line="240" w:lineRule="auto"/>
              <w:rPr>
                <w:rFonts w:ascii="Times New Roman" w:eastAsia="Times New Roman" w:hAnsi="Times New Roman"/>
                <w:b/>
                <w:lang w:eastAsia="ar-SA"/>
              </w:rPr>
            </w:pPr>
          </w:p>
          <w:p w14:paraId="64E99EDA" w14:textId="79CE29D7" w:rsidR="002E35C2" w:rsidRPr="002E35C2" w:rsidRDefault="002E35C2" w:rsidP="002E35C2">
            <w:pPr>
              <w:tabs>
                <w:tab w:val="center" w:pos="4677"/>
                <w:tab w:val="right" w:pos="9355"/>
              </w:tabs>
              <w:suppressAutoHyphens/>
              <w:spacing w:after="0" w:line="240" w:lineRule="auto"/>
              <w:rPr>
                <w:rFonts w:ascii="Times New Roman" w:eastAsia="Times New Roman" w:hAnsi="Times New Roman"/>
                <w:b/>
                <w:lang w:eastAsia="ar-SA"/>
              </w:rPr>
            </w:pPr>
            <w:r>
              <w:rPr>
                <w:rFonts w:ascii="Times New Roman" w:eastAsia="Times New Roman" w:hAnsi="Times New Roman"/>
                <w:b/>
                <w:lang w:eastAsia="ar-SA"/>
              </w:rPr>
              <w:t>ИСПОЛНИТЕЛЬ:</w:t>
            </w:r>
          </w:p>
          <w:p w14:paraId="32BB23A6" w14:textId="77777777" w:rsidR="0034532B" w:rsidRPr="002E35C2" w:rsidRDefault="0034532B" w:rsidP="0034532B">
            <w:pPr>
              <w:tabs>
                <w:tab w:val="center" w:pos="4677"/>
                <w:tab w:val="right" w:pos="9355"/>
              </w:tabs>
              <w:suppressAutoHyphens/>
              <w:spacing w:after="0" w:line="240" w:lineRule="auto"/>
              <w:rPr>
                <w:rFonts w:ascii="Times New Roman" w:eastAsia="Times New Roman" w:hAnsi="Times New Roman"/>
                <w:b/>
                <w:lang w:eastAsia="ar-SA"/>
              </w:rPr>
            </w:pPr>
            <w:r>
              <w:rPr>
                <w:rFonts w:ascii="Times New Roman" w:eastAsia="Times New Roman" w:hAnsi="Times New Roman"/>
                <w:b/>
                <w:lang w:eastAsia="ar-SA"/>
              </w:rPr>
              <w:t>ИСПОЛНИТЕЛЬ:</w:t>
            </w:r>
          </w:p>
          <w:p w14:paraId="50537843" w14:textId="77777777" w:rsidR="0034532B" w:rsidRPr="002E35C2" w:rsidRDefault="0034532B" w:rsidP="0034532B">
            <w:pPr>
              <w:tabs>
                <w:tab w:val="center" w:pos="4677"/>
                <w:tab w:val="right" w:pos="9355"/>
              </w:tabs>
              <w:suppressAutoHyphens/>
              <w:spacing w:after="0" w:line="240" w:lineRule="auto"/>
              <w:rPr>
                <w:rFonts w:ascii="Times New Roman" w:eastAsia="Times New Roman" w:hAnsi="Times New Roman"/>
                <w:b/>
                <w:lang w:eastAsia="ar-SA"/>
              </w:rPr>
            </w:pPr>
            <w:r>
              <w:rPr>
                <w:rFonts w:ascii="Times New Roman" w:eastAsia="Times New Roman" w:hAnsi="Times New Roman"/>
                <w:b/>
                <w:lang w:eastAsia="ar-SA"/>
              </w:rPr>
              <w:t>Наименование организации</w:t>
            </w:r>
          </w:p>
          <w:p w14:paraId="2D397DD4" w14:textId="77777777" w:rsidR="0034532B" w:rsidRPr="002E35C2" w:rsidRDefault="0034532B" w:rsidP="0034532B">
            <w:pPr>
              <w:tabs>
                <w:tab w:val="center" w:pos="4677"/>
                <w:tab w:val="right" w:pos="9355"/>
              </w:tabs>
              <w:suppressAutoHyphens/>
              <w:spacing w:after="0" w:line="240" w:lineRule="auto"/>
              <w:rPr>
                <w:rFonts w:ascii="Times New Roman" w:eastAsia="Times New Roman" w:hAnsi="Times New Roman"/>
                <w:lang w:val="kk-KZ" w:eastAsia="ar-SA"/>
              </w:rPr>
            </w:pPr>
          </w:p>
          <w:p w14:paraId="119CFF8A" w14:textId="77777777" w:rsidR="0034532B" w:rsidRDefault="0034532B" w:rsidP="0034532B">
            <w:pPr>
              <w:tabs>
                <w:tab w:val="center" w:pos="4677"/>
                <w:tab w:val="right" w:pos="9355"/>
              </w:tabs>
              <w:spacing w:after="0" w:line="240" w:lineRule="auto"/>
              <w:rPr>
                <w:rFonts w:ascii="Times New Roman" w:eastAsia="Times New Roman" w:hAnsi="Times New Roman"/>
                <w:b/>
                <w:lang w:val="kk-KZ" w:eastAsia="ar-SA"/>
              </w:rPr>
            </w:pPr>
          </w:p>
          <w:p w14:paraId="4F041C96" w14:textId="77777777" w:rsidR="0034532B" w:rsidRPr="002E35C2" w:rsidRDefault="0034532B" w:rsidP="0034532B">
            <w:pPr>
              <w:tabs>
                <w:tab w:val="center" w:pos="4677"/>
                <w:tab w:val="right" w:pos="9355"/>
              </w:tabs>
              <w:spacing w:after="0" w:line="240" w:lineRule="auto"/>
              <w:rPr>
                <w:rFonts w:ascii="Times New Roman" w:eastAsia="Times New Roman" w:hAnsi="Times New Roman"/>
                <w:b/>
                <w:lang w:val="kk-KZ" w:eastAsia="ar-SA"/>
              </w:rPr>
            </w:pPr>
          </w:p>
          <w:p w14:paraId="6BC97CF5" w14:textId="77777777" w:rsidR="0034532B" w:rsidRPr="002E35C2" w:rsidRDefault="0034532B" w:rsidP="0034532B">
            <w:pPr>
              <w:tabs>
                <w:tab w:val="center" w:pos="4677"/>
                <w:tab w:val="right" w:pos="9355"/>
              </w:tabs>
              <w:spacing w:after="0" w:line="240" w:lineRule="auto"/>
              <w:rPr>
                <w:rFonts w:ascii="Times New Roman" w:eastAsia="Times New Roman" w:hAnsi="Times New Roman"/>
                <w:b/>
                <w:lang w:val="kk-KZ" w:eastAsia="ar-SA"/>
              </w:rPr>
            </w:pPr>
            <w:r>
              <w:rPr>
                <w:rFonts w:ascii="Times New Roman" w:eastAsia="Times New Roman" w:hAnsi="Times New Roman"/>
                <w:b/>
                <w:lang w:eastAsia="ar-SA"/>
              </w:rPr>
              <w:t>Руководитель</w:t>
            </w:r>
          </w:p>
          <w:p w14:paraId="2BCBB45F" w14:textId="77777777" w:rsidR="0034532B" w:rsidRPr="002E35C2" w:rsidRDefault="0034532B" w:rsidP="0034532B">
            <w:pPr>
              <w:tabs>
                <w:tab w:val="center" w:pos="4677"/>
                <w:tab w:val="right" w:pos="9355"/>
              </w:tabs>
              <w:spacing w:after="0" w:line="240" w:lineRule="auto"/>
              <w:rPr>
                <w:rFonts w:ascii="Times New Roman" w:eastAsia="Times New Roman" w:hAnsi="Times New Roman"/>
                <w:b/>
                <w:lang w:val="kk-KZ" w:eastAsia="ar-SA"/>
              </w:rPr>
            </w:pPr>
          </w:p>
          <w:p w14:paraId="40D3739C" w14:textId="77777777" w:rsidR="0034532B" w:rsidRPr="002E35C2" w:rsidRDefault="0034532B" w:rsidP="0034532B">
            <w:pPr>
              <w:tabs>
                <w:tab w:val="center" w:pos="4677"/>
                <w:tab w:val="right" w:pos="9355"/>
              </w:tabs>
              <w:spacing w:after="0" w:line="240" w:lineRule="auto"/>
              <w:rPr>
                <w:rFonts w:ascii="Times New Roman" w:eastAsia="Times New Roman" w:hAnsi="Times New Roman"/>
                <w:b/>
                <w:lang w:val="kk-KZ" w:eastAsia="ar-SA"/>
              </w:rPr>
            </w:pPr>
          </w:p>
          <w:p w14:paraId="0871674E" w14:textId="0B06EC03" w:rsidR="002E35C2" w:rsidRPr="002E35C2" w:rsidRDefault="0034532B" w:rsidP="0034532B">
            <w:pPr>
              <w:tabs>
                <w:tab w:val="center" w:pos="4677"/>
                <w:tab w:val="right" w:pos="9355"/>
              </w:tabs>
              <w:spacing w:after="0" w:line="240" w:lineRule="auto"/>
              <w:rPr>
                <w:rFonts w:ascii="Times New Roman" w:eastAsia="Times New Roman" w:hAnsi="Times New Roman"/>
                <w:b/>
                <w:lang w:val="kk-KZ" w:eastAsia="ar-SA"/>
              </w:rPr>
            </w:pPr>
            <w:r w:rsidRPr="002E35C2">
              <w:rPr>
                <w:rFonts w:ascii="Times New Roman" w:eastAsia="Times New Roman" w:hAnsi="Times New Roman"/>
                <w:b/>
                <w:lang w:val="kk-KZ" w:eastAsia="ar-SA"/>
              </w:rPr>
              <w:t>___________________</w:t>
            </w:r>
            <w:r>
              <w:rPr>
                <w:rFonts w:ascii="Times New Roman" w:eastAsia="Times New Roman" w:hAnsi="Times New Roman"/>
                <w:b/>
                <w:lang w:val="kk-KZ" w:eastAsia="ar-SA"/>
              </w:rPr>
              <w:t>ФИО</w:t>
            </w:r>
          </w:p>
        </w:tc>
      </w:tr>
    </w:tbl>
    <w:p w14:paraId="38F14301" w14:textId="77777777" w:rsidR="005D3CA9" w:rsidRDefault="005D3CA9" w:rsidP="005D3CA9">
      <w:pPr>
        <w:widowControl w:val="0"/>
        <w:autoSpaceDE w:val="0"/>
        <w:autoSpaceDN w:val="0"/>
        <w:adjustRightInd w:val="0"/>
        <w:spacing w:after="0" w:line="240" w:lineRule="auto"/>
        <w:ind w:firstLine="709"/>
        <w:jc w:val="both"/>
        <w:rPr>
          <w:rFonts w:ascii="Times New Roman" w:hAnsi="Times New Roman"/>
          <w:lang w:eastAsia="ru-RU"/>
        </w:rPr>
      </w:pPr>
    </w:p>
    <w:p w14:paraId="5DB19A30"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25CB1D4D"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7C2FE2B1"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5418AAB1"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51593505"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6653F028"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3D312B96"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2261F967"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23A9AB14"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3F14DCC2" w14:textId="77777777" w:rsidR="00CC4A33"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p w14:paraId="1E65C4B0" w14:textId="77777777" w:rsidR="00CC4A33" w:rsidRPr="002E35C2" w:rsidRDefault="00CC4A33" w:rsidP="005D3CA9">
      <w:pPr>
        <w:widowControl w:val="0"/>
        <w:autoSpaceDE w:val="0"/>
        <w:autoSpaceDN w:val="0"/>
        <w:adjustRightInd w:val="0"/>
        <w:spacing w:after="0" w:line="240" w:lineRule="auto"/>
        <w:ind w:firstLine="709"/>
        <w:jc w:val="both"/>
        <w:rPr>
          <w:rFonts w:ascii="Times New Roman" w:hAnsi="Times New Roman"/>
          <w:lang w:eastAsia="ru-RU"/>
        </w:rPr>
      </w:pPr>
    </w:p>
    <w:bookmarkEnd w:id="5"/>
    <w:p w14:paraId="2C1EDCF9" w14:textId="77777777" w:rsidR="005D3CA9" w:rsidRPr="002E35C2" w:rsidRDefault="005D3CA9" w:rsidP="003574EC">
      <w:pPr>
        <w:spacing w:after="0" w:line="240" w:lineRule="auto"/>
        <w:ind w:left="6237"/>
        <w:jc w:val="right"/>
        <w:rPr>
          <w:rFonts w:ascii="Times New Roman" w:eastAsia="Times New Roman" w:hAnsi="Times New Roman"/>
          <w:lang w:val="kk-KZ" w:eastAsia="ru-RU"/>
        </w:rPr>
      </w:pPr>
    </w:p>
    <w:p w14:paraId="7D348A4C" w14:textId="77777777" w:rsidR="005D3CA9" w:rsidRPr="002E35C2" w:rsidRDefault="005D3CA9" w:rsidP="003574EC">
      <w:pPr>
        <w:spacing w:after="0" w:line="240" w:lineRule="auto"/>
        <w:ind w:left="6237"/>
        <w:jc w:val="right"/>
        <w:rPr>
          <w:rFonts w:ascii="Times New Roman" w:eastAsia="Times New Roman" w:hAnsi="Times New Roman"/>
          <w:lang w:val="kk-KZ" w:eastAsia="ru-RU"/>
        </w:rPr>
      </w:pPr>
    </w:p>
    <w:p w14:paraId="01DDD21F" w14:textId="77777777" w:rsidR="00CC4A33" w:rsidRDefault="00CC4A33">
      <w:pPr>
        <w:rPr>
          <w:rFonts w:ascii="Times New Roman" w:eastAsia="Times New Roman" w:hAnsi="Times New Roman"/>
          <w:i/>
          <w:lang w:eastAsia="ru-RU"/>
        </w:rPr>
        <w:sectPr w:rsidR="00CC4A33" w:rsidSect="00CC4A33">
          <w:headerReference w:type="default" r:id="rId10"/>
          <w:pgSz w:w="15842" w:h="12242" w:orient="landscape" w:code="1"/>
          <w:pgMar w:top="1134" w:right="567" w:bottom="567" w:left="567" w:header="284" w:footer="284" w:gutter="0"/>
          <w:cols w:space="708"/>
          <w:docGrid w:linePitch="360"/>
        </w:sectPr>
      </w:pPr>
    </w:p>
    <w:p w14:paraId="725A8983" w14:textId="5F22E5E6" w:rsidR="003574EC" w:rsidRPr="002E35C2" w:rsidRDefault="003574EC" w:rsidP="003574EC">
      <w:pPr>
        <w:spacing w:after="0" w:line="240" w:lineRule="auto"/>
        <w:ind w:left="6237"/>
        <w:jc w:val="right"/>
        <w:rPr>
          <w:rFonts w:ascii="Times New Roman" w:eastAsia="Times New Roman" w:hAnsi="Times New Roman"/>
          <w:lang w:eastAsia="ru-RU"/>
        </w:rPr>
      </w:pPr>
      <w:r w:rsidRPr="002E35C2">
        <w:rPr>
          <w:rFonts w:ascii="Times New Roman" w:eastAsia="Times New Roman" w:hAnsi="Times New Roman"/>
          <w:lang w:eastAsia="ru-RU"/>
        </w:rPr>
        <w:lastRenderedPageBreak/>
        <w:t xml:space="preserve">Приложение №2 к Договору </w:t>
      </w:r>
    </w:p>
    <w:p w14:paraId="165A49DF" w14:textId="77777777" w:rsidR="003574EC" w:rsidRPr="002E35C2" w:rsidRDefault="003574EC" w:rsidP="003574EC">
      <w:pPr>
        <w:spacing w:after="0" w:line="240" w:lineRule="auto"/>
        <w:ind w:left="6237"/>
        <w:jc w:val="right"/>
        <w:rPr>
          <w:rFonts w:ascii="Times New Roman" w:eastAsia="Times New Roman" w:hAnsi="Times New Roman"/>
          <w:lang w:eastAsia="ru-RU"/>
        </w:rPr>
      </w:pPr>
      <w:r w:rsidRPr="002E35C2">
        <w:rPr>
          <w:rFonts w:ascii="Times New Roman" w:eastAsia="Times New Roman" w:hAnsi="Times New Roman"/>
          <w:lang w:eastAsia="ru-RU"/>
        </w:rPr>
        <w:t>возмездного оказания услуг</w:t>
      </w:r>
    </w:p>
    <w:p w14:paraId="02FF5757" w14:textId="51F72C4B" w:rsidR="003574EC" w:rsidRPr="002E35C2" w:rsidRDefault="003574EC" w:rsidP="0034532B">
      <w:pPr>
        <w:spacing w:after="0" w:line="240" w:lineRule="auto"/>
        <w:ind w:left="12049"/>
        <w:jc w:val="center"/>
        <w:rPr>
          <w:rFonts w:ascii="Times New Roman" w:eastAsia="Times New Roman" w:hAnsi="Times New Roman"/>
          <w:b/>
          <w:lang w:val="kk-KZ" w:eastAsia="ru-RU"/>
        </w:rPr>
      </w:pPr>
      <w:r w:rsidRPr="002E35C2">
        <w:rPr>
          <w:rFonts w:ascii="Times New Roman" w:eastAsia="Times New Roman" w:hAnsi="Times New Roman"/>
          <w:lang w:eastAsia="ru-RU"/>
        </w:rPr>
        <w:t>№ ____ от _________ 20</w:t>
      </w:r>
      <w:r w:rsidRPr="002E35C2">
        <w:rPr>
          <w:rFonts w:ascii="Times New Roman" w:eastAsia="Times New Roman" w:hAnsi="Times New Roman"/>
          <w:lang w:val="kk-KZ" w:eastAsia="ru-RU"/>
        </w:rPr>
        <w:t>20</w:t>
      </w:r>
      <w:r w:rsidRPr="002E35C2">
        <w:rPr>
          <w:rFonts w:ascii="Times New Roman" w:eastAsia="Times New Roman" w:hAnsi="Times New Roman"/>
          <w:lang w:eastAsia="ru-RU"/>
        </w:rPr>
        <w:t xml:space="preserve"> г</w:t>
      </w:r>
    </w:p>
    <w:p w14:paraId="18C65131" w14:textId="77777777" w:rsidR="003574EC" w:rsidRPr="002E35C2" w:rsidRDefault="003574EC" w:rsidP="003574EC">
      <w:pPr>
        <w:spacing w:after="0" w:line="240" w:lineRule="auto"/>
        <w:jc w:val="center"/>
        <w:rPr>
          <w:rFonts w:ascii="Times New Roman" w:hAnsi="Times New Roman"/>
        </w:rPr>
      </w:pPr>
    </w:p>
    <w:p w14:paraId="0B257B34" w14:textId="77777777" w:rsidR="003574EC" w:rsidRPr="002E35C2" w:rsidRDefault="003574EC" w:rsidP="003574EC">
      <w:pPr>
        <w:spacing w:after="0" w:line="240" w:lineRule="auto"/>
        <w:jc w:val="center"/>
        <w:rPr>
          <w:rFonts w:ascii="Times New Roman" w:hAnsi="Times New Roman"/>
          <w:b/>
          <w:bCs/>
        </w:rPr>
      </w:pPr>
      <w:r w:rsidRPr="002E35C2">
        <w:rPr>
          <w:rFonts w:ascii="Times New Roman" w:hAnsi="Times New Roman"/>
          <w:b/>
          <w:bCs/>
        </w:rPr>
        <w:t>Техническое задание</w:t>
      </w:r>
    </w:p>
    <w:p w14:paraId="37F43F6D" w14:textId="77777777" w:rsidR="003574EC" w:rsidRPr="002E35C2" w:rsidRDefault="003574EC" w:rsidP="003574EC">
      <w:pPr>
        <w:shd w:val="clear" w:color="auto" w:fill="FFFFFF"/>
        <w:spacing w:after="0" w:line="240" w:lineRule="auto"/>
        <w:jc w:val="center"/>
        <w:rPr>
          <w:rFonts w:ascii="Times New Roman" w:eastAsia="Times New Roman" w:hAnsi="Times New Roman"/>
          <w:lang w:eastAsia="ru-RU"/>
        </w:rPr>
      </w:pPr>
      <w:r w:rsidRPr="002E35C2">
        <w:rPr>
          <w:rFonts w:ascii="Times New Roman" w:eastAsia="Times New Roman" w:hAnsi="Times New Roman"/>
          <w:b/>
          <w:bCs/>
          <w:lang w:eastAsia="ru-RU"/>
        </w:rPr>
        <w:t>на проведение экспертной оценки</w:t>
      </w:r>
    </w:p>
    <w:p w14:paraId="303201A7" w14:textId="77777777" w:rsidR="003574EC" w:rsidRPr="002E35C2" w:rsidRDefault="003574EC" w:rsidP="003574EC">
      <w:pPr>
        <w:shd w:val="clear" w:color="auto" w:fill="FFFFFF"/>
        <w:spacing w:after="0" w:line="240" w:lineRule="auto"/>
        <w:jc w:val="center"/>
        <w:rPr>
          <w:rFonts w:ascii="Times New Roman" w:eastAsia="Times New Roman" w:hAnsi="Times New Roman"/>
          <w:lang w:eastAsia="ru-RU"/>
        </w:rPr>
      </w:pPr>
    </w:p>
    <w:p w14:paraId="09764155" w14:textId="77777777" w:rsidR="003574EC" w:rsidRPr="002E35C2" w:rsidRDefault="003574EC" w:rsidP="003574EC">
      <w:pPr>
        <w:shd w:val="clear" w:color="auto" w:fill="FFFFFF"/>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Этап 1. Техническое и экспертное сопровождение</w:t>
      </w:r>
    </w:p>
    <w:p w14:paraId="18B50F4E"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lang w:eastAsia="ru-RU"/>
        </w:rPr>
        <w:t>1. Настройка доступа в личный кабинет для Заказчика.</w:t>
      </w:r>
    </w:p>
    <w:p w14:paraId="7518EA5D"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bdr w:val="none" w:sz="0" w:space="0" w:color="auto" w:frame="1"/>
          <w:lang w:eastAsia="ru-RU"/>
        </w:rPr>
        <w:t>2.   </w:t>
      </w:r>
      <w:r w:rsidRPr="002E35C2">
        <w:rPr>
          <w:rFonts w:ascii="Times New Roman" w:eastAsia="Times New Roman" w:hAnsi="Times New Roman"/>
          <w:lang w:eastAsia="ru-RU"/>
        </w:rPr>
        <w:t>Техническая и экспертная поддержка при заполнении форм Заказчиком.</w:t>
      </w:r>
    </w:p>
    <w:p w14:paraId="57E3F97B"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bdr w:val="none" w:sz="0" w:space="0" w:color="auto" w:frame="1"/>
          <w:lang w:eastAsia="ru-RU"/>
        </w:rPr>
        <w:t>3.   </w:t>
      </w:r>
      <w:r w:rsidRPr="002E35C2">
        <w:rPr>
          <w:rFonts w:ascii="Times New Roman" w:eastAsia="Times New Roman" w:hAnsi="Times New Roman"/>
          <w:lang w:eastAsia="ru-RU"/>
        </w:rPr>
        <w:t>Проверка полноты документации Заказчика, представляемой в рамках ЭО.</w:t>
      </w:r>
    </w:p>
    <w:p w14:paraId="5FE6BBB9"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bdr w:val="none" w:sz="0" w:space="0" w:color="auto" w:frame="1"/>
          <w:lang w:eastAsia="ru-RU"/>
        </w:rPr>
        <w:t>4.   </w:t>
      </w:r>
      <w:r w:rsidRPr="002E35C2">
        <w:rPr>
          <w:rFonts w:ascii="Times New Roman" w:eastAsia="Times New Roman" w:hAnsi="Times New Roman"/>
          <w:lang w:eastAsia="ru-RU"/>
        </w:rPr>
        <w:t>Проверка заполнения форм на соответствие Методике, представление замечаний по заполнению форм ЭО.</w:t>
      </w:r>
    </w:p>
    <w:p w14:paraId="31BC9275"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lang w:eastAsia="ru-RU"/>
        </w:rPr>
        <w:t>5. Консультация и обучение сотрудников Заказчика.</w:t>
      </w:r>
    </w:p>
    <w:p w14:paraId="2A4B5BB6" w14:textId="77777777" w:rsidR="003574EC" w:rsidRPr="002E35C2" w:rsidRDefault="003574EC" w:rsidP="003574EC">
      <w:pPr>
        <w:shd w:val="clear" w:color="auto" w:fill="FFFFFF"/>
        <w:spacing w:after="0" w:line="240" w:lineRule="auto"/>
        <w:jc w:val="center"/>
        <w:rPr>
          <w:rFonts w:ascii="Times New Roman" w:eastAsia="Times New Roman" w:hAnsi="Times New Roman"/>
          <w:lang w:eastAsia="ru-RU"/>
        </w:rPr>
      </w:pPr>
    </w:p>
    <w:p w14:paraId="280A1A5A" w14:textId="77777777" w:rsidR="003574EC" w:rsidRPr="002E35C2" w:rsidRDefault="003574EC" w:rsidP="003574EC">
      <w:pPr>
        <w:shd w:val="clear" w:color="auto" w:fill="FFFFFF"/>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Этап 2. Подтверждение</w:t>
      </w:r>
    </w:p>
    <w:p w14:paraId="26A1C23E"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lang w:eastAsia="ru-RU"/>
        </w:rPr>
        <w:t>1. Подтверждение документации Предприятия, предоставляемой в рамках Информационной справки.</w:t>
      </w:r>
    </w:p>
    <w:p w14:paraId="26A58C4E"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bdr w:val="none" w:sz="0" w:space="0" w:color="auto" w:frame="1"/>
          <w:lang w:eastAsia="ru-RU"/>
        </w:rPr>
        <w:t>2.   </w:t>
      </w:r>
      <w:r w:rsidRPr="002E35C2">
        <w:rPr>
          <w:rFonts w:ascii="Times New Roman" w:eastAsia="Times New Roman" w:hAnsi="Times New Roman"/>
          <w:lang w:eastAsia="ru-RU"/>
        </w:rPr>
        <w:t>Определение основных (маркерных) показателей воздействия на окружающую среду (выбросы, сбросы, объемы образования и размещения отходов).</w:t>
      </w:r>
    </w:p>
    <w:p w14:paraId="380466A0"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bdr w:val="none" w:sz="0" w:space="0" w:color="auto" w:frame="1"/>
          <w:lang w:eastAsia="ru-RU"/>
        </w:rPr>
        <w:t>3.   </w:t>
      </w:r>
      <w:r w:rsidRPr="002E35C2">
        <w:rPr>
          <w:rFonts w:ascii="Times New Roman" w:eastAsia="Times New Roman" w:hAnsi="Times New Roman"/>
          <w:lang w:eastAsia="ru-RU"/>
        </w:rPr>
        <w:t>Определение удельных показателей эмиссии и потребления энергоресурсов на единицу продукции.</w:t>
      </w:r>
    </w:p>
    <w:p w14:paraId="1BE1DD3F" w14:textId="77777777" w:rsidR="003574EC" w:rsidRPr="002E35C2" w:rsidRDefault="003574EC" w:rsidP="003574EC">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bdr w:val="none" w:sz="0" w:space="0" w:color="auto" w:frame="1"/>
          <w:lang w:eastAsia="ru-RU"/>
        </w:rPr>
        <w:t>4.   </w:t>
      </w:r>
      <w:r w:rsidRPr="002E35C2">
        <w:rPr>
          <w:rFonts w:ascii="Times New Roman" w:eastAsia="Times New Roman" w:hAnsi="Times New Roman"/>
          <w:lang w:eastAsia="ru-RU"/>
        </w:rPr>
        <w:t>Подтверждение схемы технологических процессов на полноту и выявление основных источников эмиссий.</w:t>
      </w:r>
    </w:p>
    <w:p w14:paraId="44F743B2" w14:textId="0BB43572" w:rsidR="003574EC" w:rsidRPr="002E35C2" w:rsidRDefault="003574EC" w:rsidP="002E35C2">
      <w:pPr>
        <w:spacing w:after="0" w:line="240" w:lineRule="auto"/>
        <w:ind w:firstLine="709"/>
        <w:jc w:val="both"/>
        <w:rPr>
          <w:rFonts w:ascii="Times New Roman" w:eastAsia="Times New Roman" w:hAnsi="Times New Roman"/>
          <w:lang w:eastAsia="ru-RU"/>
        </w:rPr>
      </w:pPr>
      <w:r w:rsidRPr="002E35C2">
        <w:rPr>
          <w:rFonts w:ascii="Times New Roman" w:eastAsia="Times New Roman" w:hAnsi="Times New Roman"/>
          <w:bdr w:val="none" w:sz="0" w:space="0" w:color="auto" w:frame="1"/>
          <w:lang w:eastAsia="ru-RU"/>
        </w:rPr>
        <w:t>5.   </w:t>
      </w:r>
      <w:r w:rsidRPr="002E35C2">
        <w:rPr>
          <w:rFonts w:ascii="Times New Roman" w:eastAsia="Times New Roman" w:hAnsi="Times New Roman"/>
          <w:lang w:eastAsia="ru-RU"/>
        </w:rPr>
        <w:t>Предоставление доступа к Информационной справке.</w:t>
      </w:r>
    </w:p>
    <w:p w14:paraId="5CECE0A6" w14:textId="77777777" w:rsidR="003574EC" w:rsidRPr="002E35C2" w:rsidRDefault="003574EC" w:rsidP="003574EC">
      <w:pPr>
        <w:shd w:val="clear" w:color="auto" w:fill="FFFFFF"/>
        <w:spacing w:after="0" w:line="240" w:lineRule="auto"/>
        <w:jc w:val="center"/>
        <w:rPr>
          <w:rFonts w:ascii="Times New Roman" w:eastAsia="Times New Roman" w:hAnsi="Times New Roman"/>
          <w:lang w:eastAsia="ru-RU"/>
        </w:rPr>
      </w:pPr>
      <w:r w:rsidRPr="002E35C2">
        <w:rPr>
          <w:rFonts w:ascii="Times New Roman" w:eastAsia="Times New Roman" w:hAnsi="Times New Roman"/>
          <w:b/>
          <w:bCs/>
          <w:lang w:eastAsia="ru-RU"/>
        </w:rPr>
        <w:t>Этап 3. Экспертный анализ</w:t>
      </w:r>
    </w:p>
    <w:p w14:paraId="06732A1B" w14:textId="77777777" w:rsidR="003574EC" w:rsidRPr="002E35C2" w:rsidRDefault="003574EC" w:rsidP="003574EC">
      <w:pPr>
        <w:spacing w:after="0" w:line="240" w:lineRule="auto"/>
        <w:rPr>
          <w:rFonts w:ascii="Times New Roman" w:hAnsi="Times New Roman"/>
        </w:rPr>
      </w:pPr>
    </w:p>
    <w:p w14:paraId="0B231392" w14:textId="77777777" w:rsidR="003574EC" w:rsidRPr="002E35C2" w:rsidRDefault="003574EC" w:rsidP="003574EC">
      <w:pPr>
        <w:spacing w:after="0" w:line="240" w:lineRule="auto"/>
        <w:ind w:firstLine="709"/>
        <w:jc w:val="both"/>
        <w:rPr>
          <w:rFonts w:ascii="Times New Roman" w:hAnsi="Times New Roman"/>
        </w:rPr>
      </w:pPr>
      <w:r w:rsidRPr="002E35C2">
        <w:rPr>
          <w:rFonts w:ascii="Times New Roman" w:hAnsi="Times New Roman"/>
        </w:rPr>
        <w:t xml:space="preserve">Экспертная оценка технологий, отраженных в Информационной справке – это проверка предоставленной предприятием Информационной справки на предмет соответствия требованиям Методики, правильности применения инструментария Методики, верности расчёта и свода данных, а также классификации и подтверждения соответствия внедрённых и планируемых к внедрению технологий уровню ИТС НДТ РФ и Справочников НДТ стран </w:t>
      </w:r>
      <w:r w:rsidRPr="002E35C2">
        <w:rPr>
          <w:rFonts w:ascii="Times New Roman" w:hAnsi="Times New Roman"/>
          <w:lang w:val="en-US"/>
        </w:rPr>
        <w:t>BREF</w:t>
      </w:r>
      <w:r w:rsidRPr="002E35C2">
        <w:rPr>
          <w:rFonts w:ascii="Times New Roman" w:hAnsi="Times New Roman"/>
        </w:rPr>
        <w:t xml:space="preserve">. Экспертная оценка проводится в аналитических целях и не несёт рисков возникновения штрафных санкций или иных наказаний от государственного уполномоченного органа. </w:t>
      </w:r>
    </w:p>
    <w:p w14:paraId="5BB27FA2" w14:textId="77777777" w:rsidR="003574EC" w:rsidRPr="002E35C2" w:rsidRDefault="003574EC" w:rsidP="003574EC">
      <w:pPr>
        <w:spacing w:after="0" w:line="240" w:lineRule="auto"/>
        <w:ind w:firstLine="709"/>
        <w:jc w:val="both"/>
        <w:rPr>
          <w:rFonts w:ascii="Times New Roman" w:hAnsi="Times New Roman"/>
        </w:rPr>
      </w:pPr>
      <w:r w:rsidRPr="002E35C2">
        <w:rPr>
          <w:rFonts w:ascii="Times New Roman" w:hAnsi="Times New Roman"/>
        </w:rPr>
        <w:t xml:space="preserve">Целью экспертной оценки технологий, отраженных в Информационной справке является получение единообразных и однородных данных, пригодных для проведения общеотраслевых и </w:t>
      </w:r>
      <w:proofErr w:type="spellStart"/>
      <w:r w:rsidRPr="002E35C2">
        <w:rPr>
          <w:rFonts w:ascii="Times New Roman" w:hAnsi="Times New Roman"/>
        </w:rPr>
        <w:t>общестрановых</w:t>
      </w:r>
      <w:proofErr w:type="spellEnd"/>
      <w:r w:rsidRPr="002E35C2">
        <w:rPr>
          <w:rFonts w:ascii="Times New Roman" w:hAnsi="Times New Roman"/>
        </w:rPr>
        <w:t xml:space="preserve"> анализов разно отраслевых промышленных предприятий.</w:t>
      </w:r>
    </w:p>
    <w:p w14:paraId="69D76183" w14:textId="77777777" w:rsidR="003574EC" w:rsidRPr="002E35C2" w:rsidRDefault="003574EC" w:rsidP="003574EC">
      <w:pPr>
        <w:spacing w:after="0" w:line="240" w:lineRule="auto"/>
        <w:ind w:firstLine="709"/>
        <w:jc w:val="both"/>
        <w:rPr>
          <w:rFonts w:ascii="Times New Roman" w:hAnsi="Times New Roman"/>
        </w:rPr>
      </w:pPr>
      <w:r w:rsidRPr="002E35C2">
        <w:rPr>
          <w:rFonts w:ascii="Times New Roman" w:hAnsi="Times New Roman"/>
        </w:rPr>
        <w:t>Результатом экспертной оценки технологий, отраженных в Информационной справке является Отчет ЭО, определяющий фактическое состояние предприятий Заказчика в природоохранной сфере с выявленными возможностями внедрения НДТ на условии их доступности.</w:t>
      </w:r>
    </w:p>
    <w:p w14:paraId="06C4BB81" w14:textId="77777777" w:rsidR="003574EC" w:rsidRPr="002E35C2" w:rsidRDefault="003574EC" w:rsidP="003574EC">
      <w:pPr>
        <w:spacing w:after="0" w:line="240" w:lineRule="auto"/>
        <w:ind w:firstLine="709"/>
        <w:jc w:val="both"/>
        <w:rPr>
          <w:rFonts w:ascii="Times New Roman" w:hAnsi="Times New Roman"/>
        </w:rPr>
      </w:pPr>
      <w:r w:rsidRPr="002E35C2">
        <w:rPr>
          <w:rFonts w:ascii="Times New Roman" w:hAnsi="Times New Roman"/>
        </w:rPr>
        <w:t>Действия Исполнителя для обеспечения проведения экспертной оценки технологий, отраженных в Информационной справке:</w:t>
      </w:r>
    </w:p>
    <w:p w14:paraId="445A0055" w14:textId="77777777" w:rsidR="003574EC" w:rsidRPr="002E35C2" w:rsidRDefault="003574EC" w:rsidP="003574EC">
      <w:pPr>
        <w:pStyle w:val="a5"/>
        <w:numPr>
          <w:ilvl w:val="1"/>
          <w:numId w:val="13"/>
        </w:numPr>
        <w:spacing w:after="0" w:line="240" w:lineRule="auto"/>
        <w:ind w:left="0" w:firstLine="698"/>
        <w:jc w:val="both"/>
        <w:rPr>
          <w:rFonts w:ascii="Times New Roman" w:hAnsi="Times New Roman"/>
        </w:rPr>
      </w:pPr>
      <w:r w:rsidRPr="002E35C2">
        <w:rPr>
          <w:rFonts w:ascii="Times New Roman" w:hAnsi="Times New Roman"/>
        </w:rPr>
        <w:t>Исполнителю необходимо создание единой базы данных по НДТ, целью которой будет:</w:t>
      </w:r>
    </w:p>
    <w:p w14:paraId="4BCB86C2" w14:textId="77777777" w:rsidR="003574EC" w:rsidRPr="002E35C2" w:rsidRDefault="003574EC" w:rsidP="003574EC">
      <w:pPr>
        <w:pStyle w:val="a5"/>
        <w:numPr>
          <w:ilvl w:val="0"/>
          <w:numId w:val="5"/>
        </w:numPr>
        <w:tabs>
          <w:tab w:val="left" w:pos="993"/>
        </w:tabs>
        <w:spacing w:after="0" w:line="240" w:lineRule="auto"/>
        <w:ind w:left="709" w:firstLine="0"/>
        <w:jc w:val="both"/>
        <w:rPr>
          <w:rFonts w:ascii="Times New Roman" w:hAnsi="Times New Roman"/>
        </w:rPr>
      </w:pPr>
      <w:r w:rsidRPr="002E35C2">
        <w:rPr>
          <w:rFonts w:ascii="Times New Roman" w:hAnsi="Times New Roman"/>
        </w:rPr>
        <w:t>Единообразие в наименованиях НДТ и достигаемых эффектов от их внедрения;</w:t>
      </w:r>
    </w:p>
    <w:p w14:paraId="59FD9E10" w14:textId="77777777" w:rsidR="003574EC" w:rsidRPr="002E35C2" w:rsidRDefault="003574EC" w:rsidP="003574EC">
      <w:pPr>
        <w:pStyle w:val="a5"/>
        <w:numPr>
          <w:ilvl w:val="0"/>
          <w:numId w:val="5"/>
        </w:numPr>
        <w:tabs>
          <w:tab w:val="left" w:pos="993"/>
        </w:tabs>
        <w:spacing w:after="0" w:line="240" w:lineRule="auto"/>
        <w:ind w:left="709" w:firstLine="0"/>
        <w:jc w:val="both"/>
        <w:rPr>
          <w:rFonts w:ascii="Times New Roman" w:hAnsi="Times New Roman"/>
        </w:rPr>
      </w:pPr>
      <w:r w:rsidRPr="002E35C2">
        <w:rPr>
          <w:rFonts w:ascii="Times New Roman" w:hAnsi="Times New Roman"/>
        </w:rPr>
        <w:t>Помощь предприятиям Заказчика в классификации собственных данных;</w:t>
      </w:r>
    </w:p>
    <w:p w14:paraId="71A5A0A1" w14:textId="77777777" w:rsidR="003574EC" w:rsidRPr="002E35C2" w:rsidRDefault="003574EC" w:rsidP="003574EC">
      <w:pPr>
        <w:pStyle w:val="a5"/>
        <w:numPr>
          <w:ilvl w:val="0"/>
          <w:numId w:val="5"/>
        </w:numPr>
        <w:tabs>
          <w:tab w:val="left" w:pos="993"/>
        </w:tabs>
        <w:spacing w:after="0" w:line="240" w:lineRule="auto"/>
        <w:ind w:left="709" w:firstLine="0"/>
        <w:jc w:val="both"/>
        <w:rPr>
          <w:rFonts w:ascii="Times New Roman" w:hAnsi="Times New Roman"/>
        </w:rPr>
      </w:pPr>
      <w:r w:rsidRPr="002E35C2">
        <w:rPr>
          <w:rFonts w:ascii="Times New Roman" w:hAnsi="Times New Roman"/>
        </w:rPr>
        <w:t>Проведения сравнительного анализа единообразных данных.</w:t>
      </w:r>
    </w:p>
    <w:p w14:paraId="7A103200" w14:textId="77777777" w:rsidR="003574EC" w:rsidRPr="002E35C2" w:rsidRDefault="003574EC" w:rsidP="003574EC">
      <w:pPr>
        <w:pStyle w:val="a5"/>
        <w:numPr>
          <w:ilvl w:val="1"/>
          <w:numId w:val="13"/>
        </w:numPr>
        <w:spacing w:after="0" w:line="240" w:lineRule="auto"/>
        <w:ind w:left="0" w:firstLine="698"/>
        <w:jc w:val="both"/>
        <w:rPr>
          <w:rFonts w:ascii="Times New Roman" w:hAnsi="Times New Roman"/>
        </w:rPr>
      </w:pPr>
      <w:r w:rsidRPr="002E35C2">
        <w:rPr>
          <w:rFonts w:ascii="Times New Roman" w:hAnsi="Times New Roman"/>
        </w:rPr>
        <w:t>На основе единых подходов базы данных по НДТ, согласно таблицам 1-2, Исполнитель разрабатывает:</w:t>
      </w:r>
    </w:p>
    <w:p w14:paraId="5A5B3165" w14:textId="77777777" w:rsidR="003574EC" w:rsidRPr="002E35C2" w:rsidRDefault="003574EC" w:rsidP="003574EC">
      <w:pPr>
        <w:pStyle w:val="a5"/>
        <w:numPr>
          <w:ilvl w:val="0"/>
          <w:numId w:val="6"/>
        </w:numPr>
        <w:tabs>
          <w:tab w:val="left" w:pos="993"/>
        </w:tabs>
        <w:spacing w:after="0" w:line="240" w:lineRule="auto"/>
        <w:ind w:left="709" w:firstLine="0"/>
        <w:jc w:val="both"/>
        <w:rPr>
          <w:rFonts w:ascii="Times New Roman" w:hAnsi="Times New Roman"/>
        </w:rPr>
      </w:pPr>
      <w:r w:rsidRPr="002E35C2">
        <w:rPr>
          <w:rFonts w:ascii="Times New Roman" w:hAnsi="Times New Roman"/>
        </w:rPr>
        <w:t>Восемь Отраслевых перечней НДТ на основе анализа данных ИТС НДТ РФ;</w:t>
      </w:r>
    </w:p>
    <w:p w14:paraId="7782D238" w14:textId="77777777" w:rsidR="003574EC" w:rsidRPr="002E35C2" w:rsidRDefault="003574EC" w:rsidP="003574EC">
      <w:pPr>
        <w:pStyle w:val="a5"/>
        <w:numPr>
          <w:ilvl w:val="0"/>
          <w:numId w:val="2"/>
        </w:numPr>
        <w:tabs>
          <w:tab w:val="left" w:pos="993"/>
        </w:tabs>
        <w:spacing w:after="0" w:line="240" w:lineRule="auto"/>
        <w:ind w:left="709" w:firstLine="0"/>
        <w:jc w:val="both"/>
        <w:rPr>
          <w:rFonts w:ascii="Times New Roman" w:hAnsi="Times New Roman"/>
        </w:rPr>
      </w:pPr>
      <w:r w:rsidRPr="002E35C2">
        <w:rPr>
          <w:rFonts w:ascii="Times New Roman" w:hAnsi="Times New Roman"/>
        </w:rPr>
        <w:t xml:space="preserve">Восемь Отраслевых перечней НДТ на основе анализа данных Европейских технических справочников </w:t>
      </w:r>
      <w:r w:rsidRPr="002E35C2">
        <w:rPr>
          <w:rFonts w:ascii="Times New Roman" w:hAnsi="Times New Roman"/>
          <w:lang w:val="en-US"/>
        </w:rPr>
        <w:t>BREF</w:t>
      </w:r>
      <w:r w:rsidRPr="002E35C2">
        <w:rPr>
          <w:rFonts w:ascii="Times New Roman" w:hAnsi="Times New Roman"/>
        </w:rPr>
        <w:t>.</w:t>
      </w:r>
    </w:p>
    <w:p w14:paraId="70C7A913" w14:textId="77777777" w:rsidR="003574EC" w:rsidRPr="002E35C2" w:rsidRDefault="003574EC" w:rsidP="003574EC">
      <w:pPr>
        <w:pStyle w:val="a5"/>
        <w:numPr>
          <w:ilvl w:val="1"/>
          <w:numId w:val="13"/>
        </w:numPr>
        <w:spacing w:after="0" w:line="240" w:lineRule="auto"/>
        <w:ind w:left="0" w:firstLine="698"/>
        <w:jc w:val="both"/>
        <w:rPr>
          <w:rFonts w:ascii="Times New Roman" w:hAnsi="Times New Roman"/>
        </w:rPr>
      </w:pPr>
      <w:r w:rsidRPr="002E35C2">
        <w:rPr>
          <w:rFonts w:ascii="Times New Roman" w:hAnsi="Times New Roman"/>
        </w:rPr>
        <w:lastRenderedPageBreak/>
        <w:t>Исполнитель проводит сверку Информационной справки на основе Чек-листа на предмет соответствия требованиям Методики, комплектности предоставленных документов и соответствия Отраслевым перечням НДТ согласно п.1.2.</w:t>
      </w:r>
    </w:p>
    <w:p w14:paraId="52DF8298" w14:textId="77777777" w:rsidR="003574EC" w:rsidRPr="002E35C2" w:rsidRDefault="003574EC" w:rsidP="003574EC">
      <w:pPr>
        <w:spacing w:after="0" w:line="240" w:lineRule="auto"/>
        <w:jc w:val="both"/>
        <w:rPr>
          <w:rFonts w:ascii="Times New Roman" w:hAnsi="Times New Roman"/>
        </w:rPr>
      </w:pPr>
    </w:p>
    <w:p w14:paraId="63A1D92F" w14:textId="77777777" w:rsidR="003574EC" w:rsidRPr="002E35C2" w:rsidRDefault="003574EC" w:rsidP="003574EC">
      <w:pPr>
        <w:spacing w:after="0" w:line="240" w:lineRule="auto"/>
        <w:jc w:val="both"/>
        <w:rPr>
          <w:rFonts w:ascii="Times New Roman" w:hAnsi="Times New Roman"/>
        </w:rPr>
      </w:pPr>
      <w:r w:rsidRPr="002E35C2">
        <w:rPr>
          <w:rFonts w:ascii="Times New Roman" w:hAnsi="Times New Roman"/>
        </w:rPr>
        <w:t>Таблица 1. Отраслевой перечень на основе данных ИТС НДТ РФ.</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
        <w:gridCol w:w="6776"/>
        <w:gridCol w:w="7233"/>
      </w:tblGrid>
      <w:tr w:rsidR="003574EC" w:rsidRPr="002E35C2" w14:paraId="04F44763" w14:textId="77777777" w:rsidTr="0034532B">
        <w:trPr>
          <w:trHeight w:val="306"/>
        </w:trPr>
        <w:tc>
          <w:tcPr>
            <w:tcW w:w="14992" w:type="dxa"/>
            <w:gridSpan w:val="3"/>
            <w:shd w:val="clear" w:color="auto" w:fill="auto"/>
            <w:vAlign w:val="center"/>
          </w:tcPr>
          <w:p w14:paraId="5315C35A" w14:textId="77777777" w:rsidR="003574EC" w:rsidRPr="002E35C2" w:rsidRDefault="003574EC"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p>
        </w:tc>
      </w:tr>
      <w:tr w:rsidR="003574EC" w:rsidRPr="002E35C2" w14:paraId="2661D8DA" w14:textId="77777777" w:rsidTr="0034532B">
        <w:trPr>
          <w:trHeight w:val="318"/>
        </w:trPr>
        <w:tc>
          <w:tcPr>
            <w:tcW w:w="983" w:type="dxa"/>
            <w:shd w:val="clear" w:color="auto" w:fill="auto"/>
            <w:vAlign w:val="center"/>
          </w:tcPr>
          <w:p w14:paraId="2A6365D3" w14:textId="77777777" w:rsidR="003574EC" w:rsidRPr="002E35C2" w:rsidRDefault="003574EC"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w:t>
            </w:r>
          </w:p>
        </w:tc>
        <w:tc>
          <w:tcPr>
            <w:tcW w:w="6776" w:type="dxa"/>
            <w:shd w:val="clear" w:color="auto" w:fill="auto"/>
            <w:vAlign w:val="center"/>
          </w:tcPr>
          <w:p w14:paraId="424626B8" w14:textId="77777777" w:rsidR="003574EC" w:rsidRPr="002E35C2" w:rsidRDefault="003574EC"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НДТ</w:t>
            </w:r>
          </w:p>
        </w:tc>
        <w:tc>
          <w:tcPr>
            <w:tcW w:w="7233" w:type="dxa"/>
            <w:shd w:val="clear" w:color="auto" w:fill="auto"/>
            <w:vAlign w:val="center"/>
          </w:tcPr>
          <w:p w14:paraId="18483D3C" w14:textId="77777777" w:rsidR="003574EC" w:rsidRPr="002E35C2" w:rsidRDefault="003574EC"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Вид эффекта от внедрения</w:t>
            </w:r>
          </w:p>
        </w:tc>
      </w:tr>
      <w:tr w:rsidR="003574EC" w:rsidRPr="002E35C2" w14:paraId="52D9AFD6" w14:textId="77777777" w:rsidTr="0034532B">
        <w:trPr>
          <w:trHeight w:val="306"/>
        </w:trPr>
        <w:tc>
          <w:tcPr>
            <w:tcW w:w="983" w:type="dxa"/>
            <w:shd w:val="clear" w:color="auto" w:fill="auto"/>
            <w:vAlign w:val="center"/>
          </w:tcPr>
          <w:p w14:paraId="12C8E390" w14:textId="77777777" w:rsidR="003574EC" w:rsidRPr="002E35C2" w:rsidRDefault="003574EC" w:rsidP="00953FD4">
            <w:pPr>
              <w:spacing w:after="0" w:line="240" w:lineRule="auto"/>
              <w:jc w:val="center"/>
              <w:rPr>
                <w:rFonts w:ascii="Times New Roman" w:eastAsia="Times New Roman" w:hAnsi="Times New Roman"/>
                <w:b/>
                <w:bCs/>
                <w:lang w:eastAsia="ru-RU"/>
              </w:rPr>
            </w:pPr>
          </w:p>
        </w:tc>
        <w:tc>
          <w:tcPr>
            <w:tcW w:w="6776" w:type="dxa"/>
            <w:shd w:val="clear" w:color="auto" w:fill="auto"/>
            <w:vAlign w:val="center"/>
          </w:tcPr>
          <w:p w14:paraId="3FCEBFEA" w14:textId="77777777" w:rsidR="003574EC" w:rsidRPr="002E35C2" w:rsidRDefault="003574EC" w:rsidP="00953FD4">
            <w:pPr>
              <w:spacing w:after="0" w:line="240" w:lineRule="auto"/>
              <w:jc w:val="center"/>
              <w:rPr>
                <w:rFonts w:ascii="Times New Roman" w:eastAsia="Times New Roman" w:hAnsi="Times New Roman"/>
                <w:b/>
                <w:bCs/>
                <w:lang w:eastAsia="ru-RU"/>
              </w:rPr>
            </w:pPr>
          </w:p>
        </w:tc>
        <w:tc>
          <w:tcPr>
            <w:tcW w:w="7233" w:type="dxa"/>
            <w:shd w:val="clear" w:color="auto" w:fill="auto"/>
            <w:vAlign w:val="center"/>
          </w:tcPr>
          <w:p w14:paraId="79A53B1D" w14:textId="77777777" w:rsidR="003574EC" w:rsidRPr="002E35C2" w:rsidRDefault="003574EC" w:rsidP="00953FD4">
            <w:pPr>
              <w:spacing w:after="0" w:line="240" w:lineRule="auto"/>
              <w:jc w:val="center"/>
              <w:rPr>
                <w:rFonts w:ascii="Times New Roman" w:eastAsia="Times New Roman" w:hAnsi="Times New Roman"/>
                <w:b/>
                <w:bCs/>
                <w:lang w:eastAsia="ru-RU"/>
              </w:rPr>
            </w:pPr>
          </w:p>
        </w:tc>
      </w:tr>
      <w:tr w:rsidR="003574EC" w:rsidRPr="002E35C2" w14:paraId="2F310C5E" w14:textId="77777777" w:rsidTr="0034532B">
        <w:trPr>
          <w:trHeight w:val="306"/>
        </w:trPr>
        <w:tc>
          <w:tcPr>
            <w:tcW w:w="983" w:type="dxa"/>
            <w:shd w:val="clear" w:color="auto" w:fill="auto"/>
            <w:vAlign w:val="center"/>
          </w:tcPr>
          <w:p w14:paraId="043B7897" w14:textId="77777777" w:rsidR="003574EC" w:rsidRPr="002E35C2" w:rsidRDefault="003574EC"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Итого:</w:t>
            </w:r>
          </w:p>
        </w:tc>
        <w:tc>
          <w:tcPr>
            <w:tcW w:w="6776" w:type="dxa"/>
            <w:shd w:val="clear" w:color="auto" w:fill="auto"/>
            <w:vAlign w:val="center"/>
          </w:tcPr>
          <w:p w14:paraId="788DF625" w14:textId="77777777" w:rsidR="003574EC" w:rsidRPr="002E35C2" w:rsidRDefault="003574EC" w:rsidP="00953FD4">
            <w:pPr>
              <w:spacing w:after="0" w:line="240" w:lineRule="auto"/>
              <w:jc w:val="center"/>
              <w:rPr>
                <w:rFonts w:ascii="Times New Roman" w:eastAsia="Times New Roman" w:hAnsi="Times New Roman"/>
                <w:b/>
                <w:bCs/>
                <w:lang w:eastAsia="ru-RU"/>
              </w:rPr>
            </w:pPr>
          </w:p>
        </w:tc>
        <w:tc>
          <w:tcPr>
            <w:tcW w:w="7233" w:type="dxa"/>
            <w:shd w:val="clear" w:color="auto" w:fill="auto"/>
            <w:vAlign w:val="center"/>
          </w:tcPr>
          <w:p w14:paraId="7928D99B" w14:textId="77777777" w:rsidR="003574EC" w:rsidRPr="002E35C2" w:rsidRDefault="003574EC"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w:t>
            </w:r>
          </w:p>
        </w:tc>
      </w:tr>
    </w:tbl>
    <w:p w14:paraId="07B42BC6" w14:textId="171272CA" w:rsidR="003574EC" w:rsidRPr="002E35C2" w:rsidRDefault="003574EC" w:rsidP="003574EC">
      <w:pPr>
        <w:spacing w:after="0" w:line="240" w:lineRule="auto"/>
        <w:jc w:val="both"/>
        <w:rPr>
          <w:rFonts w:ascii="Times New Roman" w:hAnsi="Times New Roman"/>
        </w:rPr>
      </w:pPr>
      <w:r w:rsidRPr="002E35C2">
        <w:rPr>
          <w:rFonts w:ascii="Times New Roman" w:hAnsi="Times New Roman"/>
        </w:rPr>
        <w:t xml:space="preserve">Таблица 2. Отраслевой перечень на основе данных Европейских технических справочников </w:t>
      </w:r>
      <w:r w:rsidRPr="002E35C2">
        <w:rPr>
          <w:rFonts w:ascii="Times New Roman" w:hAnsi="Times New Roman"/>
          <w:lang w:val="en-US"/>
        </w:rPr>
        <w:t>BREEF</w:t>
      </w:r>
      <w:r w:rsidRPr="002E35C2">
        <w:rPr>
          <w:rFonts w:ascii="Times New Roman" w:hAnsi="Times New Roman"/>
        </w:rPr>
        <w:t>.</w:t>
      </w:r>
    </w:p>
    <w:tbl>
      <w:tblPr>
        <w:tblW w:w="149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7012"/>
        <w:gridCol w:w="6487"/>
      </w:tblGrid>
      <w:tr w:rsidR="008A66F1" w:rsidRPr="002E35C2" w14:paraId="5E5760AF" w14:textId="77777777" w:rsidTr="0034532B">
        <w:trPr>
          <w:trHeight w:val="306"/>
        </w:trPr>
        <w:tc>
          <w:tcPr>
            <w:tcW w:w="14997" w:type="dxa"/>
            <w:gridSpan w:val="3"/>
            <w:shd w:val="clear" w:color="auto" w:fill="auto"/>
            <w:vAlign w:val="center"/>
          </w:tcPr>
          <w:p w14:paraId="7F43927A" w14:textId="77777777" w:rsidR="008A66F1" w:rsidRPr="002E35C2" w:rsidRDefault="008A66F1"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отрасли</w:t>
            </w:r>
          </w:p>
        </w:tc>
      </w:tr>
      <w:tr w:rsidR="008A66F1" w:rsidRPr="002E35C2" w14:paraId="505198E9" w14:textId="77777777" w:rsidTr="0034532B">
        <w:trPr>
          <w:trHeight w:val="318"/>
        </w:trPr>
        <w:tc>
          <w:tcPr>
            <w:tcW w:w="1498" w:type="dxa"/>
            <w:shd w:val="clear" w:color="auto" w:fill="auto"/>
            <w:vAlign w:val="center"/>
          </w:tcPr>
          <w:p w14:paraId="5924F7E8" w14:textId="77777777" w:rsidR="008A66F1" w:rsidRPr="002E35C2" w:rsidRDefault="008A66F1"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w:t>
            </w:r>
          </w:p>
        </w:tc>
        <w:tc>
          <w:tcPr>
            <w:tcW w:w="7012" w:type="dxa"/>
            <w:shd w:val="clear" w:color="auto" w:fill="auto"/>
            <w:vAlign w:val="center"/>
          </w:tcPr>
          <w:p w14:paraId="7A47736B" w14:textId="77777777" w:rsidR="008A66F1" w:rsidRPr="002E35C2" w:rsidRDefault="008A66F1"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Наименование НДТ</w:t>
            </w:r>
          </w:p>
        </w:tc>
        <w:tc>
          <w:tcPr>
            <w:tcW w:w="6487" w:type="dxa"/>
            <w:shd w:val="clear" w:color="auto" w:fill="auto"/>
            <w:vAlign w:val="center"/>
          </w:tcPr>
          <w:p w14:paraId="2223BE8B" w14:textId="77777777" w:rsidR="008A66F1" w:rsidRPr="002E35C2" w:rsidRDefault="008A66F1"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Вид эффекта от внедрения</w:t>
            </w:r>
          </w:p>
        </w:tc>
      </w:tr>
      <w:tr w:rsidR="008A66F1" w:rsidRPr="002E35C2" w14:paraId="5E6339DB" w14:textId="77777777" w:rsidTr="0034532B">
        <w:trPr>
          <w:trHeight w:val="306"/>
        </w:trPr>
        <w:tc>
          <w:tcPr>
            <w:tcW w:w="1498" w:type="dxa"/>
            <w:shd w:val="clear" w:color="auto" w:fill="auto"/>
            <w:vAlign w:val="center"/>
          </w:tcPr>
          <w:p w14:paraId="6564083F" w14:textId="77777777" w:rsidR="008A66F1" w:rsidRPr="002E35C2" w:rsidRDefault="008A66F1" w:rsidP="00953FD4">
            <w:pPr>
              <w:spacing w:after="0" w:line="240" w:lineRule="auto"/>
              <w:jc w:val="center"/>
              <w:rPr>
                <w:rFonts w:ascii="Times New Roman" w:eastAsia="Times New Roman" w:hAnsi="Times New Roman"/>
                <w:b/>
                <w:bCs/>
                <w:lang w:eastAsia="ru-RU"/>
              </w:rPr>
            </w:pPr>
          </w:p>
        </w:tc>
        <w:tc>
          <w:tcPr>
            <w:tcW w:w="7012" w:type="dxa"/>
            <w:shd w:val="clear" w:color="auto" w:fill="auto"/>
            <w:vAlign w:val="center"/>
          </w:tcPr>
          <w:p w14:paraId="499D3E6A" w14:textId="77777777" w:rsidR="008A66F1" w:rsidRPr="002E35C2" w:rsidRDefault="008A66F1" w:rsidP="00953FD4">
            <w:pPr>
              <w:spacing w:after="0" w:line="240" w:lineRule="auto"/>
              <w:jc w:val="center"/>
              <w:rPr>
                <w:rFonts w:ascii="Times New Roman" w:eastAsia="Times New Roman" w:hAnsi="Times New Roman"/>
                <w:b/>
                <w:bCs/>
                <w:lang w:eastAsia="ru-RU"/>
              </w:rPr>
            </w:pPr>
          </w:p>
        </w:tc>
        <w:tc>
          <w:tcPr>
            <w:tcW w:w="6487" w:type="dxa"/>
            <w:shd w:val="clear" w:color="auto" w:fill="auto"/>
            <w:vAlign w:val="center"/>
          </w:tcPr>
          <w:p w14:paraId="30704712" w14:textId="77777777" w:rsidR="008A66F1" w:rsidRPr="002E35C2" w:rsidRDefault="008A66F1" w:rsidP="00953FD4">
            <w:pPr>
              <w:spacing w:after="0" w:line="240" w:lineRule="auto"/>
              <w:jc w:val="center"/>
              <w:rPr>
                <w:rFonts w:ascii="Times New Roman" w:eastAsia="Times New Roman" w:hAnsi="Times New Roman"/>
                <w:b/>
                <w:bCs/>
                <w:lang w:eastAsia="ru-RU"/>
              </w:rPr>
            </w:pPr>
          </w:p>
        </w:tc>
      </w:tr>
      <w:tr w:rsidR="008A66F1" w:rsidRPr="002E35C2" w14:paraId="28AB3482" w14:textId="77777777" w:rsidTr="0034532B">
        <w:trPr>
          <w:trHeight w:val="306"/>
        </w:trPr>
        <w:tc>
          <w:tcPr>
            <w:tcW w:w="1498" w:type="dxa"/>
            <w:shd w:val="clear" w:color="auto" w:fill="auto"/>
            <w:vAlign w:val="center"/>
          </w:tcPr>
          <w:p w14:paraId="1FAF68DE" w14:textId="77777777" w:rsidR="008A66F1" w:rsidRPr="002E35C2" w:rsidRDefault="008A66F1"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Итого:</w:t>
            </w:r>
          </w:p>
        </w:tc>
        <w:tc>
          <w:tcPr>
            <w:tcW w:w="7012" w:type="dxa"/>
            <w:shd w:val="clear" w:color="auto" w:fill="auto"/>
            <w:vAlign w:val="center"/>
          </w:tcPr>
          <w:p w14:paraId="2756CC1D" w14:textId="77777777" w:rsidR="008A66F1" w:rsidRPr="002E35C2" w:rsidRDefault="008A66F1" w:rsidP="00953FD4">
            <w:pPr>
              <w:spacing w:after="0" w:line="240" w:lineRule="auto"/>
              <w:jc w:val="center"/>
              <w:rPr>
                <w:rFonts w:ascii="Times New Roman" w:eastAsia="Times New Roman" w:hAnsi="Times New Roman"/>
                <w:b/>
                <w:bCs/>
                <w:lang w:eastAsia="ru-RU"/>
              </w:rPr>
            </w:pPr>
          </w:p>
        </w:tc>
        <w:tc>
          <w:tcPr>
            <w:tcW w:w="6487" w:type="dxa"/>
            <w:shd w:val="clear" w:color="auto" w:fill="auto"/>
            <w:vAlign w:val="center"/>
          </w:tcPr>
          <w:p w14:paraId="47E1489B" w14:textId="77777777" w:rsidR="008A66F1" w:rsidRPr="002E35C2" w:rsidRDefault="008A66F1" w:rsidP="00953FD4">
            <w:pPr>
              <w:spacing w:after="0" w:line="240" w:lineRule="auto"/>
              <w:jc w:val="center"/>
              <w:rPr>
                <w:rFonts w:ascii="Times New Roman" w:eastAsia="Times New Roman" w:hAnsi="Times New Roman"/>
                <w:b/>
                <w:bCs/>
                <w:lang w:eastAsia="ru-RU"/>
              </w:rPr>
            </w:pPr>
            <w:r w:rsidRPr="002E35C2">
              <w:rPr>
                <w:rFonts w:ascii="Times New Roman" w:eastAsia="Times New Roman" w:hAnsi="Times New Roman"/>
                <w:b/>
                <w:bCs/>
                <w:lang w:eastAsia="ru-RU"/>
              </w:rPr>
              <w:t>---------</w:t>
            </w:r>
          </w:p>
        </w:tc>
      </w:tr>
    </w:tbl>
    <w:p w14:paraId="1EC3E58A" w14:textId="5C499F32" w:rsidR="008A66F1" w:rsidRPr="002E35C2" w:rsidRDefault="008A66F1" w:rsidP="003574EC">
      <w:pPr>
        <w:spacing w:after="0" w:line="240" w:lineRule="auto"/>
        <w:jc w:val="both"/>
        <w:rPr>
          <w:rFonts w:ascii="Times New Roman" w:hAnsi="Times New Roman"/>
          <w:lang w:val="kk-KZ"/>
        </w:rPr>
      </w:pPr>
    </w:p>
    <w:p w14:paraId="055AEB0D" w14:textId="77777777" w:rsidR="008A66F1" w:rsidRPr="002E35C2" w:rsidRDefault="008A66F1" w:rsidP="003574EC">
      <w:pPr>
        <w:spacing w:after="0" w:line="240" w:lineRule="auto"/>
        <w:jc w:val="both"/>
        <w:rPr>
          <w:rFonts w:ascii="Times New Roman" w:hAnsi="Times New Roman"/>
        </w:rPr>
      </w:pPr>
    </w:p>
    <w:tbl>
      <w:tblPr>
        <w:tblW w:w="0" w:type="auto"/>
        <w:tblLook w:val="04A0" w:firstRow="1" w:lastRow="0" w:firstColumn="1" w:lastColumn="0" w:noHBand="0" w:noVBand="1"/>
      </w:tblPr>
      <w:tblGrid>
        <w:gridCol w:w="4926"/>
        <w:gridCol w:w="4926"/>
      </w:tblGrid>
      <w:tr w:rsidR="002E35C2" w:rsidRPr="002E35C2" w14:paraId="438AD9FC" w14:textId="77777777" w:rsidTr="008A66F1">
        <w:tc>
          <w:tcPr>
            <w:tcW w:w="4926" w:type="dxa"/>
            <w:shd w:val="clear" w:color="auto" w:fill="auto"/>
          </w:tcPr>
          <w:p w14:paraId="0E03C7DC" w14:textId="77777777" w:rsidR="002E35C2" w:rsidRPr="002E35C2" w:rsidRDefault="002E35C2" w:rsidP="002E35C2">
            <w:pPr>
              <w:tabs>
                <w:tab w:val="center" w:pos="4677"/>
                <w:tab w:val="right" w:pos="9355"/>
              </w:tabs>
              <w:suppressAutoHyphens/>
              <w:spacing w:after="0" w:line="240" w:lineRule="auto"/>
              <w:rPr>
                <w:rFonts w:ascii="Times New Roman" w:eastAsia="Times New Roman" w:hAnsi="Times New Roman"/>
                <w:b/>
                <w:lang w:eastAsia="ar-SA"/>
              </w:rPr>
            </w:pPr>
          </w:p>
          <w:p w14:paraId="4216F3B3" w14:textId="77777777" w:rsidR="002E35C2" w:rsidRPr="002E35C2" w:rsidRDefault="002E35C2" w:rsidP="002E35C2">
            <w:pPr>
              <w:tabs>
                <w:tab w:val="left" w:pos="720"/>
                <w:tab w:val="left" w:pos="869"/>
                <w:tab w:val="center" w:pos="4677"/>
                <w:tab w:val="center" w:pos="4716"/>
                <w:tab w:val="right" w:pos="9355"/>
              </w:tabs>
              <w:suppressAutoHyphens/>
              <w:spacing w:after="0" w:line="240" w:lineRule="auto"/>
              <w:contextualSpacing/>
              <w:rPr>
                <w:rFonts w:ascii="Times New Roman" w:eastAsia="Times New Roman" w:hAnsi="Times New Roman"/>
                <w:b/>
                <w:lang w:val="kk-KZ" w:eastAsia="ar-SA"/>
              </w:rPr>
            </w:pPr>
            <w:r w:rsidRPr="002E35C2">
              <w:rPr>
                <w:rFonts w:ascii="Times New Roman" w:eastAsia="Times New Roman" w:hAnsi="Times New Roman"/>
                <w:b/>
                <w:lang w:val="kk-KZ" w:eastAsia="ar-SA"/>
              </w:rPr>
              <w:t>ЗАКАЗЧИК</w:t>
            </w:r>
            <w:r>
              <w:rPr>
                <w:rFonts w:ascii="Times New Roman" w:eastAsia="Times New Roman" w:hAnsi="Times New Roman"/>
                <w:b/>
                <w:lang w:val="kk-KZ" w:eastAsia="ar-SA"/>
              </w:rPr>
              <w:t>:</w:t>
            </w:r>
            <w:r w:rsidRPr="002E35C2">
              <w:rPr>
                <w:rFonts w:ascii="Times New Roman" w:eastAsia="Times New Roman" w:hAnsi="Times New Roman"/>
                <w:b/>
                <w:lang w:val="kk-KZ" w:eastAsia="ar-SA"/>
              </w:rPr>
              <w:t xml:space="preserve"> </w:t>
            </w:r>
          </w:p>
          <w:p w14:paraId="058FFD63" w14:textId="77777777" w:rsidR="002E35C2" w:rsidRPr="002E35C2" w:rsidRDefault="002E35C2" w:rsidP="002E35C2">
            <w:pPr>
              <w:spacing w:after="0"/>
              <w:rPr>
                <w:rFonts w:ascii="Times New Roman" w:hAnsi="Times New Roman"/>
                <w:b/>
                <w:bCs/>
              </w:rPr>
            </w:pPr>
            <w:r w:rsidRPr="002E35C2">
              <w:rPr>
                <w:rFonts w:ascii="Times New Roman" w:hAnsi="Times New Roman"/>
                <w:b/>
                <w:bCs/>
              </w:rPr>
              <w:t>АО «СЕВКАЗЭНЕРГО»</w:t>
            </w:r>
          </w:p>
          <w:p w14:paraId="7FF86CE4" w14:textId="77777777" w:rsidR="002E35C2" w:rsidRPr="002E35C2" w:rsidRDefault="002E35C2" w:rsidP="002E35C2">
            <w:pPr>
              <w:spacing w:after="0"/>
              <w:rPr>
                <w:rFonts w:ascii="Times New Roman" w:hAnsi="Times New Roman"/>
                <w:b/>
              </w:rPr>
            </w:pPr>
          </w:p>
          <w:p w14:paraId="7876744A" w14:textId="77777777" w:rsidR="002E35C2" w:rsidRDefault="002E35C2" w:rsidP="002E35C2">
            <w:pPr>
              <w:spacing w:after="0"/>
              <w:rPr>
                <w:rFonts w:ascii="Times New Roman" w:hAnsi="Times New Roman"/>
                <w:b/>
              </w:rPr>
            </w:pPr>
          </w:p>
          <w:p w14:paraId="735838AF" w14:textId="77777777" w:rsidR="002E35C2" w:rsidRDefault="002E35C2" w:rsidP="002E35C2">
            <w:pPr>
              <w:spacing w:after="0"/>
              <w:rPr>
                <w:rFonts w:ascii="Times New Roman" w:hAnsi="Times New Roman"/>
                <w:b/>
              </w:rPr>
            </w:pPr>
          </w:p>
          <w:p w14:paraId="1A8390E1" w14:textId="77777777" w:rsidR="002E35C2" w:rsidRPr="002E35C2" w:rsidRDefault="002E35C2" w:rsidP="002E35C2">
            <w:pPr>
              <w:spacing w:after="0"/>
              <w:rPr>
                <w:rFonts w:ascii="Times New Roman" w:hAnsi="Times New Roman"/>
              </w:rPr>
            </w:pPr>
            <w:r w:rsidRPr="002E35C2">
              <w:rPr>
                <w:rFonts w:ascii="Times New Roman" w:hAnsi="Times New Roman"/>
                <w:b/>
              </w:rPr>
              <w:t>Генеральный директор</w:t>
            </w:r>
          </w:p>
          <w:p w14:paraId="4459D297" w14:textId="77777777" w:rsidR="002E35C2" w:rsidRPr="002E35C2" w:rsidRDefault="002E35C2" w:rsidP="002E35C2">
            <w:pPr>
              <w:spacing w:after="0"/>
              <w:rPr>
                <w:rFonts w:ascii="Times New Roman" w:hAnsi="Times New Roman"/>
              </w:rPr>
            </w:pPr>
          </w:p>
          <w:p w14:paraId="44F0D64D" w14:textId="77777777" w:rsidR="002E35C2" w:rsidRPr="002E35C2" w:rsidRDefault="002E35C2" w:rsidP="002E35C2">
            <w:pPr>
              <w:spacing w:after="0"/>
              <w:rPr>
                <w:rFonts w:ascii="Times New Roman" w:hAnsi="Times New Roman"/>
              </w:rPr>
            </w:pPr>
            <w:r w:rsidRPr="002E35C2">
              <w:rPr>
                <w:rFonts w:ascii="Times New Roman" w:hAnsi="Times New Roman"/>
              </w:rPr>
              <w:t xml:space="preserve">  </w:t>
            </w:r>
          </w:p>
          <w:p w14:paraId="665A33F1" w14:textId="77777777" w:rsidR="002E35C2" w:rsidRPr="002E35C2" w:rsidRDefault="002E35C2" w:rsidP="002E35C2">
            <w:pPr>
              <w:tabs>
                <w:tab w:val="left" w:pos="720"/>
                <w:tab w:val="left" w:pos="869"/>
                <w:tab w:val="center" w:pos="4677"/>
                <w:tab w:val="center" w:pos="4716"/>
                <w:tab w:val="right" w:pos="9355"/>
              </w:tabs>
              <w:suppressAutoHyphens/>
              <w:spacing w:after="0" w:line="240" w:lineRule="auto"/>
              <w:contextualSpacing/>
              <w:rPr>
                <w:rFonts w:ascii="Times New Roman" w:eastAsia="Times New Roman" w:hAnsi="Times New Roman"/>
                <w:b/>
                <w:lang w:val="kk-KZ" w:eastAsia="ar-SA"/>
              </w:rPr>
            </w:pPr>
            <w:r w:rsidRPr="002E35C2">
              <w:rPr>
                <w:rFonts w:ascii="Times New Roman" w:hAnsi="Times New Roman"/>
                <w:b/>
              </w:rPr>
              <w:t>____________________ И.В. Татаров</w:t>
            </w:r>
          </w:p>
          <w:p w14:paraId="2D879AF0" w14:textId="77777777" w:rsidR="002E35C2" w:rsidRPr="002E35C2" w:rsidRDefault="002E35C2" w:rsidP="002E35C2">
            <w:pPr>
              <w:tabs>
                <w:tab w:val="center" w:pos="4677"/>
                <w:tab w:val="right" w:pos="9355"/>
              </w:tabs>
              <w:spacing w:after="0" w:line="240" w:lineRule="auto"/>
              <w:rPr>
                <w:rFonts w:ascii="Times New Roman" w:eastAsia="Times New Roman" w:hAnsi="Times New Roman"/>
                <w:lang w:eastAsia="ru-RU"/>
              </w:rPr>
            </w:pPr>
          </w:p>
          <w:p w14:paraId="33B04586" w14:textId="3644F1FA" w:rsidR="002E35C2" w:rsidRPr="002E35C2" w:rsidRDefault="002E35C2" w:rsidP="002E35C2">
            <w:pPr>
              <w:tabs>
                <w:tab w:val="center" w:pos="4677"/>
                <w:tab w:val="right" w:pos="9355"/>
              </w:tabs>
              <w:spacing w:after="0" w:line="240" w:lineRule="auto"/>
              <w:rPr>
                <w:rFonts w:ascii="Times New Roman" w:eastAsia="Times New Roman" w:hAnsi="Times New Roman"/>
                <w:b/>
                <w:lang w:val="kk-KZ" w:eastAsia="ar-SA"/>
              </w:rPr>
            </w:pPr>
          </w:p>
        </w:tc>
        <w:tc>
          <w:tcPr>
            <w:tcW w:w="4926" w:type="dxa"/>
            <w:shd w:val="clear" w:color="auto" w:fill="auto"/>
          </w:tcPr>
          <w:p w14:paraId="64E4369B" w14:textId="77777777" w:rsidR="002E35C2" w:rsidRPr="002E35C2" w:rsidRDefault="002E35C2" w:rsidP="002E35C2">
            <w:pPr>
              <w:tabs>
                <w:tab w:val="center" w:pos="4677"/>
                <w:tab w:val="right" w:pos="9355"/>
              </w:tabs>
              <w:suppressAutoHyphens/>
              <w:spacing w:after="0" w:line="240" w:lineRule="auto"/>
              <w:rPr>
                <w:rFonts w:ascii="Times New Roman" w:eastAsia="Times New Roman" w:hAnsi="Times New Roman"/>
                <w:b/>
                <w:lang w:eastAsia="ar-SA"/>
              </w:rPr>
            </w:pPr>
          </w:p>
          <w:p w14:paraId="220FC744" w14:textId="77777777" w:rsidR="002E35C2" w:rsidRPr="002E35C2" w:rsidRDefault="002E35C2" w:rsidP="002E35C2">
            <w:pPr>
              <w:tabs>
                <w:tab w:val="center" w:pos="4677"/>
                <w:tab w:val="right" w:pos="9355"/>
              </w:tabs>
              <w:suppressAutoHyphens/>
              <w:spacing w:after="0" w:line="240" w:lineRule="auto"/>
              <w:rPr>
                <w:rFonts w:ascii="Times New Roman" w:eastAsia="Times New Roman" w:hAnsi="Times New Roman"/>
                <w:b/>
                <w:lang w:eastAsia="ar-SA"/>
              </w:rPr>
            </w:pPr>
            <w:r>
              <w:rPr>
                <w:rFonts w:ascii="Times New Roman" w:eastAsia="Times New Roman" w:hAnsi="Times New Roman"/>
                <w:b/>
                <w:lang w:eastAsia="ar-SA"/>
              </w:rPr>
              <w:t>ИСПОЛНИТЕЛЬ:</w:t>
            </w:r>
          </w:p>
          <w:p w14:paraId="525C4F8C" w14:textId="3254B2D1" w:rsidR="002E35C2" w:rsidRPr="002E35C2" w:rsidRDefault="0034532B" w:rsidP="002E35C2">
            <w:pPr>
              <w:tabs>
                <w:tab w:val="center" w:pos="4677"/>
                <w:tab w:val="right" w:pos="9355"/>
              </w:tabs>
              <w:suppressAutoHyphens/>
              <w:spacing w:after="0" w:line="240" w:lineRule="auto"/>
              <w:rPr>
                <w:rFonts w:ascii="Times New Roman" w:eastAsia="Times New Roman" w:hAnsi="Times New Roman"/>
                <w:b/>
                <w:lang w:eastAsia="ar-SA"/>
              </w:rPr>
            </w:pPr>
            <w:r>
              <w:rPr>
                <w:rFonts w:ascii="Times New Roman" w:eastAsia="Times New Roman" w:hAnsi="Times New Roman"/>
                <w:b/>
                <w:lang w:eastAsia="ar-SA"/>
              </w:rPr>
              <w:t>Наименование организации</w:t>
            </w:r>
          </w:p>
          <w:p w14:paraId="3A649184" w14:textId="77777777" w:rsidR="002E35C2" w:rsidRPr="002E35C2" w:rsidRDefault="002E35C2" w:rsidP="002E35C2">
            <w:pPr>
              <w:tabs>
                <w:tab w:val="center" w:pos="4677"/>
                <w:tab w:val="right" w:pos="9355"/>
              </w:tabs>
              <w:suppressAutoHyphens/>
              <w:spacing w:after="0" w:line="240" w:lineRule="auto"/>
              <w:rPr>
                <w:rFonts w:ascii="Times New Roman" w:eastAsia="Times New Roman" w:hAnsi="Times New Roman"/>
                <w:lang w:val="kk-KZ" w:eastAsia="ar-SA"/>
              </w:rPr>
            </w:pPr>
          </w:p>
          <w:p w14:paraId="3F2F3EC2" w14:textId="77777777" w:rsidR="002E35C2" w:rsidRDefault="002E35C2" w:rsidP="002E35C2">
            <w:pPr>
              <w:tabs>
                <w:tab w:val="center" w:pos="4677"/>
                <w:tab w:val="right" w:pos="9355"/>
              </w:tabs>
              <w:spacing w:after="0" w:line="240" w:lineRule="auto"/>
              <w:rPr>
                <w:rFonts w:ascii="Times New Roman" w:eastAsia="Times New Roman" w:hAnsi="Times New Roman"/>
                <w:b/>
                <w:lang w:val="kk-KZ" w:eastAsia="ar-SA"/>
              </w:rPr>
            </w:pPr>
          </w:p>
          <w:p w14:paraId="765CDC0E" w14:textId="77777777" w:rsidR="0034532B" w:rsidRPr="002E35C2" w:rsidRDefault="0034532B" w:rsidP="002E35C2">
            <w:pPr>
              <w:tabs>
                <w:tab w:val="center" w:pos="4677"/>
                <w:tab w:val="right" w:pos="9355"/>
              </w:tabs>
              <w:spacing w:after="0" w:line="240" w:lineRule="auto"/>
              <w:rPr>
                <w:rFonts w:ascii="Times New Roman" w:eastAsia="Times New Roman" w:hAnsi="Times New Roman"/>
                <w:b/>
                <w:lang w:val="kk-KZ" w:eastAsia="ar-SA"/>
              </w:rPr>
            </w:pPr>
          </w:p>
          <w:p w14:paraId="12876F19" w14:textId="1F158BB2" w:rsidR="002E35C2" w:rsidRPr="002E35C2" w:rsidRDefault="00821D06" w:rsidP="002E35C2">
            <w:pPr>
              <w:tabs>
                <w:tab w:val="center" w:pos="4677"/>
                <w:tab w:val="right" w:pos="9355"/>
              </w:tabs>
              <w:spacing w:after="0" w:line="240" w:lineRule="auto"/>
              <w:rPr>
                <w:rFonts w:ascii="Times New Roman" w:eastAsia="Times New Roman" w:hAnsi="Times New Roman"/>
                <w:b/>
                <w:lang w:val="kk-KZ" w:eastAsia="ar-SA"/>
              </w:rPr>
            </w:pPr>
            <w:r>
              <w:rPr>
                <w:rFonts w:ascii="Times New Roman" w:eastAsia="Times New Roman" w:hAnsi="Times New Roman"/>
                <w:b/>
                <w:lang w:eastAsia="ar-SA"/>
              </w:rPr>
              <w:t>Руководитель</w:t>
            </w:r>
          </w:p>
          <w:p w14:paraId="70BDC4A8" w14:textId="77777777" w:rsidR="002E35C2" w:rsidRPr="002E35C2" w:rsidRDefault="002E35C2" w:rsidP="002E35C2">
            <w:pPr>
              <w:tabs>
                <w:tab w:val="center" w:pos="4677"/>
                <w:tab w:val="right" w:pos="9355"/>
              </w:tabs>
              <w:spacing w:after="0" w:line="240" w:lineRule="auto"/>
              <w:rPr>
                <w:rFonts w:ascii="Times New Roman" w:eastAsia="Times New Roman" w:hAnsi="Times New Roman"/>
                <w:b/>
                <w:lang w:val="kk-KZ" w:eastAsia="ar-SA"/>
              </w:rPr>
            </w:pPr>
          </w:p>
          <w:p w14:paraId="3B2E522C" w14:textId="77777777" w:rsidR="002E35C2" w:rsidRPr="002E35C2" w:rsidRDefault="002E35C2" w:rsidP="002E35C2">
            <w:pPr>
              <w:tabs>
                <w:tab w:val="center" w:pos="4677"/>
                <w:tab w:val="right" w:pos="9355"/>
              </w:tabs>
              <w:spacing w:after="0" w:line="240" w:lineRule="auto"/>
              <w:rPr>
                <w:rFonts w:ascii="Times New Roman" w:eastAsia="Times New Roman" w:hAnsi="Times New Roman"/>
                <w:b/>
                <w:lang w:val="kk-KZ" w:eastAsia="ar-SA"/>
              </w:rPr>
            </w:pPr>
          </w:p>
          <w:p w14:paraId="302CD8ED" w14:textId="58007908" w:rsidR="002E35C2" w:rsidRPr="002E35C2" w:rsidRDefault="002E35C2" w:rsidP="00821D06">
            <w:pPr>
              <w:tabs>
                <w:tab w:val="center" w:pos="4677"/>
                <w:tab w:val="right" w:pos="9355"/>
              </w:tabs>
              <w:spacing w:after="0" w:line="240" w:lineRule="auto"/>
              <w:rPr>
                <w:rFonts w:ascii="Times New Roman" w:eastAsia="Times New Roman" w:hAnsi="Times New Roman"/>
                <w:b/>
                <w:lang w:val="kk-KZ" w:eastAsia="ar-SA"/>
              </w:rPr>
            </w:pPr>
            <w:r w:rsidRPr="002E35C2">
              <w:rPr>
                <w:rFonts w:ascii="Times New Roman" w:eastAsia="Times New Roman" w:hAnsi="Times New Roman"/>
                <w:b/>
                <w:lang w:val="kk-KZ" w:eastAsia="ar-SA"/>
              </w:rPr>
              <w:t>___________________</w:t>
            </w:r>
            <w:r w:rsidR="00821D06">
              <w:rPr>
                <w:rFonts w:ascii="Times New Roman" w:eastAsia="Times New Roman" w:hAnsi="Times New Roman"/>
                <w:b/>
                <w:lang w:val="kk-KZ" w:eastAsia="ar-SA"/>
              </w:rPr>
              <w:t>ФИО</w:t>
            </w:r>
          </w:p>
        </w:tc>
      </w:tr>
    </w:tbl>
    <w:p w14:paraId="6E69761E" w14:textId="0D57666E" w:rsidR="00031C18" w:rsidRPr="002E35C2" w:rsidRDefault="00031C18" w:rsidP="003574EC">
      <w:pPr>
        <w:rPr>
          <w:lang w:val="kk-KZ"/>
        </w:rPr>
      </w:pPr>
    </w:p>
    <w:sectPr w:rsidR="00031C18" w:rsidRPr="002E35C2" w:rsidSect="00CC4A33">
      <w:headerReference w:type="default" r:id="rId11"/>
      <w:pgSz w:w="15842" w:h="12242" w:orient="landscape" w:code="1"/>
      <w:pgMar w:top="1134" w:right="567" w:bottom="567"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0AA23" w14:textId="77777777" w:rsidR="006C59C8" w:rsidRDefault="006C59C8" w:rsidP="003574EC">
      <w:pPr>
        <w:spacing w:after="0" w:line="240" w:lineRule="auto"/>
      </w:pPr>
      <w:r>
        <w:separator/>
      </w:r>
    </w:p>
  </w:endnote>
  <w:endnote w:type="continuationSeparator" w:id="0">
    <w:p w14:paraId="6C2D863A" w14:textId="77777777" w:rsidR="006C59C8" w:rsidRDefault="006C59C8" w:rsidP="00357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32AEF7" w14:textId="77777777" w:rsidR="006C59C8" w:rsidRDefault="006C59C8" w:rsidP="003574EC">
      <w:pPr>
        <w:spacing w:after="0" w:line="240" w:lineRule="auto"/>
      </w:pPr>
      <w:r>
        <w:separator/>
      </w:r>
    </w:p>
  </w:footnote>
  <w:footnote w:type="continuationSeparator" w:id="0">
    <w:p w14:paraId="679444A5" w14:textId="77777777" w:rsidR="006C59C8" w:rsidRDefault="006C59C8" w:rsidP="003574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F6EFE" w14:textId="356DAE10" w:rsidR="00FB6EA7" w:rsidRPr="0034532B" w:rsidRDefault="00193A06" w:rsidP="00CC4A33">
    <w:pPr>
      <w:pBdr>
        <w:bottom w:val="single" w:sz="4" w:space="1" w:color="auto"/>
      </w:pBdr>
      <w:spacing w:after="10" w:line="240" w:lineRule="auto"/>
    </w:pPr>
    <w:r w:rsidRPr="002E35C2">
      <w:rPr>
        <w:rFonts w:ascii="Times New Roman" w:eastAsiaTheme="majorEastAsia" w:hAnsi="Times New Roman"/>
      </w:rPr>
      <w:t>Методик</w:t>
    </w:r>
    <w:r w:rsidR="00CC4A33">
      <w:rPr>
        <w:rFonts w:ascii="Times New Roman" w:eastAsiaTheme="majorEastAsia" w:hAnsi="Times New Roman"/>
      </w:rPr>
      <w:t>а</w:t>
    </w:r>
    <w:r w:rsidRPr="002E35C2">
      <w:rPr>
        <w:rFonts w:ascii="Times New Roman" w:eastAsiaTheme="majorEastAsia" w:hAnsi="Times New Roman"/>
      </w:rPr>
      <w:t xml:space="preserve"> проведения</w:t>
    </w:r>
    <w:r>
      <w:rPr>
        <w:rFonts w:ascii="Times New Roman" w:eastAsiaTheme="majorEastAsia" w:hAnsi="Times New Roman"/>
      </w:rPr>
      <w:t xml:space="preserve"> </w:t>
    </w:r>
    <w:r w:rsidRPr="002E35C2">
      <w:rPr>
        <w:rFonts w:ascii="Times New Roman" w:eastAsiaTheme="majorEastAsia" w:hAnsi="Times New Roman"/>
      </w:rPr>
      <w:t>экспертной оценки</w:t>
    </w:r>
    <w:r>
      <w:rPr>
        <w:rFonts w:ascii="Times New Roman" w:eastAsiaTheme="majorEastAsia" w:hAnsi="Times New Roman"/>
      </w:rPr>
      <w:t xml:space="preserve"> </w:t>
    </w:r>
    <w:r w:rsidRPr="002E35C2">
      <w:rPr>
        <w:rFonts w:ascii="Times New Roman" w:eastAsiaTheme="majorEastAsia" w:hAnsi="Times New Roman"/>
      </w:rPr>
      <w:t>технологических процессов организаций</w:t>
    </w:r>
    <w:r>
      <w:rPr>
        <w:rFonts w:ascii="Times New Roman" w:eastAsiaTheme="majorEastAsia" w:hAnsi="Times New Roman"/>
      </w:rPr>
      <w:t xml:space="preserve"> </w:t>
    </w:r>
    <w:r w:rsidRPr="002E35C2">
      <w:rPr>
        <w:rFonts w:ascii="Times New Roman" w:eastAsiaTheme="majorEastAsia" w:hAnsi="Times New Roman"/>
      </w:rPr>
      <w:t>на соответствие принципам</w:t>
    </w:r>
    <w:r>
      <w:rPr>
        <w:rFonts w:ascii="Times New Roman" w:eastAsiaTheme="majorEastAsia" w:hAnsi="Times New Roman"/>
      </w:rPr>
      <w:t xml:space="preserve"> </w:t>
    </w:r>
    <w:r w:rsidRPr="002E35C2">
      <w:rPr>
        <w:rFonts w:ascii="Times New Roman" w:eastAsiaTheme="majorEastAsia" w:hAnsi="Times New Roman"/>
      </w:rPr>
      <w:t>наилучших доступных технологий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80AF2" w14:textId="7688ECA2" w:rsidR="00CC4A33" w:rsidRPr="00CC4A33" w:rsidRDefault="00CC4A33" w:rsidP="00CC4A3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77F85"/>
    <w:multiLevelType w:val="hybridMultilevel"/>
    <w:tmpl w:val="6EE81760"/>
    <w:lvl w:ilvl="0" w:tplc="44CA909C">
      <w:start w:val="1"/>
      <w:numFmt w:val="decimal"/>
      <w:lvlText w:val="%1."/>
      <w:lvlJc w:val="left"/>
      <w:pPr>
        <w:ind w:left="720" w:hanging="360"/>
      </w:pPr>
      <w:rPr>
        <w:rFonts w:ascii="Calibri" w:eastAsia="Calibri" w:hAnsi="Calibri"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9C74F3"/>
    <w:multiLevelType w:val="hybridMultilevel"/>
    <w:tmpl w:val="BD9CB804"/>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
    <w:nsid w:val="08FB2FF9"/>
    <w:multiLevelType w:val="hybridMultilevel"/>
    <w:tmpl w:val="BFBAC85A"/>
    <w:lvl w:ilvl="0" w:tplc="A68E0BA0">
      <w:start w:val="1"/>
      <w:numFmt w:val="decimal"/>
      <w:lvlText w:val="%1."/>
      <w:lvlJc w:val="left"/>
      <w:pPr>
        <w:ind w:left="6740" w:hanging="360"/>
      </w:pPr>
      <w:rPr>
        <w:rFonts w:ascii="Times New Roman" w:hAnsi="Times New Roman" w:cs="Times New Roman" w:hint="default"/>
        <w:sz w:val="28"/>
        <w:szCs w:val="28"/>
      </w:rPr>
    </w:lvl>
    <w:lvl w:ilvl="1" w:tplc="04190019">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
    <w:nsid w:val="0A797A2E"/>
    <w:multiLevelType w:val="hybridMultilevel"/>
    <w:tmpl w:val="1108D9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FF0924"/>
    <w:multiLevelType w:val="multilevel"/>
    <w:tmpl w:val="CE8682D6"/>
    <w:lvl w:ilvl="0">
      <w:start w:val="2"/>
      <w:numFmt w:val="decimal"/>
      <w:lvlText w:val="%1."/>
      <w:lvlJc w:val="left"/>
      <w:pPr>
        <w:ind w:left="427" w:hanging="427"/>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08154B5"/>
    <w:multiLevelType w:val="hybridMultilevel"/>
    <w:tmpl w:val="1E4A41E0"/>
    <w:lvl w:ilvl="0" w:tplc="5C88268C">
      <w:start w:val="1"/>
      <w:numFmt w:val="decimal"/>
      <w:lvlText w:val="%1."/>
      <w:lvlJc w:val="left"/>
      <w:pPr>
        <w:ind w:left="0" w:firstLine="70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1372985"/>
    <w:multiLevelType w:val="hybridMultilevel"/>
    <w:tmpl w:val="C108E4DC"/>
    <w:lvl w:ilvl="0" w:tplc="22A806AC">
      <w:start w:val="1"/>
      <w:numFmt w:val="decimal"/>
      <w:lvlText w:val="%1."/>
      <w:lvlJc w:val="left"/>
      <w:pPr>
        <w:ind w:left="1260" w:hanging="360"/>
      </w:pPr>
      <w:rPr>
        <w:rFonts w:ascii="Times New Roman" w:eastAsia="Times New Roman" w:hAnsi="Times New Roman" w:cs="Times New Roman" w:hint="default"/>
        <w:spacing w:val="-1"/>
        <w:w w:val="100"/>
        <w:sz w:val="24"/>
        <w:szCs w:val="24"/>
      </w:rPr>
    </w:lvl>
    <w:lvl w:ilvl="1" w:tplc="984ADB94">
      <w:start w:val="1"/>
      <w:numFmt w:val="decimal"/>
      <w:lvlText w:val="%2."/>
      <w:lvlJc w:val="left"/>
      <w:pPr>
        <w:ind w:left="1980" w:hanging="360"/>
      </w:pPr>
      <w:rPr>
        <w:rFonts w:ascii="Times New Roman" w:hAnsi="Times New Roman" w:cs="Times New Roman" w:hint="default"/>
        <w:color w:val="000000"/>
        <w:sz w:val="24"/>
      </w:r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7">
    <w:nsid w:val="17315966"/>
    <w:multiLevelType w:val="hybridMultilevel"/>
    <w:tmpl w:val="0F06CFB6"/>
    <w:lvl w:ilvl="0" w:tplc="C0A27CC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1E9A38AD"/>
    <w:multiLevelType w:val="multilevel"/>
    <w:tmpl w:val="04D4912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F5F371B"/>
    <w:multiLevelType w:val="hybridMultilevel"/>
    <w:tmpl w:val="FB4E9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0D2D55"/>
    <w:multiLevelType w:val="multilevel"/>
    <w:tmpl w:val="D82234DC"/>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1">
    <w:nsid w:val="23496CF2"/>
    <w:multiLevelType w:val="hybridMultilevel"/>
    <w:tmpl w:val="B8948E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A76550"/>
    <w:multiLevelType w:val="hybridMultilevel"/>
    <w:tmpl w:val="D122C47C"/>
    <w:lvl w:ilvl="0" w:tplc="99F02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A16364C"/>
    <w:multiLevelType w:val="hybridMultilevel"/>
    <w:tmpl w:val="BFBAC85A"/>
    <w:lvl w:ilvl="0" w:tplc="A68E0BA0">
      <w:start w:val="1"/>
      <w:numFmt w:val="decimal"/>
      <w:lvlText w:val="%1."/>
      <w:lvlJc w:val="left"/>
      <w:pPr>
        <w:ind w:left="6740" w:hanging="360"/>
      </w:pPr>
      <w:rPr>
        <w:rFonts w:ascii="Times New Roman" w:hAnsi="Times New Roman" w:cs="Times New Roman" w:hint="default"/>
        <w:sz w:val="28"/>
        <w:szCs w:val="28"/>
      </w:rPr>
    </w:lvl>
    <w:lvl w:ilvl="1" w:tplc="04190019">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4">
    <w:nsid w:val="2ADF5626"/>
    <w:multiLevelType w:val="hybridMultilevel"/>
    <w:tmpl w:val="C478BD7A"/>
    <w:lvl w:ilvl="0" w:tplc="E18E8DA0">
      <w:start w:val="1"/>
      <w:numFmt w:val="decimal"/>
      <w:lvlText w:val="%1."/>
      <w:lvlJc w:val="left"/>
      <w:pPr>
        <w:ind w:left="3621"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2BF75C44"/>
    <w:multiLevelType w:val="hybridMultilevel"/>
    <w:tmpl w:val="C6927B0C"/>
    <w:lvl w:ilvl="0" w:tplc="99F02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D3177D9"/>
    <w:multiLevelType w:val="hybridMultilevel"/>
    <w:tmpl w:val="F5845D48"/>
    <w:lvl w:ilvl="0" w:tplc="99F02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E814406"/>
    <w:multiLevelType w:val="hybridMultilevel"/>
    <w:tmpl w:val="A5427A46"/>
    <w:lvl w:ilvl="0" w:tplc="04190011">
      <w:start w:val="1"/>
      <w:numFmt w:val="decimal"/>
      <w:lvlText w:val="%1)"/>
      <w:lvlJc w:val="left"/>
      <w:pPr>
        <w:ind w:left="2629" w:hanging="360"/>
      </w:p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8">
    <w:nsid w:val="2EE94DB8"/>
    <w:multiLevelType w:val="hybridMultilevel"/>
    <w:tmpl w:val="1A24459E"/>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17186D"/>
    <w:multiLevelType w:val="hybridMultilevel"/>
    <w:tmpl w:val="3BDCB89E"/>
    <w:lvl w:ilvl="0" w:tplc="99F02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42C2861"/>
    <w:multiLevelType w:val="hybridMultilevel"/>
    <w:tmpl w:val="48623D4E"/>
    <w:lvl w:ilvl="0" w:tplc="81D8B7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59A13C6"/>
    <w:multiLevelType w:val="multilevel"/>
    <w:tmpl w:val="7F9296F2"/>
    <w:lvl w:ilvl="0">
      <w:start w:val="1"/>
      <w:numFmt w:val="decimal"/>
      <w:lvlText w:val="%1."/>
      <w:lvlJc w:val="left"/>
      <w:pPr>
        <w:ind w:left="720" w:hanging="360"/>
      </w:pPr>
      <w:rPr>
        <w:rFonts w:hint="default"/>
      </w:rPr>
    </w:lvl>
    <w:lvl w:ilvl="1">
      <w:start w:val="1"/>
      <w:numFmt w:val="decimal"/>
      <w:isLgl/>
      <w:lvlText w:val="%1.%2."/>
      <w:lvlJc w:val="left"/>
      <w:pPr>
        <w:ind w:left="4106" w:hanging="420"/>
      </w:pPr>
      <w:rPr>
        <w:rFonts w:eastAsia="Times New Roman" w:hint="default"/>
        <w:color w:val="auto"/>
        <w:sz w:val="24"/>
      </w:rPr>
    </w:lvl>
    <w:lvl w:ilvl="2">
      <w:start w:val="1"/>
      <w:numFmt w:val="decimal"/>
      <w:isLgl/>
      <w:lvlText w:val="%1.%2.%3."/>
      <w:lvlJc w:val="left"/>
      <w:pPr>
        <w:ind w:left="1080" w:hanging="720"/>
      </w:pPr>
      <w:rPr>
        <w:rFonts w:eastAsia="Times New Roman" w:hint="default"/>
        <w:color w:val="auto"/>
        <w:sz w:val="24"/>
      </w:rPr>
    </w:lvl>
    <w:lvl w:ilvl="3">
      <w:start w:val="1"/>
      <w:numFmt w:val="decimal"/>
      <w:isLgl/>
      <w:lvlText w:val="%1.%2.%3.%4."/>
      <w:lvlJc w:val="left"/>
      <w:pPr>
        <w:ind w:left="1080" w:hanging="720"/>
      </w:pPr>
      <w:rPr>
        <w:rFonts w:eastAsia="Times New Roman" w:hint="default"/>
        <w:color w:val="auto"/>
        <w:sz w:val="24"/>
      </w:rPr>
    </w:lvl>
    <w:lvl w:ilvl="4">
      <w:start w:val="1"/>
      <w:numFmt w:val="decimal"/>
      <w:isLgl/>
      <w:lvlText w:val="%1.%2.%3.%4.%5."/>
      <w:lvlJc w:val="left"/>
      <w:pPr>
        <w:ind w:left="1440" w:hanging="1080"/>
      </w:pPr>
      <w:rPr>
        <w:rFonts w:eastAsia="Times New Roman" w:hint="default"/>
        <w:color w:val="auto"/>
        <w:sz w:val="24"/>
      </w:rPr>
    </w:lvl>
    <w:lvl w:ilvl="5">
      <w:start w:val="1"/>
      <w:numFmt w:val="decimal"/>
      <w:isLgl/>
      <w:lvlText w:val="%1.%2.%3.%4.%5.%6."/>
      <w:lvlJc w:val="left"/>
      <w:pPr>
        <w:ind w:left="1440" w:hanging="1080"/>
      </w:pPr>
      <w:rPr>
        <w:rFonts w:eastAsia="Times New Roman" w:hint="default"/>
        <w:color w:val="auto"/>
        <w:sz w:val="24"/>
      </w:rPr>
    </w:lvl>
    <w:lvl w:ilvl="6">
      <w:start w:val="1"/>
      <w:numFmt w:val="decimal"/>
      <w:isLgl/>
      <w:lvlText w:val="%1.%2.%3.%4.%5.%6.%7."/>
      <w:lvlJc w:val="left"/>
      <w:pPr>
        <w:ind w:left="1800" w:hanging="1440"/>
      </w:pPr>
      <w:rPr>
        <w:rFonts w:eastAsia="Times New Roman" w:hint="default"/>
        <w:color w:val="auto"/>
        <w:sz w:val="24"/>
      </w:rPr>
    </w:lvl>
    <w:lvl w:ilvl="7">
      <w:start w:val="1"/>
      <w:numFmt w:val="decimal"/>
      <w:isLgl/>
      <w:lvlText w:val="%1.%2.%3.%4.%5.%6.%7.%8."/>
      <w:lvlJc w:val="left"/>
      <w:pPr>
        <w:ind w:left="1800" w:hanging="1440"/>
      </w:pPr>
      <w:rPr>
        <w:rFonts w:eastAsia="Times New Roman" w:hint="default"/>
        <w:color w:val="auto"/>
        <w:sz w:val="24"/>
      </w:rPr>
    </w:lvl>
    <w:lvl w:ilvl="8">
      <w:start w:val="1"/>
      <w:numFmt w:val="decimal"/>
      <w:isLgl/>
      <w:lvlText w:val="%1.%2.%3.%4.%5.%6.%7.%8.%9."/>
      <w:lvlJc w:val="left"/>
      <w:pPr>
        <w:ind w:left="2160" w:hanging="1800"/>
      </w:pPr>
      <w:rPr>
        <w:rFonts w:eastAsia="Times New Roman" w:hint="default"/>
        <w:color w:val="auto"/>
        <w:sz w:val="24"/>
      </w:rPr>
    </w:lvl>
  </w:abstractNum>
  <w:abstractNum w:abstractNumId="22">
    <w:nsid w:val="3EA27F6A"/>
    <w:multiLevelType w:val="hybridMultilevel"/>
    <w:tmpl w:val="D176564C"/>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3">
    <w:nsid w:val="443911CF"/>
    <w:multiLevelType w:val="hybridMultilevel"/>
    <w:tmpl w:val="C11A8A10"/>
    <w:lvl w:ilvl="0" w:tplc="04190001">
      <w:start w:val="1"/>
      <w:numFmt w:val="bullet"/>
      <w:lvlText w:val=""/>
      <w:lvlJc w:val="left"/>
      <w:pPr>
        <w:ind w:left="767" w:hanging="360"/>
      </w:pPr>
      <w:rPr>
        <w:rFonts w:ascii="Symbol" w:hAnsi="Symbol" w:hint="default"/>
      </w:rPr>
    </w:lvl>
    <w:lvl w:ilvl="1" w:tplc="04190003" w:tentative="1">
      <w:start w:val="1"/>
      <w:numFmt w:val="bullet"/>
      <w:lvlText w:val="o"/>
      <w:lvlJc w:val="left"/>
      <w:pPr>
        <w:ind w:left="1487" w:hanging="360"/>
      </w:pPr>
      <w:rPr>
        <w:rFonts w:ascii="Courier New" w:hAnsi="Courier New" w:cs="Courier New" w:hint="default"/>
      </w:rPr>
    </w:lvl>
    <w:lvl w:ilvl="2" w:tplc="04190005" w:tentative="1">
      <w:start w:val="1"/>
      <w:numFmt w:val="bullet"/>
      <w:lvlText w:val=""/>
      <w:lvlJc w:val="left"/>
      <w:pPr>
        <w:ind w:left="2207" w:hanging="360"/>
      </w:pPr>
      <w:rPr>
        <w:rFonts w:ascii="Wingdings" w:hAnsi="Wingdings" w:hint="default"/>
      </w:rPr>
    </w:lvl>
    <w:lvl w:ilvl="3" w:tplc="04190001" w:tentative="1">
      <w:start w:val="1"/>
      <w:numFmt w:val="bullet"/>
      <w:lvlText w:val=""/>
      <w:lvlJc w:val="left"/>
      <w:pPr>
        <w:ind w:left="2927" w:hanging="360"/>
      </w:pPr>
      <w:rPr>
        <w:rFonts w:ascii="Symbol" w:hAnsi="Symbol" w:hint="default"/>
      </w:rPr>
    </w:lvl>
    <w:lvl w:ilvl="4" w:tplc="04190003" w:tentative="1">
      <w:start w:val="1"/>
      <w:numFmt w:val="bullet"/>
      <w:lvlText w:val="o"/>
      <w:lvlJc w:val="left"/>
      <w:pPr>
        <w:ind w:left="3647" w:hanging="360"/>
      </w:pPr>
      <w:rPr>
        <w:rFonts w:ascii="Courier New" w:hAnsi="Courier New" w:cs="Courier New" w:hint="default"/>
      </w:rPr>
    </w:lvl>
    <w:lvl w:ilvl="5" w:tplc="04190005" w:tentative="1">
      <w:start w:val="1"/>
      <w:numFmt w:val="bullet"/>
      <w:lvlText w:val=""/>
      <w:lvlJc w:val="left"/>
      <w:pPr>
        <w:ind w:left="4367" w:hanging="360"/>
      </w:pPr>
      <w:rPr>
        <w:rFonts w:ascii="Wingdings" w:hAnsi="Wingdings" w:hint="default"/>
      </w:rPr>
    </w:lvl>
    <w:lvl w:ilvl="6" w:tplc="04190001" w:tentative="1">
      <w:start w:val="1"/>
      <w:numFmt w:val="bullet"/>
      <w:lvlText w:val=""/>
      <w:lvlJc w:val="left"/>
      <w:pPr>
        <w:ind w:left="5087" w:hanging="360"/>
      </w:pPr>
      <w:rPr>
        <w:rFonts w:ascii="Symbol" w:hAnsi="Symbol" w:hint="default"/>
      </w:rPr>
    </w:lvl>
    <w:lvl w:ilvl="7" w:tplc="04190003" w:tentative="1">
      <w:start w:val="1"/>
      <w:numFmt w:val="bullet"/>
      <w:lvlText w:val="o"/>
      <w:lvlJc w:val="left"/>
      <w:pPr>
        <w:ind w:left="5807" w:hanging="360"/>
      </w:pPr>
      <w:rPr>
        <w:rFonts w:ascii="Courier New" w:hAnsi="Courier New" w:cs="Courier New" w:hint="default"/>
      </w:rPr>
    </w:lvl>
    <w:lvl w:ilvl="8" w:tplc="04190005" w:tentative="1">
      <w:start w:val="1"/>
      <w:numFmt w:val="bullet"/>
      <w:lvlText w:val=""/>
      <w:lvlJc w:val="left"/>
      <w:pPr>
        <w:ind w:left="6527" w:hanging="360"/>
      </w:pPr>
      <w:rPr>
        <w:rFonts w:ascii="Wingdings" w:hAnsi="Wingdings" w:hint="default"/>
      </w:rPr>
    </w:lvl>
  </w:abstractNum>
  <w:abstractNum w:abstractNumId="24">
    <w:nsid w:val="4512004F"/>
    <w:multiLevelType w:val="multilevel"/>
    <w:tmpl w:val="7AB0306E"/>
    <w:lvl w:ilvl="0">
      <w:start w:val="28"/>
      <w:numFmt w:val="decimal"/>
      <w:lvlText w:val="%1."/>
      <w:lvlJc w:val="left"/>
      <w:pPr>
        <w:ind w:left="928"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25">
    <w:nsid w:val="48373682"/>
    <w:multiLevelType w:val="hybridMultilevel"/>
    <w:tmpl w:val="8BFCB630"/>
    <w:lvl w:ilvl="0" w:tplc="2C60CB7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519869D9"/>
    <w:multiLevelType w:val="hybridMultilevel"/>
    <w:tmpl w:val="0108D0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52AD6F4D"/>
    <w:multiLevelType w:val="hybridMultilevel"/>
    <w:tmpl w:val="C478BD7A"/>
    <w:lvl w:ilvl="0" w:tplc="E18E8DA0">
      <w:start w:val="1"/>
      <w:numFmt w:val="decimal"/>
      <w:lvlText w:val="%1."/>
      <w:lvlJc w:val="left"/>
      <w:pPr>
        <w:ind w:left="3621"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5CB14725"/>
    <w:multiLevelType w:val="hybridMultilevel"/>
    <w:tmpl w:val="A5427A46"/>
    <w:lvl w:ilvl="0" w:tplc="04190011">
      <w:start w:val="1"/>
      <w:numFmt w:val="decimal"/>
      <w:lvlText w:val="%1)"/>
      <w:lvlJc w:val="left"/>
      <w:pPr>
        <w:ind w:left="2629" w:hanging="360"/>
      </w:pPr>
    </w:lvl>
    <w:lvl w:ilvl="1" w:tplc="04190019">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29">
    <w:nsid w:val="62DF50C2"/>
    <w:multiLevelType w:val="hybridMultilevel"/>
    <w:tmpl w:val="0B74AA92"/>
    <w:lvl w:ilvl="0" w:tplc="99F02B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4FF4EEE"/>
    <w:multiLevelType w:val="hybridMultilevel"/>
    <w:tmpl w:val="0818CE74"/>
    <w:lvl w:ilvl="0" w:tplc="04190011">
      <w:start w:val="1"/>
      <w:numFmt w:val="decimal"/>
      <w:lvlText w:val="%1)"/>
      <w:lvlJc w:val="left"/>
      <w:pPr>
        <w:ind w:left="2629" w:hanging="360"/>
      </w:p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31">
    <w:nsid w:val="66CE457D"/>
    <w:multiLevelType w:val="hybridMultilevel"/>
    <w:tmpl w:val="A5427A46"/>
    <w:lvl w:ilvl="0" w:tplc="04190011">
      <w:start w:val="1"/>
      <w:numFmt w:val="decimal"/>
      <w:lvlText w:val="%1)"/>
      <w:lvlJc w:val="left"/>
      <w:pPr>
        <w:ind w:left="2629" w:hanging="360"/>
      </w:pPr>
    </w:lvl>
    <w:lvl w:ilvl="1" w:tplc="04190019">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32">
    <w:nsid w:val="66EE72ED"/>
    <w:multiLevelType w:val="hybridMultilevel"/>
    <w:tmpl w:val="97681646"/>
    <w:lvl w:ilvl="0" w:tplc="E13AF780">
      <w:start w:val="1"/>
      <w:numFmt w:val="decimal"/>
      <w:lvlText w:val="%1."/>
      <w:lvlJc w:val="left"/>
      <w:pPr>
        <w:ind w:left="603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76430FB"/>
    <w:multiLevelType w:val="hybridMultilevel"/>
    <w:tmpl w:val="B30ECA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ED22E02"/>
    <w:multiLevelType w:val="hybridMultilevel"/>
    <w:tmpl w:val="4372D6CE"/>
    <w:lvl w:ilvl="0" w:tplc="AEDE13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2310F4A"/>
    <w:multiLevelType w:val="hybridMultilevel"/>
    <w:tmpl w:val="EE40A37E"/>
    <w:lvl w:ilvl="0" w:tplc="CB2A8C3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765865E9"/>
    <w:multiLevelType w:val="hybridMultilevel"/>
    <w:tmpl w:val="81EE11DA"/>
    <w:lvl w:ilvl="0" w:tplc="81D8B7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7F91330A"/>
    <w:multiLevelType w:val="hybridMultilevel"/>
    <w:tmpl w:val="8812A006"/>
    <w:lvl w:ilvl="0" w:tplc="04190001">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8">
    <w:nsid w:val="7F9E305D"/>
    <w:multiLevelType w:val="hybridMultilevel"/>
    <w:tmpl w:val="26B8DA12"/>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num w:numId="1">
    <w:abstractNumId w:val="21"/>
  </w:num>
  <w:num w:numId="2">
    <w:abstractNumId w:val="23"/>
  </w:num>
  <w:num w:numId="3">
    <w:abstractNumId w:val="0"/>
  </w:num>
  <w:num w:numId="4">
    <w:abstractNumId w:val="37"/>
  </w:num>
  <w:num w:numId="5">
    <w:abstractNumId w:val="1"/>
  </w:num>
  <w:num w:numId="6">
    <w:abstractNumId w:val="38"/>
  </w:num>
  <w:num w:numId="7">
    <w:abstractNumId w:val="19"/>
  </w:num>
  <w:num w:numId="8">
    <w:abstractNumId w:val="12"/>
  </w:num>
  <w:num w:numId="9">
    <w:abstractNumId w:val="5"/>
  </w:num>
  <w:num w:numId="10">
    <w:abstractNumId w:val="22"/>
  </w:num>
  <w:num w:numId="11">
    <w:abstractNumId w:val="3"/>
  </w:num>
  <w:num w:numId="12">
    <w:abstractNumId w:val="14"/>
  </w:num>
  <w:num w:numId="13">
    <w:abstractNumId w:val="8"/>
  </w:num>
  <w:num w:numId="14">
    <w:abstractNumId w:val="32"/>
  </w:num>
  <w:num w:numId="15">
    <w:abstractNumId w:val="2"/>
  </w:num>
  <w:num w:numId="16">
    <w:abstractNumId w:val="30"/>
  </w:num>
  <w:num w:numId="17">
    <w:abstractNumId w:val="28"/>
  </w:num>
  <w:num w:numId="18">
    <w:abstractNumId w:val="31"/>
  </w:num>
  <w:num w:numId="19">
    <w:abstractNumId w:val="27"/>
  </w:num>
  <w:num w:numId="20">
    <w:abstractNumId w:val="10"/>
  </w:num>
  <w:num w:numId="21">
    <w:abstractNumId w:val="4"/>
  </w:num>
  <w:num w:numId="22">
    <w:abstractNumId w:val="11"/>
  </w:num>
  <w:num w:numId="23">
    <w:abstractNumId w:val="18"/>
  </w:num>
  <w:num w:numId="24">
    <w:abstractNumId w:val="9"/>
  </w:num>
  <w:num w:numId="25">
    <w:abstractNumId w:val="20"/>
  </w:num>
  <w:num w:numId="26">
    <w:abstractNumId w:val="36"/>
  </w:num>
  <w:num w:numId="27">
    <w:abstractNumId w:val="35"/>
  </w:num>
  <w:num w:numId="28">
    <w:abstractNumId w:val="7"/>
  </w:num>
  <w:num w:numId="29">
    <w:abstractNumId w:val="15"/>
  </w:num>
  <w:num w:numId="30">
    <w:abstractNumId w:val="29"/>
  </w:num>
  <w:num w:numId="31">
    <w:abstractNumId w:val="33"/>
  </w:num>
  <w:num w:numId="32">
    <w:abstractNumId w:val="16"/>
  </w:num>
  <w:num w:numId="33">
    <w:abstractNumId w:val="34"/>
  </w:num>
  <w:num w:numId="34">
    <w:abstractNumId w:val="26"/>
  </w:num>
  <w:num w:numId="35">
    <w:abstractNumId w:val="24"/>
  </w:num>
  <w:num w:numId="36">
    <w:abstractNumId w:val="13"/>
  </w:num>
  <w:num w:numId="37">
    <w:abstractNumId w:val="17"/>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C18"/>
    <w:rsid w:val="00031C18"/>
    <w:rsid w:val="000542D7"/>
    <w:rsid w:val="00193A06"/>
    <w:rsid w:val="001E0F09"/>
    <w:rsid w:val="001F2422"/>
    <w:rsid w:val="002248A8"/>
    <w:rsid w:val="002D41F9"/>
    <w:rsid w:val="002E1D3E"/>
    <w:rsid w:val="002E35C2"/>
    <w:rsid w:val="002E4777"/>
    <w:rsid w:val="00335FFC"/>
    <w:rsid w:val="0034532B"/>
    <w:rsid w:val="003574EC"/>
    <w:rsid w:val="003722A2"/>
    <w:rsid w:val="0037284F"/>
    <w:rsid w:val="00385D9A"/>
    <w:rsid w:val="003A1F95"/>
    <w:rsid w:val="003F7359"/>
    <w:rsid w:val="00417CA6"/>
    <w:rsid w:val="004258B6"/>
    <w:rsid w:val="00447E12"/>
    <w:rsid w:val="00506A00"/>
    <w:rsid w:val="00540FB6"/>
    <w:rsid w:val="005D3CA9"/>
    <w:rsid w:val="005D4D65"/>
    <w:rsid w:val="0060798B"/>
    <w:rsid w:val="00682716"/>
    <w:rsid w:val="006835B8"/>
    <w:rsid w:val="006C59C8"/>
    <w:rsid w:val="006D2254"/>
    <w:rsid w:val="00757E08"/>
    <w:rsid w:val="00821D06"/>
    <w:rsid w:val="008A66F1"/>
    <w:rsid w:val="00953FD4"/>
    <w:rsid w:val="009D011E"/>
    <w:rsid w:val="009E250E"/>
    <w:rsid w:val="00A33285"/>
    <w:rsid w:val="00B13BE4"/>
    <w:rsid w:val="00B20BC0"/>
    <w:rsid w:val="00B51739"/>
    <w:rsid w:val="00BD125F"/>
    <w:rsid w:val="00C43FFE"/>
    <w:rsid w:val="00C95572"/>
    <w:rsid w:val="00C97249"/>
    <w:rsid w:val="00CC4A33"/>
    <w:rsid w:val="00D45BD7"/>
    <w:rsid w:val="00D527BB"/>
    <w:rsid w:val="00D952F8"/>
    <w:rsid w:val="00DD1936"/>
    <w:rsid w:val="00DD7CDD"/>
    <w:rsid w:val="00EA3DCF"/>
    <w:rsid w:val="00F76414"/>
    <w:rsid w:val="00FA61CC"/>
    <w:rsid w:val="00FB6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E2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4EC"/>
    <w:rPr>
      <w:rFonts w:ascii="Calibri" w:eastAsia="Calibri" w:hAnsi="Calibri" w:cs="Times New Roman"/>
    </w:rPr>
  </w:style>
  <w:style w:type="paragraph" w:styleId="1">
    <w:name w:val="heading 1"/>
    <w:basedOn w:val="a"/>
    <w:next w:val="a"/>
    <w:link w:val="10"/>
    <w:uiPriority w:val="9"/>
    <w:qFormat/>
    <w:rsid w:val="003574EC"/>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74EC"/>
    <w:rPr>
      <w:rFonts w:ascii="Calibri Light" w:eastAsia="Times New Roman" w:hAnsi="Calibri Light" w:cs="Times New Roman"/>
      <w:color w:val="2F5496"/>
      <w:sz w:val="32"/>
      <w:szCs w:val="32"/>
    </w:rPr>
  </w:style>
  <w:style w:type="table" w:styleId="a3">
    <w:name w:val="Table Grid"/>
    <w:basedOn w:val="a1"/>
    <w:uiPriority w:val="59"/>
    <w:rsid w:val="003574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3574EC"/>
    <w:pPr>
      <w:spacing w:after="0" w:line="240" w:lineRule="auto"/>
    </w:pPr>
    <w:rPr>
      <w:rFonts w:ascii="Calibri" w:eastAsia="Calibri" w:hAnsi="Calibri" w:cs="Times New Roman"/>
    </w:rPr>
  </w:style>
  <w:style w:type="paragraph" w:styleId="a5">
    <w:name w:val="List Paragraph"/>
    <w:aliases w:val="Paragraph,Citation List,Resume Title,List Paragraph Char Char,Bullet 1,List Paragraph1,b1,Number_1,SGLText List Paragraph,new,lp1,Normal Sentence,Colorful List - Accent 11,ListPar1,List Paragraph2,List Paragraph11,list1,Figure_name,HEAD 3"/>
    <w:basedOn w:val="a"/>
    <w:link w:val="a6"/>
    <w:uiPriority w:val="34"/>
    <w:qFormat/>
    <w:rsid w:val="003574EC"/>
    <w:pPr>
      <w:ind w:left="720"/>
      <w:contextualSpacing/>
    </w:pPr>
  </w:style>
  <w:style w:type="table" w:customStyle="1" w:styleId="11">
    <w:name w:val="Сетка таблицы1"/>
    <w:basedOn w:val="a1"/>
    <w:next w:val="a3"/>
    <w:uiPriority w:val="39"/>
    <w:rsid w:val="003574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3574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3574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574E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574EC"/>
    <w:rPr>
      <w:rFonts w:ascii="Segoe UI" w:eastAsia="Calibri" w:hAnsi="Segoe UI" w:cs="Segoe UI"/>
      <w:sz w:val="18"/>
      <w:szCs w:val="18"/>
    </w:rPr>
  </w:style>
  <w:style w:type="table" w:customStyle="1" w:styleId="4">
    <w:name w:val="Сетка таблицы4"/>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3574EC"/>
    <w:rPr>
      <w:color w:val="0563C1"/>
      <w:u w:val="single"/>
    </w:rPr>
  </w:style>
  <w:style w:type="paragraph" w:styleId="aa">
    <w:name w:val="header"/>
    <w:basedOn w:val="a"/>
    <w:link w:val="ab"/>
    <w:uiPriority w:val="99"/>
    <w:unhideWhenUsed/>
    <w:rsid w:val="003574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574EC"/>
    <w:rPr>
      <w:rFonts w:ascii="Calibri" w:eastAsia="Calibri" w:hAnsi="Calibri" w:cs="Times New Roman"/>
    </w:rPr>
  </w:style>
  <w:style w:type="paragraph" w:styleId="ac">
    <w:name w:val="footer"/>
    <w:basedOn w:val="a"/>
    <w:link w:val="ad"/>
    <w:uiPriority w:val="99"/>
    <w:unhideWhenUsed/>
    <w:rsid w:val="003574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574EC"/>
    <w:rPr>
      <w:rFonts w:ascii="Calibri" w:eastAsia="Calibri" w:hAnsi="Calibri" w:cs="Times New Roman"/>
    </w:rPr>
  </w:style>
  <w:style w:type="table" w:customStyle="1" w:styleId="16">
    <w:name w:val="Сетка таблицы16"/>
    <w:basedOn w:val="a1"/>
    <w:next w:val="a3"/>
    <w:uiPriority w:val="3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3574EC"/>
    <w:rPr>
      <w:sz w:val="16"/>
      <w:szCs w:val="16"/>
    </w:rPr>
  </w:style>
  <w:style w:type="paragraph" w:styleId="af">
    <w:name w:val="annotation text"/>
    <w:basedOn w:val="a"/>
    <w:link w:val="af0"/>
    <w:uiPriority w:val="99"/>
    <w:unhideWhenUsed/>
    <w:rsid w:val="003574EC"/>
    <w:pPr>
      <w:spacing w:line="240" w:lineRule="auto"/>
    </w:pPr>
    <w:rPr>
      <w:sz w:val="20"/>
      <w:szCs w:val="20"/>
    </w:rPr>
  </w:style>
  <w:style w:type="character" w:customStyle="1" w:styleId="af0">
    <w:name w:val="Текст примечания Знак"/>
    <w:basedOn w:val="a0"/>
    <w:link w:val="af"/>
    <w:uiPriority w:val="99"/>
    <w:rsid w:val="003574EC"/>
    <w:rPr>
      <w:rFonts w:ascii="Calibri" w:eastAsia="Calibri" w:hAnsi="Calibri" w:cs="Times New Roman"/>
      <w:sz w:val="20"/>
      <w:szCs w:val="20"/>
    </w:rPr>
  </w:style>
  <w:style w:type="paragraph" w:styleId="af1">
    <w:name w:val="annotation subject"/>
    <w:basedOn w:val="af"/>
    <w:next w:val="af"/>
    <w:link w:val="af2"/>
    <w:uiPriority w:val="99"/>
    <w:semiHidden/>
    <w:unhideWhenUsed/>
    <w:rsid w:val="003574EC"/>
    <w:rPr>
      <w:b/>
      <w:bCs/>
    </w:rPr>
  </w:style>
  <w:style w:type="character" w:customStyle="1" w:styleId="af2">
    <w:name w:val="Тема примечания Знак"/>
    <w:basedOn w:val="af0"/>
    <w:link w:val="af1"/>
    <w:uiPriority w:val="99"/>
    <w:semiHidden/>
    <w:rsid w:val="003574EC"/>
    <w:rPr>
      <w:rFonts w:ascii="Calibri" w:eastAsia="Calibri" w:hAnsi="Calibri" w:cs="Times New Roman"/>
      <w:b/>
      <w:bCs/>
      <w:sz w:val="20"/>
      <w:szCs w:val="20"/>
    </w:rPr>
  </w:style>
  <w:style w:type="paragraph" w:styleId="af3">
    <w:name w:val="Revision"/>
    <w:hidden/>
    <w:uiPriority w:val="99"/>
    <w:semiHidden/>
    <w:rsid w:val="003574EC"/>
    <w:pPr>
      <w:spacing w:after="0" w:line="240" w:lineRule="auto"/>
    </w:pPr>
    <w:rPr>
      <w:rFonts w:ascii="Calibri" w:eastAsia="Calibri" w:hAnsi="Calibri" w:cs="Times New Roman"/>
    </w:rPr>
  </w:style>
  <w:style w:type="character" w:customStyle="1" w:styleId="a6">
    <w:name w:val="Абзац списка Знак"/>
    <w:aliases w:val="Paragraph Знак,Citation List Знак,Resume Title Знак,List Paragraph Char Char Знак,Bullet 1 Знак,List Paragraph1 Знак,b1 Знак,Number_1 Знак,SGLText List Paragraph Знак,new Знак,lp1 Знак,Normal Sentence Знак,ListPar1 Знак,list1 Знак"/>
    <w:basedOn w:val="a0"/>
    <w:link w:val="a5"/>
    <w:uiPriority w:val="34"/>
    <w:qFormat/>
    <w:rsid w:val="003574EC"/>
    <w:rPr>
      <w:rFonts w:ascii="Calibri" w:eastAsia="Calibri" w:hAnsi="Calibri" w:cs="Times New Roman"/>
    </w:rPr>
  </w:style>
  <w:style w:type="paragraph" w:styleId="af4">
    <w:name w:val="Normal (Web)"/>
    <w:basedOn w:val="a"/>
    <w:uiPriority w:val="99"/>
    <w:semiHidden/>
    <w:unhideWhenUsed/>
    <w:rsid w:val="003574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8">
    <w:name w:val="Тема примечания Знак1"/>
    <w:uiPriority w:val="99"/>
    <w:semiHidden/>
    <w:rsid w:val="003574EC"/>
    <w:rPr>
      <w:b/>
      <w:bCs/>
      <w:sz w:val="20"/>
      <w:szCs w:val="20"/>
      <w:lang w:val="en-US"/>
    </w:rPr>
  </w:style>
  <w:style w:type="character" w:customStyle="1" w:styleId="19">
    <w:name w:val="Текст выноски Знак1"/>
    <w:uiPriority w:val="99"/>
    <w:semiHidden/>
    <w:rsid w:val="003574EC"/>
    <w:rPr>
      <w:rFonts w:ascii="Segoe UI" w:hAnsi="Segoe UI" w:cs="Segoe UI"/>
      <w:sz w:val="18"/>
      <w:szCs w:val="18"/>
      <w:lang w:val="en-US"/>
    </w:rPr>
  </w:style>
  <w:style w:type="paragraph" w:styleId="HTML">
    <w:name w:val="HTML Preformatted"/>
    <w:basedOn w:val="a"/>
    <w:link w:val="HTML0"/>
    <w:uiPriority w:val="99"/>
    <w:semiHidden/>
    <w:unhideWhenUsed/>
    <w:rsid w:val="003574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574EC"/>
    <w:rPr>
      <w:rFonts w:ascii="Courier New" w:eastAsia="Times New Roman" w:hAnsi="Courier New" w:cs="Courier New"/>
      <w:sz w:val="20"/>
      <w:szCs w:val="20"/>
      <w:lang w:eastAsia="ru-RU"/>
    </w:rPr>
  </w:style>
  <w:style w:type="character" w:styleId="af5">
    <w:name w:val="Emphasis"/>
    <w:basedOn w:val="a0"/>
    <w:uiPriority w:val="20"/>
    <w:qFormat/>
    <w:rsid w:val="003574EC"/>
    <w:rPr>
      <w:i/>
      <w:iCs/>
    </w:rPr>
  </w:style>
  <w:style w:type="paragraph" w:customStyle="1" w:styleId="af6">
    <w:name w:val="Знак"/>
    <w:basedOn w:val="a"/>
    <w:autoRedefine/>
    <w:rsid w:val="00953FD4"/>
    <w:pPr>
      <w:spacing w:after="0" w:line="240" w:lineRule="auto"/>
    </w:pPr>
    <w:rPr>
      <w:rFonts w:ascii="Times New Roman" w:eastAsia="Times New Roman" w:hAnsi="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4EC"/>
    <w:rPr>
      <w:rFonts w:ascii="Calibri" w:eastAsia="Calibri" w:hAnsi="Calibri" w:cs="Times New Roman"/>
    </w:rPr>
  </w:style>
  <w:style w:type="paragraph" w:styleId="1">
    <w:name w:val="heading 1"/>
    <w:basedOn w:val="a"/>
    <w:next w:val="a"/>
    <w:link w:val="10"/>
    <w:uiPriority w:val="9"/>
    <w:qFormat/>
    <w:rsid w:val="003574EC"/>
    <w:pPr>
      <w:keepNext/>
      <w:keepLines/>
      <w:spacing w:before="240" w:after="0"/>
      <w:outlineLvl w:val="0"/>
    </w:pPr>
    <w:rPr>
      <w:rFonts w:ascii="Calibri Light" w:eastAsia="Times New Roman"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74EC"/>
    <w:rPr>
      <w:rFonts w:ascii="Calibri Light" w:eastAsia="Times New Roman" w:hAnsi="Calibri Light" w:cs="Times New Roman"/>
      <w:color w:val="2F5496"/>
      <w:sz w:val="32"/>
      <w:szCs w:val="32"/>
    </w:rPr>
  </w:style>
  <w:style w:type="table" w:styleId="a3">
    <w:name w:val="Table Grid"/>
    <w:basedOn w:val="a1"/>
    <w:uiPriority w:val="59"/>
    <w:rsid w:val="003574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3574EC"/>
    <w:pPr>
      <w:spacing w:after="0" w:line="240" w:lineRule="auto"/>
    </w:pPr>
    <w:rPr>
      <w:rFonts w:ascii="Calibri" w:eastAsia="Calibri" w:hAnsi="Calibri" w:cs="Times New Roman"/>
    </w:rPr>
  </w:style>
  <w:style w:type="paragraph" w:styleId="a5">
    <w:name w:val="List Paragraph"/>
    <w:aliases w:val="Paragraph,Citation List,Resume Title,List Paragraph Char Char,Bullet 1,List Paragraph1,b1,Number_1,SGLText List Paragraph,new,lp1,Normal Sentence,Colorful List - Accent 11,ListPar1,List Paragraph2,List Paragraph11,list1,Figure_name,HEAD 3"/>
    <w:basedOn w:val="a"/>
    <w:link w:val="a6"/>
    <w:uiPriority w:val="34"/>
    <w:qFormat/>
    <w:rsid w:val="003574EC"/>
    <w:pPr>
      <w:ind w:left="720"/>
      <w:contextualSpacing/>
    </w:pPr>
  </w:style>
  <w:style w:type="table" w:customStyle="1" w:styleId="11">
    <w:name w:val="Сетка таблицы1"/>
    <w:basedOn w:val="a1"/>
    <w:next w:val="a3"/>
    <w:uiPriority w:val="39"/>
    <w:rsid w:val="003574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3574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39"/>
    <w:rsid w:val="003574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574E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574EC"/>
    <w:rPr>
      <w:rFonts w:ascii="Segoe UI" w:eastAsia="Calibri" w:hAnsi="Segoe UI" w:cs="Segoe UI"/>
      <w:sz w:val="18"/>
      <w:szCs w:val="18"/>
    </w:rPr>
  </w:style>
  <w:style w:type="table" w:customStyle="1" w:styleId="4">
    <w:name w:val="Сетка таблицы4"/>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uiPriority w:val="99"/>
    <w:unhideWhenUsed/>
    <w:rsid w:val="003574EC"/>
    <w:rPr>
      <w:color w:val="0563C1"/>
      <w:u w:val="single"/>
    </w:rPr>
  </w:style>
  <w:style w:type="paragraph" w:styleId="aa">
    <w:name w:val="header"/>
    <w:basedOn w:val="a"/>
    <w:link w:val="ab"/>
    <w:uiPriority w:val="99"/>
    <w:unhideWhenUsed/>
    <w:rsid w:val="003574E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574EC"/>
    <w:rPr>
      <w:rFonts w:ascii="Calibri" w:eastAsia="Calibri" w:hAnsi="Calibri" w:cs="Times New Roman"/>
    </w:rPr>
  </w:style>
  <w:style w:type="paragraph" w:styleId="ac">
    <w:name w:val="footer"/>
    <w:basedOn w:val="a"/>
    <w:link w:val="ad"/>
    <w:uiPriority w:val="99"/>
    <w:unhideWhenUsed/>
    <w:rsid w:val="003574E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574EC"/>
    <w:rPr>
      <w:rFonts w:ascii="Calibri" w:eastAsia="Calibri" w:hAnsi="Calibri" w:cs="Times New Roman"/>
    </w:rPr>
  </w:style>
  <w:style w:type="table" w:customStyle="1" w:styleId="16">
    <w:name w:val="Сетка таблицы16"/>
    <w:basedOn w:val="a1"/>
    <w:next w:val="a3"/>
    <w:uiPriority w:val="3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574EC"/>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3574EC"/>
    <w:rPr>
      <w:sz w:val="16"/>
      <w:szCs w:val="16"/>
    </w:rPr>
  </w:style>
  <w:style w:type="paragraph" w:styleId="af">
    <w:name w:val="annotation text"/>
    <w:basedOn w:val="a"/>
    <w:link w:val="af0"/>
    <w:uiPriority w:val="99"/>
    <w:unhideWhenUsed/>
    <w:rsid w:val="003574EC"/>
    <w:pPr>
      <w:spacing w:line="240" w:lineRule="auto"/>
    </w:pPr>
    <w:rPr>
      <w:sz w:val="20"/>
      <w:szCs w:val="20"/>
    </w:rPr>
  </w:style>
  <w:style w:type="character" w:customStyle="1" w:styleId="af0">
    <w:name w:val="Текст примечания Знак"/>
    <w:basedOn w:val="a0"/>
    <w:link w:val="af"/>
    <w:uiPriority w:val="99"/>
    <w:rsid w:val="003574EC"/>
    <w:rPr>
      <w:rFonts w:ascii="Calibri" w:eastAsia="Calibri" w:hAnsi="Calibri" w:cs="Times New Roman"/>
      <w:sz w:val="20"/>
      <w:szCs w:val="20"/>
    </w:rPr>
  </w:style>
  <w:style w:type="paragraph" w:styleId="af1">
    <w:name w:val="annotation subject"/>
    <w:basedOn w:val="af"/>
    <w:next w:val="af"/>
    <w:link w:val="af2"/>
    <w:uiPriority w:val="99"/>
    <w:semiHidden/>
    <w:unhideWhenUsed/>
    <w:rsid w:val="003574EC"/>
    <w:rPr>
      <w:b/>
      <w:bCs/>
    </w:rPr>
  </w:style>
  <w:style w:type="character" w:customStyle="1" w:styleId="af2">
    <w:name w:val="Тема примечания Знак"/>
    <w:basedOn w:val="af0"/>
    <w:link w:val="af1"/>
    <w:uiPriority w:val="99"/>
    <w:semiHidden/>
    <w:rsid w:val="003574EC"/>
    <w:rPr>
      <w:rFonts w:ascii="Calibri" w:eastAsia="Calibri" w:hAnsi="Calibri" w:cs="Times New Roman"/>
      <w:b/>
      <w:bCs/>
      <w:sz w:val="20"/>
      <w:szCs w:val="20"/>
    </w:rPr>
  </w:style>
  <w:style w:type="paragraph" w:styleId="af3">
    <w:name w:val="Revision"/>
    <w:hidden/>
    <w:uiPriority w:val="99"/>
    <w:semiHidden/>
    <w:rsid w:val="003574EC"/>
    <w:pPr>
      <w:spacing w:after="0" w:line="240" w:lineRule="auto"/>
    </w:pPr>
    <w:rPr>
      <w:rFonts w:ascii="Calibri" w:eastAsia="Calibri" w:hAnsi="Calibri" w:cs="Times New Roman"/>
    </w:rPr>
  </w:style>
  <w:style w:type="character" w:customStyle="1" w:styleId="a6">
    <w:name w:val="Абзац списка Знак"/>
    <w:aliases w:val="Paragraph Знак,Citation List Знак,Resume Title Знак,List Paragraph Char Char Знак,Bullet 1 Знак,List Paragraph1 Знак,b1 Знак,Number_1 Знак,SGLText List Paragraph Знак,new Знак,lp1 Знак,Normal Sentence Знак,ListPar1 Знак,list1 Знак"/>
    <w:basedOn w:val="a0"/>
    <w:link w:val="a5"/>
    <w:uiPriority w:val="34"/>
    <w:qFormat/>
    <w:rsid w:val="003574EC"/>
    <w:rPr>
      <w:rFonts w:ascii="Calibri" w:eastAsia="Calibri" w:hAnsi="Calibri" w:cs="Times New Roman"/>
    </w:rPr>
  </w:style>
  <w:style w:type="paragraph" w:styleId="af4">
    <w:name w:val="Normal (Web)"/>
    <w:basedOn w:val="a"/>
    <w:uiPriority w:val="99"/>
    <w:semiHidden/>
    <w:unhideWhenUsed/>
    <w:rsid w:val="003574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8">
    <w:name w:val="Тема примечания Знак1"/>
    <w:uiPriority w:val="99"/>
    <w:semiHidden/>
    <w:rsid w:val="003574EC"/>
    <w:rPr>
      <w:b/>
      <w:bCs/>
      <w:sz w:val="20"/>
      <w:szCs w:val="20"/>
      <w:lang w:val="en-US"/>
    </w:rPr>
  </w:style>
  <w:style w:type="character" w:customStyle="1" w:styleId="19">
    <w:name w:val="Текст выноски Знак1"/>
    <w:uiPriority w:val="99"/>
    <w:semiHidden/>
    <w:rsid w:val="003574EC"/>
    <w:rPr>
      <w:rFonts w:ascii="Segoe UI" w:hAnsi="Segoe UI" w:cs="Segoe UI"/>
      <w:sz w:val="18"/>
      <w:szCs w:val="18"/>
      <w:lang w:val="en-US"/>
    </w:rPr>
  </w:style>
  <w:style w:type="paragraph" w:styleId="HTML">
    <w:name w:val="HTML Preformatted"/>
    <w:basedOn w:val="a"/>
    <w:link w:val="HTML0"/>
    <w:uiPriority w:val="99"/>
    <w:semiHidden/>
    <w:unhideWhenUsed/>
    <w:rsid w:val="003574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574EC"/>
    <w:rPr>
      <w:rFonts w:ascii="Courier New" w:eastAsia="Times New Roman" w:hAnsi="Courier New" w:cs="Courier New"/>
      <w:sz w:val="20"/>
      <w:szCs w:val="20"/>
      <w:lang w:eastAsia="ru-RU"/>
    </w:rPr>
  </w:style>
  <w:style w:type="character" w:styleId="af5">
    <w:name w:val="Emphasis"/>
    <w:basedOn w:val="a0"/>
    <w:uiPriority w:val="20"/>
    <w:qFormat/>
    <w:rsid w:val="003574EC"/>
    <w:rPr>
      <w:i/>
      <w:iCs/>
    </w:rPr>
  </w:style>
  <w:style w:type="paragraph" w:customStyle="1" w:styleId="af6">
    <w:name w:val="Знак"/>
    <w:basedOn w:val="a"/>
    <w:autoRedefine/>
    <w:rsid w:val="00953FD4"/>
    <w:pPr>
      <w:spacing w:after="0" w:line="240" w:lineRule="auto"/>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42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ta-info@igtipc.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BEF7E-84A3-4D4E-B589-AD6E7A907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12228</Words>
  <Characters>69702</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Bakhtiyar  Bakeyev</dc:creator>
  <cp:lastModifiedBy>Лупик Сергей Анатольевич</cp:lastModifiedBy>
  <cp:revision>2</cp:revision>
  <cp:lastPrinted>2020-11-19T09:43:00Z</cp:lastPrinted>
  <dcterms:created xsi:type="dcterms:W3CDTF">2020-11-30T06:44:00Z</dcterms:created>
  <dcterms:modified xsi:type="dcterms:W3CDTF">2020-11-30T06:44:00Z</dcterms:modified>
</cp:coreProperties>
</file>