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:rsidR="00E37A3C" w:rsidRDefault="00E37A3C" w:rsidP="00E37A3C">
      <w:pPr>
        <w:jc w:val="right"/>
        <w:rPr>
          <w:sz w:val="20"/>
          <w:szCs w:val="20"/>
        </w:rPr>
      </w:pPr>
      <w:r>
        <w:rPr>
          <w:sz w:val="20"/>
          <w:szCs w:val="20"/>
        </w:rPr>
        <w:t>Генеральный директор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"___"________________2019г.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:rsidR="00737439" w:rsidRDefault="00737439" w:rsidP="0044697D">
      <w:pPr>
        <w:jc w:val="center"/>
      </w:pPr>
      <w:r>
        <w:rPr>
          <w:rStyle w:val="s1"/>
        </w:rPr>
        <w:t>Услуга по определению эффективности работы пылеулавливающей установки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541"/>
        <w:gridCol w:w="3038"/>
      </w:tblGrid>
      <w:tr w:rsidR="008D6F50" w:rsidTr="008D6F50">
        <w:trPr>
          <w:trHeight w:val="273"/>
        </w:trPr>
        <w:tc>
          <w:tcPr>
            <w:tcW w:w="534" w:type="dxa"/>
          </w:tcPr>
          <w:p w:rsidR="008D6F50" w:rsidRDefault="008D6F50">
            <w:r>
              <w:t>№</w:t>
            </w:r>
          </w:p>
        </w:tc>
        <w:tc>
          <w:tcPr>
            <w:tcW w:w="5541" w:type="dxa"/>
          </w:tcPr>
          <w:p w:rsidR="008D6F50" w:rsidRDefault="008D6F50">
            <w:r>
              <w:t>Наименование показателей</w:t>
            </w:r>
          </w:p>
        </w:tc>
        <w:tc>
          <w:tcPr>
            <w:tcW w:w="3038" w:type="dxa"/>
          </w:tcPr>
          <w:p w:rsidR="008D6F50" w:rsidRDefault="008D6F50">
            <w:r>
              <w:t>Единица измерения</w:t>
            </w:r>
            <w:r w:rsidR="00A82254">
              <w:t>, количество</w:t>
            </w:r>
          </w:p>
        </w:tc>
      </w:tr>
      <w:tr w:rsidR="008D6F50" w:rsidTr="008D6F50">
        <w:trPr>
          <w:trHeight w:val="562"/>
        </w:trPr>
        <w:tc>
          <w:tcPr>
            <w:tcW w:w="534" w:type="dxa"/>
          </w:tcPr>
          <w:p w:rsidR="008D6F50" w:rsidRDefault="008D6F50">
            <w:r>
              <w:t>1</w:t>
            </w:r>
          </w:p>
        </w:tc>
        <w:tc>
          <w:tcPr>
            <w:tcW w:w="5541" w:type="dxa"/>
          </w:tcPr>
          <w:p w:rsidR="008D6F50" w:rsidRDefault="008D6F50">
            <w:r>
              <w:t>Строительные (промышленные отходы</w:t>
            </w:r>
            <w:r w:rsidR="00A256BA">
              <w:t>)</w:t>
            </w:r>
          </w:p>
        </w:tc>
        <w:tc>
          <w:tcPr>
            <w:tcW w:w="3038" w:type="dxa"/>
          </w:tcPr>
          <w:p w:rsidR="008D6F50" w:rsidRDefault="00A82254">
            <w:r>
              <w:t xml:space="preserve"> 80 </w:t>
            </w:r>
            <w:r w:rsidR="008D6F50">
              <w:t>тонн</w:t>
            </w:r>
          </w:p>
        </w:tc>
      </w:tr>
      <w:tr w:rsidR="008D6F50" w:rsidTr="008D6F50">
        <w:trPr>
          <w:trHeight w:val="258"/>
        </w:trPr>
        <w:tc>
          <w:tcPr>
            <w:tcW w:w="534" w:type="dxa"/>
          </w:tcPr>
          <w:p w:rsidR="008D6F50" w:rsidRDefault="008D6F50">
            <w:r>
              <w:t>2</w:t>
            </w:r>
          </w:p>
        </w:tc>
        <w:tc>
          <w:tcPr>
            <w:tcW w:w="5541" w:type="dxa"/>
          </w:tcPr>
          <w:p w:rsidR="008D6F50" w:rsidRDefault="001D6ABF" w:rsidP="001D6ABF">
            <w:r>
              <w:t xml:space="preserve"> ТБО </w:t>
            </w:r>
          </w:p>
        </w:tc>
        <w:tc>
          <w:tcPr>
            <w:tcW w:w="3038" w:type="dxa"/>
          </w:tcPr>
          <w:p w:rsidR="008D6F50" w:rsidRDefault="00A82254" w:rsidP="00A256BA">
            <w:r>
              <w:t xml:space="preserve">17 </w:t>
            </w:r>
            <w:r w:rsidR="00A256BA">
              <w:t>т</w:t>
            </w:r>
            <w:r w:rsidR="00A22749">
              <w:t>онн</w:t>
            </w:r>
          </w:p>
        </w:tc>
      </w:tr>
    </w:tbl>
    <w:p w:rsidR="00B00C7E" w:rsidRDefault="00B00C7E"/>
    <w:p w:rsidR="00A82254" w:rsidRDefault="00A82254" w:rsidP="00A82254">
      <w:r>
        <w:t>* 1 контейнер ТБО х 0,75х 0,25 = 0,2 тонны</w:t>
      </w:r>
      <w:bookmarkStart w:id="0" w:name="_GoBack"/>
      <w:bookmarkEnd w:id="0"/>
    </w:p>
    <w:p w:rsidR="00A82254" w:rsidRDefault="00A82254" w:rsidP="001F42C2">
      <w:pPr>
        <w:pStyle w:val="msonormalmailrucssattributepostfix"/>
        <w:spacing w:before="0" w:beforeAutospacing="0" w:after="240" w:afterAutospacing="0"/>
      </w:pPr>
    </w:p>
    <w:p w:rsidR="001F42C2" w:rsidRDefault="00BE6880" w:rsidP="001F42C2">
      <w:pPr>
        <w:pStyle w:val="msonormalmailrucssattributepostfix"/>
        <w:spacing w:before="0" w:beforeAutospacing="0" w:after="240" w:afterAutospacing="0"/>
      </w:pPr>
      <w:r>
        <w:t xml:space="preserve">Требования к </w:t>
      </w:r>
      <w:r w:rsidR="008D6F50">
        <w:t xml:space="preserve">поставщику: </w:t>
      </w:r>
    </w:p>
    <w:p w:rsidR="001F42C2" w:rsidRDefault="008D6F50" w:rsidP="001F42C2">
      <w:pPr>
        <w:pStyle w:val="msonormalmailrucssattributepostfix"/>
        <w:numPr>
          <w:ilvl w:val="0"/>
          <w:numId w:val="1"/>
        </w:numPr>
        <w:spacing w:before="0" w:beforeAutospacing="0" w:after="240" w:afterAutospacing="0"/>
      </w:pPr>
      <w:r>
        <w:t>Разрешение на выбросы эмиссий в окружающую среду.</w:t>
      </w:r>
    </w:p>
    <w:p w:rsidR="001F42C2" w:rsidRDefault="008D6F50" w:rsidP="001F42C2">
      <w:pPr>
        <w:pStyle w:val="msonormalmailrucssattributepostfix"/>
        <w:numPr>
          <w:ilvl w:val="0"/>
          <w:numId w:val="1"/>
        </w:numPr>
        <w:spacing w:before="0" w:beforeAutospacing="0" w:after="240" w:afterAutospacing="0"/>
      </w:pPr>
      <w:r>
        <w:t>Форма оплаты по факту оказания услуг.</w:t>
      </w:r>
    </w:p>
    <w:p w:rsidR="001F42C2" w:rsidRDefault="001F42C2" w:rsidP="001F42C2">
      <w:pPr>
        <w:pStyle w:val="msonormalmailrucssattributepostfix"/>
        <w:numPr>
          <w:ilvl w:val="0"/>
          <w:numId w:val="1"/>
        </w:numPr>
        <w:spacing w:before="0" w:beforeAutospacing="0" w:after="240" w:afterAutospacing="0"/>
      </w:pPr>
      <w:r>
        <w:t>В</w:t>
      </w:r>
      <w:r w:rsidRPr="001471A5">
        <w:t xml:space="preserve">ывоз коммунальных отходов (ТБО) – два раза в неделю (вторник, пятница) с контейнерных площадок, находящихся по адресу ул. Строительная, 23, и один раз в неделю с контейнерных площадок, находящихся по адресу ул. Мира-Жукова НС№3, </w:t>
      </w:r>
      <w:proofErr w:type="spellStart"/>
      <w:r w:rsidRPr="001471A5">
        <w:t>Алматинская-Алтынсарина</w:t>
      </w:r>
      <w:proofErr w:type="spellEnd"/>
      <w:r w:rsidRPr="001471A5">
        <w:t xml:space="preserve"> НС№4; </w:t>
      </w:r>
    </w:p>
    <w:p w:rsidR="001F42C2" w:rsidRDefault="001F42C2" w:rsidP="00502312">
      <w:pPr>
        <w:pStyle w:val="msonormalmailrucssattributepostfix"/>
        <w:numPr>
          <w:ilvl w:val="0"/>
          <w:numId w:val="1"/>
        </w:numPr>
        <w:spacing w:before="0" w:beforeAutospacing="0" w:after="240" w:afterAutospacing="0"/>
      </w:pPr>
      <w:r>
        <w:t>Вы</w:t>
      </w:r>
      <w:r w:rsidRPr="001471A5">
        <w:t xml:space="preserve">воз промышленных отходов с объектов проведения ремонтных работ </w:t>
      </w:r>
      <w:r>
        <w:t>осуществляется «Исполнителем» после подачи заявки в электронном виде (дублирование звонком). Срок исполнения заявки – 3 дня</w:t>
      </w:r>
    </w:p>
    <w:p w:rsidR="00502312" w:rsidRDefault="00502312" w:rsidP="00502312">
      <w:pPr>
        <w:pStyle w:val="msonormalmailrucssattributepostfix"/>
        <w:numPr>
          <w:ilvl w:val="0"/>
          <w:numId w:val="1"/>
        </w:numPr>
        <w:spacing w:before="0" w:beforeAutospacing="0" w:after="240" w:afterAutospacing="0"/>
      </w:pPr>
      <w:r>
        <w:t xml:space="preserve"> Цена за единицу включает в себя расходы, связанные с оказанием услуг (в том числе размещение отходов на полигоне)</w:t>
      </w:r>
    </w:p>
    <w:p w:rsidR="00BE6880" w:rsidRPr="008E7946" w:rsidRDefault="00BE6880"/>
    <w:sectPr w:rsidR="00BE6880" w:rsidRPr="008E7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1D6ABF"/>
    <w:rsid w:val="001F42C2"/>
    <w:rsid w:val="002D5BFA"/>
    <w:rsid w:val="0044697D"/>
    <w:rsid w:val="00502312"/>
    <w:rsid w:val="006908B3"/>
    <w:rsid w:val="00703A23"/>
    <w:rsid w:val="00737439"/>
    <w:rsid w:val="00800520"/>
    <w:rsid w:val="00812DDA"/>
    <w:rsid w:val="008D6F50"/>
    <w:rsid w:val="008E7946"/>
    <w:rsid w:val="00A22749"/>
    <w:rsid w:val="00A256BA"/>
    <w:rsid w:val="00A82254"/>
    <w:rsid w:val="00AD4B61"/>
    <w:rsid w:val="00B00C7E"/>
    <w:rsid w:val="00BE6880"/>
    <w:rsid w:val="00BF2C51"/>
    <w:rsid w:val="00E37A3C"/>
    <w:rsid w:val="00E84153"/>
    <w:rsid w:val="00EA04CE"/>
    <w:rsid w:val="00F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84E0A1"/>
  <w15:docId w15:val="{2681B1FA-ED05-443C-A3A6-A2416C274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Казаченко Валерия Олеговна</cp:lastModifiedBy>
  <cp:revision>17</cp:revision>
  <dcterms:created xsi:type="dcterms:W3CDTF">2019-09-30T04:01:00Z</dcterms:created>
  <dcterms:modified xsi:type="dcterms:W3CDTF">2019-10-24T05:02:00Z</dcterms:modified>
</cp:coreProperties>
</file>