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3C1F1F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3D1202" w:rsidRDefault="00BC3C93" w:rsidP="003D1202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</w:t>
      </w:r>
      <w:r w:rsidR="003D1202">
        <w:rPr>
          <w:rFonts w:eastAsia="+mn-ea"/>
          <w:color w:val="000000"/>
        </w:rPr>
        <w:t>ТОО «Петропавловские Тепловые Сети»,</w:t>
      </w:r>
    </w:p>
    <w:p w:rsidR="00BC3C93" w:rsidRDefault="00BC3C93" w:rsidP="003D1202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8C1CD8" w:rsidRDefault="008C1CD8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712327" w:rsidRDefault="003C1F1F" w:rsidP="003C1F1F">
      <w:pPr>
        <w:spacing w:after="120" w:line="276" w:lineRule="auto"/>
        <w:ind w:left="426"/>
        <w:rPr>
          <w:b/>
        </w:rPr>
      </w:pPr>
      <w:r w:rsidRPr="003C1F1F">
        <w:rPr>
          <w:b/>
        </w:rPr>
        <w:t>Пломба охранная в комплекте с проволокой</w:t>
      </w:r>
    </w:p>
    <w:p w:rsidR="003C1F1F" w:rsidRPr="003C1F1F" w:rsidRDefault="003C1F1F" w:rsidP="003C1F1F">
      <w:pPr>
        <w:spacing w:after="120" w:line="276" w:lineRule="auto"/>
        <w:ind w:left="426"/>
      </w:pPr>
      <w:proofErr w:type="gramStart"/>
      <w:r w:rsidRPr="003C1F1F">
        <w:rPr>
          <w:lang w:val="en-US"/>
        </w:rPr>
        <w:t>D</w:t>
      </w:r>
      <w:r w:rsidRPr="003C1F1F">
        <w:t xml:space="preserve"> </w:t>
      </w:r>
      <w:r>
        <w:t xml:space="preserve">проволоки </w:t>
      </w:r>
      <w:r w:rsidRPr="003C1F1F">
        <w:t xml:space="preserve">0,8мм в </w:t>
      </w:r>
      <w:r>
        <w:t>количестве 0,8м на одну пломбу.</w:t>
      </w:r>
      <w:proofErr w:type="gramEnd"/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Охранная пломба </w:t>
      </w:r>
      <w:r>
        <w:rPr>
          <w:sz w:val="20"/>
          <w:szCs w:val="20"/>
        </w:rPr>
        <w:t>предназначена для пломбирования контрольно-измерительных приборов, распределительных шкафов, приборов учета, помещений и многих других объектов.</w:t>
      </w:r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Для обеспечения, надежности опломбирования, требуется натяжение пломбировочного троса. </w:t>
      </w:r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Пломба состоит из корпуса, и не извлекаемой вставки пломбировочного механизма (цвет по согласованию с заказчиком).</w:t>
      </w:r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Материал – поликарбонат.</w:t>
      </w:r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Температура использования, С0-от -80 до +120.</w:t>
      </w:r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Порядковый номер – уникальный семизначный номер (индивидуальная нумерация Заказчика).</w:t>
      </w:r>
    </w:p>
    <w:p w:rsid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Номер дублируется на вставке.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Тип маркировки нумерации и логотипа – Лазерная </w:t>
      </w:r>
      <w:r w:rsidRPr="003C1F1F">
        <w:rPr>
          <w:sz w:val="20"/>
          <w:szCs w:val="20"/>
        </w:rPr>
        <w:t>сквозная, углублённая.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 xml:space="preserve">Логотип заказчика – «ПТС/20». 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 xml:space="preserve">Размер в предустановленном состоянии, </w:t>
      </w:r>
      <w:proofErr w:type="gramStart"/>
      <w:r w:rsidRPr="003C1F1F">
        <w:rPr>
          <w:sz w:val="20"/>
          <w:szCs w:val="20"/>
        </w:rPr>
        <w:t>мм</w:t>
      </w:r>
      <w:proofErr w:type="gramEnd"/>
      <w:r w:rsidRPr="003C1F1F">
        <w:rPr>
          <w:sz w:val="20"/>
          <w:szCs w:val="20"/>
        </w:rPr>
        <w:t>: – 21,4х28х6,8.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 xml:space="preserve">Размер в установленном состоянии, </w:t>
      </w:r>
      <w:proofErr w:type="gramStart"/>
      <w:r w:rsidRPr="003C1F1F">
        <w:rPr>
          <w:sz w:val="20"/>
          <w:szCs w:val="20"/>
        </w:rPr>
        <w:t>мм</w:t>
      </w:r>
      <w:proofErr w:type="gramEnd"/>
      <w:r w:rsidRPr="003C1F1F">
        <w:rPr>
          <w:sz w:val="20"/>
          <w:szCs w:val="20"/>
        </w:rPr>
        <w:t>: ––21,4х23х6,8.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>Срок службы пломбировочного механизма: не менее 10 лет.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>Установка: вручную на проволоку диаметром от 0,65 до 1,2 мм.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 xml:space="preserve">•  Защелка надежно зафиксирована в корпусе пломбы и имеет 2х2 </w:t>
      </w:r>
      <w:proofErr w:type="gramStart"/>
      <w:r w:rsidRPr="003C1F1F">
        <w:rPr>
          <w:sz w:val="20"/>
          <w:szCs w:val="20"/>
        </w:rPr>
        <w:t>фиксирующих</w:t>
      </w:r>
      <w:proofErr w:type="gramEnd"/>
      <w:r w:rsidRPr="003C1F1F">
        <w:rPr>
          <w:sz w:val="20"/>
          <w:szCs w:val="20"/>
        </w:rPr>
        <w:t xml:space="preserve"> элемента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>Материал пломбы должен сочетать в себе свойства упругости и хрупкости и не позволять вскрывать пломбу после ее установки без разрушения корпуса Материал пломбы не должен менять своих свойств в температурном диапазоне от -80оС до +120оС.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</w:t>
      </w:r>
      <w:r w:rsidRPr="003C1F1F">
        <w:rPr>
          <w:sz w:val="20"/>
          <w:szCs w:val="20"/>
        </w:rPr>
        <w:tab/>
        <w:t>Специальная метка на лицевой части корпуса позволяет идентифицировать попытку теплового воздействия.</w:t>
      </w:r>
    </w:p>
    <w:p w:rsidR="003C1F1F" w:rsidRPr="003C1F1F" w:rsidRDefault="003C1F1F" w:rsidP="003C1F1F">
      <w:pPr>
        <w:tabs>
          <w:tab w:val="left" w:pos="176"/>
        </w:tabs>
        <w:rPr>
          <w:sz w:val="20"/>
          <w:szCs w:val="20"/>
        </w:rPr>
      </w:pPr>
      <w:r w:rsidRPr="003C1F1F">
        <w:rPr>
          <w:sz w:val="20"/>
          <w:szCs w:val="20"/>
        </w:rPr>
        <w:t>• Обладание эффектом свечения в ультрафиолете.</w:t>
      </w:r>
    </w:p>
    <w:p w:rsidR="00017FB7" w:rsidRDefault="003C1F1F" w:rsidP="003C1F1F">
      <w:pPr>
        <w:tabs>
          <w:tab w:val="left" w:pos="5745"/>
        </w:tabs>
        <w:ind w:left="-993" w:firstLine="426"/>
      </w:pPr>
      <w:r w:rsidRPr="003C1F1F">
        <w:rPr>
          <w:sz w:val="20"/>
          <w:szCs w:val="20"/>
        </w:rPr>
        <w:t xml:space="preserve">• Наличие сертификата </w:t>
      </w:r>
      <w:r w:rsidRPr="003C1F1F">
        <w:rPr>
          <w:sz w:val="20"/>
          <w:szCs w:val="20"/>
          <w:lang w:val="en-US"/>
        </w:rPr>
        <w:t>ISO</w:t>
      </w: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Pr="00712327" w:rsidRDefault="00017FB7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18650F" w:rsidRDefault="0018650F" w:rsidP="00BC3C93">
      <w:pPr>
        <w:tabs>
          <w:tab w:val="left" w:pos="5745"/>
        </w:tabs>
        <w:ind w:left="-993" w:firstLine="426"/>
      </w:pPr>
    </w:p>
    <w:p w:rsidR="0018650F" w:rsidRDefault="0018650F" w:rsidP="00BC3C93">
      <w:pPr>
        <w:tabs>
          <w:tab w:val="left" w:pos="5745"/>
        </w:tabs>
        <w:ind w:left="-993" w:firstLine="426"/>
      </w:pPr>
    </w:p>
    <w:p w:rsidR="0018650F" w:rsidRDefault="0018650F" w:rsidP="00BC3C93">
      <w:pPr>
        <w:tabs>
          <w:tab w:val="left" w:pos="5745"/>
        </w:tabs>
        <w:ind w:left="-993" w:firstLine="426"/>
      </w:pPr>
    </w:p>
    <w:p w:rsidR="0018650F" w:rsidRDefault="0018650F" w:rsidP="00BC3C93">
      <w:pPr>
        <w:tabs>
          <w:tab w:val="left" w:pos="5745"/>
        </w:tabs>
        <w:ind w:left="-993" w:firstLine="426"/>
      </w:pPr>
    </w:p>
    <w:p w:rsidR="0018650F" w:rsidRPr="0018650F" w:rsidRDefault="0018650F" w:rsidP="00BC3C93">
      <w:pPr>
        <w:tabs>
          <w:tab w:val="left" w:pos="5745"/>
        </w:tabs>
        <w:ind w:left="-993" w:firstLine="426"/>
        <w:rPr>
          <w:color w:val="FF0000"/>
        </w:rPr>
      </w:pPr>
    </w:p>
    <w:p w:rsidR="0018650F" w:rsidRDefault="0018650F" w:rsidP="0018650F">
      <w:pPr>
        <w:tabs>
          <w:tab w:val="left" w:pos="5745"/>
        </w:tabs>
        <w:ind w:left="-993" w:firstLine="426"/>
      </w:pPr>
      <w:r>
        <w:t>_______________</w:t>
      </w:r>
      <w:r w:rsidR="00490580">
        <w:t xml:space="preserve">                    </w:t>
      </w:r>
      <w:bookmarkStart w:id="0" w:name="_GoBack"/>
      <w:bookmarkEnd w:id="0"/>
      <w:r>
        <w:t xml:space="preserve">                                  ________________ А.В. Калиничев</w:t>
      </w: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BCE"/>
    <w:multiLevelType w:val="hybridMultilevel"/>
    <w:tmpl w:val="53CAE312"/>
    <w:lvl w:ilvl="0" w:tplc="A9687C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53B3D"/>
    <w:multiLevelType w:val="hybridMultilevel"/>
    <w:tmpl w:val="B8D09EA2"/>
    <w:lvl w:ilvl="0" w:tplc="6554A2D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0356C"/>
    <w:multiLevelType w:val="hybridMultilevel"/>
    <w:tmpl w:val="3ACAA1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17FB7"/>
    <w:rsid w:val="0005227E"/>
    <w:rsid w:val="00101D23"/>
    <w:rsid w:val="0011290F"/>
    <w:rsid w:val="0018650F"/>
    <w:rsid w:val="001B5C92"/>
    <w:rsid w:val="001C62B1"/>
    <w:rsid w:val="002166F4"/>
    <w:rsid w:val="002A3269"/>
    <w:rsid w:val="002C207F"/>
    <w:rsid w:val="002E2499"/>
    <w:rsid w:val="003C1F1F"/>
    <w:rsid w:val="003D1202"/>
    <w:rsid w:val="004348A2"/>
    <w:rsid w:val="00490580"/>
    <w:rsid w:val="00537AE5"/>
    <w:rsid w:val="005524F8"/>
    <w:rsid w:val="00712327"/>
    <w:rsid w:val="00840BC5"/>
    <w:rsid w:val="008C1CD8"/>
    <w:rsid w:val="00920544"/>
    <w:rsid w:val="00935F4C"/>
    <w:rsid w:val="00A11201"/>
    <w:rsid w:val="00BC3C93"/>
    <w:rsid w:val="00BF136E"/>
    <w:rsid w:val="00C75525"/>
    <w:rsid w:val="00E21889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Астанин Михаил Юрьевич</cp:lastModifiedBy>
  <cp:revision>2</cp:revision>
  <cp:lastPrinted>2019-12-13T03:29:00Z</cp:lastPrinted>
  <dcterms:created xsi:type="dcterms:W3CDTF">2020-02-03T10:17:00Z</dcterms:created>
  <dcterms:modified xsi:type="dcterms:W3CDTF">2020-02-03T10:17:00Z</dcterms:modified>
</cp:coreProperties>
</file>