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92"/>
        <w:tblW w:w="15624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440"/>
        <w:gridCol w:w="448"/>
        <w:gridCol w:w="283"/>
        <w:gridCol w:w="851"/>
        <w:gridCol w:w="263"/>
        <w:gridCol w:w="446"/>
        <w:gridCol w:w="1842"/>
        <w:gridCol w:w="1418"/>
        <w:gridCol w:w="1417"/>
        <w:gridCol w:w="567"/>
        <w:gridCol w:w="851"/>
        <w:gridCol w:w="1843"/>
        <w:gridCol w:w="708"/>
        <w:gridCol w:w="284"/>
        <w:gridCol w:w="490"/>
      </w:tblGrid>
      <w:tr w:rsidR="003061C9" w:rsidRPr="00B8161B" w14:paraId="33238910" w14:textId="77777777" w:rsidTr="003061C9">
        <w:trPr>
          <w:trHeight w:val="375"/>
        </w:trPr>
        <w:tc>
          <w:tcPr>
            <w:tcW w:w="675" w:type="dxa"/>
            <w:noWrap/>
            <w:vAlign w:val="center"/>
          </w:tcPr>
          <w:p w14:paraId="23D5791E" w14:textId="77777777" w:rsidR="003061C9" w:rsidRPr="00B8161B" w:rsidRDefault="003061C9" w:rsidP="00C45671">
            <w:pPr>
              <w:pStyle w:val="1"/>
            </w:pPr>
            <w:bookmarkStart w:id="0" w:name="_GoBack"/>
            <w:bookmarkEnd w:id="0"/>
          </w:p>
        </w:tc>
        <w:tc>
          <w:tcPr>
            <w:tcW w:w="1798" w:type="dxa"/>
            <w:noWrap/>
            <w:vAlign w:val="center"/>
          </w:tcPr>
          <w:p w14:paraId="4F9426B3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noWrap/>
            <w:vAlign w:val="center"/>
          </w:tcPr>
          <w:p w14:paraId="019D80B7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14:paraId="125F9E3C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noWrap/>
            <w:vAlign w:val="center"/>
          </w:tcPr>
          <w:p w14:paraId="79462EA6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5690" w:type="dxa"/>
            <w:gridSpan w:val="5"/>
            <w:noWrap/>
            <w:vAlign w:val="center"/>
          </w:tcPr>
          <w:p w14:paraId="14788D42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noWrap/>
            <w:vAlign w:val="center"/>
          </w:tcPr>
          <w:p w14:paraId="6FCFCAE8" w14:textId="66DEE0C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Приложение № </w:t>
            </w:r>
            <w:r>
              <w:rPr>
                <w:rFonts w:ascii="FreeSetC" w:hAnsi="FreeSetC"/>
                <w:b/>
                <w:sz w:val="22"/>
                <w:szCs w:val="22"/>
              </w:rPr>
              <w:t>1</w:t>
            </w:r>
          </w:p>
          <w:p w14:paraId="11A80D63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7716400A" w14:textId="4135D1FA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от "____" ____________20</w:t>
            </w:r>
            <w:r>
              <w:rPr>
                <w:rFonts w:ascii="FreeSetC" w:hAnsi="FreeSetC"/>
                <w:b/>
                <w:sz w:val="22"/>
                <w:szCs w:val="22"/>
              </w:rPr>
              <w:t>2</w:t>
            </w: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__г. </w:t>
            </w:r>
          </w:p>
          <w:p w14:paraId="2BA3BEDD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2"/>
          </w:tcPr>
          <w:p w14:paraId="43DDE83F" w14:textId="77777777" w:rsidR="003061C9" w:rsidRPr="00B8161B" w:rsidRDefault="003061C9" w:rsidP="003061C9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3061C9" w:rsidRPr="00B8161B" w14:paraId="1E59FF14" w14:textId="77777777" w:rsidTr="003061C9">
        <w:trPr>
          <w:gridAfter w:val="1"/>
          <w:wAfter w:w="490" w:type="dxa"/>
          <w:trHeight w:val="315"/>
        </w:trPr>
        <w:tc>
          <w:tcPr>
            <w:tcW w:w="14142" w:type="dxa"/>
            <w:gridSpan w:val="14"/>
            <w:noWrap/>
            <w:vAlign w:val="bottom"/>
          </w:tcPr>
          <w:p w14:paraId="754DEBEC" w14:textId="21C8F468" w:rsidR="003061C9" w:rsidRPr="005A219B" w:rsidRDefault="003061C9" w:rsidP="005A219B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</w:rPr>
              <w:t>№</w:t>
            </w:r>
            <w:r w:rsidR="005A219B">
              <w:rPr>
                <w:rFonts w:asciiTheme="minorHAnsi" w:hAnsiTheme="minorHAnsi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92" w:type="dxa"/>
            <w:gridSpan w:val="2"/>
          </w:tcPr>
          <w:p w14:paraId="4960B704" w14:textId="77777777" w:rsidR="003061C9" w:rsidRPr="00B8161B" w:rsidRDefault="003061C9" w:rsidP="003061C9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3061C9" w:rsidRPr="00B8161B" w14:paraId="1935A389" w14:textId="77777777" w:rsidTr="003061C9">
        <w:trPr>
          <w:gridAfter w:val="1"/>
          <w:wAfter w:w="490" w:type="dxa"/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B67F2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AC4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A88E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Данные ГОСТ/СТ РК/ТУ/</w:t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чер-тежей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5974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Ед.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95F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B05E" w14:textId="0088937E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Цена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04B3" w14:textId="128EFFC6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3F4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6967C1E3" w14:textId="12F70ED9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10BC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E3CCC05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Всего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сумма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 НДС,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0D6BBFD9" w14:textId="2B01577D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AE1D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4A4376E9" w14:textId="77777777" w:rsidR="003061C9" w:rsidRPr="00393456" w:rsidRDefault="003061C9" w:rsidP="003061C9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Код ТН ВЭД</w:t>
            </w:r>
          </w:p>
        </w:tc>
      </w:tr>
      <w:tr w:rsidR="003061C9" w:rsidRPr="00B8161B" w14:paraId="42198D15" w14:textId="77777777" w:rsidTr="003061C9">
        <w:trPr>
          <w:gridAfter w:val="1"/>
          <w:wAfter w:w="490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7EE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6B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AAD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A119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1A7D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288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3A94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0573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E3C5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D1FC" w14:textId="77777777" w:rsidR="003061C9" w:rsidRPr="00393456" w:rsidRDefault="003061C9" w:rsidP="003061C9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10</w:t>
            </w:r>
          </w:p>
        </w:tc>
      </w:tr>
      <w:tr w:rsidR="003061C9" w:rsidRPr="00B8161B" w14:paraId="13C96C29" w14:textId="77777777" w:rsidTr="003061C9">
        <w:trPr>
          <w:gridAfter w:val="1"/>
          <w:wAfter w:w="490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644FB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2FAB" w14:textId="105ABA3C" w:rsidR="003061C9" w:rsidRPr="00172061" w:rsidRDefault="00172061" w:rsidP="003061C9">
            <w:pPr>
              <w:rPr>
                <w:rFonts w:ascii="FreeSetC" w:hAnsi="FreeSetC"/>
                <w:sz w:val="18"/>
                <w:szCs w:val="18"/>
                <w:lang w:val="en-US"/>
              </w:rPr>
            </w:pPr>
            <w:r w:rsidRPr="00C95B59">
              <w:rPr>
                <w:sz w:val="18"/>
                <w:szCs w:val="18"/>
                <w:lang w:val="en-US" w:eastAsia="en-US"/>
              </w:rPr>
              <w:t>Kaspersky Endpoint Security for Business-Select (</w:t>
            </w:r>
            <w:r w:rsidRPr="00C95B59">
              <w:rPr>
                <w:sz w:val="18"/>
                <w:szCs w:val="18"/>
                <w:lang w:eastAsia="en-US"/>
              </w:rPr>
              <w:t>продление</w:t>
            </w:r>
            <w:r w:rsidRPr="00C95B59">
              <w:rPr>
                <w:sz w:val="18"/>
                <w:szCs w:val="18"/>
                <w:lang w:val="en-US" w:eastAsia="en-US"/>
              </w:rPr>
              <w:t xml:space="preserve">  </w:t>
            </w:r>
            <w:r w:rsidRPr="00C95B59">
              <w:rPr>
                <w:sz w:val="18"/>
                <w:szCs w:val="18"/>
                <w:lang w:eastAsia="en-US"/>
              </w:rPr>
              <w:t>лицензий</w:t>
            </w:r>
            <w:r w:rsidRPr="00C95B59">
              <w:rPr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E8ED5" w14:textId="1084DE25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67CF" w14:textId="43A8A7F1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шт.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D2F4A" w14:textId="434280CD" w:rsidR="003061C9" w:rsidRPr="00172061" w:rsidRDefault="00DD28D8" w:rsidP="00172061">
            <w:pPr>
              <w:jc w:val="center"/>
              <w:rPr>
                <w:rFonts w:asciiTheme="minorHAnsi" w:hAnsiTheme="minorHAnsi"/>
                <w:sz w:val="20"/>
                <w:szCs w:val="20"/>
                <w:lang w:val="en-US"/>
              </w:rPr>
            </w:pPr>
            <w:r>
              <w:rPr>
                <w:rFonts w:ascii="FreeSetC" w:hAnsi="FreeSetC"/>
                <w:sz w:val="20"/>
                <w:szCs w:val="20"/>
              </w:rPr>
              <w:t>1</w:t>
            </w:r>
            <w:r w:rsidR="00172061">
              <w:rPr>
                <w:rFonts w:asciiTheme="minorHAnsi" w:hAnsiTheme="minorHAnsi"/>
                <w:sz w:val="20"/>
                <w:szCs w:val="20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017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165C2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A569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B7021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8AAA" w14:textId="77777777" w:rsidR="003061C9" w:rsidRPr="00393456" w:rsidRDefault="003061C9" w:rsidP="003061C9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</w:tr>
      <w:tr w:rsidR="003061C9" w:rsidRPr="00B8161B" w14:paraId="336F6082" w14:textId="77777777" w:rsidTr="003061C9">
        <w:trPr>
          <w:gridAfter w:val="1"/>
          <w:wAfter w:w="490" w:type="dxa"/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FD382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60CA47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CB48C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745E2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0E604" w14:textId="77777777" w:rsidR="003061C9" w:rsidRPr="00393456" w:rsidRDefault="003061C9" w:rsidP="003061C9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4E520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69C8B" w14:textId="77777777" w:rsidR="003061C9" w:rsidRPr="00393456" w:rsidRDefault="003061C9" w:rsidP="003061C9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068DF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40DE7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170E" w14:textId="77777777" w:rsidR="003061C9" w:rsidRPr="00393456" w:rsidRDefault="003061C9" w:rsidP="003061C9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</w:tr>
      <w:tr w:rsidR="003061C9" w:rsidRPr="00B8161B" w14:paraId="41CA3BFA" w14:textId="77777777" w:rsidTr="003061C9">
        <w:trPr>
          <w:gridAfter w:val="1"/>
          <w:wAfter w:w="490" w:type="dxa"/>
          <w:trHeight w:val="720"/>
        </w:trPr>
        <w:tc>
          <w:tcPr>
            <w:tcW w:w="14142" w:type="dxa"/>
            <w:gridSpan w:val="14"/>
            <w:vAlign w:val="center"/>
          </w:tcPr>
          <w:p w14:paraId="52D62EC5" w14:textId="383BF6FB" w:rsidR="003061C9" w:rsidRPr="00B8161B" w:rsidRDefault="003061C9" w:rsidP="003061C9">
            <w:pPr>
              <w:jc w:val="both"/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Общая сумма Товара по настоящему Приложению составляет 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412F96">
              <w:rPr>
                <w:rFonts w:asciiTheme="minorHAnsi" w:hAnsiTheme="minorHAnsi"/>
                <w:sz w:val="22"/>
                <w:szCs w:val="22"/>
              </w:rPr>
              <w:t>______</w:t>
            </w:r>
            <w:r>
              <w:rPr>
                <w:rFonts w:asciiTheme="minorHAnsi" w:hAnsiTheme="minorHAnsi"/>
                <w:sz w:val="22"/>
                <w:szCs w:val="22"/>
              </w:rPr>
              <w:t>___</w:t>
            </w:r>
            <w:r w:rsidRPr="00A52DB3">
              <w:rPr>
                <w:rFonts w:asciiTheme="minorHAnsi" w:hAnsiTheme="minorHAnsi"/>
                <w:sz w:val="22"/>
                <w:szCs w:val="22"/>
              </w:rPr>
              <w:t>_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(</w:t>
            </w: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>__________</w:t>
            </w:r>
            <w:r w:rsidRPr="00B8161B">
              <w:rPr>
                <w:rFonts w:ascii="FreeSetC" w:hAnsi="FreeSetC"/>
                <w:bCs/>
                <w:sz w:val="22"/>
                <w:szCs w:val="22"/>
              </w:rPr>
              <w:t>)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тенге, с учетом НДС.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  <w:p w14:paraId="7DCD29B5" w14:textId="77777777" w:rsidR="003061C9" w:rsidRPr="00B8161B" w:rsidRDefault="003061C9" w:rsidP="003061C9">
            <w:pPr>
              <w:rPr>
                <w:rFonts w:ascii="FreeSetC" w:hAnsi="FreeSetC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14:paraId="42C60568" w14:textId="77777777" w:rsidR="003061C9" w:rsidRPr="00B8161B" w:rsidRDefault="003061C9" w:rsidP="003061C9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</w:tbl>
    <w:p w14:paraId="1E74D740" w14:textId="2E2603D9" w:rsidR="00A52DB3" w:rsidRPr="00B8161B" w:rsidRDefault="00A52DB3" w:rsidP="00C50A43">
      <w:pPr>
        <w:tabs>
          <w:tab w:val="left" w:pos="0"/>
        </w:tabs>
        <w:rPr>
          <w:rFonts w:ascii="FreeSetC" w:hAnsi="FreeSetC"/>
          <w:sz w:val="22"/>
          <w:szCs w:val="22"/>
        </w:rPr>
      </w:pPr>
    </w:p>
    <w:p w14:paraId="42C0A206" w14:textId="5EBB9B7E" w:rsidR="00C50A43" w:rsidRPr="004807C6" w:rsidRDefault="00C50A43" w:rsidP="004807C6">
      <w:pPr>
        <w:numPr>
          <w:ilvl w:val="0"/>
          <w:numId w:val="2"/>
        </w:numPr>
        <w:ind w:left="142" w:right="141"/>
        <w:jc w:val="both"/>
        <w:rPr>
          <w:rFonts w:ascii="FreeSetC" w:hAnsi="FreeSetC"/>
          <w:i/>
          <w:sz w:val="18"/>
          <w:szCs w:val="18"/>
        </w:rPr>
      </w:pPr>
      <w:r w:rsidRPr="004807C6">
        <w:rPr>
          <w:rFonts w:ascii="FreeSetC" w:hAnsi="FreeSetC"/>
          <w:i/>
          <w:sz w:val="22"/>
          <w:szCs w:val="22"/>
        </w:rPr>
        <w:t xml:space="preserve">Условия и порядок оплаты: </w:t>
      </w:r>
      <w:r w:rsidR="004807C6" w:rsidRPr="004807C6">
        <w:rPr>
          <w:rFonts w:ascii="FreeSetC" w:hAnsi="FreeSetC"/>
          <w:i/>
          <w:sz w:val="22"/>
          <w:szCs w:val="22"/>
        </w:rPr>
        <w:t>_____________________________</w:t>
      </w:r>
    </w:p>
    <w:p w14:paraId="73148E67" w14:textId="5DAE81EC" w:rsidR="00C50A43" w:rsidRPr="004807C6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i/>
          <w:sz w:val="22"/>
          <w:szCs w:val="22"/>
        </w:rPr>
      </w:pPr>
      <w:r w:rsidRPr="004807C6">
        <w:rPr>
          <w:rFonts w:ascii="FreeSetC" w:hAnsi="FreeSetC"/>
          <w:i/>
          <w:sz w:val="22"/>
          <w:szCs w:val="22"/>
        </w:rPr>
        <w:t xml:space="preserve">Условия поставки Товара: </w:t>
      </w:r>
      <w:r w:rsidRPr="004807C6">
        <w:rPr>
          <w:rFonts w:ascii="FreeSetC" w:hAnsi="FreeSetC"/>
          <w:i/>
          <w:sz w:val="18"/>
          <w:szCs w:val="18"/>
        </w:rPr>
        <w:t>(указать усл</w:t>
      </w:r>
      <w:r w:rsidR="00A52DB3" w:rsidRPr="004807C6">
        <w:rPr>
          <w:rFonts w:ascii="FreeSetC" w:hAnsi="FreeSetC"/>
          <w:i/>
          <w:sz w:val="18"/>
          <w:szCs w:val="18"/>
        </w:rPr>
        <w:t xml:space="preserve">овия поставки в соответствии с </w:t>
      </w:r>
      <w:r w:rsidRPr="004807C6">
        <w:rPr>
          <w:rFonts w:ascii="FreeSetC" w:hAnsi="FreeSetC"/>
          <w:i/>
          <w:sz w:val="18"/>
          <w:szCs w:val="18"/>
        </w:rPr>
        <w:t xml:space="preserve">ИНКОТЕРМС -2010) </w:t>
      </w:r>
      <w:r w:rsidRPr="004807C6">
        <w:rPr>
          <w:rFonts w:ascii="FreeSetC" w:hAnsi="FreeSetC"/>
          <w:i/>
          <w:sz w:val="22"/>
          <w:szCs w:val="22"/>
        </w:rPr>
        <w:t xml:space="preserve">до Места Поставки. </w:t>
      </w:r>
    </w:p>
    <w:p w14:paraId="76A7F788" w14:textId="1DE5CD49" w:rsidR="00C50A43" w:rsidRPr="004807C6" w:rsidRDefault="00C50A43" w:rsidP="00C50A43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i/>
          <w:sz w:val="18"/>
          <w:szCs w:val="18"/>
        </w:rPr>
      </w:pPr>
      <w:r w:rsidRPr="004807C6">
        <w:rPr>
          <w:rFonts w:ascii="FreeSetC" w:hAnsi="FreeSetC"/>
          <w:i/>
          <w:sz w:val="22"/>
          <w:szCs w:val="22"/>
        </w:rPr>
        <w:t xml:space="preserve">Место поставки: г. </w:t>
      </w:r>
      <w:r w:rsidR="00A52DB3" w:rsidRPr="004807C6">
        <w:rPr>
          <w:rFonts w:asciiTheme="minorHAnsi" w:hAnsiTheme="minorHAnsi"/>
          <w:i/>
          <w:sz w:val="22"/>
          <w:szCs w:val="22"/>
        </w:rPr>
        <w:t>____________</w:t>
      </w:r>
      <w:r w:rsidRPr="004807C6">
        <w:rPr>
          <w:rFonts w:ascii="FreeSetC" w:hAnsi="FreeSetC"/>
          <w:i/>
          <w:sz w:val="22"/>
          <w:szCs w:val="22"/>
        </w:rPr>
        <w:t xml:space="preserve">, </w:t>
      </w:r>
      <w:r w:rsidRPr="004807C6">
        <w:rPr>
          <w:rFonts w:ascii="FreeSetC" w:hAnsi="FreeSetC"/>
          <w:i/>
          <w:sz w:val="18"/>
          <w:szCs w:val="18"/>
        </w:rPr>
        <w:t xml:space="preserve">(нужное указать: склад Покупателя/Поставщика или ж/д станция или др.) </w:t>
      </w:r>
    </w:p>
    <w:p w14:paraId="24D00ED3" w14:textId="38F3B73F" w:rsidR="00C50A43" w:rsidRPr="00B8161B" w:rsidRDefault="00C50A43" w:rsidP="00C50A43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 w:rsidR="00A52DB3">
        <w:rPr>
          <w:rFonts w:asciiTheme="minorHAnsi" w:hAnsiTheme="minorHAnsi"/>
          <w:sz w:val="22"/>
          <w:szCs w:val="22"/>
          <w:lang w:val="en-US"/>
        </w:rPr>
        <w:t>________________________</w:t>
      </w:r>
      <w:r w:rsidRPr="00B8161B">
        <w:rPr>
          <w:rFonts w:ascii="FreeSetC" w:hAnsi="FreeSetC"/>
          <w:sz w:val="22"/>
          <w:szCs w:val="22"/>
        </w:rPr>
        <w:t>20</w:t>
      </w:r>
      <w:r w:rsidR="00DD28D8">
        <w:rPr>
          <w:rFonts w:ascii="FreeSetC" w:hAnsi="FreeSetC"/>
          <w:sz w:val="22"/>
          <w:szCs w:val="22"/>
        </w:rPr>
        <w:t>2</w:t>
      </w:r>
      <w:r w:rsidRPr="00B8161B">
        <w:rPr>
          <w:rFonts w:ascii="FreeSetC" w:hAnsi="FreeSetC"/>
          <w:sz w:val="22"/>
          <w:szCs w:val="22"/>
        </w:rPr>
        <w:t xml:space="preserve">_г.  </w:t>
      </w:r>
    </w:p>
    <w:p w14:paraId="5CD57637" w14:textId="77777777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0424F35A" w14:textId="77777777" w:rsidR="00C50A43" w:rsidRPr="00B8161B" w:rsidRDefault="00C50A43" w:rsidP="00C50A43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 w:rsidRPr="00B83801">
        <w:rPr>
          <w:rFonts w:ascii="FreeSetC" w:hAnsi="FreeSetC"/>
          <w:b/>
          <w:bCs/>
          <w:i/>
          <w:sz w:val="18"/>
          <w:szCs w:val="18"/>
        </w:rPr>
        <w:t>(нужное указать: единовременно/партиями в пределах срока поставки, предусмотренного п. 4 Приложения).</w:t>
      </w:r>
      <w:r w:rsidRPr="00B8161B">
        <w:rPr>
          <w:rFonts w:ascii="FreeSetC" w:hAnsi="FreeSetC"/>
          <w:bCs/>
          <w:i/>
          <w:sz w:val="22"/>
          <w:szCs w:val="22"/>
        </w:rPr>
        <w:t xml:space="preserve"> </w:t>
      </w:r>
    </w:p>
    <w:p w14:paraId="18986F3B" w14:textId="3CE1A1F3" w:rsidR="00C50A43" w:rsidRPr="00B83801" w:rsidRDefault="00C50A43" w:rsidP="00C50A43">
      <w:pPr>
        <w:ind w:left="142" w:hanging="360"/>
        <w:jc w:val="both"/>
        <w:rPr>
          <w:rFonts w:ascii="FreeSetC" w:hAnsi="FreeSetC"/>
          <w:b/>
          <w:sz w:val="20"/>
          <w:szCs w:val="20"/>
        </w:rPr>
      </w:pPr>
      <w:r w:rsidRPr="00B8161B">
        <w:rPr>
          <w:rFonts w:ascii="FreeSetC" w:hAnsi="FreeSetC"/>
          <w:sz w:val="22"/>
          <w:szCs w:val="22"/>
        </w:rPr>
        <w:t xml:space="preserve">6.  </w:t>
      </w:r>
      <w:r w:rsidRPr="00B8161B">
        <w:rPr>
          <w:rFonts w:ascii="FreeSetC" w:eastAsia="MS Mincho" w:hAnsi="FreeSetC"/>
          <w:sz w:val="22"/>
          <w:szCs w:val="22"/>
        </w:rPr>
        <w:t xml:space="preserve">Гарантийный срок на Товар </w:t>
      </w:r>
      <w:r w:rsidRPr="00B8161B">
        <w:rPr>
          <w:rFonts w:ascii="FreeSetC" w:hAnsi="FreeSetC"/>
          <w:sz w:val="22"/>
          <w:szCs w:val="22"/>
        </w:rPr>
        <w:t>устанавливается</w:t>
      </w:r>
      <w:r w:rsidRPr="00B8161B">
        <w:rPr>
          <w:rFonts w:ascii="FreeSetC" w:hAnsi="FreeSetC"/>
          <w:color w:val="000000"/>
          <w:sz w:val="22"/>
          <w:szCs w:val="22"/>
        </w:rPr>
        <w:t xml:space="preserve"> на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ввода его в эксплуатацию, при условии, если ввод его в эксплуатацию будет произведен не позднее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поставки. В случае ввода в эксплуатацию Товара по истечении </w:t>
      </w:r>
      <w:r w:rsidRPr="00B83801">
        <w:rPr>
          <w:rFonts w:asciiTheme="majorHAnsi" w:hAnsiTheme="majorHAnsi" w:cstheme="majorHAnsi"/>
          <w:color w:val="000000"/>
          <w:sz w:val="22"/>
          <w:szCs w:val="22"/>
        </w:rPr>
        <w:t>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поставки, то гарантийный срок устанавливается на </w:t>
      </w:r>
      <w:r w:rsidR="00393456" w:rsidRPr="00393456">
        <w:rPr>
          <w:rFonts w:asciiTheme="minorHAnsi" w:hAnsiTheme="minorHAnsi"/>
          <w:color w:val="000000"/>
          <w:sz w:val="22"/>
          <w:szCs w:val="22"/>
        </w:rPr>
        <w:t>____</w:t>
      </w:r>
      <w:r w:rsidRPr="00B8161B">
        <w:rPr>
          <w:rFonts w:ascii="FreeSetC" w:hAnsi="FreeSetC"/>
          <w:color w:val="000000"/>
          <w:sz w:val="22"/>
          <w:szCs w:val="22"/>
        </w:rPr>
        <w:t xml:space="preserve"> месяцев с даты поставки Товара </w:t>
      </w:r>
      <w:r w:rsidRPr="00B83801">
        <w:rPr>
          <w:rFonts w:ascii="FreeSetC" w:hAnsi="FreeSetC"/>
          <w:b/>
          <w:i/>
          <w:color w:val="000000"/>
          <w:sz w:val="18"/>
          <w:szCs w:val="18"/>
        </w:rPr>
        <w:t>(Гарантийный срок определяется спецификой Товара и должен составлять не менее 12 месяцев с даты ввода в эксплуатацию).</w:t>
      </w:r>
    </w:p>
    <w:p w14:paraId="2AEFF25E" w14:textId="42C18F11" w:rsidR="00C50A43" w:rsidRPr="00B8161B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7.   Год изготовления Товара: 20</w:t>
      </w:r>
      <w:r w:rsidR="00D44FDE">
        <w:rPr>
          <w:rFonts w:ascii="FreeSetC" w:hAnsi="FreeSetC"/>
          <w:sz w:val="22"/>
          <w:szCs w:val="22"/>
        </w:rPr>
        <w:t>20</w:t>
      </w:r>
      <w:r w:rsidRPr="00B8161B">
        <w:rPr>
          <w:rFonts w:ascii="FreeSetC" w:hAnsi="FreeSetC"/>
          <w:sz w:val="22"/>
          <w:szCs w:val="22"/>
        </w:rPr>
        <w:t>г.</w:t>
      </w:r>
    </w:p>
    <w:p w14:paraId="5231C202" w14:textId="57AB3435" w:rsidR="00C50A43" w:rsidRPr="00B83801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b/>
          <w:sz w:val="22"/>
          <w:szCs w:val="22"/>
        </w:rPr>
      </w:pPr>
    </w:p>
    <w:tbl>
      <w:tblPr>
        <w:tblW w:w="14000" w:type="dxa"/>
        <w:tblInd w:w="567" w:type="dxa"/>
        <w:tblLook w:val="04A0" w:firstRow="1" w:lastRow="0" w:firstColumn="1" w:lastColumn="0" w:noHBand="0" w:noVBand="1"/>
      </w:tblPr>
      <w:tblGrid>
        <w:gridCol w:w="7054"/>
        <w:gridCol w:w="6946"/>
      </w:tblGrid>
      <w:tr w:rsidR="00C50A43" w:rsidRPr="00B8161B" w14:paraId="364FB0AD" w14:textId="77777777" w:rsidTr="003061C9">
        <w:tc>
          <w:tcPr>
            <w:tcW w:w="7054" w:type="dxa"/>
            <w:shd w:val="clear" w:color="auto" w:fill="auto"/>
          </w:tcPr>
          <w:p w14:paraId="59ECB9F7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69A72081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 </w:t>
            </w:r>
          </w:p>
          <w:p w14:paraId="4B96E4A8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76CEDB2B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78BAEE2A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  <w:tr w:rsidR="00C50A43" w:rsidRPr="00B8161B" w14:paraId="6758ED13" w14:textId="77777777" w:rsidTr="003061C9">
        <w:tc>
          <w:tcPr>
            <w:tcW w:w="7054" w:type="dxa"/>
            <w:shd w:val="clear" w:color="auto" w:fill="auto"/>
          </w:tcPr>
          <w:p w14:paraId="2A39BA96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Должность подписывающего лица</w:t>
            </w:r>
          </w:p>
          <w:p w14:paraId="03B7C8E3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Наименование Поставщика </w:t>
            </w:r>
          </w:p>
          <w:p w14:paraId="3CA26F60" w14:textId="77777777" w:rsidR="00C50A43" w:rsidRPr="00B8161B" w:rsidRDefault="00C50A43" w:rsidP="00DE51B5">
            <w:pPr>
              <w:contextualSpacing/>
              <w:rPr>
                <w:rFonts w:ascii="FreeSetC" w:eastAsia="MS Mincho" w:hAnsi="FreeSetC"/>
                <w:b/>
                <w:i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589F0392" w14:textId="3A4D8355" w:rsidR="00C50A43" w:rsidRPr="00B8161B" w:rsidRDefault="003061C9" w:rsidP="00DD28D8">
            <w:pPr>
              <w:contextualSpacing/>
              <w:rPr>
                <w:rFonts w:ascii="FreeSetC" w:eastAsia="MS Mincho" w:hAnsi="FreeSetC"/>
                <w:i/>
                <w:sz w:val="22"/>
                <w:szCs w:val="22"/>
              </w:rPr>
            </w:pP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Генеральный директор 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ТОО</w:t>
            </w: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 xml:space="preserve"> «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Петропавловские Тепловые Сети</w:t>
            </w:r>
            <w:r>
              <w:rPr>
                <w:rFonts w:ascii="FreeSetC" w:eastAsia="MS Mincho" w:hAnsi="FreeSetC"/>
                <w:b/>
                <w:i/>
                <w:sz w:val="22"/>
                <w:szCs w:val="22"/>
              </w:rPr>
              <w:t>»</w:t>
            </w:r>
          </w:p>
        </w:tc>
      </w:tr>
      <w:tr w:rsidR="00C50A43" w:rsidRPr="00B8161B" w14:paraId="7489D699" w14:textId="77777777" w:rsidTr="003061C9">
        <w:tc>
          <w:tcPr>
            <w:tcW w:w="7054" w:type="dxa"/>
            <w:shd w:val="clear" w:color="auto" w:fill="auto"/>
          </w:tcPr>
          <w:p w14:paraId="598BE777" w14:textId="2BD7982C" w:rsidR="00C50A43" w:rsidRPr="00B8161B" w:rsidRDefault="00393456" w:rsidP="00DE51B5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</w:t>
            </w:r>
            <w:r w:rsidR="00C50A43" w:rsidRPr="00B8161B">
              <w:rPr>
                <w:rFonts w:ascii="FreeSetC" w:eastAsia="MS Mincho" w:hAnsi="FreeSetC"/>
                <w:b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6946" w:type="dxa"/>
            <w:shd w:val="clear" w:color="auto" w:fill="auto"/>
          </w:tcPr>
          <w:p w14:paraId="673B99D8" w14:textId="20335CFD" w:rsidR="00C50A43" w:rsidRPr="00B8161B" w:rsidRDefault="00393456" w:rsidP="00DD28D8">
            <w:pPr>
              <w:contextualSpacing/>
              <w:rPr>
                <w:rFonts w:ascii="FreeSetC" w:eastAsia="MS Mincho" w:hAnsi="FreeSetC"/>
                <w:sz w:val="22"/>
                <w:szCs w:val="22"/>
              </w:rPr>
            </w:pPr>
            <w:r>
              <w:rPr>
                <w:rFonts w:asciiTheme="minorHAnsi" w:eastAsia="MS Mincho" w:hAnsiTheme="minorHAnsi"/>
                <w:sz w:val="22"/>
                <w:szCs w:val="22"/>
                <w:lang w:val="en-US"/>
              </w:rPr>
              <w:t>________________________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А.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В</w:t>
            </w:r>
            <w:r w:rsidR="00887196">
              <w:rPr>
                <w:rFonts w:ascii="FreeSetC" w:eastAsia="MS Mincho" w:hAnsi="FreeSetC"/>
                <w:b/>
                <w:i/>
                <w:sz w:val="22"/>
                <w:szCs w:val="22"/>
              </w:rPr>
              <w:t>. Ка</w:t>
            </w:r>
            <w:r w:rsidR="00DD28D8">
              <w:rPr>
                <w:rFonts w:ascii="FreeSetC" w:eastAsia="MS Mincho" w:hAnsi="FreeSetC"/>
                <w:b/>
                <w:i/>
                <w:sz w:val="22"/>
                <w:szCs w:val="22"/>
              </w:rPr>
              <w:t>линичев</w:t>
            </w:r>
          </w:p>
        </w:tc>
      </w:tr>
    </w:tbl>
    <w:p w14:paraId="66FA9155" w14:textId="3D65FD92" w:rsidR="00F029F2" w:rsidRPr="00F22874" w:rsidRDefault="00F029F2" w:rsidP="009C07AD">
      <w:pPr>
        <w:rPr>
          <w:rFonts w:asciiTheme="minorHAnsi" w:hAnsiTheme="minorHAnsi"/>
          <w:lang w:val="en-US"/>
        </w:rPr>
      </w:pPr>
    </w:p>
    <w:sectPr w:rsidR="00F029F2" w:rsidRPr="00F22874" w:rsidSect="003061C9">
      <w:footerReference w:type="even" r:id="rId8"/>
      <w:footerReference w:type="default" r:id="rId9"/>
      <w:pgSz w:w="16838" w:h="11906" w:orient="landscape"/>
      <w:pgMar w:top="568" w:right="298" w:bottom="707" w:left="1134" w:header="567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7597D" w14:textId="77777777" w:rsidR="00347B10" w:rsidRDefault="00347B10" w:rsidP="009C07AD">
      <w:r>
        <w:separator/>
      </w:r>
    </w:p>
  </w:endnote>
  <w:endnote w:type="continuationSeparator" w:id="0">
    <w:p w14:paraId="247C88ED" w14:textId="77777777" w:rsidR="00347B10" w:rsidRDefault="00347B10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DEED8" w14:textId="77777777"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2B0943B" w14:textId="77777777" w:rsidR="008059E5" w:rsidRDefault="00347B10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1412939"/>
      <w:docPartObj>
        <w:docPartGallery w:val="Page Numbers (Bottom of Page)"/>
        <w:docPartUnique/>
      </w:docPartObj>
    </w:sdtPr>
    <w:sdtEndPr/>
    <w:sdtContent>
      <w:p w14:paraId="19B3E000" w14:textId="6EC04BC6" w:rsidR="00A11341" w:rsidRDefault="00A113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7C6">
          <w:rPr>
            <w:noProof/>
          </w:rPr>
          <w:t>1</w:t>
        </w:r>
        <w:r>
          <w:fldChar w:fldCharType="end"/>
        </w:r>
      </w:p>
    </w:sdtContent>
  </w:sdt>
  <w:p w14:paraId="189E64B4" w14:textId="77777777" w:rsidR="008059E5" w:rsidRDefault="00347B10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9CC45" w14:textId="77777777" w:rsidR="00347B10" w:rsidRDefault="00347B10" w:rsidP="009C07AD">
      <w:r>
        <w:separator/>
      </w:r>
    </w:p>
  </w:footnote>
  <w:footnote w:type="continuationSeparator" w:id="0">
    <w:p w14:paraId="2D47F70F" w14:textId="77777777" w:rsidR="00347B10" w:rsidRDefault="00347B10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A43"/>
    <w:rsid w:val="000219A6"/>
    <w:rsid w:val="00042733"/>
    <w:rsid w:val="001024C9"/>
    <w:rsid w:val="00102723"/>
    <w:rsid w:val="00172061"/>
    <w:rsid w:val="001A1436"/>
    <w:rsid w:val="00217239"/>
    <w:rsid w:val="00293D3E"/>
    <w:rsid w:val="002B1D22"/>
    <w:rsid w:val="002B6A00"/>
    <w:rsid w:val="003061C9"/>
    <w:rsid w:val="00333445"/>
    <w:rsid w:val="00347B10"/>
    <w:rsid w:val="0037607B"/>
    <w:rsid w:val="0037762B"/>
    <w:rsid w:val="0039051A"/>
    <w:rsid w:val="00393456"/>
    <w:rsid w:val="003B26F7"/>
    <w:rsid w:val="003E48EF"/>
    <w:rsid w:val="003F6F07"/>
    <w:rsid w:val="00412F96"/>
    <w:rsid w:val="00440AEF"/>
    <w:rsid w:val="00465978"/>
    <w:rsid w:val="004807C6"/>
    <w:rsid w:val="004B1AB8"/>
    <w:rsid w:val="004D1638"/>
    <w:rsid w:val="00517022"/>
    <w:rsid w:val="005323BF"/>
    <w:rsid w:val="005809C0"/>
    <w:rsid w:val="00580AEB"/>
    <w:rsid w:val="0058325B"/>
    <w:rsid w:val="005A219B"/>
    <w:rsid w:val="005B4946"/>
    <w:rsid w:val="006309EB"/>
    <w:rsid w:val="00640CAE"/>
    <w:rsid w:val="0067259C"/>
    <w:rsid w:val="006D103D"/>
    <w:rsid w:val="006D126D"/>
    <w:rsid w:val="006E27ED"/>
    <w:rsid w:val="006E7CD4"/>
    <w:rsid w:val="006F5C04"/>
    <w:rsid w:val="00715F24"/>
    <w:rsid w:val="00716158"/>
    <w:rsid w:val="007661F4"/>
    <w:rsid w:val="00773945"/>
    <w:rsid w:val="0077779B"/>
    <w:rsid w:val="007E1C87"/>
    <w:rsid w:val="008122ED"/>
    <w:rsid w:val="00841A2F"/>
    <w:rsid w:val="00855490"/>
    <w:rsid w:val="00887196"/>
    <w:rsid w:val="008B560B"/>
    <w:rsid w:val="00924251"/>
    <w:rsid w:val="009378AE"/>
    <w:rsid w:val="009A26E1"/>
    <w:rsid w:val="009C07AD"/>
    <w:rsid w:val="00A11341"/>
    <w:rsid w:val="00A2381C"/>
    <w:rsid w:val="00A52DB3"/>
    <w:rsid w:val="00A57BAB"/>
    <w:rsid w:val="00A63F98"/>
    <w:rsid w:val="00A679EA"/>
    <w:rsid w:val="00AE6E9D"/>
    <w:rsid w:val="00B2679F"/>
    <w:rsid w:val="00B27C63"/>
    <w:rsid w:val="00B4208F"/>
    <w:rsid w:val="00B42E96"/>
    <w:rsid w:val="00B6401E"/>
    <w:rsid w:val="00B8161B"/>
    <w:rsid w:val="00B83801"/>
    <w:rsid w:val="00C45671"/>
    <w:rsid w:val="00C50A43"/>
    <w:rsid w:val="00C50A46"/>
    <w:rsid w:val="00C95A61"/>
    <w:rsid w:val="00CC11D8"/>
    <w:rsid w:val="00CF4B0F"/>
    <w:rsid w:val="00D44FDE"/>
    <w:rsid w:val="00D52630"/>
    <w:rsid w:val="00D852D2"/>
    <w:rsid w:val="00DA7CD3"/>
    <w:rsid w:val="00DD28D8"/>
    <w:rsid w:val="00DD697B"/>
    <w:rsid w:val="00E642FD"/>
    <w:rsid w:val="00E81B42"/>
    <w:rsid w:val="00E96424"/>
    <w:rsid w:val="00EB6E98"/>
    <w:rsid w:val="00F00583"/>
    <w:rsid w:val="00F029F2"/>
    <w:rsid w:val="00F22874"/>
    <w:rsid w:val="00F34442"/>
    <w:rsid w:val="00F96619"/>
    <w:rsid w:val="00FA6F47"/>
    <w:rsid w:val="00FD396F"/>
    <w:rsid w:val="00FE754E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BD63CE"/>
  <w14:defaultImageDpi w14:val="330"/>
  <w15:docId w15:val="{A30659FB-4297-4658-BCDF-762B6D57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56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456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04513-696B-48CA-8071-579379A1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2020-09-22T10:24:00Z</cp:lastPrinted>
  <dcterms:created xsi:type="dcterms:W3CDTF">2020-12-22T04:15:00Z</dcterms:created>
  <dcterms:modified xsi:type="dcterms:W3CDTF">2020-12-22T04:15:00Z</dcterms:modified>
</cp:coreProperties>
</file>