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CAB16B" w14:textId="77777777" w:rsidR="0044697D" w:rsidRPr="00812DDA" w:rsidRDefault="0044697D" w:rsidP="00E37A3C">
      <w:pPr>
        <w:ind w:firstLine="397"/>
        <w:jc w:val="right"/>
        <w:textAlignment w:val="baseline"/>
        <w:rPr>
          <w:lang w:val="en-US"/>
        </w:rPr>
      </w:pPr>
      <w:bookmarkStart w:id="0" w:name="_GoBack"/>
      <w:bookmarkEnd w:id="0"/>
    </w:p>
    <w:p w14:paraId="7E0538BC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"УТВЕРЖДАЮ"</w:t>
      </w:r>
    </w:p>
    <w:p w14:paraId="295E8B2B" w14:textId="77777777" w:rsidR="00E37A3C" w:rsidRDefault="00E37A3C" w:rsidP="00E37A3C">
      <w:pPr>
        <w:jc w:val="right"/>
        <w:rPr>
          <w:sz w:val="20"/>
          <w:szCs w:val="20"/>
        </w:rPr>
      </w:pPr>
      <w:r>
        <w:rPr>
          <w:sz w:val="20"/>
          <w:szCs w:val="20"/>
        </w:rPr>
        <w:t>Генеральный директор</w:t>
      </w:r>
    </w:p>
    <w:p w14:paraId="2B0DC8AA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ТОО "Петропавловские Тепловые Сети"</w:t>
      </w:r>
    </w:p>
    <w:p w14:paraId="4AD7E5A4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_____________Калиничев А.В.</w:t>
      </w:r>
    </w:p>
    <w:p w14:paraId="5791B425" w14:textId="77777777" w:rsidR="00E37A3C" w:rsidRDefault="00E37A3C" w:rsidP="00E37A3C">
      <w:pPr>
        <w:jc w:val="right"/>
        <w:rPr>
          <w:sz w:val="22"/>
          <w:szCs w:val="22"/>
        </w:rPr>
      </w:pPr>
      <w:r>
        <w:rPr>
          <w:sz w:val="22"/>
          <w:szCs w:val="22"/>
        </w:rPr>
        <w:t>"___"________________</w:t>
      </w:r>
      <w:proofErr w:type="gramStart"/>
      <w:r>
        <w:rPr>
          <w:sz w:val="22"/>
          <w:szCs w:val="22"/>
        </w:rPr>
        <w:t>20</w:t>
      </w:r>
      <w:r w:rsidR="00B400CD">
        <w:rPr>
          <w:sz w:val="22"/>
          <w:szCs w:val="22"/>
        </w:rPr>
        <w:t>2</w:t>
      </w:r>
      <w:r w:rsidR="008E75A4">
        <w:rPr>
          <w:sz w:val="22"/>
          <w:szCs w:val="22"/>
        </w:rPr>
        <w:t>1</w:t>
      </w:r>
      <w:r w:rsidR="00904867">
        <w:rPr>
          <w:sz w:val="22"/>
          <w:szCs w:val="22"/>
        </w:rPr>
        <w:t xml:space="preserve"> </w:t>
      </w:r>
      <w:r w:rsidR="00B400CD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  <w:proofErr w:type="gramEnd"/>
    </w:p>
    <w:p w14:paraId="0BB8DB0B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4DB7E22D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p w14:paraId="226CC67F" w14:textId="77777777" w:rsidR="0044697D" w:rsidRDefault="0044697D" w:rsidP="0044697D">
      <w:pPr>
        <w:jc w:val="center"/>
        <w:rPr>
          <w:rStyle w:val="s1"/>
        </w:rPr>
      </w:pPr>
      <w:r>
        <w:rPr>
          <w:rStyle w:val="s1"/>
        </w:rPr>
        <w:t>Техническая спецификация закупаемых товаров (работ, услуг)</w:t>
      </w:r>
    </w:p>
    <w:p w14:paraId="4207AA10" w14:textId="77777777" w:rsidR="00B8143D" w:rsidRPr="00B8143D" w:rsidRDefault="00B8143D" w:rsidP="0044697D">
      <w:pPr>
        <w:ind w:firstLine="397"/>
        <w:jc w:val="center"/>
        <w:textAlignment w:val="baseline"/>
        <w:rPr>
          <w:b/>
        </w:rPr>
      </w:pPr>
      <w:r w:rsidRPr="00B8143D">
        <w:rPr>
          <w:b/>
        </w:rPr>
        <w:t>Услуги по сбору и вывозу коммунальных отходов (ТБО) с контейнерных площадок и вывозу промышленного мусора с объектов проведения ремонтных работ</w:t>
      </w:r>
    </w:p>
    <w:p w14:paraId="3B13FCEF" w14:textId="77777777" w:rsidR="0044697D" w:rsidRDefault="0044697D" w:rsidP="0044697D">
      <w:pPr>
        <w:ind w:firstLine="397"/>
        <w:jc w:val="center"/>
        <w:textAlignment w:val="baseline"/>
      </w:pPr>
      <w:r>
        <w:t> </w:t>
      </w:r>
    </w:p>
    <w:tbl>
      <w:tblPr>
        <w:tblStyle w:val="a3"/>
        <w:tblW w:w="10490" w:type="dxa"/>
        <w:tblInd w:w="-743" w:type="dxa"/>
        <w:tblLook w:val="04A0" w:firstRow="1" w:lastRow="0" w:firstColumn="1" w:lastColumn="0" w:noHBand="0" w:noVBand="1"/>
      </w:tblPr>
      <w:tblGrid>
        <w:gridCol w:w="425"/>
        <w:gridCol w:w="4395"/>
        <w:gridCol w:w="5670"/>
      </w:tblGrid>
      <w:tr w:rsidR="003375B0" w14:paraId="771ED8CA" w14:textId="77777777" w:rsidTr="00B8143D">
        <w:trPr>
          <w:trHeight w:val="273"/>
        </w:trPr>
        <w:tc>
          <w:tcPr>
            <w:tcW w:w="425" w:type="dxa"/>
          </w:tcPr>
          <w:p w14:paraId="08DB1D7E" w14:textId="77777777" w:rsidR="003375B0" w:rsidRDefault="003375B0">
            <w:r>
              <w:t>1</w:t>
            </w:r>
          </w:p>
        </w:tc>
        <w:tc>
          <w:tcPr>
            <w:tcW w:w="4395" w:type="dxa"/>
          </w:tcPr>
          <w:p w14:paraId="590714E2" w14:textId="77777777" w:rsidR="003375B0" w:rsidRDefault="003375B0" w:rsidP="00B8143D">
            <w:pPr>
              <w:jc w:val="both"/>
            </w:pPr>
            <w:r>
              <w:t>Наименование закупок</w:t>
            </w:r>
          </w:p>
        </w:tc>
        <w:tc>
          <w:tcPr>
            <w:tcW w:w="5670" w:type="dxa"/>
          </w:tcPr>
          <w:p w14:paraId="7FB8FF16" w14:textId="77777777" w:rsidR="003375B0" w:rsidRDefault="003375B0" w:rsidP="00B8143D">
            <w:pPr>
              <w:tabs>
                <w:tab w:val="left" w:pos="426"/>
              </w:tabs>
              <w:jc w:val="both"/>
            </w:pPr>
            <w:r>
              <w:t xml:space="preserve">Услуги по сбору и вывозу коммунальных отходов (ТБО) с контейнерных площадок и вывозу промышленного мусора с объектов проведения ремонтных работ </w:t>
            </w:r>
          </w:p>
        </w:tc>
      </w:tr>
      <w:tr w:rsidR="003375B0" w14:paraId="328072F3" w14:textId="77777777" w:rsidTr="00B8143D">
        <w:trPr>
          <w:trHeight w:val="273"/>
        </w:trPr>
        <w:tc>
          <w:tcPr>
            <w:tcW w:w="425" w:type="dxa"/>
            <w:vMerge w:val="restart"/>
          </w:tcPr>
          <w:p w14:paraId="756FA980" w14:textId="77777777" w:rsidR="003375B0" w:rsidRDefault="003375B0">
            <w:r>
              <w:t>2</w:t>
            </w:r>
          </w:p>
        </w:tc>
        <w:tc>
          <w:tcPr>
            <w:tcW w:w="4395" w:type="dxa"/>
          </w:tcPr>
          <w:p w14:paraId="57C697E6" w14:textId="77777777" w:rsidR="003375B0" w:rsidRDefault="003375B0" w:rsidP="00B8143D">
            <w:pPr>
              <w:jc w:val="both"/>
            </w:pPr>
            <w:r>
              <w:t>Количество (объем) закупаемых товаров, работ, услуг/единица измерения</w:t>
            </w:r>
            <w:r w:rsidR="00B8143D">
              <w:t>:</w:t>
            </w:r>
          </w:p>
        </w:tc>
        <w:tc>
          <w:tcPr>
            <w:tcW w:w="5670" w:type="dxa"/>
          </w:tcPr>
          <w:p w14:paraId="78BE2AE4" w14:textId="77777777" w:rsidR="003375B0" w:rsidRDefault="003375B0" w:rsidP="00B8143D">
            <w:pPr>
              <w:jc w:val="both"/>
            </w:pPr>
          </w:p>
        </w:tc>
      </w:tr>
      <w:tr w:rsidR="003375B0" w14:paraId="7E46A0C8" w14:textId="77777777" w:rsidTr="00B8143D">
        <w:trPr>
          <w:trHeight w:val="562"/>
        </w:trPr>
        <w:tc>
          <w:tcPr>
            <w:tcW w:w="425" w:type="dxa"/>
            <w:vMerge/>
          </w:tcPr>
          <w:p w14:paraId="04C6B384" w14:textId="77777777" w:rsidR="003375B0" w:rsidRDefault="003375B0"/>
        </w:tc>
        <w:tc>
          <w:tcPr>
            <w:tcW w:w="4395" w:type="dxa"/>
          </w:tcPr>
          <w:p w14:paraId="55E17D42" w14:textId="77777777" w:rsidR="003375B0" w:rsidRDefault="003375B0" w:rsidP="00B8143D">
            <w:pPr>
              <w:jc w:val="both"/>
            </w:pPr>
            <w:r>
              <w:t>Строительные отходы (промышленные отходы зеленого списка)</w:t>
            </w:r>
          </w:p>
        </w:tc>
        <w:tc>
          <w:tcPr>
            <w:tcW w:w="5670" w:type="dxa"/>
          </w:tcPr>
          <w:p w14:paraId="468F308E" w14:textId="77777777" w:rsidR="003375B0" w:rsidRDefault="006C73B8" w:rsidP="00B400CD">
            <w:pPr>
              <w:jc w:val="both"/>
            </w:pPr>
            <w:r>
              <w:t>707</w:t>
            </w:r>
            <w:r w:rsidR="00B400CD">
              <w:t xml:space="preserve"> </w:t>
            </w:r>
            <w:r w:rsidR="003375B0">
              <w:t>тонн</w:t>
            </w:r>
          </w:p>
        </w:tc>
      </w:tr>
      <w:tr w:rsidR="003375B0" w14:paraId="75A9A417" w14:textId="77777777" w:rsidTr="00B8143D">
        <w:trPr>
          <w:trHeight w:val="258"/>
        </w:trPr>
        <w:tc>
          <w:tcPr>
            <w:tcW w:w="425" w:type="dxa"/>
            <w:vMerge/>
          </w:tcPr>
          <w:p w14:paraId="769319C1" w14:textId="77777777" w:rsidR="003375B0" w:rsidRDefault="003375B0"/>
        </w:tc>
        <w:tc>
          <w:tcPr>
            <w:tcW w:w="4395" w:type="dxa"/>
          </w:tcPr>
          <w:p w14:paraId="0450001F" w14:textId="77777777" w:rsidR="003375B0" w:rsidRDefault="003375B0" w:rsidP="00B8143D">
            <w:pPr>
              <w:jc w:val="both"/>
            </w:pPr>
            <w:r>
              <w:t>Твердо-бытовые отходы</w:t>
            </w:r>
          </w:p>
        </w:tc>
        <w:tc>
          <w:tcPr>
            <w:tcW w:w="5670" w:type="dxa"/>
          </w:tcPr>
          <w:p w14:paraId="0C21543F" w14:textId="77777777" w:rsidR="003375B0" w:rsidRDefault="006C73B8" w:rsidP="006C73B8">
            <w:pPr>
              <w:jc w:val="both"/>
            </w:pPr>
            <w:r>
              <w:t>45</w:t>
            </w:r>
            <w:r w:rsidR="003375B0">
              <w:t xml:space="preserve"> тонн или </w:t>
            </w:r>
            <w:r w:rsidR="00904867">
              <w:t>2</w:t>
            </w:r>
            <w:r>
              <w:t>4</w:t>
            </w:r>
            <w:r w:rsidR="00904867">
              <w:t>0</w:t>
            </w:r>
            <w:r w:rsidR="003375B0">
              <w:t xml:space="preserve"> контейнер</w:t>
            </w:r>
            <w:r w:rsidR="00B400CD">
              <w:t>ов</w:t>
            </w:r>
          </w:p>
        </w:tc>
      </w:tr>
      <w:tr w:rsidR="003375B0" w14:paraId="592AA37B" w14:textId="77777777" w:rsidTr="00B8143D">
        <w:trPr>
          <w:trHeight w:val="258"/>
        </w:trPr>
        <w:tc>
          <w:tcPr>
            <w:tcW w:w="425" w:type="dxa"/>
          </w:tcPr>
          <w:p w14:paraId="0808F0D5" w14:textId="77777777" w:rsidR="003375B0" w:rsidRDefault="00B8143D">
            <w:r>
              <w:t>3</w:t>
            </w:r>
          </w:p>
        </w:tc>
        <w:tc>
          <w:tcPr>
            <w:tcW w:w="4395" w:type="dxa"/>
          </w:tcPr>
          <w:p w14:paraId="5A0BD333" w14:textId="77777777" w:rsidR="003375B0" w:rsidRDefault="003375B0" w:rsidP="00B8143D">
            <w:pPr>
              <w:jc w:val="both"/>
            </w:pPr>
            <w:r>
              <w:t>Место поставки товаров, выполнения работ, предоставления услуг:</w:t>
            </w:r>
          </w:p>
        </w:tc>
        <w:tc>
          <w:tcPr>
            <w:tcW w:w="5670" w:type="dxa"/>
          </w:tcPr>
          <w:p w14:paraId="12B231BC" w14:textId="77777777" w:rsidR="003375B0" w:rsidRDefault="003375B0" w:rsidP="00B8143D">
            <w:pPr>
              <w:jc w:val="both"/>
            </w:pPr>
            <w:r w:rsidRPr="003375B0">
              <w:t>ул. Строительная 23, ул. Мира-Жукова НС№3, ул. Алматинская-</w:t>
            </w:r>
            <w:proofErr w:type="spellStart"/>
            <w:r w:rsidRPr="003375B0">
              <w:t>Алтынсарина</w:t>
            </w:r>
            <w:proofErr w:type="spellEnd"/>
            <w:r w:rsidRPr="003375B0">
              <w:t xml:space="preserve"> НС№4</w:t>
            </w:r>
          </w:p>
        </w:tc>
      </w:tr>
      <w:tr w:rsidR="003375B0" w14:paraId="6D86B497" w14:textId="77777777" w:rsidTr="00B8143D">
        <w:trPr>
          <w:trHeight w:val="258"/>
        </w:trPr>
        <w:tc>
          <w:tcPr>
            <w:tcW w:w="425" w:type="dxa"/>
          </w:tcPr>
          <w:p w14:paraId="53CE89A3" w14:textId="77777777" w:rsidR="003375B0" w:rsidRDefault="00B8143D">
            <w:r>
              <w:t>4</w:t>
            </w:r>
          </w:p>
        </w:tc>
        <w:tc>
          <w:tcPr>
            <w:tcW w:w="4395" w:type="dxa"/>
          </w:tcPr>
          <w:p w14:paraId="358317E5" w14:textId="77777777" w:rsidR="003375B0" w:rsidRDefault="003375B0" w:rsidP="00B8143D">
            <w:pPr>
              <w:jc w:val="both"/>
            </w:pPr>
            <w:r>
              <w:t>Срок поставки товаров, выполнения работ, предоставления услуг:</w:t>
            </w:r>
          </w:p>
        </w:tc>
        <w:tc>
          <w:tcPr>
            <w:tcW w:w="5670" w:type="dxa"/>
          </w:tcPr>
          <w:p w14:paraId="01387254" w14:textId="77777777" w:rsidR="003375B0" w:rsidRPr="003375B0" w:rsidRDefault="00904867" w:rsidP="00B8143D">
            <w:pPr>
              <w:jc w:val="both"/>
            </w:pPr>
            <w:r>
              <w:t>январь-декабрь 2021</w:t>
            </w:r>
            <w:r w:rsidR="003375B0">
              <w:t xml:space="preserve"> года</w:t>
            </w:r>
          </w:p>
        </w:tc>
      </w:tr>
    </w:tbl>
    <w:p w14:paraId="63CAE7E9" w14:textId="77777777" w:rsidR="00B00C7E" w:rsidRDefault="00B00C7E"/>
    <w:p w14:paraId="7A2FBFF7" w14:textId="77777777" w:rsidR="00A82254" w:rsidRDefault="003C63A2" w:rsidP="001F42C2">
      <w:pPr>
        <w:pStyle w:val="msonormalmailrucssattributepostfix"/>
        <w:spacing w:before="0" w:beforeAutospacing="0" w:after="240" w:afterAutospacing="0"/>
      </w:pPr>
      <w:r>
        <w:t>1 контейнер ТБО х 0,75х 0,25 = 0,2 тонны</w:t>
      </w:r>
    </w:p>
    <w:p w14:paraId="14E45D45" w14:textId="77777777" w:rsidR="00BE6880" w:rsidRPr="008E7946" w:rsidRDefault="00BE6880"/>
    <w:sectPr w:rsidR="00BE6880" w:rsidRPr="008E79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A93141"/>
    <w:multiLevelType w:val="hybridMultilevel"/>
    <w:tmpl w:val="D56E55FA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B041C6"/>
    <w:multiLevelType w:val="hybridMultilevel"/>
    <w:tmpl w:val="B57E1CC2"/>
    <w:lvl w:ilvl="0" w:tplc="04190001">
      <w:start w:val="1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DD4171"/>
    <w:multiLevelType w:val="hybridMultilevel"/>
    <w:tmpl w:val="66D2E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FE1200"/>
    <w:multiLevelType w:val="hybridMultilevel"/>
    <w:tmpl w:val="6C36C9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5BFA"/>
    <w:rsid w:val="001D6ABF"/>
    <w:rsid w:val="001F42C2"/>
    <w:rsid w:val="002D5BFA"/>
    <w:rsid w:val="003375B0"/>
    <w:rsid w:val="003C63A2"/>
    <w:rsid w:val="0044697D"/>
    <w:rsid w:val="00502312"/>
    <w:rsid w:val="0059068A"/>
    <w:rsid w:val="005D39AF"/>
    <w:rsid w:val="006908B3"/>
    <w:rsid w:val="006C73B8"/>
    <w:rsid w:val="006D2297"/>
    <w:rsid w:val="00703A23"/>
    <w:rsid w:val="00737439"/>
    <w:rsid w:val="00800520"/>
    <w:rsid w:val="00812DDA"/>
    <w:rsid w:val="008D6F50"/>
    <w:rsid w:val="008E75A4"/>
    <w:rsid w:val="008E7946"/>
    <w:rsid w:val="00904867"/>
    <w:rsid w:val="00A22749"/>
    <w:rsid w:val="00A256BA"/>
    <w:rsid w:val="00A82254"/>
    <w:rsid w:val="00A91FBF"/>
    <w:rsid w:val="00A979C8"/>
    <w:rsid w:val="00AD4B61"/>
    <w:rsid w:val="00B00C7E"/>
    <w:rsid w:val="00B400CD"/>
    <w:rsid w:val="00B8143D"/>
    <w:rsid w:val="00BE6880"/>
    <w:rsid w:val="00BF2C51"/>
    <w:rsid w:val="00D00871"/>
    <w:rsid w:val="00DB516A"/>
    <w:rsid w:val="00E37A3C"/>
    <w:rsid w:val="00E84153"/>
    <w:rsid w:val="00EA04CE"/>
    <w:rsid w:val="00F6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3355F"/>
  <w15:docId w15:val="{2681B1FA-ED05-443C-A3A6-A2416C274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697D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44697D"/>
    <w:rPr>
      <w:rFonts w:ascii="Times New Roman" w:hAnsi="Times New Roman" w:cs="Times New Roman" w:hint="default"/>
      <w:b/>
      <w:bCs/>
      <w:color w:val="000000"/>
    </w:rPr>
  </w:style>
  <w:style w:type="table" w:styleId="a3">
    <w:name w:val="Table Grid"/>
    <w:basedOn w:val="a1"/>
    <w:rsid w:val="00E841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mailrucssattributepostfix">
    <w:name w:val="msonormal_mailru_css_attribute_postfix"/>
    <w:basedOn w:val="a"/>
    <w:rsid w:val="008E7946"/>
    <w:pPr>
      <w:spacing w:before="100" w:beforeAutospacing="1" w:after="100" w:afterAutospacing="1"/>
    </w:pPr>
    <w:rPr>
      <w:rFonts w:eastAsiaTheme="minorHAnsi"/>
      <w:color w:val="auto"/>
    </w:rPr>
  </w:style>
  <w:style w:type="paragraph" w:styleId="a4">
    <w:name w:val="List Paragraph"/>
    <w:basedOn w:val="a"/>
    <w:uiPriority w:val="34"/>
    <w:qFormat/>
    <w:rsid w:val="00A82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45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2020-12-22T04:43:00Z</dcterms:created>
  <dcterms:modified xsi:type="dcterms:W3CDTF">2020-12-22T04:43:00Z</dcterms:modified>
</cp:coreProperties>
</file>