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9D2F9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D4A18" w:rsidRDefault="004D4A18" w:rsidP="0044697D">
      <w:pPr>
        <w:ind w:firstLine="397"/>
        <w:jc w:val="center"/>
        <w:textAlignment w:val="baseline"/>
      </w:pPr>
    </w:p>
    <w:p w:rsidR="004D4A18" w:rsidRDefault="004D4A18" w:rsidP="0044697D">
      <w:pPr>
        <w:ind w:firstLine="397"/>
        <w:jc w:val="center"/>
        <w:textAlignment w:val="baseline"/>
      </w:pPr>
    </w:p>
    <w:p w:rsidR="004D4A18" w:rsidRDefault="004D4A18" w:rsidP="0044697D">
      <w:pPr>
        <w:ind w:firstLine="397"/>
        <w:jc w:val="center"/>
        <w:textAlignment w:val="baseline"/>
      </w:pPr>
    </w:p>
    <w:p w:rsidR="004D4A18" w:rsidRDefault="004D4A18" w:rsidP="0044697D">
      <w:pPr>
        <w:ind w:firstLine="397"/>
        <w:jc w:val="center"/>
        <w:textAlignment w:val="baseline"/>
      </w:pPr>
    </w:p>
    <w:p w:rsidR="004D4A18" w:rsidRDefault="004D4A18" w:rsidP="0044697D">
      <w:pPr>
        <w:ind w:firstLine="397"/>
        <w:jc w:val="center"/>
        <w:textAlignment w:val="baseline"/>
      </w:pP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737439" w:rsidRDefault="00AB3388" w:rsidP="0044697D">
      <w:pPr>
        <w:jc w:val="center"/>
      </w:pPr>
      <w:r>
        <w:rPr>
          <w:rStyle w:val="s1"/>
        </w:rPr>
        <w:t xml:space="preserve">Услуги </w:t>
      </w:r>
      <w:r w:rsidR="009D2F95">
        <w:rPr>
          <w:rStyle w:val="s1"/>
        </w:rPr>
        <w:t>по экспертному обследованию готовности энергетического оборудования и сетей</w:t>
      </w:r>
    </w:p>
    <w:p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:rsidR="00EC3A3D" w:rsidRDefault="00EC3A3D" w:rsidP="004D4A18">
      <w:pPr>
        <w:jc w:val="both"/>
      </w:pPr>
      <w:r>
        <w:t xml:space="preserve">- </w:t>
      </w:r>
      <w:r w:rsidR="004D4A18">
        <w:t>выдача заключения о техническом состоянии основного и вспомогательного оборудования, зданий и сооружений тепловых сетей, а также готовности организации к обеспечению отпуска тепловой энергии потребителям в соответствии с установленным температурным графиком по результатам обследования готовности энергетического оборудования и сетей к работе в осенне-зимний период 2020-2021гг.</w:t>
      </w:r>
    </w:p>
    <w:p w:rsidR="0087041E" w:rsidRDefault="0087041E" w:rsidP="0087041E">
      <w:pPr>
        <w:jc w:val="both"/>
      </w:pPr>
    </w:p>
    <w:sectPr w:rsidR="00870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D5BFA"/>
    <w:rsid w:val="0044697D"/>
    <w:rsid w:val="004D4A18"/>
    <w:rsid w:val="00502312"/>
    <w:rsid w:val="006908B3"/>
    <w:rsid w:val="00703A23"/>
    <w:rsid w:val="00737439"/>
    <w:rsid w:val="00787019"/>
    <w:rsid w:val="00800520"/>
    <w:rsid w:val="00812DDA"/>
    <w:rsid w:val="0087041E"/>
    <w:rsid w:val="008D6F50"/>
    <w:rsid w:val="008E7946"/>
    <w:rsid w:val="009D2F95"/>
    <w:rsid w:val="00A22749"/>
    <w:rsid w:val="00A256BA"/>
    <w:rsid w:val="00A82254"/>
    <w:rsid w:val="00AB3388"/>
    <w:rsid w:val="00AD4B61"/>
    <w:rsid w:val="00B00C7E"/>
    <w:rsid w:val="00BE6880"/>
    <w:rsid w:val="00BF2C51"/>
    <w:rsid w:val="00CC6731"/>
    <w:rsid w:val="00E37A3C"/>
    <w:rsid w:val="00E84153"/>
    <w:rsid w:val="00EA04CE"/>
    <w:rsid w:val="00EC3A3D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2019-12-10T05:36:00Z</cp:lastPrinted>
  <dcterms:created xsi:type="dcterms:W3CDTF">2020-04-21T05:50:00Z</dcterms:created>
  <dcterms:modified xsi:type="dcterms:W3CDTF">2020-04-21T05:50:00Z</dcterms:modified>
</cp:coreProperties>
</file>