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697D" w:rsidRPr="00812DDA" w:rsidRDefault="0044697D" w:rsidP="00E37A3C">
      <w:pPr>
        <w:ind w:firstLine="397"/>
        <w:jc w:val="right"/>
        <w:textAlignment w:val="baseline"/>
        <w:rPr>
          <w:lang w:val="en-US"/>
        </w:rPr>
      </w:pPr>
      <w:bookmarkStart w:id="0" w:name="_GoBack"/>
      <w:bookmarkEnd w:id="0"/>
    </w:p>
    <w:p w:rsidR="00E37A3C" w:rsidRPr="00240D81" w:rsidRDefault="00E37A3C" w:rsidP="00E37A3C">
      <w:pPr>
        <w:jc w:val="right"/>
      </w:pPr>
      <w:r w:rsidRPr="00240D81">
        <w:t>"УТВЕРЖДАЮ"</w:t>
      </w:r>
    </w:p>
    <w:p w:rsidR="00E37A3C" w:rsidRPr="00240D81" w:rsidRDefault="00F72353" w:rsidP="00E37A3C">
      <w:pPr>
        <w:jc w:val="right"/>
      </w:pPr>
      <w:r>
        <w:rPr>
          <w:lang w:val="kk-KZ"/>
        </w:rPr>
        <w:t>Г</w:t>
      </w:r>
      <w:r w:rsidR="00E37A3C" w:rsidRPr="00240D81">
        <w:t>енеральн</w:t>
      </w:r>
      <w:r>
        <w:rPr>
          <w:lang w:val="kk-KZ"/>
        </w:rPr>
        <w:t>ый</w:t>
      </w:r>
      <w:r w:rsidR="00E37A3C" w:rsidRPr="00240D81">
        <w:t xml:space="preserve"> директор</w:t>
      </w:r>
    </w:p>
    <w:p w:rsidR="00E37A3C" w:rsidRPr="00240D81" w:rsidRDefault="00E37A3C" w:rsidP="00E37A3C">
      <w:pPr>
        <w:jc w:val="right"/>
      </w:pPr>
      <w:r w:rsidRPr="00240D81">
        <w:t>ТОО "Петропавловские Тепловые Сети"</w:t>
      </w:r>
    </w:p>
    <w:p w:rsidR="00E37A3C" w:rsidRPr="00F72353" w:rsidRDefault="00E37A3C" w:rsidP="00E37A3C">
      <w:pPr>
        <w:jc w:val="right"/>
      </w:pPr>
      <w:r w:rsidRPr="00240D81">
        <w:t>_____________</w:t>
      </w:r>
      <w:r w:rsidR="00F72353">
        <w:rPr>
          <w:lang w:val="kk-KZ"/>
        </w:rPr>
        <w:t>Калиничев А.В.</w:t>
      </w:r>
    </w:p>
    <w:p w:rsidR="00E37A3C" w:rsidRPr="00240D81" w:rsidRDefault="00E37A3C" w:rsidP="00E37A3C">
      <w:pPr>
        <w:jc w:val="right"/>
      </w:pPr>
      <w:r w:rsidRPr="00240D81">
        <w:t>"___"________________20</w:t>
      </w:r>
      <w:r w:rsidR="006B7535" w:rsidRPr="00240D81">
        <w:t>20</w:t>
      </w:r>
      <w:r w:rsidRPr="00240D81">
        <w:t>г.</w:t>
      </w:r>
    </w:p>
    <w:p w:rsidR="0044697D" w:rsidRPr="00240D81" w:rsidRDefault="0044697D" w:rsidP="0044697D">
      <w:pPr>
        <w:ind w:firstLine="397"/>
        <w:jc w:val="center"/>
        <w:textAlignment w:val="baseline"/>
      </w:pPr>
      <w:r w:rsidRPr="00240D81">
        <w:t> </w:t>
      </w:r>
    </w:p>
    <w:p w:rsidR="0044697D" w:rsidRDefault="0044697D" w:rsidP="0044697D">
      <w:pPr>
        <w:ind w:firstLine="397"/>
        <w:jc w:val="center"/>
        <w:textAlignment w:val="baseline"/>
      </w:pPr>
      <w:r>
        <w:t> </w:t>
      </w:r>
    </w:p>
    <w:p w:rsidR="0044697D" w:rsidRDefault="0044697D" w:rsidP="0044697D">
      <w:pPr>
        <w:jc w:val="center"/>
        <w:rPr>
          <w:rStyle w:val="s1"/>
        </w:rPr>
      </w:pPr>
      <w:r>
        <w:rPr>
          <w:rStyle w:val="s1"/>
        </w:rPr>
        <w:t>Техническая спецификация закупаемых товаров (работ, услуг)</w:t>
      </w:r>
      <w:r w:rsidR="006B7535">
        <w:rPr>
          <w:rStyle w:val="s1"/>
        </w:rPr>
        <w:t>:</w:t>
      </w:r>
    </w:p>
    <w:p w:rsidR="006B7535" w:rsidRDefault="006B7535" w:rsidP="0044697D">
      <w:pPr>
        <w:jc w:val="center"/>
        <w:rPr>
          <w:b/>
        </w:rPr>
      </w:pPr>
      <w:r w:rsidRPr="006B7535">
        <w:rPr>
          <w:b/>
        </w:rPr>
        <w:t>услуги по обучению</w:t>
      </w:r>
    </w:p>
    <w:p w:rsidR="00737439" w:rsidRPr="006B7535" w:rsidRDefault="006B7535" w:rsidP="006B7535">
      <w:pPr>
        <w:rPr>
          <w:b/>
        </w:rPr>
      </w:pPr>
      <w:r>
        <w:rPr>
          <w:b/>
        </w:rPr>
        <w:t>-</w:t>
      </w:r>
      <w:r w:rsidRPr="006B7535">
        <w:rPr>
          <w:b/>
        </w:rPr>
        <w:t xml:space="preserve"> ответственного лица</w:t>
      </w:r>
      <w:r>
        <w:rPr>
          <w:b/>
        </w:rPr>
        <w:t xml:space="preserve"> за </w:t>
      </w:r>
      <w:r w:rsidRPr="006B7535">
        <w:rPr>
          <w:b/>
        </w:rPr>
        <w:t>безопасное производство работ СУВГ и безопасную эксплуатацию компрессорных установок, ГПМ</w:t>
      </w:r>
    </w:p>
    <w:p w:rsidR="006B7535" w:rsidRDefault="006B7535" w:rsidP="006B7535">
      <w:pPr>
        <w:textAlignment w:val="baseline"/>
        <w:rPr>
          <w:b/>
        </w:rPr>
      </w:pPr>
      <w:r>
        <w:rPr>
          <w:b/>
        </w:rPr>
        <w:t xml:space="preserve">-первичному и повторному обучению и аттестации  рабочего персонала  безопасному производству работ с СУВГ </w:t>
      </w:r>
      <w:r w:rsidRPr="006B7535">
        <w:rPr>
          <w:b/>
        </w:rPr>
        <w:t>и безопасн</w:t>
      </w:r>
      <w:r>
        <w:rPr>
          <w:b/>
        </w:rPr>
        <w:t>ой</w:t>
      </w:r>
      <w:r w:rsidRPr="006B7535">
        <w:rPr>
          <w:b/>
        </w:rPr>
        <w:t xml:space="preserve"> эксплуатаци</w:t>
      </w:r>
      <w:r>
        <w:rPr>
          <w:b/>
        </w:rPr>
        <w:t>и</w:t>
      </w:r>
      <w:r w:rsidRPr="006B7535">
        <w:rPr>
          <w:b/>
        </w:rPr>
        <w:t xml:space="preserve"> компрессорных установок, ГПМ</w:t>
      </w:r>
    </w:p>
    <w:p w:rsidR="006B7535" w:rsidRPr="006B7535" w:rsidRDefault="001C12BB" w:rsidP="006B7535">
      <w:pPr>
        <w:rPr>
          <w:b/>
        </w:rPr>
      </w:pPr>
      <w:r>
        <w:rPr>
          <w:b/>
        </w:rPr>
        <w:t>-</w:t>
      </w:r>
      <w:r w:rsidR="006B7535">
        <w:rPr>
          <w:b/>
        </w:rPr>
        <w:t xml:space="preserve"> по теме: «Трудовые отношения, безопасность  и охрана труда»</w:t>
      </w:r>
    </w:p>
    <w:p w:rsidR="006B7535" w:rsidRDefault="006B7535" w:rsidP="006B7535">
      <w:pPr>
        <w:ind w:firstLine="397"/>
        <w:textAlignment w:val="baseline"/>
        <w:rPr>
          <w:b/>
        </w:rPr>
      </w:pPr>
    </w:p>
    <w:tbl>
      <w:tblPr>
        <w:tblW w:w="103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0"/>
        <w:gridCol w:w="6431"/>
        <w:gridCol w:w="836"/>
        <w:gridCol w:w="1461"/>
        <w:gridCol w:w="1185"/>
      </w:tblGrid>
      <w:tr w:rsidR="006B7535" w:rsidRPr="00905967" w:rsidTr="00240D81">
        <w:trPr>
          <w:trHeight w:val="684"/>
        </w:trPr>
        <w:tc>
          <w:tcPr>
            <w:tcW w:w="410" w:type="dxa"/>
            <w:shd w:val="clear" w:color="auto" w:fill="auto"/>
            <w:noWrap/>
            <w:vAlign w:val="center"/>
          </w:tcPr>
          <w:p w:rsidR="006B7535" w:rsidRPr="00905967" w:rsidRDefault="006B7535" w:rsidP="00931F26">
            <w:pPr>
              <w:jc w:val="center"/>
              <w:rPr>
                <w:b/>
                <w:bCs/>
                <w:sz w:val="22"/>
                <w:szCs w:val="22"/>
              </w:rPr>
            </w:pPr>
            <w:r w:rsidRPr="00905967">
              <w:rPr>
                <w:b/>
                <w:bCs/>
                <w:sz w:val="22"/>
                <w:szCs w:val="22"/>
              </w:rPr>
              <w:t>№</w:t>
            </w:r>
          </w:p>
        </w:tc>
        <w:tc>
          <w:tcPr>
            <w:tcW w:w="6431" w:type="dxa"/>
            <w:shd w:val="clear" w:color="auto" w:fill="auto"/>
            <w:noWrap/>
            <w:vAlign w:val="center"/>
          </w:tcPr>
          <w:p w:rsidR="006B7535" w:rsidRPr="00905967" w:rsidRDefault="006B7535" w:rsidP="00931F26">
            <w:pPr>
              <w:jc w:val="center"/>
              <w:rPr>
                <w:b/>
                <w:bCs/>
                <w:sz w:val="22"/>
                <w:szCs w:val="22"/>
              </w:rPr>
            </w:pPr>
            <w:r w:rsidRPr="00905967">
              <w:rPr>
                <w:b/>
                <w:bCs/>
                <w:sz w:val="22"/>
                <w:szCs w:val="22"/>
              </w:rPr>
              <w:t>Наименование темы обучения</w:t>
            </w:r>
          </w:p>
        </w:tc>
        <w:tc>
          <w:tcPr>
            <w:tcW w:w="836" w:type="dxa"/>
            <w:shd w:val="clear" w:color="auto" w:fill="auto"/>
            <w:vAlign w:val="center"/>
          </w:tcPr>
          <w:p w:rsidR="006B7535" w:rsidRPr="00905967" w:rsidRDefault="006B7535" w:rsidP="00931F26">
            <w:pPr>
              <w:jc w:val="center"/>
              <w:rPr>
                <w:b/>
                <w:bCs/>
                <w:sz w:val="22"/>
                <w:szCs w:val="22"/>
              </w:rPr>
            </w:pPr>
            <w:r w:rsidRPr="00905967">
              <w:rPr>
                <w:b/>
                <w:bCs/>
                <w:sz w:val="22"/>
                <w:szCs w:val="22"/>
              </w:rPr>
              <w:t>Кол-во чел.</w:t>
            </w:r>
          </w:p>
        </w:tc>
        <w:tc>
          <w:tcPr>
            <w:tcW w:w="1461" w:type="dxa"/>
            <w:shd w:val="clear" w:color="auto" w:fill="auto"/>
            <w:vAlign w:val="center"/>
          </w:tcPr>
          <w:p w:rsidR="006B7535" w:rsidRPr="00905967" w:rsidRDefault="006B7535" w:rsidP="00931F26">
            <w:pPr>
              <w:jc w:val="center"/>
              <w:rPr>
                <w:b/>
                <w:bCs/>
                <w:sz w:val="22"/>
                <w:szCs w:val="22"/>
              </w:rPr>
            </w:pPr>
            <w:r w:rsidRPr="00905967">
              <w:rPr>
                <w:b/>
                <w:bCs/>
                <w:sz w:val="22"/>
                <w:szCs w:val="22"/>
              </w:rPr>
              <w:t>Цена за одного (тенге)</w:t>
            </w:r>
          </w:p>
        </w:tc>
        <w:tc>
          <w:tcPr>
            <w:tcW w:w="1185" w:type="dxa"/>
            <w:shd w:val="clear" w:color="auto" w:fill="auto"/>
            <w:vAlign w:val="center"/>
          </w:tcPr>
          <w:p w:rsidR="006B7535" w:rsidRPr="00905967" w:rsidRDefault="006B7535" w:rsidP="00931F26">
            <w:pPr>
              <w:jc w:val="center"/>
              <w:rPr>
                <w:b/>
                <w:bCs/>
                <w:sz w:val="22"/>
                <w:szCs w:val="22"/>
              </w:rPr>
            </w:pPr>
            <w:r w:rsidRPr="00905967">
              <w:rPr>
                <w:b/>
                <w:bCs/>
                <w:sz w:val="22"/>
                <w:szCs w:val="22"/>
              </w:rPr>
              <w:t>Итого</w:t>
            </w:r>
            <w:r w:rsidRPr="00905967">
              <w:rPr>
                <w:b/>
                <w:bCs/>
                <w:sz w:val="22"/>
                <w:szCs w:val="22"/>
              </w:rPr>
              <w:br/>
              <w:t>(тенге)</w:t>
            </w:r>
          </w:p>
        </w:tc>
      </w:tr>
      <w:tr w:rsidR="006B7535" w:rsidRPr="00905967" w:rsidTr="00240D81">
        <w:trPr>
          <w:trHeight w:val="249"/>
        </w:trPr>
        <w:tc>
          <w:tcPr>
            <w:tcW w:w="410" w:type="dxa"/>
            <w:shd w:val="clear" w:color="auto" w:fill="auto"/>
            <w:noWrap/>
            <w:vAlign w:val="center"/>
          </w:tcPr>
          <w:p w:rsidR="006B7535" w:rsidRPr="00F84906" w:rsidRDefault="006B7535" w:rsidP="00931F26">
            <w:pPr>
              <w:jc w:val="center"/>
            </w:pPr>
            <w:r w:rsidRPr="00F84906">
              <w:t>1</w:t>
            </w:r>
          </w:p>
        </w:tc>
        <w:tc>
          <w:tcPr>
            <w:tcW w:w="6431" w:type="dxa"/>
            <w:shd w:val="clear" w:color="auto" w:fill="auto"/>
          </w:tcPr>
          <w:p w:rsidR="006B7535" w:rsidRPr="00F84906" w:rsidRDefault="006B7535" w:rsidP="00931F26">
            <w:pPr>
              <w:rPr>
                <w:sz w:val="22"/>
                <w:szCs w:val="22"/>
              </w:rPr>
            </w:pPr>
            <w:r w:rsidRPr="00F84906">
              <w:rPr>
                <w:sz w:val="22"/>
                <w:szCs w:val="22"/>
              </w:rPr>
              <w:t xml:space="preserve">Обучение ответственного лица за безопасное производство работ СУВГ и безопасную эксплуатацию компрессорных установок, ГПМ) </w:t>
            </w:r>
          </w:p>
        </w:tc>
        <w:tc>
          <w:tcPr>
            <w:tcW w:w="836" w:type="dxa"/>
            <w:shd w:val="clear" w:color="auto" w:fill="auto"/>
            <w:vAlign w:val="center"/>
          </w:tcPr>
          <w:p w:rsidR="006B7535" w:rsidRPr="00F84906" w:rsidRDefault="006B7535" w:rsidP="00931F26">
            <w:pPr>
              <w:jc w:val="center"/>
            </w:pPr>
            <w:r>
              <w:t>54</w:t>
            </w:r>
          </w:p>
        </w:tc>
        <w:tc>
          <w:tcPr>
            <w:tcW w:w="1461" w:type="dxa"/>
            <w:shd w:val="clear" w:color="auto" w:fill="auto"/>
            <w:vAlign w:val="center"/>
          </w:tcPr>
          <w:p w:rsidR="006B7535" w:rsidRPr="00F84906" w:rsidRDefault="006B7535" w:rsidP="00931F26">
            <w:pPr>
              <w:jc w:val="center"/>
            </w:pPr>
          </w:p>
        </w:tc>
        <w:tc>
          <w:tcPr>
            <w:tcW w:w="1185" w:type="dxa"/>
            <w:shd w:val="clear" w:color="auto" w:fill="auto"/>
            <w:noWrap/>
            <w:vAlign w:val="center"/>
          </w:tcPr>
          <w:p w:rsidR="006B7535" w:rsidRPr="00F84906" w:rsidRDefault="006B7535" w:rsidP="00931F26">
            <w:pPr>
              <w:jc w:val="center"/>
            </w:pPr>
          </w:p>
        </w:tc>
      </w:tr>
      <w:tr w:rsidR="006B7535" w:rsidRPr="00905967" w:rsidTr="00240D81">
        <w:trPr>
          <w:trHeight w:val="249"/>
        </w:trPr>
        <w:tc>
          <w:tcPr>
            <w:tcW w:w="410" w:type="dxa"/>
            <w:shd w:val="clear" w:color="auto" w:fill="auto"/>
            <w:noWrap/>
            <w:vAlign w:val="center"/>
          </w:tcPr>
          <w:p w:rsidR="006B7535" w:rsidRPr="00F84906" w:rsidRDefault="006B7535" w:rsidP="00931F26">
            <w:pPr>
              <w:jc w:val="center"/>
            </w:pPr>
            <w:r w:rsidRPr="00F84906">
              <w:t>2</w:t>
            </w:r>
          </w:p>
        </w:tc>
        <w:tc>
          <w:tcPr>
            <w:tcW w:w="6431" w:type="dxa"/>
            <w:shd w:val="clear" w:color="auto" w:fill="auto"/>
          </w:tcPr>
          <w:p w:rsidR="006B7535" w:rsidRPr="00F84906" w:rsidRDefault="006B7535" w:rsidP="00931F26">
            <w:pPr>
              <w:rPr>
                <w:sz w:val="22"/>
                <w:szCs w:val="22"/>
              </w:rPr>
            </w:pPr>
            <w:r w:rsidRPr="00F84906">
              <w:rPr>
                <w:sz w:val="22"/>
                <w:szCs w:val="22"/>
              </w:rPr>
              <w:t>Первичное обучение и аттестация рабочего персонала безопасному производству работ с СУВГ и безопасную эксплуатацию компрессорных установок ГПМ.</w:t>
            </w:r>
          </w:p>
        </w:tc>
        <w:tc>
          <w:tcPr>
            <w:tcW w:w="836" w:type="dxa"/>
            <w:shd w:val="clear" w:color="auto" w:fill="auto"/>
            <w:vAlign w:val="center"/>
          </w:tcPr>
          <w:p w:rsidR="006B7535" w:rsidRPr="00F84906" w:rsidRDefault="006B7535" w:rsidP="00931F26">
            <w:pPr>
              <w:jc w:val="center"/>
            </w:pPr>
            <w:r>
              <w:t>51</w:t>
            </w:r>
          </w:p>
        </w:tc>
        <w:tc>
          <w:tcPr>
            <w:tcW w:w="1461" w:type="dxa"/>
            <w:shd w:val="clear" w:color="auto" w:fill="auto"/>
            <w:vAlign w:val="center"/>
          </w:tcPr>
          <w:p w:rsidR="006B7535" w:rsidRPr="00F84906" w:rsidRDefault="006B7535" w:rsidP="00931F26">
            <w:pPr>
              <w:jc w:val="center"/>
            </w:pPr>
          </w:p>
        </w:tc>
        <w:tc>
          <w:tcPr>
            <w:tcW w:w="1185" w:type="dxa"/>
            <w:shd w:val="clear" w:color="auto" w:fill="auto"/>
            <w:noWrap/>
            <w:vAlign w:val="center"/>
          </w:tcPr>
          <w:p w:rsidR="006B7535" w:rsidRPr="00F84906" w:rsidRDefault="006B7535" w:rsidP="00931F26">
            <w:pPr>
              <w:jc w:val="center"/>
            </w:pPr>
          </w:p>
        </w:tc>
      </w:tr>
      <w:tr w:rsidR="006B7535" w:rsidRPr="00905967" w:rsidTr="00240D81">
        <w:trPr>
          <w:trHeight w:val="249"/>
        </w:trPr>
        <w:tc>
          <w:tcPr>
            <w:tcW w:w="410" w:type="dxa"/>
            <w:shd w:val="clear" w:color="auto" w:fill="auto"/>
            <w:noWrap/>
            <w:vAlign w:val="center"/>
          </w:tcPr>
          <w:p w:rsidR="006B7535" w:rsidRPr="00F84906" w:rsidRDefault="006B7535" w:rsidP="00931F26">
            <w:pPr>
              <w:jc w:val="center"/>
            </w:pPr>
            <w:r w:rsidRPr="00F84906">
              <w:t>3</w:t>
            </w:r>
          </w:p>
        </w:tc>
        <w:tc>
          <w:tcPr>
            <w:tcW w:w="6431" w:type="dxa"/>
            <w:shd w:val="clear" w:color="auto" w:fill="auto"/>
          </w:tcPr>
          <w:p w:rsidR="006B7535" w:rsidRPr="00F84906" w:rsidRDefault="006B7535" w:rsidP="00931F26">
            <w:pPr>
              <w:rPr>
                <w:sz w:val="22"/>
                <w:szCs w:val="22"/>
              </w:rPr>
            </w:pPr>
            <w:r w:rsidRPr="00F84906">
              <w:rPr>
                <w:sz w:val="22"/>
                <w:szCs w:val="22"/>
              </w:rPr>
              <w:t>Повторное обучение и аттестация рабочего персонала безопасному производству работ с СУВГ и безопасную эксплуатацию компрессорных установок, ГПМ.</w:t>
            </w:r>
          </w:p>
        </w:tc>
        <w:tc>
          <w:tcPr>
            <w:tcW w:w="836" w:type="dxa"/>
            <w:shd w:val="clear" w:color="auto" w:fill="auto"/>
            <w:vAlign w:val="center"/>
          </w:tcPr>
          <w:p w:rsidR="006B7535" w:rsidRPr="00F84906" w:rsidRDefault="006B7535" w:rsidP="00931F26">
            <w:pPr>
              <w:jc w:val="center"/>
            </w:pPr>
            <w:r>
              <w:t>130</w:t>
            </w:r>
          </w:p>
        </w:tc>
        <w:tc>
          <w:tcPr>
            <w:tcW w:w="1461" w:type="dxa"/>
            <w:shd w:val="clear" w:color="auto" w:fill="auto"/>
            <w:vAlign w:val="center"/>
          </w:tcPr>
          <w:p w:rsidR="006B7535" w:rsidRPr="00F84906" w:rsidRDefault="006B7535" w:rsidP="00931F26">
            <w:pPr>
              <w:jc w:val="center"/>
            </w:pPr>
          </w:p>
        </w:tc>
        <w:tc>
          <w:tcPr>
            <w:tcW w:w="1185" w:type="dxa"/>
            <w:shd w:val="clear" w:color="auto" w:fill="auto"/>
            <w:noWrap/>
            <w:vAlign w:val="center"/>
          </w:tcPr>
          <w:p w:rsidR="006B7535" w:rsidRPr="00F84906" w:rsidRDefault="006B7535" w:rsidP="00931F26">
            <w:pPr>
              <w:jc w:val="center"/>
            </w:pPr>
          </w:p>
        </w:tc>
      </w:tr>
      <w:tr w:rsidR="006B7535" w:rsidRPr="00905967" w:rsidTr="00240D81">
        <w:trPr>
          <w:trHeight w:val="249"/>
        </w:trPr>
        <w:tc>
          <w:tcPr>
            <w:tcW w:w="410" w:type="dxa"/>
            <w:shd w:val="clear" w:color="auto" w:fill="auto"/>
            <w:noWrap/>
            <w:vAlign w:val="center"/>
          </w:tcPr>
          <w:p w:rsidR="006B7535" w:rsidRPr="00E74E7B" w:rsidRDefault="006B7535" w:rsidP="00931F26">
            <w:pPr>
              <w:jc w:val="center"/>
              <w:rPr>
                <w:color w:val="FF0000"/>
              </w:rPr>
            </w:pPr>
          </w:p>
        </w:tc>
        <w:tc>
          <w:tcPr>
            <w:tcW w:w="6431" w:type="dxa"/>
            <w:shd w:val="clear" w:color="auto" w:fill="auto"/>
          </w:tcPr>
          <w:p w:rsidR="006B7535" w:rsidRPr="00F84906" w:rsidRDefault="006B7535" w:rsidP="00931F26">
            <w:r w:rsidRPr="00F84906">
              <w:t>Итого:</w:t>
            </w:r>
          </w:p>
        </w:tc>
        <w:tc>
          <w:tcPr>
            <w:tcW w:w="836" w:type="dxa"/>
            <w:shd w:val="clear" w:color="auto" w:fill="auto"/>
            <w:vAlign w:val="center"/>
          </w:tcPr>
          <w:p w:rsidR="006B7535" w:rsidRPr="00F84906" w:rsidRDefault="006B7535" w:rsidP="00931F26">
            <w:pPr>
              <w:jc w:val="center"/>
            </w:pPr>
          </w:p>
        </w:tc>
        <w:tc>
          <w:tcPr>
            <w:tcW w:w="1461" w:type="dxa"/>
            <w:shd w:val="clear" w:color="auto" w:fill="auto"/>
            <w:vAlign w:val="center"/>
          </w:tcPr>
          <w:p w:rsidR="006B7535" w:rsidRPr="00F84906" w:rsidRDefault="006B7535" w:rsidP="00931F26">
            <w:pPr>
              <w:jc w:val="center"/>
            </w:pPr>
          </w:p>
        </w:tc>
        <w:tc>
          <w:tcPr>
            <w:tcW w:w="1185" w:type="dxa"/>
            <w:shd w:val="clear" w:color="auto" w:fill="auto"/>
            <w:noWrap/>
            <w:vAlign w:val="center"/>
          </w:tcPr>
          <w:p w:rsidR="006B7535" w:rsidRPr="00F84906" w:rsidRDefault="006B7535" w:rsidP="00931F26">
            <w:pPr>
              <w:jc w:val="center"/>
              <w:rPr>
                <w:b/>
              </w:rPr>
            </w:pPr>
          </w:p>
        </w:tc>
      </w:tr>
    </w:tbl>
    <w:p w:rsidR="00EF0359" w:rsidRDefault="00EF0359" w:rsidP="00EF0359">
      <w:pPr>
        <w:pStyle w:val="a7"/>
        <w:rPr>
          <w:sz w:val="24"/>
          <w:szCs w:val="24"/>
        </w:rPr>
      </w:pPr>
      <w:r>
        <w:rPr>
          <w:sz w:val="24"/>
          <w:szCs w:val="24"/>
        </w:rPr>
        <w:t>-Н</w:t>
      </w:r>
      <w:r w:rsidRPr="00EF0359">
        <w:rPr>
          <w:sz w:val="24"/>
          <w:szCs w:val="24"/>
        </w:rPr>
        <w:t>аличие Аттестата на право проведения работ в области промышленной безопасности: Подготовка, переподготовка, повышение квалификации специалистов, работников в следующих отраслях промышленности: энергетическая, а также на объектах котельного, газового хозяйства, сосудов и трубопроводов,</w:t>
      </w:r>
      <w:r w:rsidR="00F72353">
        <w:rPr>
          <w:sz w:val="24"/>
          <w:szCs w:val="24"/>
        </w:rPr>
        <w:t xml:space="preserve"> </w:t>
      </w:r>
      <w:r w:rsidRPr="00EF0359">
        <w:rPr>
          <w:sz w:val="24"/>
          <w:szCs w:val="24"/>
        </w:rPr>
        <w:t>работающих под давлением, грузоподъемных механизмов.</w:t>
      </w:r>
    </w:p>
    <w:p w:rsidR="001C12BB" w:rsidRPr="00AC0FB6" w:rsidRDefault="001C12BB" w:rsidP="00240D81">
      <w:pPr>
        <w:pStyle w:val="a7"/>
        <w:rPr>
          <w:sz w:val="24"/>
          <w:szCs w:val="24"/>
        </w:rPr>
      </w:pPr>
      <w:r>
        <w:rPr>
          <w:sz w:val="24"/>
          <w:szCs w:val="24"/>
        </w:rPr>
        <w:t xml:space="preserve">-Обучение </w:t>
      </w:r>
      <w:r w:rsidRPr="00F84906">
        <w:rPr>
          <w:sz w:val="22"/>
          <w:szCs w:val="22"/>
        </w:rPr>
        <w:t>ответственного лица за безопасное производство работ СУВГ и безопасную эксплуатацию компрессорных установок, ГПМ)</w:t>
      </w:r>
      <w:r>
        <w:rPr>
          <w:sz w:val="22"/>
          <w:szCs w:val="22"/>
        </w:rPr>
        <w:t>, п</w:t>
      </w:r>
      <w:r w:rsidRPr="00F84906">
        <w:rPr>
          <w:sz w:val="22"/>
          <w:szCs w:val="22"/>
        </w:rPr>
        <w:t xml:space="preserve">ервичное </w:t>
      </w:r>
      <w:r>
        <w:rPr>
          <w:sz w:val="22"/>
          <w:szCs w:val="22"/>
        </w:rPr>
        <w:t xml:space="preserve">и повторное </w:t>
      </w:r>
      <w:r w:rsidRPr="00F84906">
        <w:rPr>
          <w:sz w:val="22"/>
          <w:szCs w:val="22"/>
        </w:rPr>
        <w:t>обучение и аттестация рабочего персонала безопасному производству работ с СУВГ и безопасную эксплуатацию компрессорных установок ГПМ.</w:t>
      </w:r>
      <w:r>
        <w:rPr>
          <w:sz w:val="22"/>
          <w:szCs w:val="22"/>
        </w:rPr>
        <w:t xml:space="preserve"> проводится по 10 часовой программе.</w:t>
      </w:r>
    </w:p>
    <w:p w:rsidR="006B7535" w:rsidRPr="00AC0FB6" w:rsidRDefault="00240D81" w:rsidP="006B7535">
      <w:pPr>
        <w:pStyle w:val="a7"/>
        <w:rPr>
          <w:sz w:val="24"/>
          <w:szCs w:val="24"/>
        </w:rPr>
      </w:pPr>
      <w:r>
        <w:rPr>
          <w:sz w:val="24"/>
          <w:szCs w:val="24"/>
        </w:rPr>
        <w:t>-</w:t>
      </w:r>
      <w:r w:rsidR="006B7535" w:rsidRPr="00AC0FB6">
        <w:rPr>
          <w:sz w:val="24"/>
          <w:szCs w:val="24"/>
        </w:rPr>
        <w:t>Обучение ведется с отрывом</w:t>
      </w:r>
      <w:r w:rsidR="006B7535">
        <w:rPr>
          <w:sz w:val="24"/>
          <w:szCs w:val="24"/>
        </w:rPr>
        <w:t xml:space="preserve"> от производства на территории ТОО «Петропавловские Тепловые Сети»</w:t>
      </w:r>
      <w:r w:rsidR="006B7535" w:rsidRPr="00AC0FB6">
        <w:rPr>
          <w:sz w:val="24"/>
          <w:szCs w:val="24"/>
        </w:rPr>
        <w:t xml:space="preserve">: г. Петропавловск, ул. </w:t>
      </w:r>
      <w:r w:rsidR="006B7535">
        <w:rPr>
          <w:sz w:val="24"/>
          <w:szCs w:val="24"/>
        </w:rPr>
        <w:t>Строительная, 23</w:t>
      </w:r>
    </w:p>
    <w:p w:rsidR="006B7535" w:rsidRPr="00E61A84" w:rsidRDefault="00240D81" w:rsidP="006B7535">
      <w:pPr>
        <w:overflowPunct w:val="0"/>
        <w:autoSpaceDE w:val="0"/>
        <w:autoSpaceDN w:val="0"/>
        <w:adjustRightInd w:val="0"/>
        <w:jc w:val="both"/>
        <w:textAlignment w:val="baseline"/>
      </w:pPr>
      <w:r>
        <w:t>-</w:t>
      </w:r>
      <w:r w:rsidR="006B7535" w:rsidRPr="00AC0FB6">
        <w:t xml:space="preserve">Обучение персонала будет проводиться с разбивкой по группам в период </w:t>
      </w:r>
      <w:r w:rsidR="006B7535" w:rsidRPr="00F84906">
        <w:t xml:space="preserve">с </w:t>
      </w:r>
      <w:r w:rsidR="00F72353">
        <w:t>момента заключения договора по октябрь</w:t>
      </w:r>
      <w:r w:rsidR="006B7535" w:rsidRPr="00F84906">
        <w:t xml:space="preserve"> 20</w:t>
      </w:r>
      <w:r>
        <w:t>20</w:t>
      </w:r>
      <w:r w:rsidR="006B7535" w:rsidRPr="00F84906">
        <w:t>г.</w:t>
      </w:r>
      <w:r w:rsidR="006B7535" w:rsidRPr="00E74E7B">
        <w:rPr>
          <w:color w:val="FF0000"/>
        </w:rPr>
        <w:t xml:space="preserve"> </w:t>
      </w:r>
    </w:p>
    <w:p w:rsidR="006B7535" w:rsidRPr="006B7535" w:rsidRDefault="00240D81" w:rsidP="00240D81">
      <w:pPr>
        <w:textAlignment w:val="baseline"/>
        <w:rPr>
          <w:b/>
        </w:rPr>
      </w:pPr>
      <w:r>
        <w:t>-</w:t>
      </w:r>
      <w:r w:rsidRPr="00AC0FB6">
        <w:t xml:space="preserve">По окончанию проведения курсов </w:t>
      </w:r>
      <w:r>
        <w:t>обучающий центр</w:t>
      </w:r>
      <w:r w:rsidRPr="00AC0FB6">
        <w:t xml:space="preserve"> обязуется выдать персоналу Заказчика,  </w:t>
      </w:r>
      <w:r w:rsidR="001C12BB">
        <w:t xml:space="preserve">квалификационное </w:t>
      </w:r>
      <w:r w:rsidRPr="00AC0FB6">
        <w:t>удостоверение</w:t>
      </w:r>
      <w:r w:rsidR="001C12BB">
        <w:t xml:space="preserve">, сертификат </w:t>
      </w:r>
      <w:r>
        <w:t xml:space="preserve"> и протокол</w:t>
      </w:r>
      <w:r w:rsidR="001C12BB">
        <w:t xml:space="preserve"> о</w:t>
      </w:r>
      <w:r w:rsidRPr="00AC0FB6">
        <w:t xml:space="preserve"> прохождении обучения</w:t>
      </w:r>
      <w:r>
        <w:t xml:space="preserve"> и аттестации.</w:t>
      </w:r>
    </w:p>
    <w:sectPr w:rsidR="006B7535" w:rsidRPr="006B7535" w:rsidSect="006B7535">
      <w:pgSz w:w="11906" w:h="16838"/>
      <w:pgMar w:top="567" w:right="567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A93141"/>
    <w:multiLevelType w:val="hybridMultilevel"/>
    <w:tmpl w:val="D56E55FA"/>
    <w:lvl w:ilvl="0" w:tplc="04190001">
      <w:start w:val="1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EB041C6"/>
    <w:multiLevelType w:val="hybridMultilevel"/>
    <w:tmpl w:val="B57E1CC2"/>
    <w:lvl w:ilvl="0" w:tplc="04190001">
      <w:start w:val="1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EDD4171"/>
    <w:multiLevelType w:val="hybridMultilevel"/>
    <w:tmpl w:val="6C36C9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5BFA"/>
    <w:rsid w:val="001C12BB"/>
    <w:rsid w:val="001D6ABF"/>
    <w:rsid w:val="001F42C2"/>
    <w:rsid w:val="00240D81"/>
    <w:rsid w:val="002D5BFA"/>
    <w:rsid w:val="003C203A"/>
    <w:rsid w:val="0044697D"/>
    <w:rsid w:val="00502312"/>
    <w:rsid w:val="006908B3"/>
    <w:rsid w:val="006B7535"/>
    <w:rsid w:val="00703A23"/>
    <w:rsid w:val="00737439"/>
    <w:rsid w:val="00800520"/>
    <w:rsid w:val="00812DDA"/>
    <w:rsid w:val="0087041E"/>
    <w:rsid w:val="008D6F50"/>
    <w:rsid w:val="008E7946"/>
    <w:rsid w:val="00A22749"/>
    <w:rsid w:val="00A256BA"/>
    <w:rsid w:val="00A82254"/>
    <w:rsid w:val="00AB3388"/>
    <w:rsid w:val="00AD4B61"/>
    <w:rsid w:val="00B00C7E"/>
    <w:rsid w:val="00BE6880"/>
    <w:rsid w:val="00BF2C51"/>
    <w:rsid w:val="00E37A3C"/>
    <w:rsid w:val="00E84153"/>
    <w:rsid w:val="00EA04CE"/>
    <w:rsid w:val="00EC3A3D"/>
    <w:rsid w:val="00EF0359"/>
    <w:rsid w:val="00F6731E"/>
    <w:rsid w:val="00F723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97D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44697D"/>
    <w:rPr>
      <w:rFonts w:ascii="Times New Roman" w:hAnsi="Times New Roman" w:cs="Times New Roman" w:hint="default"/>
      <w:b/>
      <w:bCs/>
      <w:color w:val="000000"/>
    </w:rPr>
  </w:style>
  <w:style w:type="table" w:styleId="a3">
    <w:name w:val="Table Grid"/>
    <w:basedOn w:val="a1"/>
    <w:rsid w:val="00E8415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mailrucssattributepostfix">
    <w:name w:val="msonormal_mailru_css_attribute_postfix"/>
    <w:basedOn w:val="a"/>
    <w:rsid w:val="008E7946"/>
    <w:pPr>
      <w:spacing w:before="100" w:beforeAutospacing="1" w:after="100" w:afterAutospacing="1"/>
    </w:pPr>
    <w:rPr>
      <w:rFonts w:eastAsiaTheme="minorHAnsi"/>
      <w:color w:val="auto"/>
    </w:rPr>
  </w:style>
  <w:style w:type="paragraph" w:styleId="a4">
    <w:name w:val="List Paragraph"/>
    <w:basedOn w:val="a"/>
    <w:uiPriority w:val="34"/>
    <w:qFormat/>
    <w:rsid w:val="00A82254"/>
    <w:pPr>
      <w:ind w:left="720"/>
      <w:contextualSpacing/>
    </w:pPr>
  </w:style>
  <w:style w:type="paragraph" w:styleId="a5">
    <w:name w:val="Balloon Text"/>
    <w:basedOn w:val="a"/>
    <w:link w:val="a6"/>
    <w:semiHidden/>
    <w:unhideWhenUsed/>
    <w:rsid w:val="0087041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semiHidden/>
    <w:rsid w:val="0087041E"/>
    <w:rPr>
      <w:rFonts w:ascii="Tahoma" w:hAnsi="Tahoma" w:cs="Tahoma"/>
      <w:color w:val="000000"/>
      <w:sz w:val="16"/>
      <w:szCs w:val="16"/>
    </w:rPr>
  </w:style>
  <w:style w:type="paragraph" w:styleId="a7">
    <w:name w:val="Body Text"/>
    <w:basedOn w:val="a"/>
    <w:link w:val="a8"/>
    <w:rsid w:val="006B7535"/>
    <w:pPr>
      <w:jc w:val="both"/>
    </w:pPr>
    <w:rPr>
      <w:color w:val="auto"/>
      <w:sz w:val="28"/>
      <w:szCs w:val="20"/>
    </w:rPr>
  </w:style>
  <w:style w:type="character" w:customStyle="1" w:styleId="a8">
    <w:name w:val="Основной текст Знак"/>
    <w:basedOn w:val="a0"/>
    <w:link w:val="a7"/>
    <w:rsid w:val="006B7535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97D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44697D"/>
    <w:rPr>
      <w:rFonts w:ascii="Times New Roman" w:hAnsi="Times New Roman" w:cs="Times New Roman" w:hint="default"/>
      <w:b/>
      <w:bCs/>
      <w:color w:val="000000"/>
    </w:rPr>
  </w:style>
  <w:style w:type="table" w:styleId="a3">
    <w:name w:val="Table Grid"/>
    <w:basedOn w:val="a1"/>
    <w:rsid w:val="00E8415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mailrucssattributepostfix">
    <w:name w:val="msonormal_mailru_css_attribute_postfix"/>
    <w:basedOn w:val="a"/>
    <w:rsid w:val="008E7946"/>
    <w:pPr>
      <w:spacing w:before="100" w:beforeAutospacing="1" w:after="100" w:afterAutospacing="1"/>
    </w:pPr>
    <w:rPr>
      <w:rFonts w:eastAsiaTheme="minorHAnsi"/>
      <w:color w:val="auto"/>
    </w:rPr>
  </w:style>
  <w:style w:type="paragraph" w:styleId="a4">
    <w:name w:val="List Paragraph"/>
    <w:basedOn w:val="a"/>
    <w:uiPriority w:val="34"/>
    <w:qFormat/>
    <w:rsid w:val="00A82254"/>
    <w:pPr>
      <w:ind w:left="720"/>
      <w:contextualSpacing/>
    </w:pPr>
  </w:style>
  <w:style w:type="paragraph" w:styleId="a5">
    <w:name w:val="Balloon Text"/>
    <w:basedOn w:val="a"/>
    <w:link w:val="a6"/>
    <w:semiHidden/>
    <w:unhideWhenUsed/>
    <w:rsid w:val="0087041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semiHidden/>
    <w:rsid w:val="0087041E"/>
    <w:rPr>
      <w:rFonts w:ascii="Tahoma" w:hAnsi="Tahoma" w:cs="Tahoma"/>
      <w:color w:val="000000"/>
      <w:sz w:val="16"/>
      <w:szCs w:val="16"/>
    </w:rPr>
  </w:style>
  <w:style w:type="paragraph" w:styleId="a7">
    <w:name w:val="Body Text"/>
    <w:basedOn w:val="a"/>
    <w:link w:val="a8"/>
    <w:rsid w:val="006B7535"/>
    <w:pPr>
      <w:jc w:val="both"/>
    </w:pPr>
    <w:rPr>
      <w:color w:val="auto"/>
      <w:sz w:val="28"/>
      <w:szCs w:val="20"/>
    </w:rPr>
  </w:style>
  <w:style w:type="character" w:customStyle="1" w:styleId="a8">
    <w:name w:val="Основной текст Знак"/>
    <w:basedOn w:val="a0"/>
    <w:link w:val="a7"/>
    <w:rsid w:val="006B7535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53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9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323</Words>
  <Characters>1844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2163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Лупик Сергей Анатольевич</dc:creator>
  <cp:lastModifiedBy>Лупик Сергей Анатольевич</cp:lastModifiedBy>
  <cp:revision>2</cp:revision>
  <cp:lastPrinted>2020-01-21T09:13:00Z</cp:lastPrinted>
  <dcterms:created xsi:type="dcterms:W3CDTF">2020-05-29T11:40:00Z</dcterms:created>
  <dcterms:modified xsi:type="dcterms:W3CDTF">2020-05-29T11:40:00Z</dcterms:modified>
</cp:coreProperties>
</file>