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EB7ED" w14:textId="54C2AEBB" w:rsidR="00295CD9" w:rsidRPr="00295CD9" w:rsidRDefault="00AC23A8" w:rsidP="00295CD9">
      <w:pPr>
        <w:spacing w:after="100" w:afterAutospacing="1" w:line="240" w:lineRule="auto"/>
        <w:jc w:val="center"/>
        <w:rPr>
          <w:b/>
          <w:bCs/>
          <w:sz w:val="32"/>
          <w:szCs w:val="32"/>
        </w:rPr>
      </w:pPr>
      <w:r w:rsidRPr="002E7744">
        <w:rPr>
          <w:b/>
          <w:bCs/>
          <w:sz w:val="32"/>
          <w:szCs w:val="32"/>
        </w:rPr>
        <w:t>Техническая</w:t>
      </w:r>
      <w:r w:rsidRPr="001B74D4">
        <w:rPr>
          <w:b/>
          <w:bCs/>
          <w:sz w:val="32"/>
          <w:szCs w:val="32"/>
        </w:rPr>
        <w:t xml:space="preserve"> </w:t>
      </w:r>
      <w:r w:rsidRPr="002E7744">
        <w:rPr>
          <w:b/>
          <w:bCs/>
          <w:sz w:val="32"/>
          <w:szCs w:val="32"/>
        </w:rPr>
        <w:t>характеристика</w:t>
      </w:r>
    </w:p>
    <w:p w14:paraId="0E62FE41" w14:textId="77777777" w:rsidR="00295CD9" w:rsidRDefault="00295CD9" w:rsidP="00295CD9"/>
    <w:p w14:paraId="2BA6EEBC" w14:textId="77777777" w:rsidR="00295CD9" w:rsidRDefault="00295CD9" w:rsidP="00295CD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Style w:val="a9"/>
          <w:rFonts w:ascii="Arial" w:hAnsi="Arial" w:cs="Arial"/>
          <w:color w:val="333333"/>
          <w:sz w:val="21"/>
          <w:szCs w:val="21"/>
        </w:rPr>
        <w:t>Особенности аудио</w:t>
      </w:r>
    </w:p>
    <w:p w14:paraId="3E216728" w14:textId="77777777" w:rsidR="00295CD9" w:rsidRDefault="00295CD9" w:rsidP="00295CD9">
      <w:pPr>
        <w:numPr>
          <w:ilvl w:val="0"/>
          <w:numId w:val="4"/>
        </w:numPr>
        <w:shd w:val="clear" w:color="auto" w:fill="FFFFFF"/>
        <w:spacing w:after="0" w:line="240" w:lineRule="auto"/>
        <w:ind w:left="1440"/>
        <w:rPr>
          <w:rFonts w:ascii="Arial" w:hAnsi="Arial" w:cs="Arial"/>
          <w:color w:val="333333"/>
          <w:sz w:val="21"/>
          <w:szCs w:val="21"/>
        </w:rPr>
      </w:pPr>
    </w:p>
    <w:p w14:paraId="227F409A" w14:textId="77777777" w:rsidR="00295CD9" w:rsidRDefault="00295CD9" w:rsidP="00295CD9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HD-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voice</w:t>
      </w:r>
      <w:proofErr w:type="spellEnd"/>
      <w:r>
        <w:rPr>
          <w:rFonts w:ascii="Arial" w:hAnsi="Arial" w:cs="Arial"/>
          <w:color w:val="333333"/>
          <w:sz w:val="21"/>
          <w:szCs w:val="21"/>
        </w:rPr>
        <w:t>: HD на телефоне, HD на динамике</w:t>
      </w:r>
    </w:p>
    <w:p w14:paraId="06DE09F9" w14:textId="77777777" w:rsidR="00295CD9" w:rsidRDefault="00295CD9" w:rsidP="00295CD9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Защита от акустических ударов</w:t>
      </w:r>
    </w:p>
    <w:p w14:paraId="0F314783" w14:textId="77777777" w:rsidR="00295CD9" w:rsidRDefault="00295CD9" w:rsidP="00295CD9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Широкополосный кодек: AMR-WB (приобретается дополнительно), Opus, G.722</w:t>
      </w:r>
    </w:p>
    <w:p w14:paraId="70912CF3" w14:textId="77777777" w:rsidR="00295CD9" w:rsidRDefault="00295CD9" w:rsidP="00295CD9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Узкополосный кодек: G.711 (A / µ), G.723.1, G.729AB, G.726,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iLBC</w:t>
      </w:r>
      <w:proofErr w:type="spellEnd"/>
    </w:p>
    <w:p w14:paraId="0C76679B" w14:textId="77777777" w:rsidR="00295CD9" w:rsidRDefault="00295CD9" w:rsidP="00295CD9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DTMF: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внутриполосный</w:t>
      </w:r>
      <w:proofErr w:type="spellEnd"/>
      <w:r>
        <w:rPr>
          <w:rFonts w:ascii="Arial" w:hAnsi="Arial" w:cs="Arial"/>
          <w:color w:val="333333"/>
          <w:sz w:val="21"/>
          <w:szCs w:val="21"/>
        </w:rPr>
        <w:t>, внеполосный (RFC 2833) и SIP INFO</w:t>
      </w:r>
    </w:p>
    <w:p w14:paraId="35716C91" w14:textId="77777777" w:rsidR="00295CD9" w:rsidRDefault="00295CD9" w:rsidP="00295CD9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Полнодуплексная громкая связь с AEC</w:t>
      </w:r>
    </w:p>
    <w:p w14:paraId="5B5EC68C" w14:textId="77777777" w:rsidR="00295CD9" w:rsidRDefault="00295CD9" w:rsidP="00295CD9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  <w:lang w:val="en-US"/>
        </w:rPr>
      </w:pPr>
      <w:r>
        <w:rPr>
          <w:rFonts w:ascii="Arial" w:hAnsi="Arial" w:cs="Arial"/>
          <w:color w:val="333333"/>
          <w:sz w:val="21"/>
          <w:szCs w:val="21"/>
          <w:lang w:val="en-US"/>
        </w:rPr>
        <w:t>VAD, CNG, AEC, PLC, AJB, AGC</w:t>
      </w:r>
    </w:p>
    <w:p w14:paraId="5DF3DAD3" w14:textId="77777777" w:rsidR="00295CD9" w:rsidRDefault="00295CD9" w:rsidP="00295CD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Style w:val="a9"/>
          <w:rFonts w:ascii="Arial" w:hAnsi="Arial" w:cs="Arial"/>
          <w:color w:val="333333"/>
          <w:sz w:val="21"/>
          <w:szCs w:val="21"/>
        </w:rPr>
        <w:t>Особенности телефона</w:t>
      </w:r>
    </w:p>
    <w:p w14:paraId="6F1EB50E" w14:textId="77777777" w:rsidR="00295CD9" w:rsidRDefault="00295CD9" w:rsidP="00295CD9">
      <w:pPr>
        <w:numPr>
          <w:ilvl w:val="0"/>
          <w:numId w:val="6"/>
        </w:numPr>
        <w:shd w:val="clear" w:color="auto" w:fill="FFFFFF"/>
        <w:spacing w:after="0" w:line="240" w:lineRule="auto"/>
        <w:ind w:left="1440"/>
        <w:rPr>
          <w:rFonts w:ascii="Arial" w:hAnsi="Arial" w:cs="Arial"/>
          <w:color w:val="333333"/>
          <w:sz w:val="21"/>
          <w:szCs w:val="21"/>
        </w:rPr>
      </w:pPr>
    </w:p>
    <w:p w14:paraId="0814C337" w14:textId="77777777" w:rsidR="00295CD9" w:rsidRDefault="00295CD9" w:rsidP="00295CD9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 VoIP аккаунта</w:t>
      </w:r>
    </w:p>
    <w:p w14:paraId="1F91C277" w14:textId="77777777" w:rsidR="00295CD9" w:rsidRDefault="00295CD9" w:rsidP="00295CD9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Удержание вызова, отключение звука, DND</w:t>
      </w:r>
    </w:p>
    <w:p w14:paraId="35DE0C86" w14:textId="77777777" w:rsidR="00295CD9" w:rsidRDefault="00295CD9" w:rsidP="00295CD9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Быстрый набор в одно касание, горячая линия</w:t>
      </w:r>
    </w:p>
    <w:p w14:paraId="22933A7C" w14:textId="77777777" w:rsidR="00295CD9" w:rsidRDefault="00295CD9" w:rsidP="00295CD9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Переадресация, ожидание вызова, перевод вызова</w:t>
      </w:r>
    </w:p>
    <w:p w14:paraId="05377DAB" w14:textId="77777777" w:rsidR="00295CD9" w:rsidRDefault="00295CD9" w:rsidP="00295CD9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Групповое прослушивание, СМС, экстренный вызов</w:t>
      </w:r>
    </w:p>
    <w:p w14:paraId="3CDCBBB3" w14:textId="77777777" w:rsidR="00295CD9" w:rsidRDefault="00295CD9" w:rsidP="00295CD9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Повторный набор, обратный звонок, автоответ</w:t>
      </w:r>
    </w:p>
    <w:p w14:paraId="7B198CCD" w14:textId="77777777" w:rsidR="00295CD9" w:rsidRDefault="00295CD9" w:rsidP="00295CD9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Локальная 5-сторонняя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конференц-связь</w:t>
      </w:r>
      <w:proofErr w:type="gramEnd"/>
    </w:p>
    <w:p w14:paraId="1E3B9F51" w14:textId="77777777" w:rsidR="00295CD9" w:rsidRDefault="00295CD9" w:rsidP="00295CD9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Прямой IP-вызов без SIP-прокси</w:t>
      </w:r>
    </w:p>
    <w:p w14:paraId="705BB03A" w14:textId="77777777" w:rsidR="00295CD9" w:rsidRDefault="00295CD9" w:rsidP="00295CD9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Выбор мелодии звонка / импорт / удаление</w:t>
      </w:r>
    </w:p>
    <w:p w14:paraId="08849E0E" w14:textId="77777777" w:rsidR="00295CD9" w:rsidRDefault="00295CD9" w:rsidP="00295CD9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Установка даты или времени вручную или автоматически</w:t>
      </w:r>
    </w:p>
    <w:p w14:paraId="62B031A9" w14:textId="77777777" w:rsidR="00295CD9" w:rsidRDefault="00295CD9" w:rsidP="00295CD9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План набора</w:t>
      </w:r>
    </w:p>
    <w:p w14:paraId="1C6E118A" w14:textId="77777777" w:rsidR="00295CD9" w:rsidRDefault="00295CD9" w:rsidP="00295CD9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XML-браузер, действие URL / URI</w:t>
      </w:r>
    </w:p>
    <w:p w14:paraId="45A39940" w14:textId="77777777" w:rsidR="00295CD9" w:rsidRDefault="00295CD9" w:rsidP="00295CD9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Интегрированные скриншоты</w:t>
      </w:r>
    </w:p>
    <w:p w14:paraId="303AF5FB" w14:textId="77777777" w:rsidR="00295CD9" w:rsidRDefault="00295CD9" w:rsidP="00295CD9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RTCP-XR, VQ-RTCPXR</w:t>
      </w:r>
    </w:p>
    <w:p w14:paraId="60FB6DD5" w14:textId="77777777" w:rsidR="00295CD9" w:rsidRDefault="00295CD9" w:rsidP="00295CD9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Улучшенный ключ DSS</w:t>
      </w:r>
    </w:p>
    <w:p w14:paraId="28B16171" w14:textId="77777777" w:rsidR="00295CD9" w:rsidRDefault="00295CD9" w:rsidP="00295CD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Style w:val="a9"/>
          <w:rFonts w:ascii="Arial" w:hAnsi="Arial" w:cs="Arial"/>
          <w:color w:val="333333"/>
          <w:sz w:val="21"/>
          <w:szCs w:val="21"/>
        </w:rPr>
        <w:t>Каталог</w:t>
      </w:r>
    </w:p>
    <w:p w14:paraId="37F3F675" w14:textId="77777777" w:rsidR="00295CD9" w:rsidRDefault="00295CD9" w:rsidP="00295CD9">
      <w:pPr>
        <w:numPr>
          <w:ilvl w:val="0"/>
          <w:numId w:val="8"/>
        </w:numPr>
        <w:shd w:val="clear" w:color="auto" w:fill="FFFFFF"/>
        <w:spacing w:after="0" w:line="240" w:lineRule="auto"/>
        <w:ind w:left="1440"/>
        <w:rPr>
          <w:rFonts w:ascii="Arial" w:hAnsi="Arial" w:cs="Arial"/>
          <w:color w:val="333333"/>
          <w:sz w:val="21"/>
          <w:szCs w:val="21"/>
        </w:rPr>
      </w:pPr>
    </w:p>
    <w:p w14:paraId="2542A825" w14:textId="77777777" w:rsidR="00295CD9" w:rsidRDefault="00295CD9" w:rsidP="00295CD9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Локальная телефонная книга до 1000 записей</w:t>
      </w:r>
    </w:p>
    <w:p w14:paraId="09394B6B" w14:textId="77777777" w:rsidR="00295CD9" w:rsidRDefault="00295CD9" w:rsidP="00295CD9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Черный список</w:t>
      </w:r>
    </w:p>
    <w:p w14:paraId="760EEF48" w14:textId="77777777" w:rsidR="00295CD9" w:rsidRDefault="00295CD9" w:rsidP="00295CD9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Удаленная телефонная книга XML / LDAP</w:t>
      </w:r>
    </w:p>
    <w:p w14:paraId="35FE8BD4" w14:textId="77777777" w:rsidR="00295CD9" w:rsidRDefault="00295CD9" w:rsidP="00295CD9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Умный набор</w:t>
      </w:r>
    </w:p>
    <w:p w14:paraId="0147026F" w14:textId="77777777" w:rsidR="00295CD9" w:rsidRDefault="00295CD9" w:rsidP="00295CD9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Поиск в телефонной книге / импорт / экспорт</w:t>
      </w:r>
    </w:p>
    <w:p w14:paraId="1C351B91" w14:textId="77777777" w:rsidR="00295CD9" w:rsidRDefault="00295CD9" w:rsidP="00295CD9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История звонков: набран / получен / пропущен / переадресован</w:t>
      </w:r>
    </w:p>
    <w:p w14:paraId="3C6F48D8" w14:textId="77777777" w:rsidR="00295CD9" w:rsidRDefault="00295CD9" w:rsidP="00295CD9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Style w:val="a9"/>
          <w:rFonts w:ascii="Arial" w:hAnsi="Arial" w:cs="Arial"/>
          <w:color w:val="333333"/>
          <w:sz w:val="21"/>
          <w:szCs w:val="21"/>
        </w:rPr>
        <w:t>Особенности IP-PBX</w:t>
      </w:r>
    </w:p>
    <w:p w14:paraId="144A4A2B" w14:textId="77777777" w:rsidR="00295CD9" w:rsidRDefault="00295CD9" w:rsidP="00295CD9">
      <w:pPr>
        <w:numPr>
          <w:ilvl w:val="0"/>
          <w:numId w:val="10"/>
        </w:numPr>
        <w:shd w:val="clear" w:color="auto" w:fill="FFFFFF"/>
        <w:spacing w:after="0" w:line="240" w:lineRule="auto"/>
        <w:ind w:left="1440"/>
        <w:rPr>
          <w:rFonts w:ascii="Arial" w:hAnsi="Arial" w:cs="Arial"/>
          <w:color w:val="333333"/>
          <w:sz w:val="21"/>
          <w:szCs w:val="21"/>
        </w:rPr>
      </w:pPr>
    </w:p>
    <w:p w14:paraId="010C1E8E" w14:textId="77777777" w:rsidR="00295CD9" w:rsidRDefault="00295CD9" w:rsidP="00295CD9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Отображение статуса абонента (BLF), внешний вид мостовой линии (BLA)</w:t>
      </w:r>
    </w:p>
    <w:p w14:paraId="48FCD346" w14:textId="77777777" w:rsidR="00295CD9" w:rsidRDefault="00295CD9" w:rsidP="00295CD9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Анонимный звонок, отклонение анонимного звонка</w:t>
      </w:r>
    </w:p>
    <w:p w14:paraId="26420C49" w14:textId="77777777" w:rsidR="00295CD9" w:rsidRDefault="00295CD9" w:rsidP="00295CD9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Горячая линия, голосовая почта</w:t>
      </w:r>
    </w:p>
    <w:p w14:paraId="4EDE0205" w14:textId="77777777" w:rsidR="00295CD9" w:rsidRDefault="00295CD9" w:rsidP="00295CD9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HOT-DESKING</w:t>
      </w:r>
    </w:p>
    <w:p w14:paraId="360047D1" w14:textId="77777777" w:rsidR="00295CD9" w:rsidRDefault="00295CD9" w:rsidP="00295CD9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Парк вызовов, перехват вызовов</w:t>
      </w:r>
    </w:p>
    <w:p w14:paraId="43CFFA23" w14:textId="77777777" w:rsidR="00295CD9" w:rsidRDefault="00295CD9" w:rsidP="00295CD9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Музыка на удержании</w:t>
      </w:r>
    </w:p>
    <w:p w14:paraId="1CBBE90F" w14:textId="77777777" w:rsidR="00295CD9" w:rsidRDefault="00295CD9" w:rsidP="00295CD9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Централизованная запись разговоров</w:t>
      </w:r>
    </w:p>
    <w:p w14:paraId="6FE89DD7" w14:textId="77777777" w:rsidR="00295CD9" w:rsidRDefault="00295CD9" w:rsidP="00295CD9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Визуальная голосовая почта</w:t>
      </w:r>
    </w:p>
    <w:p w14:paraId="49FC468D" w14:textId="77777777" w:rsidR="00295CD9" w:rsidRDefault="00295CD9" w:rsidP="00295CD9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Запись звонка</w:t>
      </w:r>
    </w:p>
    <w:p w14:paraId="6E2B7C64" w14:textId="77777777" w:rsidR="00295CD9" w:rsidRDefault="00295CD9" w:rsidP="00295CD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Style w:val="a9"/>
          <w:rFonts w:ascii="Arial" w:hAnsi="Arial" w:cs="Arial"/>
          <w:color w:val="333333"/>
          <w:sz w:val="21"/>
          <w:szCs w:val="21"/>
        </w:rPr>
        <w:t>Дисплей и индикатор</w:t>
      </w:r>
    </w:p>
    <w:p w14:paraId="154FFB1F" w14:textId="77777777" w:rsidR="00295CD9" w:rsidRDefault="00295CD9" w:rsidP="00295CD9">
      <w:pPr>
        <w:numPr>
          <w:ilvl w:val="0"/>
          <w:numId w:val="12"/>
        </w:numPr>
        <w:shd w:val="clear" w:color="auto" w:fill="FFFFFF"/>
        <w:spacing w:after="0" w:line="240" w:lineRule="auto"/>
        <w:ind w:left="1440"/>
        <w:rPr>
          <w:rFonts w:ascii="Arial" w:hAnsi="Arial" w:cs="Arial"/>
          <w:color w:val="333333"/>
          <w:sz w:val="21"/>
          <w:szCs w:val="21"/>
        </w:rPr>
      </w:pPr>
    </w:p>
    <w:p w14:paraId="3861923A" w14:textId="77777777" w:rsidR="00295CD9" w:rsidRDefault="00295CD9" w:rsidP="00295CD9">
      <w:pPr>
        <w:numPr>
          <w:ilvl w:val="1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2,3 "132x64-пиксельный графический ЖК-дисплей с подсветкой</w:t>
      </w:r>
    </w:p>
    <w:p w14:paraId="12339D3B" w14:textId="77777777" w:rsidR="00295CD9" w:rsidRDefault="00295CD9" w:rsidP="00295CD9">
      <w:pPr>
        <w:numPr>
          <w:ilvl w:val="1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Светодиод для индикации вызова и ожидания сообщения</w:t>
      </w:r>
    </w:p>
    <w:p w14:paraId="612391F6" w14:textId="77777777" w:rsidR="00295CD9" w:rsidRDefault="00295CD9" w:rsidP="00295CD9">
      <w:pPr>
        <w:numPr>
          <w:ilvl w:val="1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lastRenderedPageBreak/>
        <w:t>Двухцветные (красные или зеленые) светодиоды для индикации состояния линии</w:t>
      </w:r>
    </w:p>
    <w:p w14:paraId="2CA366AE" w14:textId="77777777" w:rsidR="00295CD9" w:rsidRDefault="00295CD9" w:rsidP="00295CD9">
      <w:pPr>
        <w:numPr>
          <w:ilvl w:val="1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Интуитивно понятный пользовательский интерфейс с иконками и софт-клавишами</w:t>
      </w:r>
    </w:p>
    <w:p w14:paraId="13A6F2A9" w14:textId="77777777" w:rsidR="00295CD9" w:rsidRDefault="00295CD9" w:rsidP="00295CD9">
      <w:pPr>
        <w:numPr>
          <w:ilvl w:val="1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Многоязычный пользовательский интерфейс</w:t>
      </w:r>
    </w:p>
    <w:p w14:paraId="06B801E2" w14:textId="77777777" w:rsidR="00295CD9" w:rsidRDefault="00295CD9" w:rsidP="00295CD9">
      <w:pPr>
        <w:numPr>
          <w:ilvl w:val="1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Идентификатор звонящего с именем и номером</w:t>
      </w:r>
    </w:p>
    <w:p w14:paraId="5C2CEF53" w14:textId="77777777" w:rsidR="00295CD9" w:rsidRDefault="00295CD9" w:rsidP="00295CD9">
      <w:pPr>
        <w:numPr>
          <w:ilvl w:val="1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Энергосбережение</w:t>
      </w:r>
    </w:p>
    <w:p w14:paraId="42E63425" w14:textId="77777777" w:rsidR="00295CD9" w:rsidRDefault="00295CD9" w:rsidP="00295CD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Style w:val="a9"/>
          <w:rFonts w:ascii="Arial" w:hAnsi="Arial" w:cs="Arial"/>
          <w:color w:val="333333"/>
          <w:sz w:val="21"/>
          <w:szCs w:val="21"/>
        </w:rPr>
        <w:t>Функциональные клавиши</w:t>
      </w:r>
    </w:p>
    <w:p w14:paraId="146B45FD" w14:textId="77777777" w:rsidR="00295CD9" w:rsidRDefault="00295CD9" w:rsidP="00295CD9">
      <w:pPr>
        <w:numPr>
          <w:ilvl w:val="0"/>
          <w:numId w:val="14"/>
        </w:numPr>
        <w:shd w:val="clear" w:color="auto" w:fill="FFFFFF"/>
        <w:spacing w:after="0" w:line="240" w:lineRule="auto"/>
        <w:ind w:left="1440"/>
        <w:rPr>
          <w:rFonts w:ascii="Arial" w:hAnsi="Arial" w:cs="Arial"/>
          <w:color w:val="333333"/>
          <w:sz w:val="21"/>
          <w:szCs w:val="21"/>
        </w:rPr>
      </w:pPr>
    </w:p>
    <w:p w14:paraId="7268A684" w14:textId="77777777" w:rsidR="00295CD9" w:rsidRDefault="00295CD9" w:rsidP="00295CD9">
      <w:pPr>
        <w:numPr>
          <w:ilvl w:val="1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 линейные клавиши со светодиодом</w:t>
      </w:r>
    </w:p>
    <w:p w14:paraId="33C90B38" w14:textId="77777777" w:rsidR="00295CD9" w:rsidRDefault="00295CD9" w:rsidP="00295CD9">
      <w:pPr>
        <w:numPr>
          <w:ilvl w:val="1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6 функциональных клавиш: сообщение, гарнитура, повторный набор, передача, отключение громкой связи</w:t>
      </w:r>
    </w:p>
    <w:p w14:paraId="42C02129" w14:textId="77777777" w:rsidR="00295CD9" w:rsidRDefault="00295CD9" w:rsidP="00295CD9">
      <w:pPr>
        <w:numPr>
          <w:ilvl w:val="1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5 клавиш навигации</w:t>
      </w:r>
    </w:p>
    <w:p w14:paraId="5FC4F61D" w14:textId="77777777" w:rsidR="00295CD9" w:rsidRDefault="00295CD9" w:rsidP="00295CD9">
      <w:pPr>
        <w:numPr>
          <w:ilvl w:val="1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Клавиши регулировки громкости</w:t>
      </w:r>
    </w:p>
    <w:p w14:paraId="222296AC" w14:textId="77777777" w:rsidR="00295CD9" w:rsidRDefault="00295CD9" w:rsidP="00295CD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Style w:val="a9"/>
          <w:rFonts w:ascii="Arial" w:hAnsi="Arial" w:cs="Arial"/>
          <w:color w:val="333333"/>
          <w:sz w:val="21"/>
          <w:szCs w:val="21"/>
        </w:rPr>
        <w:t>Интерфейс</w:t>
      </w:r>
    </w:p>
    <w:p w14:paraId="23FAF9AF" w14:textId="77777777" w:rsidR="00295CD9" w:rsidRDefault="00295CD9" w:rsidP="00295CD9">
      <w:pPr>
        <w:numPr>
          <w:ilvl w:val="0"/>
          <w:numId w:val="16"/>
        </w:numPr>
        <w:shd w:val="clear" w:color="auto" w:fill="FFFFFF"/>
        <w:spacing w:after="0" w:line="240" w:lineRule="auto"/>
        <w:ind w:left="1440"/>
        <w:rPr>
          <w:rFonts w:ascii="Arial" w:hAnsi="Arial" w:cs="Arial"/>
          <w:color w:val="333333"/>
          <w:sz w:val="21"/>
          <w:szCs w:val="21"/>
        </w:rPr>
      </w:pPr>
    </w:p>
    <w:p w14:paraId="6E498710" w14:textId="77777777" w:rsidR="00295CD9" w:rsidRDefault="00295CD9" w:rsidP="00295CD9">
      <w:pPr>
        <w:numPr>
          <w:ilvl w:val="1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 x RJ45 10 / 100M Ethernet-порта</w:t>
      </w:r>
    </w:p>
    <w:p w14:paraId="15CF5E83" w14:textId="77777777" w:rsidR="00295CD9" w:rsidRDefault="00295CD9" w:rsidP="00295CD9">
      <w:pPr>
        <w:numPr>
          <w:ilvl w:val="1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 х RJ9 (4P4C) порт для трубки</w:t>
      </w:r>
    </w:p>
    <w:p w14:paraId="4F697811" w14:textId="77777777" w:rsidR="00295CD9" w:rsidRDefault="00295CD9" w:rsidP="00295CD9">
      <w:pPr>
        <w:numPr>
          <w:ilvl w:val="1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 порт RJ9 (4P4C) для гарнитуры</w:t>
      </w:r>
    </w:p>
    <w:p w14:paraId="1C301206" w14:textId="77777777" w:rsidR="00295CD9" w:rsidRDefault="00295CD9" w:rsidP="00295CD9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Style w:val="a9"/>
          <w:rFonts w:ascii="Arial" w:hAnsi="Arial" w:cs="Arial"/>
          <w:color w:val="333333"/>
          <w:sz w:val="21"/>
          <w:szCs w:val="21"/>
        </w:rPr>
        <w:t>Другие физические особенности</w:t>
      </w:r>
    </w:p>
    <w:p w14:paraId="7B302E97" w14:textId="77777777" w:rsidR="00295CD9" w:rsidRDefault="00295CD9" w:rsidP="00295CD9">
      <w:pPr>
        <w:numPr>
          <w:ilvl w:val="0"/>
          <w:numId w:val="18"/>
        </w:numPr>
        <w:shd w:val="clear" w:color="auto" w:fill="FFFFFF"/>
        <w:spacing w:after="0" w:line="240" w:lineRule="auto"/>
        <w:ind w:left="1440"/>
        <w:rPr>
          <w:rFonts w:ascii="Arial" w:hAnsi="Arial" w:cs="Arial"/>
          <w:color w:val="333333"/>
          <w:sz w:val="21"/>
          <w:szCs w:val="21"/>
        </w:rPr>
      </w:pPr>
    </w:p>
    <w:p w14:paraId="027862D3" w14:textId="77777777" w:rsidR="00295CD9" w:rsidRDefault="00295CD9" w:rsidP="00295CD9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Цвет: классический серый</w:t>
      </w:r>
    </w:p>
    <w:p w14:paraId="5F73F7D1" w14:textId="77777777" w:rsidR="00295CD9" w:rsidRDefault="00295CD9" w:rsidP="00295CD9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Настенный монтаж</w:t>
      </w:r>
    </w:p>
    <w:p w14:paraId="7EF6EB7C" w14:textId="77777777" w:rsidR="00295CD9" w:rsidRDefault="00295CD9" w:rsidP="00295CD9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Внешний адаптер переменного тока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Yealink</w:t>
      </w:r>
      <w:proofErr w:type="spellEnd"/>
      <w:r w:rsidRPr="00295CD9">
        <w:rPr>
          <w:rFonts w:ascii="MS Gothic" w:eastAsia="MS Gothic" w:hAnsi="MS Gothic" w:cs="MS Gothic" w:hint="eastAsia"/>
          <w:color w:val="333333"/>
          <w:sz w:val="21"/>
          <w:szCs w:val="21"/>
        </w:rPr>
        <w:t>：</w:t>
      </w:r>
      <w:r>
        <w:rPr>
          <w:rFonts w:ascii="Arial" w:hAnsi="Arial" w:cs="Arial"/>
          <w:color w:val="333333"/>
          <w:sz w:val="21"/>
          <w:szCs w:val="21"/>
        </w:rPr>
        <w:t xml:space="preserve"> Вход 100 ~ 240 В переменного тока и выход 5 В / 600 мА постоянного тока</w:t>
      </w:r>
    </w:p>
    <w:p w14:paraId="61B4EDBB" w14:textId="77777777" w:rsidR="00295CD9" w:rsidRDefault="00295CD9" w:rsidP="00295CD9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Потребляемая мощность (БП): 0,8-1,4 Вт</w:t>
      </w:r>
    </w:p>
    <w:p w14:paraId="7510F82C" w14:textId="77777777" w:rsidR="00295CD9" w:rsidRDefault="00295CD9" w:rsidP="00295CD9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Размеры (Ш * Д * В * Т): 209 мм * 188 мм * 150 мм * 41 мм</w:t>
      </w:r>
    </w:p>
    <w:p w14:paraId="270D96A3" w14:textId="77777777" w:rsidR="00295CD9" w:rsidRDefault="00295CD9" w:rsidP="00295CD9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Рабочая влажность: 10 ~ 95%</w:t>
      </w:r>
    </w:p>
    <w:p w14:paraId="4F58BF5C" w14:textId="77777777" w:rsidR="00295CD9" w:rsidRDefault="00295CD9" w:rsidP="00295CD9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Рабочая температура: -10 ~ 50 ° C (+ 14 ~ 122 ° F)</w:t>
      </w:r>
    </w:p>
    <w:p w14:paraId="1AB20597" w14:textId="77777777" w:rsidR="00295CD9" w:rsidRDefault="00295CD9" w:rsidP="00295CD9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Style w:val="a9"/>
          <w:rFonts w:ascii="Arial" w:hAnsi="Arial" w:cs="Arial"/>
          <w:color w:val="333333"/>
          <w:sz w:val="21"/>
          <w:szCs w:val="21"/>
        </w:rPr>
        <w:t>Управление</w:t>
      </w:r>
    </w:p>
    <w:p w14:paraId="3A8D2B2D" w14:textId="77777777" w:rsidR="00295CD9" w:rsidRDefault="00295CD9" w:rsidP="00295CD9">
      <w:pPr>
        <w:numPr>
          <w:ilvl w:val="0"/>
          <w:numId w:val="20"/>
        </w:numPr>
        <w:shd w:val="clear" w:color="auto" w:fill="FFFFFF"/>
        <w:spacing w:after="0" w:line="240" w:lineRule="auto"/>
        <w:ind w:left="1440"/>
        <w:rPr>
          <w:rFonts w:ascii="Arial" w:hAnsi="Arial" w:cs="Arial"/>
          <w:color w:val="333333"/>
          <w:sz w:val="21"/>
          <w:szCs w:val="21"/>
        </w:rPr>
      </w:pPr>
    </w:p>
    <w:p w14:paraId="54BE3576" w14:textId="77777777" w:rsidR="00295CD9" w:rsidRDefault="00295CD9" w:rsidP="00295CD9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Конфигурация: браузер / телефон / автоматическое предоставление</w:t>
      </w:r>
    </w:p>
    <w:p w14:paraId="2015E116" w14:textId="77777777" w:rsidR="00295CD9" w:rsidRDefault="00295CD9" w:rsidP="00295CD9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Автоматическое предоставление через FTP / TFTP / HTTP / HTTPS для массового развертывания</w:t>
      </w:r>
    </w:p>
    <w:p w14:paraId="0268CE15" w14:textId="77777777" w:rsidR="00295CD9" w:rsidRDefault="00295CD9" w:rsidP="00295CD9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proofErr w:type="spellStart"/>
      <w:r>
        <w:rPr>
          <w:rFonts w:ascii="Arial" w:hAnsi="Arial" w:cs="Arial"/>
          <w:color w:val="333333"/>
          <w:sz w:val="21"/>
          <w:szCs w:val="21"/>
        </w:rPr>
        <w:t>Autoprovision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PnP</w:t>
      </w:r>
      <w:proofErr w:type="spellEnd"/>
    </w:p>
    <w:p w14:paraId="09B69AE1" w14:textId="77777777" w:rsidR="00295CD9" w:rsidRDefault="00295CD9" w:rsidP="00295CD9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Zero-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sp</w:t>
      </w:r>
      <w:proofErr w:type="spellEnd"/>
      <w:r>
        <w:rPr>
          <w:rFonts w:ascii="Arial" w:hAnsi="Arial" w:cs="Arial"/>
          <w:color w:val="333333"/>
          <w:sz w:val="21"/>
          <w:szCs w:val="21"/>
        </w:rPr>
        <w:t>-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touch</w:t>
      </w:r>
      <w:proofErr w:type="spellEnd"/>
      <w:r>
        <w:rPr>
          <w:rFonts w:ascii="Arial" w:hAnsi="Arial" w:cs="Arial"/>
          <w:color w:val="333333"/>
          <w:sz w:val="21"/>
          <w:szCs w:val="21"/>
        </w:rPr>
        <w:t>, TR-069</w:t>
      </w:r>
    </w:p>
    <w:p w14:paraId="3D605367" w14:textId="77777777" w:rsidR="00295CD9" w:rsidRDefault="00295CD9" w:rsidP="00295CD9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Блокировка телефона для личной безопасности</w:t>
      </w:r>
    </w:p>
    <w:p w14:paraId="336C6097" w14:textId="77777777" w:rsidR="00295CD9" w:rsidRDefault="00295CD9" w:rsidP="00295CD9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Сброс до заводских настроек, перезагрузка</w:t>
      </w:r>
    </w:p>
    <w:p w14:paraId="5FC244AA" w14:textId="77777777" w:rsidR="00295CD9" w:rsidRDefault="00295CD9" w:rsidP="00295CD9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Экспорт трассировки пакетов, системный журнал</w:t>
      </w:r>
    </w:p>
    <w:p w14:paraId="3AD1165C" w14:textId="77777777" w:rsidR="00295CD9" w:rsidRDefault="00295CD9" w:rsidP="00295CD9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Style w:val="a9"/>
          <w:rFonts w:ascii="Arial" w:hAnsi="Arial" w:cs="Arial"/>
          <w:color w:val="333333"/>
          <w:sz w:val="21"/>
          <w:szCs w:val="21"/>
        </w:rPr>
        <w:t>Сеть и безопасность</w:t>
      </w:r>
    </w:p>
    <w:p w14:paraId="025390C8" w14:textId="77777777" w:rsidR="00295CD9" w:rsidRDefault="00295CD9" w:rsidP="00295CD9">
      <w:pPr>
        <w:numPr>
          <w:ilvl w:val="0"/>
          <w:numId w:val="22"/>
        </w:numPr>
        <w:shd w:val="clear" w:color="auto" w:fill="FFFFFF"/>
        <w:spacing w:after="0" w:line="240" w:lineRule="auto"/>
        <w:ind w:left="1440"/>
        <w:rPr>
          <w:rFonts w:ascii="Arial" w:hAnsi="Arial" w:cs="Arial"/>
          <w:color w:val="333333"/>
          <w:sz w:val="21"/>
          <w:szCs w:val="21"/>
        </w:rPr>
      </w:pPr>
    </w:p>
    <w:p w14:paraId="5AE5F576" w14:textId="77777777" w:rsidR="00295CD9" w:rsidRDefault="00295CD9" w:rsidP="00295CD9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  <w:lang w:val="en-US"/>
        </w:rPr>
      </w:pPr>
      <w:r>
        <w:rPr>
          <w:rFonts w:ascii="Arial" w:hAnsi="Arial" w:cs="Arial"/>
          <w:color w:val="333333"/>
          <w:sz w:val="21"/>
          <w:szCs w:val="21"/>
          <w:lang w:val="en-US"/>
        </w:rPr>
        <w:t>SIP v1 (RFC2543), v2 (RFC3261)</w:t>
      </w:r>
    </w:p>
    <w:p w14:paraId="4306A189" w14:textId="77777777" w:rsidR="00295CD9" w:rsidRDefault="00295CD9" w:rsidP="00295CD9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Поддержка резервирования сервера вызовов</w:t>
      </w:r>
    </w:p>
    <w:p w14:paraId="706FE44D" w14:textId="77777777" w:rsidR="00295CD9" w:rsidRDefault="00295CD9" w:rsidP="00295CD9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Обход NAT: режим STUN</w:t>
      </w:r>
    </w:p>
    <w:p w14:paraId="0F964E85" w14:textId="77777777" w:rsidR="00295CD9" w:rsidRDefault="00295CD9" w:rsidP="00295CD9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Режим прокси и режим одноранговой связи SIP</w:t>
      </w:r>
    </w:p>
    <w:p w14:paraId="144EF134" w14:textId="77777777" w:rsidR="00295CD9" w:rsidRDefault="00295CD9" w:rsidP="00295CD9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Назначение IP: статический / DHCP</w:t>
      </w:r>
    </w:p>
    <w:p w14:paraId="338803CD" w14:textId="77777777" w:rsidR="00295CD9" w:rsidRDefault="00295CD9" w:rsidP="00295CD9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HTTP / HTTPS веб-сервер</w:t>
      </w:r>
    </w:p>
    <w:p w14:paraId="040693E3" w14:textId="77777777" w:rsidR="00295CD9" w:rsidRDefault="00295CD9" w:rsidP="00295CD9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Синхронизация времени и даты по SNTP</w:t>
      </w:r>
    </w:p>
    <w:p w14:paraId="0B6418BA" w14:textId="77777777" w:rsidR="00295CD9" w:rsidRDefault="00295CD9" w:rsidP="00295CD9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  <w:lang w:val="en-US"/>
        </w:rPr>
      </w:pPr>
      <w:r>
        <w:rPr>
          <w:rFonts w:ascii="Arial" w:hAnsi="Arial" w:cs="Arial"/>
          <w:color w:val="333333"/>
          <w:sz w:val="21"/>
          <w:szCs w:val="21"/>
          <w:lang w:val="en-US"/>
        </w:rPr>
        <w:t>UDP / TCP / DNS-SRV (RFC 3263)</w:t>
      </w:r>
    </w:p>
    <w:p w14:paraId="1A153FF6" w14:textId="77777777" w:rsidR="00295CD9" w:rsidRDefault="00295CD9" w:rsidP="00295CD9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  <w:lang w:val="en-US"/>
        </w:rPr>
      </w:pPr>
      <w:r>
        <w:rPr>
          <w:rFonts w:ascii="Arial" w:hAnsi="Arial" w:cs="Arial"/>
          <w:color w:val="333333"/>
          <w:sz w:val="21"/>
          <w:szCs w:val="21"/>
          <w:lang w:val="en-US"/>
        </w:rPr>
        <w:t xml:space="preserve">QoS: </w:t>
      </w:r>
      <w:r>
        <w:rPr>
          <w:rFonts w:ascii="Arial" w:hAnsi="Arial" w:cs="Arial"/>
          <w:color w:val="333333"/>
          <w:sz w:val="21"/>
          <w:szCs w:val="21"/>
        </w:rPr>
        <w:t>маркировка</w:t>
      </w:r>
      <w:r>
        <w:rPr>
          <w:rFonts w:ascii="Arial" w:hAnsi="Arial" w:cs="Arial"/>
          <w:color w:val="333333"/>
          <w:sz w:val="21"/>
          <w:szCs w:val="21"/>
          <w:lang w:val="en-US"/>
        </w:rPr>
        <w:t xml:space="preserve"> 802.1p / Q (VLAN), DSCP </w:t>
      </w:r>
      <w:proofErr w:type="spellStart"/>
      <w:r>
        <w:rPr>
          <w:rFonts w:ascii="Arial" w:hAnsi="Arial" w:cs="Arial"/>
          <w:color w:val="333333"/>
          <w:sz w:val="21"/>
          <w:szCs w:val="21"/>
          <w:lang w:val="en-US"/>
        </w:rPr>
        <w:t>ToS</w:t>
      </w:r>
      <w:proofErr w:type="spellEnd"/>
      <w:r>
        <w:rPr>
          <w:rFonts w:ascii="Arial" w:hAnsi="Arial" w:cs="Arial"/>
          <w:color w:val="333333"/>
          <w:sz w:val="21"/>
          <w:szCs w:val="21"/>
          <w:lang w:val="en-US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>уровня</w:t>
      </w:r>
      <w:r>
        <w:rPr>
          <w:rFonts w:ascii="Arial" w:hAnsi="Arial" w:cs="Arial"/>
          <w:color w:val="333333"/>
          <w:sz w:val="21"/>
          <w:szCs w:val="21"/>
          <w:lang w:val="en-US"/>
        </w:rPr>
        <w:t xml:space="preserve"> 3</w:t>
      </w:r>
    </w:p>
    <w:p w14:paraId="3C43702C" w14:textId="77777777" w:rsidR="00295CD9" w:rsidRDefault="00295CD9" w:rsidP="00295CD9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SRTP для голоса</w:t>
      </w:r>
    </w:p>
    <w:p w14:paraId="02331D7B" w14:textId="77777777" w:rsidR="00295CD9" w:rsidRDefault="00295CD9" w:rsidP="00295CD9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Поддержка (TLS)</w:t>
      </w:r>
    </w:p>
    <w:p w14:paraId="7DFEB4D2" w14:textId="77777777" w:rsidR="00295CD9" w:rsidRDefault="00295CD9" w:rsidP="00295CD9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HTTPS менеджер сертификатов</w:t>
      </w:r>
    </w:p>
    <w:p w14:paraId="2F6BE4E3" w14:textId="77777777" w:rsidR="00295CD9" w:rsidRDefault="00295CD9" w:rsidP="00295CD9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lastRenderedPageBreak/>
        <w:t>AES-шифрование для файла конфигурации</w:t>
      </w:r>
    </w:p>
    <w:p w14:paraId="5938A7F6" w14:textId="77777777" w:rsidR="00295CD9" w:rsidRDefault="00295CD9" w:rsidP="00295CD9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Дайджест аутентификации</w:t>
      </w:r>
    </w:p>
    <w:p w14:paraId="6D907DDA" w14:textId="77777777" w:rsidR="00295CD9" w:rsidRDefault="00295CD9" w:rsidP="00295CD9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proofErr w:type="spellStart"/>
      <w:r>
        <w:rPr>
          <w:rFonts w:ascii="Arial" w:hAnsi="Arial" w:cs="Arial"/>
          <w:color w:val="333333"/>
          <w:sz w:val="21"/>
          <w:szCs w:val="21"/>
        </w:rPr>
        <w:t>OpenVPN</w:t>
      </w:r>
      <w:proofErr w:type="spellEnd"/>
      <w:r>
        <w:rPr>
          <w:rFonts w:ascii="Arial" w:hAnsi="Arial" w:cs="Arial"/>
          <w:color w:val="333333"/>
          <w:sz w:val="21"/>
          <w:szCs w:val="21"/>
        </w:rPr>
        <w:t>, L2TP, IEEE802.1X</w:t>
      </w:r>
    </w:p>
    <w:p w14:paraId="5B390D34" w14:textId="77777777" w:rsidR="00295CD9" w:rsidRDefault="00295CD9" w:rsidP="00295CD9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IPv6</w:t>
      </w:r>
    </w:p>
    <w:p w14:paraId="36BC6B38" w14:textId="77777777" w:rsidR="00295CD9" w:rsidRDefault="00295CD9" w:rsidP="00295CD9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LLDP / CDP / DHCP VLAN</w:t>
      </w:r>
    </w:p>
    <w:p w14:paraId="756A0953" w14:textId="77777777" w:rsidR="00295CD9" w:rsidRDefault="00295CD9" w:rsidP="00295CD9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LED</w:t>
      </w:r>
    </w:p>
    <w:p w14:paraId="7FF4A804" w14:textId="77777777" w:rsidR="00295CD9" w:rsidRDefault="00295CD9" w:rsidP="00295CD9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Style w:val="a9"/>
          <w:rFonts w:ascii="Arial" w:hAnsi="Arial" w:cs="Arial"/>
          <w:color w:val="333333"/>
          <w:sz w:val="21"/>
          <w:szCs w:val="21"/>
        </w:rPr>
        <w:t>Содержание упаковки:</w:t>
      </w:r>
    </w:p>
    <w:p w14:paraId="67DE8CD3" w14:textId="77777777" w:rsidR="00295CD9" w:rsidRDefault="00295CD9" w:rsidP="00295CD9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- IP-телефон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Yealink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SIP-T31</w:t>
      </w:r>
    </w:p>
    <w:p w14:paraId="5FCD5FBB" w14:textId="77777777" w:rsidR="00295CD9" w:rsidRDefault="00295CD9" w:rsidP="00295CD9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Телефонная трубка со шнуром телефонной трубки</w:t>
      </w:r>
    </w:p>
    <w:p w14:paraId="64DE640B" w14:textId="77777777" w:rsidR="00295CD9" w:rsidRDefault="00295CD9" w:rsidP="00295CD9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  <w:lang w:val="en-US"/>
        </w:rPr>
      </w:pPr>
      <w:r>
        <w:rPr>
          <w:rFonts w:ascii="Arial" w:hAnsi="Arial" w:cs="Arial"/>
          <w:color w:val="333333"/>
          <w:sz w:val="21"/>
          <w:szCs w:val="21"/>
          <w:lang w:val="en-US"/>
        </w:rPr>
        <w:t xml:space="preserve">- </w:t>
      </w:r>
      <w:r>
        <w:rPr>
          <w:rFonts w:ascii="Arial" w:hAnsi="Arial" w:cs="Arial"/>
          <w:color w:val="333333"/>
          <w:sz w:val="21"/>
          <w:szCs w:val="21"/>
        </w:rPr>
        <w:t>Кабель</w:t>
      </w:r>
      <w:r>
        <w:rPr>
          <w:rFonts w:ascii="Arial" w:hAnsi="Arial" w:cs="Arial"/>
          <w:color w:val="333333"/>
          <w:sz w:val="21"/>
          <w:szCs w:val="21"/>
          <w:lang w:val="en-US"/>
        </w:rPr>
        <w:t xml:space="preserve"> Ethernet (1,5 </w:t>
      </w:r>
      <w:r>
        <w:rPr>
          <w:rFonts w:ascii="Arial" w:hAnsi="Arial" w:cs="Arial"/>
          <w:color w:val="333333"/>
          <w:sz w:val="21"/>
          <w:szCs w:val="21"/>
        </w:rPr>
        <w:t>м</w:t>
      </w:r>
      <w:r>
        <w:rPr>
          <w:rFonts w:ascii="Arial" w:hAnsi="Arial" w:cs="Arial"/>
          <w:color w:val="333333"/>
          <w:sz w:val="21"/>
          <w:szCs w:val="21"/>
          <w:lang w:val="en-US"/>
        </w:rPr>
        <w:t xml:space="preserve"> CAT5E UTP-</w:t>
      </w:r>
      <w:r>
        <w:rPr>
          <w:rFonts w:ascii="Arial" w:hAnsi="Arial" w:cs="Arial"/>
          <w:color w:val="333333"/>
          <w:sz w:val="21"/>
          <w:szCs w:val="21"/>
        </w:rPr>
        <w:t>кабель</w:t>
      </w:r>
      <w:r>
        <w:rPr>
          <w:rFonts w:ascii="Arial" w:hAnsi="Arial" w:cs="Arial"/>
          <w:color w:val="333333"/>
          <w:sz w:val="21"/>
          <w:szCs w:val="21"/>
          <w:lang w:val="en-US"/>
        </w:rPr>
        <w:t>)</w:t>
      </w:r>
    </w:p>
    <w:p w14:paraId="42B0F567" w14:textId="77777777" w:rsidR="00295CD9" w:rsidRDefault="00295CD9" w:rsidP="00295CD9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Подставка</w:t>
      </w:r>
    </w:p>
    <w:p w14:paraId="19C3507B" w14:textId="77777777" w:rsidR="00295CD9" w:rsidRDefault="00295CD9" w:rsidP="00295CD9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Краткое руководство пользователя</w:t>
      </w:r>
    </w:p>
    <w:p w14:paraId="74F32CE9" w14:textId="77777777" w:rsidR="00295CD9" w:rsidRDefault="00295CD9" w:rsidP="00295CD9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Адаптер питания</w:t>
      </w:r>
    </w:p>
    <w:p w14:paraId="300EE99F" w14:textId="77777777" w:rsidR="00295CD9" w:rsidRDefault="00295CD9" w:rsidP="00295CD9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Кол-во / CTN: 10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шт</w:t>
      </w:r>
      <w:proofErr w:type="spellEnd"/>
    </w:p>
    <w:p w14:paraId="47253FB8" w14:textId="77777777" w:rsidR="00295CD9" w:rsidRDefault="00295CD9" w:rsidP="00295CD9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NW / CTN: 11,7 кг</w:t>
      </w:r>
    </w:p>
    <w:p w14:paraId="7B0A5034" w14:textId="77777777" w:rsidR="00295CD9" w:rsidRDefault="00295CD9" w:rsidP="00295CD9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Вес / CTN: 12,5 кг</w:t>
      </w:r>
    </w:p>
    <w:p w14:paraId="55B3DD57" w14:textId="77777777" w:rsidR="00295CD9" w:rsidRDefault="00295CD9" w:rsidP="00295CD9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Размеры упаковки: 215 мм * 200 мм * 118 мм</w:t>
      </w:r>
    </w:p>
    <w:p w14:paraId="703F3595" w14:textId="77777777" w:rsidR="00295CD9" w:rsidRDefault="00295CD9" w:rsidP="00295CD9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Размеры коробки: 615 мм * 436 мм * 208 мм</w:t>
      </w:r>
    </w:p>
    <w:p w14:paraId="43F7934F" w14:textId="77777777" w:rsidR="00295CD9" w:rsidRDefault="00295CD9" w:rsidP="00295CD9">
      <w:pPr>
        <w:rPr>
          <w:rFonts w:ascii="Calibri" w:hAnsi="Calibri" w:cs="Times New Roman"/>
        </w:rPr>
      </w:pPr>
    </w:p>
    <w:p w14:paraId="3415979D" w14:textId="38602BBD" w:rsidR="000E3027" w:rsidRPr="000E3027" w:rsidRDefault="000E3027" w:rsidP="00295CD9">
      <w:pPr>
        <w:shd w:val="clear" w:color="auto" w:fill="FFFFFF"/>
        <w:spacing w:after="0" w:line="240" w:lineRule="auto"/>
        <w:ind w:left="-284" w:hanging="76"/>
        <w:jc w:val="center"/>
        <w:rPr>
          <w:rFonts w:ascii="Arial" w:eastAsia="Times New Roman" w:hAnsi="Arial" w:cs="Arial"/>
          <w:b/>
          <w:bCs/>
          <w:color w:val="2B2B2B"/>
          <w:sz w:val="28"/>
          <w:szCs w:val="28"/>
          <w:lang w:val="en-US" w:eastAsia="ru-RU"/>
        </w:rPr>
      </w:pPr>
    </w:p>
    <w:sectPr w:rsidR="000E3027" w:rsidRPr="000E3027" w:rsidSect="001F4834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4BC0E" w14:textId="77777777" w:rsidR="00EE2838" w:rsidRDefault="00EE2838" w:rsidP="002E7744">
      <w:pPr>
        <w:spacing w:after="0" w:line="240" w:lineRule="auto"/>
      </w:pPr>
      <w:r>
        <w:separator/>
      </w:r>
    </w:p>
  </w:endnote>
  <w:endnote w:type="continuationSeparator" w:id="0">
    <w:p w14:paraId="707F0449" w14:textId="77777777" w:rsidR="00EE2838" w:rsidRDefault="00EE2838" w:rsidP="002E7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6B3C9" w14:textId="77777777" w:rsidR="00EE2838" w:rsidRDefault="00EE2838" w:rsidP="002E7744">
      <w:pPr>
        <w:spacing w:after="0" w:line="240" w:lineRule="auto"/>
      </w:pPr>
      <w:r>
        <w:separator/>
      </w:r>
    </w:p>
  </w:footnote>
  <w:footnote w:type="continuationSeparator" w:id="0">
    <w:p w14:paraId="37AB6A78" w14:textId="77777777" w:rsidR="00EE2838" w:rsidRDefault="00EE2838" w:rsidP="002E7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17818"/>
    <w:multiLevelType w:val="multilevel"/>
    <w:tmpl w:val="F66E9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B459EC"/>
    <w:multiLevelType w:val="multilevel"/>
    <w:tmpl w:val="08F87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DE7968"/>
    <w:multiLevelType w:val="multilevel"/>
    <w:tmpl w:val="A120B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1402DF"/>
    <w:multiLevelType w:val="multilevel"/>
    <w:tmpl w:val="9BA69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26152C"/>
    <w:multiLevelType w:val="multilevel"/>
    <w:tmpl w:val="C36CA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7F7086"/>
    <w:multiLevelType w:val="multilevel"/>
    <w:tmpl w:val="46885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40D28"/>
    <w:multiLevelType w:val="multilevel"/>
    <w:tmpl w:val="D2B87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344A20"/>
    <w:multiLevelType w:val="multilevel"/>
    <w:tmpl w:val="D0002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3A718F"/>
    <w:multiLevelType w:val="multilevel"/>
    <w:tmpl w:val="A1D05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AC24F4"/>
    <w:multiLevelType w:val="multilevel"/>
    <w:tmpl w:val="A9E2F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110583"/>
    <w:multiLevelType w:val="hybridMultilevel"/>
    <w:tmpl w:val="DC2898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2D4E62"/>
    <w:multiLevelType w:val="multilevel"/>
    <w:tmpl w:val="A4746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E15E12"/>
    <w:multiLevelType w:val="multilevel"/>
    <w:tmpl w:val="47EED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C903E6"/>
    <w:multiLevelType w:val="multilevel"/>
    <w:tmpl w:val="59AA4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0169AD"/>
    <w:multiLevelType w:val="multilevel"/>
    <w:tmpl w:val="D4AC5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B03107"/>
    <w:multiLevelType w:val="multilevel"/>
    <w:tmpl w:val="52808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AA6AB8"/>
    <w:multiLevelType w:val="multilevel"/>
    <w:tmpl w:val="A0B4B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2C335A"/>
    <w:multiLevelType w:val="multilevel"/>
    <w:tmpl w:val="65246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CB3E57"/>
    <w:multiLevelType w:val="multilevel"/>
    <w:tmpl w:val="853A6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F31A70"/>
    <w:multiLevelType w:val="multilevel"/>
    <w:tmpl w:val="E38AA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B725AF"/>
    <w:multiLevelType w:val="multilevel"/>
    <w:tmpl w:val="E9922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7012FD8"/>
    <w:multiLevelType w:val="multilevel"/>
    <w:tmpl w:val="5192A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2779D8"/>
    <w:multiLevelType w:val="multilevel"/>
    <w:tmpl w:val="5F9E9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C906425"/>
    <w:multiLevelType w:val="multilevel"/>
    <w:tmpl w:val="4B988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23"/>
  </w:num>
  <w:num w:numId="3">
    <w:abstractNumId w:val="14"/>
  </w:num>
  <w:num w:numId="4">
    <w:abstractNumId w:val="0"/>
  </w:num>
  <w:num w:numId="5">
    <w:abstractNumId w:val="19"/>
  </w:num>
  <w:num w:numId="6">
    <w:abstractNumId w:val="11"/>
  </w:num>
  <w:num w:numId="7">
    <w:abstractNumId w:val="21"/>
  </w:num>
  <w:num w:numId="8">
    <w:abstractNumId w:val="18"/>
  </w:num>
  <w:num w:numId="9">
    <w:abstractNumId w:val="3"/>
  </w:num>
  <w:num w:numId="10">
    <w:abstractNumId w:val="15"/>
  </w:num>
  <w:num w:numId="11">
    <w:abstractNumId w:val="8"/>
  </w:num>
  <w:num w:numId="12">
    <w:abstractNumId w:val="16"/>
  </w:num>
  <w:num w:numId="13">
    <w:abstractNumId w:val="6"/>
  </w:num>
  <w:num w:numId="14">
    <w:abstractNumId w:val="7"/>
  </w:num>
  <w:num w:numId="15">
    <w:abstractNumId w:val="5"/>
  </w:num>
  <w:num w:numId="16">
    <w:abstractNumId w:val="1"/>
  </w:num>
  <w:num w:numId="17">
    <w:abstractNumId w:val="4"/>
  </w:num>
  <w:num w:numId="18">
    <w:abstractNumId w:val="9"/>
  </w:num>
  <w:num w:numId="19">
    <w:abstractNumId w:val="17"/>
  </w:num>
  <w:num w:numId="20">
    <w:abstractNumId w:val="13"/>
  </w:num>
  <w:num w:numId="21">
    <w:abstractNumId w:val="2"/>
  </w:num>
  <w:num w:numId="22">
    <w:abstractNumId w:val="12"/>
  </w:num>
  <w:num w:numId="23">
    <w:abstractNumId w:val="22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E85"/>
    <w:rsid w:val="00047387"/>
    <w:rsid w:val="0005716B"/>
    <w:rsid w:val="00082FF2"/>
    <w:rsid w:val="000A6CDA"/>
    <w:rsid w:val="000E3027"/>
    <w:rsid w:val="001B74D4"/>
    <w:rsid w:val="001E6D61"/>
    <w:rsid w:val="001F4834"/>
    <w:rsid w:val="002830BC"/>
    <w:rsid w:val="00295CD9"/>
    <w:rsid w:val="002E7744"/>
    <w:rsid w:val="003C650A"/>
    <w:rsid w:val="004048CB"/>
    <w:rsid w:val="005733EF"/>
    <w:rsid w:val="005E5B02"/>
    <w:rsid w:val="00725AB7"/>
    <w:rsid w:val="00744666"/>
    <w:rsid w:val="00770CAD"/>
    <w:rsid w:val="00930EB1"/>
    <w:rsid w:val="0096042C"/>
    <w:rsid w:val="009A5093"/>
    <w:rsid w:val="00A75DBE"/>
    <w:rsid w:val="00A75E85"/>
    <w:rsid w:val="00AC23A8"/>
    <w:rsid w:val="00D544F0"/>
    <w:rsid w:val="00E8109D"/>
    <w:rsid w:val="00EE2838"/>
    <w:rsid w:val="00EF0734"/>
    <w:rsid w:val="00F11214"/>
    <w:rsid w:val="00F9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CB05"/>
  <w15:chartTrackingRefBased/>
  <w15:docId w15:val="{99805CC7-77E9-44B1-941A-9C0D19ECD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5CD9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3A8"/>
    <w:pPr>
      <w:ind w:left="720"/>
      <w:contextualSpacing/>
    </w:pPr>
  </w:style>
  <w:style w:type="character" w:customStyle="1" w:styleId="descrname">
    <w:name w:val="descr_name"/>
    <w:basedOn w:val="a0"/>
    <w:rsid w:val="00E8109D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8109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8109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left">
    <w:name w:val="left"/>
    <w:basedOn w:val="a0"/>
    <w:rsid w:val="00E8109D"/>
  </w:style>
  <w:style w:type="character" w:customStyle="1" w:styleId="prodcharname">
    <w:name w:val="prod_char_name"/>
    <w:basedOn w:val="a0"/>
    <w:rsid w:val="00E8109D"/>
  </w:style>
  <w:style w:type="character" w:customStyle="1" w:styleId="right">
    <w:name w:val="right"/>
    <w:basedOn w:val="a0"/>
    <w:rsid w:val="00E8109D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8109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8109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2E7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7744"/>
  </w:style>
  <w:style w:type="paragraph" w:styleId="a6">
    <w:name w:val="footer"/>
    <w:basedOn w:val="a"/>
    <w:link w:val="a7"/>
    <w:uiPriority w:val="99"/>
    <w:unhideWhenUsed/>
    <w:rsid w:val="002E7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7744"/>
  </w:style>
  <w:style w:type="paragraph" w:styleId="a8">
    <w:name w:val="Normal (Web)"/>
    <w:basedOn w:val="a"/>
    <w:uiPriority w:val="99"/>
    <w:semiHidden/>
    <w:unhideWhenUsed/>
    <w:rsid w:val="005E5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hint">
    <w:name w:val="whint"/>
    <w:basedOn w:val="a0"/>
    <w:rsid w:val="005E5B02"/>
  </w:style>
  <w:style w:type="character" w:customStyle="1" w:styleId="icon">
    <w:name w:val="icon"/>
    <w:basedOn w:val="a0"/>
    <w:rsid w:val="005E5B02"/>
  </w:style>
  <w:style w:type="character" w:customStyle="1" w:styleId="20">
    <w:name w:val="Заголовок 2 Знак"/>
    <w:basedOn w:val="a0"/>
    <w:link w:val="2"/>
    <w:uiPriority w:val="9"/>
    <w:semiHidden/>
    <w:rsid w:val="00295CD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9">
    <w:name w:val="Strong"/>
    <w:basedOn w:val="a0"/>
    <w:uiPriority w:val="22"/>
    <w:qFormat/>
    <w:rsid w:val="00295C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0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25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6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59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96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8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2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6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8345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2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2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13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1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3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4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9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31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1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6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08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66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8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8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8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4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3132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1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719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75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0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1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4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99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7480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6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3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0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8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1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0663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06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92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28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12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6490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8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50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2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7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981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1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76428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5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0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7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0139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3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9864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9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93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0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6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2665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1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7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9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8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6654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3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4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4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5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0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5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9325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58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4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7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2220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9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1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8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1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1967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1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5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92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6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62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13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4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7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3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6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0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5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0390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84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76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09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7389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7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1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804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55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6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27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549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1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92419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50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7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3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7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63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2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75929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17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6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9802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1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8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0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3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8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8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5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2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5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7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73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36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9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47699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6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67365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0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94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18524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5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7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19769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7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54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0900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2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99625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40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70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66153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58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7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50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19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201629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56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8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89839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96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0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40345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19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15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95162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20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5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51565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9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14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49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42384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56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9412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6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5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0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42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6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8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Вернигоров Вячеслав Сергеевич</dc:creator>
  <cp:keywords/>
  <dc:description/>
  <cp:lastModifiedBy>Лупик Сергей Анатольевич</cp:lastModifiedBy>
  <cp:revision>2</cp:revision>
  <dcterms:created xsi:type="dcterms:W3CDTF">2021-10-04T04:24:00Z</dcterms:created>
  <dcterms:modified xsi:type="dcterms:W3CDTF">2021-10-04T04:24:00Z</dcterms:modified>
</cp:coreProperties>
</file>