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3"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3"/>
        <w:gridCol w:w="5400"/>
      </w:tblGrid>
      <w:tr w:rsidR="00AB45EA" w:rsidRPr="00AB45EA" w14:paraId="5C0874E9" w14:textId="77777777" w:rsidTr="002B121A">
        <w:trPr>
          <w:trHeight w:val="1701"/>
        </w:trPr>
        <w:tc>
          <w:tcPr>
            <w:tcW w:w="5513" w:type="dxa"/>
          </w:tcPr>
          <w:p w14:paraId="55E8F1EA" w14:textId="77777777" w:rsidR="006D6A1B" w:rsidRPr="00C14435" w:rsidRDefault="006D6A1B" w:rsidP="00732B49">
            <w:pPr>
              <w:jc w:val="right"/>
              <w:rPr>
                <w:bCs/>
                <w:lang w:val="kk-KZ"/>
              </w:rPr>
            </w:pPr>
          </w:p>
          <w:p w14:paraId="64958987" w14:textId="77777777" w:rsidR="00F96BB0" w:rsidRDefault="00F96BB0" w:rsidP="00F96BB0">
            <w:pPr>
              <w:pStyle w:val="afb"/>
              <w:tabs>
                <w:tab w:val="left" w:pos="443"/>
              </w:tabs>
              <w:ind w:left="18"/>
              <w:jc w:val="center"/>
              <w:rPr>
                <w:b/>
                <w:sz w:val="22"/>
                <w:lang w:val="kk-KZ"/>
              </w:rPr>
            </w:pPr>
            <w:r w:rsidRPr="00F96BB0">
              <w:rPr>
                <w:b/>
                <w:sz w:val="22"/>
                <w:lang w:val="kk-KZ"/>
              </w:rPr>
              <w:t>САУДА/СЕРВИС КӘСІПОРНЫНДА ТӨЛЕМ КАРТАЛАРЫ ҰСТАУШЫЛАРЫНА ҚЫЗМЕТ КӨРСЕТУ ТУРАЛЫ</w:t>
            </w:r>
          </w:p>
          <w:p w14:paraId="57C9F2FB" w14:textId="77777777" w:rsidR="009C3661" w:rsidRDefault="00F96BB0" w:rsidP="00F96BB0">
            <w:pPr>
              <w:pStyle w:val="afb"/>
              <w:tabs>
                <w:tab w:val="left" w:pos="443"/>
              </w:tabs>
              <w:ind w:left="18"/>
              <w:jc w:val="center"/>
              <w:rPr>
                <w:b/>
                <w:sz w:val="22"/>
                <w:lang w:val="kk-KZ"/>
              </w:rPr>
            </w:pPr>
            <w:r w:rsidRPr="00F96BB0">
              <w:rPr>
                <w:b/>
                <w:sz w:val="22"/>
                <w:lang w:val="kk-KZ"/>
              </w:rPr>
              <w:t>ШАРТ</w:t>
            </w:r>
          </w:p>
          <w:p w14:paraId="797B7972" w14:textId="77777777" w:rsidR="00F96BB0" w:rsidRDefault="00F96BB0" w:rsidP="00F96BB0">
            <w:pPr>
              <w:pStyle w:val="afb"/>
              <w:tabs>
                <w:tab w:val="left" w:pos="443"/>
              </w:tabs>
              <w:ind w:left="18"/>
              <w:jc w:val="center"/>
              <w:rPr>
                <w:b/>
                <w:sz w:val="22"/>
                <w:lang w:val="kk-KZ"/>
              </w:rPr>
            </w:pPr>
          </w:p>
          <w:p w14:paraId="10EF0AB2" w14:textId="77777777" w:rsidR="00673F58" w:rsidRPr="00673F58" w:rsidRDefault="00673F58" w:rsidP="00673F58">
            <w:pPr>
              <w:pStyle w:val="Default"/>
              <w:jc w:val="both"/>
              <w:rPr>
                <w:color w:val="auto"/>
                <w:sz w:val="22"/>
                <w:szCs w:val="22"/>
                <w:lang w:val="kk-KZ"/>
              </w:rPr>
            </w:pPr>
            <w:r w:rsidRPr="00673F58">
              <w:rPr>
                <w:b/>
                <w:color w:val="auto"/>
                <w:sz w:val="22"/>
                <w:szCs w:val="22"/>
                <w:lang w:val="kk-KZ"/>
              </w:rPr>
              <w:t xml:space="preserve">Осы Шартта қолданылатын негізгі түсініктер: </w:t>
            </w:r>
          </w:p>
          <w:p w14:paraId="3D7A00F1" w14:textId="77777777" w:rsidR="00673F58" w:rsidRPr="00673F58" w:rsidRDefault="00673F58" w:rsidP="00673F58">
            <w:pPr>
              <w:pStyle w:val="Default"/>
              <w:jc w:val="both"/>
              <w:rPr>
                <w:color w:val="auto"/>
                <w:sz w:val="22"/>
                <w:szCs w:val="22"/>
              </w:rPr>
            </w:pPr>
            <w:r w:rsidRPr="00673F58">
              <w:rPr>
                <w:b/>
                <w:sz w:val="22"/>
                <w:szCs w:val="22"/>
                <w:lang w:val="kk-KZ"/>
              </w:rPr>
              <w:t>Авторизация</w:t>
            </w:r>
            <w:r w:rsidRPr="00673F58">
              <w:rPr>
                <w:sz w:val="22"/>
                <w:szCs w:val="22"/>
                <w:lang w:val="kk-KZ"/>
              </w:rPr>
              <w:t xml:space="preserve"> – Сауда/сервис кәсіпорнының сұратуы бойынша Банк-эмитенттің Транзация жүргізуге ұсынатын рұқсаты, ол Карта Ұстаушысының Сауда/сервис кәсіпорнында тауарларды/қызметтерді Картамен төлеуге құқығын растайды.  </w:t>
            </w:r>
            <w:r w:rsidRPr="00673F58">
              <w:rPr>
                <w:color w:val="auto"/>
                <w:sz w:val="22"/>
                <w:szCs w:val="22"/>
                <w:lang w:val="kk-KZ"/>
              </w:rPr>
              <w:t xml:space="preserve"> </w:t>
            </w:r>
            <w:r w:rsidRPr="00673F58">
              <w:rPr>
                <w:color w:val="auto"/>
                <w:sz w:val="22"/>
                <w:szCs w:val="22"/>
              </w:rPr>
              <w:t xml:space="preserve">Авторизация </w:t>
            </w:r>
            <w:proofErr w:type="spellStart"/>
            <w:r w:rsidRPr="00673F58">
              <w:rPr>
                <w:color w:val="auto"/>
                <w:sz w:val="22"/>
                <w:szCs w:val="22"/>
              </w:rPr>
              <w:t>Электронды</w:t>
            </w:r>
            <w:proofErr w:type="spellEnd"/>
            <w:r w:rsidRPr="00673F58">
              <w:rPr>
                <w:color w:val="auto"/>
                <w:sz w:val="22"/>
                <w:szCs w:val="22"/>
              </w:rPr>
              <w:t xml:space="preserve"> авторизация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жүзеге</w:t>
            </w:r>
            <w:proofErr w:type="spellEnd"/>
            <w:r w:rsidRPr="00673F58">
              <w:rPr>
                <w:color w:val="auto"/>
                <w:sz w:val="22"/>
                <w:szCs w:val="22"/>
              </w:rPr>
              <w:t xml:space="preserve"> </w:t>
            </w:r>
            <w:proofErr w:type="spellStart"/>
            <w:r w:rsidRPr="00673F58">
              <w:rPr>
                <w:color w:val="auto"/>
                <w:sz w:val="22"/>
                <w:szCs w:val="22"/>
              </w:rPr>
              <w:t>асырылады</w:t>
            </w:r>
            <w:proofErr w:type="spellEnd"/>
            <w:r w:rsidRPr="00673F58">
              <w:rPr>
                <w:color w:val="auto"/>
                <w:sz w:val="22"/>
                <w:szCs w:val="22"/>
              </w:rPr>
              <w:t xml:space="preserve">; </w:t>
            </w:r>
          </w:p>
          <w:p w14:paraId="0C82F2D3" w14:textId="77777777" w:rsidR="00673F58" w:rsidRPr="00673F58" w:rsidRDefault="00673F58" w:rsidP="00673F58">
            <w:pPr>
              <w:pStyle w:val="Default"/>
              <w:jc w:val="both"/>
              <w:rPr>
                <w:color w:val="auto"/>
                <w:sz w:val="22"/>
                <w:szCs w:val="22"/>
              </w:rPr>
            </w:pPr>
            <w:r w:rsidRPr="00673F58">
              <w:rPr>
                <w:b/>
                <w:sz w:val="22"/>
                <w:szCs w:val="22"/>
              </w:rPr>
              <w:t>Банк</w:t>
            </w:r>
            <w:r w:rsidRPr="00673F58">
              <w:rPr>
                <w:sz w:val="22"/>
                <w:szCs w:val="22"/>
              </w:rPr>
              <w:t xml:space="preserve"> – </w:t>
            </w:r>
            <w:r w:rsidRPr="00673F58">
              <w:rPr>
                <w:color w:val="auto"/>
                <w:sz w:val="22"/>
                <w:szCs w:val="22"/>
              </w:rPr>
              <w:t xml:space="preserve"> </w:t>
            </w:r>
          </w:p>
          <w:p w14:paraId="16AA30E4" w14:textId="77777777" w:rsidR="00673F58" w:rsidRPr="00673F58" w:rsidRDefault="00673F58" w:rsidP="00673F58">
            <w:pPr>
              <w:pStyle w:val="Default"/>
              <w:jc w:val="both"/>
              <w:rPr>
                <w:color w:val="auto"/>
                <w:sz w:val="22"/>
                <w:szCs w:val="22"/>
              </w:rPr>
            </w:pPr>
            <w:r w:rsidRPr="00673F58">
              <w:rPr>
                <w:b/>
                <w:sz w:val="22"/>
                <w:szCs w:val="22"/>
              </w:rPr>
              <w:t>Банк-эмитент</w:t>
            </w:r>
            <w:r w:rsidRPr="00673F58">
              <w:rPr>
                <w:sz w:val="22"/>
                <w:szCs w:val="22"/>
              </w:rPr>
              <w:t xml:space="preserve"> – </w:t>
            </w:r>
            <w:proofErr w:type="spellStart"/>
            <w:r w:rsidRPr="00673F58">
              <w:rPr>
                <w:sz w:val="22"/>
                <w:szCs w:val="22"/>
              </w:rPr>
              <w:t>Ұстаушының</w:t>
            </w:r>
            <w:proofErr w:type="spellEnd"/>
            <w:r w:rsidRPr="00673F58">
              <w:rPr>
                <w:sz w:val="22"/>
                <w:szCs w:val="22"/>
              </w:rPr>
              <w:t xml:space="preserve"> </w:t>
            </w:r>
            <w:proofErr w:type="spellStart"/>
            <w:r w:rsidRPr="00673F58">
              <w:rPr>
                <w:sz w:val="22"/>
                <w:szCs w:val="22"/>
              </w:rPr>
              <w:t>атына</w:t>
            </w:r>
            <w:proofErr w:type="spellEnd"/>
            <w:r w:rsidRPr="00673F58">
              <w:rPr>
                <w:sz w:val="22"/>
                <w:szCs w:val="22"/>
              </w:rPr>
              <w:t xml:space="preserve"> Карта/ </w:t>
            </w:r>
            <w:proofErr w:type="spellStart"/>
            <w:r w:rsidRPr="00673F58">
              <w:rPr>
                <w:sz w:val="22"/>
                <w:szCs w:val="22"/>
              </w:rPr>
              <w:t>Карталар</w:t>
            </w:r>
            <w:proofErr w:type="spellEnd"/>
            <w:r w:rsidRPr="00673F58">
              <w:rPr>
                <w:sz w:val="22"/>
                <w:szCs w:val="22"/>
              </w:rPr>
              <w:t xml:space="preserve"> </w:t>
            </w:r>
            <w:proofErr w:type="spellStart"/>
            <w:r w:rsidRPr="00673F58">
              <w:rPr>
                <w:sz w:val="22"/>
                <w:szCs w:val="22"/>
              </w:rPr>
              <w:t>шығарған</w:t>
            </w:r>
            <w:proofErr w:type="spellEnd"/>
            <w:r w:rsidRPr="00673F58">
              <w:rPr>
                <w:sz w:val="22"/>
                <w:szCs w:val="22"/>
              </w:rPr>
              <w:t xml:space="preserve"> бан</w:t>
            </w:r>
            <w:r w:rsidR="00E11EA0">
              <w:rPr>
                <w:sz w:val="22"/>
                <w:szCs w:val="22"/>
              </w:rPr>
              <w:t>к.</w:t>
            </w:r>
          </w:p>
          <w:p w14:paraId="1A226310" w14:textId="77777777" w:rsidR="00673F58" w:rsidRPr="00673F58" w:rsidRDefault="00673F58" w:rsidP="00673F58">
            <w:pPr>
              <w:pStyle w:val="Default"/>
              <w:jc w:val="both"/>
              <w:rPr>
                <w:color w:val="auto"/>
                <w:sz w:val="22"/>
                <w:szCs w:val="22"/>
              </w:rPr>
            </w:pPr>
            <w:proofErr w:type="spellStart"/>
            <w:r w:rsidRPr="00673F58">
              <w:rPr>
                <w:b/>
                <w:sz w:val="22"/>
                <w:szCs w:val="22"/>
              </w:rPr>
              <w:t>Жанасусыз</w:t>
            </w:r>
            <w:proofErr w:type="spellEnd"/>
            <w:r w:rsidRPr="00673F58">
              <w:rPr>
                <w:b/>
                <w:sz w:val="22"/>
                <w:szCs w:val="22"/>
              </w:rPr>
              <w:t xml:space="preserve"> </w:t>
            </w:r>
            <w:proofErr w:type="spellStart"/>
            <w:r w:rsidRPr="00673F58">
              <w:rPr>
                <w:b/>
                <w:sz w:val="22"/>
                <w:szCs w:val="22"/>
              </w:rPr>
              <w:t>төлем</w:t>
            </w:r>
            <w:proofErr w:type="spellEnd"/>
            <w:r w:rsidRPr="00673F58">
              <w:rPr>
                <w:b/>
                <w:sz w:val="22"/>
                <w:szCs w:val="22"/>
              </w:rPr>
              <w:t xml:space="preserve"> </w:t>
            </w:r>
            <w:proofErr w:type="spellStart"/>
            <w:r w:rsidRPr="00673F58">
              <w:rPr>
                <w:b/>
                <w:sz w:val="22"/>
                <w:szCs w:val="22"/>
              </w:rPr>
              <w:t>Картасы</w:t>
            </w:r>
            <w:proofErr w:type="spellEnd"/>
            <w:r w:rsidRPr="00673F58">
              <w:rPr>
                <w:sz w:val="22"/>
                <w:szCs w:val="22"/>
              </w:rPr>
              <w:t xml:space="preserve"> – Транзакция </w:t>
            </w:r>
            <w:proofErr w:type="spellStart"/>
            <w:r w:rsidRPr="00673F58">
              <w:rPr>
                <w:sz w:val="22"/>
                <w:szCs w:val="22"/>
              </w:rPr>
              <w:t>жасау</w:t>
            </w:r>
            <w:proofErr w:type="spellEnd"/>
            <w:r w:rsidRPr="00673F58">
              <w:rPr>
                <w:sz w:val="22"/>
                <w:szCs w:val="22"/>
              </w:rPr>
              <w:t xml:space="preserve"> </w:t>
            </w:r>
            <w:proofErr w:type="spellStart"/>
            <w:r w:rsidRPr="00673F58">
              <w:rPr>
                <w:sz w:val="22"/>
                <w:szCs w:val="22"/>
              </w:rPr>
              <w:t>сәтінде</w:t>
            </w:r>
            <w:proofErr w:type="spellEnd"/>
            <w:r w:rsidRPr="00673F58">
              <w:rPr>
                <w:sz w:val="22"/>
                <w:szCs w:val="22"/>
              </w:rPr>
              <w:t xml:space="preserve"> Карта мен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бір-біріне</w:t>
            </w:r>
            <w:proofErr w:type="spellEnd"/>
            <w:r w:rsidRPr="00673F58">
              <w:rPr>
                <w:sz w:val="22"/>
                <w:szCs w:val="22"/>
              </w:rPr>
              <w:t xml:space="preserve"> </w:t>
            </w:r>
            <w:proofErr w:type="spellStart"/>
            <w:r w:rsidRPr="00673F58">
              <w:rPr>
                <w:sz w:val="22"/>
                <w:szCs w:val="22"/>
              </w:rPr>
              <w:t>жанасуына</w:t>
            </w:r>
            <w:proofErr w:type="spellEnd"/>
            <w:r w:rsidRPr="00673F58">
              <w:rPr>
                <w:sz w:val="22"/>
                <w:szCs w:val="22"/>
              </w:rPr>
              <w:t xml:space="preserve"> </w:t>
            </w:r>
            <w:proofErr w:type="spellStart"/>
            <w:r w:rsidRPr="00673F58">
              <w:rPr>
                <w:sz w:val="22"/>
                <w:szCs w:val="22"/>
              </w:rPr>
              <w:t>талап</w:t>
            </w:r>
            <w:proofErr w:type="spellEnd"/>
            <w:r w:rsidRPr="00673F58">
              <w:rPr>
                <w:sz w:val="22"/>
                <w:szCs w:val="22"/>
              </w:rPr>
              <w:t xml:space="preserve"> </w:t>
            </w:r>
            <w:proofErr w:type="spellStart"/>
            <w:r w:rsidRPr="00673F58">
              <w:rPr>
                <w:sz w:val="22"/>
                <w:szCs w:val="22"/>
              </w:rPr>
              <w:t>етпейтін</w:t>
            </w:r>
            <w:proofErr w:type="spellEnd"/>
            <w:r w:rsidRPr="00673F58">
              <w:rPr>
                <w:sz w:val="22"/>
                <w:szCs w:val="22"/>
              </w:rPr>
              <w:t xml:space="preserve">, </w:t>
            </w:r>
            <w:proofErr w:type="spellStart"/>
            <w:r w:rsidRPr="00673F58">
              <w:rPr>
                <w:sz w:val="22"/>
                <w:szCs w:val="22"/>
              </w:rPr>
              <w:t>сымсыз</w:t>
            </w:r>
            <w:proofErr w:type="spellEnd"/>
            <w:r w:rsidRPr="00673F58">
              <w:rPr>
                <w:sz w:val="22"/>
                <w:szCs w:val="22"/>
              </w:rPr>
              <w:t xml:space="preserve"> </w:t>
            </w:r>
            <w:proofErr w:type="spellStart"/>
            <w:r w:rsidRPr="00673F58">
              <w:rPr>
                <w:sz w:val="22"/>
                <w:szCs w:val="22"/>
              </w:rPr>
              <w:t>байланыс</w:t>
            </w:r>
            <w:proofErr w:type="spellEnd"/>
            <w:r w:rsidRPr="00673F58">
              <w:rPr>
                <w:sz w:val="22"/>
                <w:szCs w:val="22"/>
              </w:rPr>
              <w:t xml:space="preserve"> </w:t>
            </w:r>
            <w:proofErr w:type="spellStart"/>
            <w:r w:rsidRPr="00673F58">
              <w:rPr>
                <w:sz w:val="22"/>
                <w:szCs w:val="22"/>
              </w:rPr>
              <w:t>технологиясын</w:t>
            </w:r>
            <w:proofErr w:type="spellEnd"/>
            <w:r w:rsidRPr="00673F58">
              <w:rPr>
                <w:sz w:val="22"/>
                <w:szCs w:val="22"/>
              </w:rPr>
              <w:t xml:space="preserve"> </w:t>
            </w:r>
            <w:proofErr w:type="spellStart"/>
            <w:r w:rsidRPr="00673F58">
              <w:rPr>
                <w:sz w:val="22"/>
                <w:szCs w:val="22"/>
              </w:rPr>
              <w:t>қолдану</w:t>
            </w:r>
            <w:proofErr w:type="spellEnd"/>
            <w:r w:rsidRPr="00673F58">
              <w:rPr>
                <w:sz w:val="22"/>
                <w:szCs w:val="22"/>
              </w:rPr>
              <w:t xml:space="preserve"> </w:t>
            </w:r>
            <w:proofErr w:type="spellStart"/>
            <w:r w:rsidRPr="00673F58">
              <w:rPr>
                <w:sz w:val="22"/>
                <w:szCs w:val="22"/>
              </w:rPr>
              <w:t>негізінде</w:t>
            </w:r>
            <w:proofErr w:type="spellEnd"/>
            <w:r w:rsidRPr="00673F58">
              <w:rPr>
                <w:sz w:val="22"/>
                <w:szCs w:val="22"/>
              </w:rPr>
              <w:t xml:space="preserve"> Карта </w:t>
            </w:r>
            <w:proofErr w:type="spellStart"/>
            <w:r w:rsidRPr="00673F58">
              <w:rPr>
                <w:sz w:val="22"/>
                <w:szCs w:val="22"/>
              </w:rPr>
              <w:t>ұсташыға</w:t>
            </w:r>
            <w:proofErr w:type="spellEnd"/>
            <w:r w:rsidRPr="00673F58">
              <w:rPr>
                <w:sz w:val="22"/>
                <w:szCs w:val="22"/>
              </w:rPr>
              <w:t xml:space="preserve"> </w:t>
            </w:r>
            <w:proofErr w:type="spellStart"/>
            <w:r w:rsidRPr="00673F58">
              <w:rPr>
                <w:sz w:val="22"/>
                <w:szCs w:val="22"/>
              </w:rPr>
              <w:t>жанасусыз</w:t>
            </w:r>
            <w:proofErr w:type="spellEnd"/>
            <w:r w:rsidRPr="00673F58">
              <w:rPr>
                <w:sz w:val="22"/>
                <w:szCs w:val="22"/>
              </w:rPr>
              <w:t xml:space="preserve"> </w:t>
            </w:r>
            <w:proofErr w:type="spellStart"/>
            <w:r w:rsidRPr="00673F58">
              <w:rPr>
                <w:sz w:val="22"/>
                <w:szCs w:val="22"/>
              </w:rPr>
              <w:t>төлемдер</w:t>
            </w:r>
            <w:proofErr w:type="spellEnd"/>
            <w:r w:rsidRPr="00673F58">
              <w:rPr>
                <w:sz w:val="22"/>
                <w:szCs w:val="22"/>
              </w:rPr>
              <w:t xml:space="preserve"> </w:t>
            </w:r>
            <w:proofErr w:type="spellStart"/>
            <w:r w:rsidRPr="00673F58">
              <w:rPr>
                <w:sz w:val="22"/>
                <w:szCs w:val="22"/>
              </w:rPr>
              <w:t>жүргізуге</w:t>
            </w:r>
            <w:proofErr w:type="spellEnd"/>
            <w:r w:rsidRPr="00673F58">
              <w:rPr>
                <w:sz w:val="22"/>
                <w:szCs w:val="22"/>
              </w:rPr>
              <w:t xml:space="preserve"> </w:t>
            </w:r>
            <w:proofErr w:type="spellStart"/>
            <w:r w:rsidRPr="00673F58">
              <w:rPr>
                <w:sz w:val="22"/>
                <w:szCs w:val="22"/>
              </w:rPr>
              <w:t>мүмкіндік</w:t>
            </w:r>
            <w:proofErr w:type="spellEnd"/>
            <w:r w:rsidRPr="00673F58">
              <w:rPr>
                <w:sz w:val="22"/>
                <w:szCs w:val="22"/>
              </w:rPr>
              <w:t xml:space="preserve"> </w:t>
            </w:r>
            <w:proofErr w:type="spellStart"/>
            <w:r w:rsidRPr="00673F58">
              <w:rPr>
                <w:sz w:val="22"/>
                <w:szCs w:val="22"/>
              </w:rPr>
              <w:t>беретін</w:t>
            </w:r>
            <w:proofErr w:type="spellEnd"/>
            <w:r w:rsidRPr="00673F58">
              <w:rPr>
                <w:sz w:val="22"/>
                <w:szCs w:val="22"/>
              </w:rPr>
              <w:t xml:space="preserve"> карта;</w:t>
            </w:r>
            <w:r w:rsidRPr="00673F58">
              <w:rPr>
                <w:color w:val="auto"/>
                <w:sz w:val="22"/>
                <w:szCs w:val="22"/>
              </w:rPr>
              <w:t xml:space="preserve"> </w:t>
            </w:r>
          </w:p>
          <w:p w14:paraId="343F1430" w14:textId="77777777" w:rsidR="00673F58" w:rsidRPr="00673F58" w:rsidRDefault="00673F58" w:rsidP="00673F58">
            <w:pPr>
              <w:pStyle w:val="Default"/>
              <w:jc w:val="both"/>
              <w:rPr>
                <w:color w:val="auto"/>
                <w:sz w:val="22"/>
                <w:szCs w:val="22"/>
              </w:rPr>
            </w:pPr>
            <w:r w:rsidRPr="00673F58">
              <w:rPr>
                <w:b/>
                <w:sz w:val="22"/>
                <w:szCs w:val="22"/>
              </w:rPr>
              <w:t xml:space="preserve">Карта </w:t>
            </w:r>
            <w:proofErr w:type="spellStart"/>
            <w:r w:rsidRPr="00673F58">
              <w:rPr>
                <w:b/>
                <w:sz w:val="22"/>
                <w:szCs w:val="22"/>
              </w:rPr>
              <w:t>ұстаушы</w:t>
            </w:r>
            <w:proofErr w:type="spellEnd"/>
            <w:r w:rsidRPr="00673F58">
              <w:rPr>
                <w:sz w:val="22"/>
                <w:szCs w:val="22"/>
              </w:rPr>
              <w:t xml:space="preserve"> </w:t>
            </w:r>
            <w:r w:rsidRPr="00673F58">
              <w:rPr>
                <w:color w:val="auto"/>
                <w:sz w:val="22"/>
                <w:szCs w:val="22"/>
              </w:rPr>
              <w:t xml:space="preserve">– Банк-эмитент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атына</w:t>
            </w:r>
            <w:proofErr w:type="spellEnd"/>
            <w:r w:rsidRPr="00673F58">
              <w:rPr>
                <w:color w:val="auto"/>
                <w:sz w:val="22"/>
                <w:szCs w:val="22"/>
              </w:rPr>
              <w:t xml:space="preserve"> Карта </w:t>
            </w:r>
            <w:proofErr w:type="spellStart"/>
            <w:r w:rsidRPr="00673F58">
              <w:rPr>
                <w:color w:val="auto"/>
                <w:sz w:val="22"/>
                <w:szCs w:val="22"/>
              </w:rPr>
              <w:t>шығарылған</w:t>
            </w:r>
            <w:proofErr w:type="spellEnd"/>
            <w:r w:rsidRPr="00673F58">
              <w:rPr>
                <w:color w:val="auto"/>
                <w:sz w:val="22"/>
                <w:szCs w:val="22"/>
              </w:rPr>
              <w:t xml:space="preserve"> </w:t>
            </w:r>
            <w:proofErr w:type="spellStart"/>
            <w:r w:rsidRPr="00673F58">
              <w:rPr>
                <w:color w:val="auto"/>
                <w:sz w:val="22"/>
                <w:szCs w:val="22"/>
              </w:rPr>
              <w:t>тұлға</w:t>
            </w:r>
            <w:proofErr w:type="spellEnd"/>
            <w:r w:rsidRPr="00673F58">
              <w:rPr>
                <w:color w:val="auto"/>
                <w:sz w:val="22"/>
                <w:szCs w:val="22"/>
              </w:rPr>
              <w:t xml:space="preserve">; </w:t>
            </w:r>
          </w:p>
          <w:p w14:paraId="72F631D4" w14:textId="77777777" w:rsidR="00673F58" w:rsidRPr="00673F58" w:rsidRDefault="00673F58" w:rsidP="00673F58">
            <w:pPr>
              <w:pStyle w:val="Default"/>
              <w:jc w:val="both"/>
              <w:rPr>
                <w:color w:val="auto"/>
                <w:sz w:val="22"/>
                <w:szCs w:val="22"/>
              </w:rPr>
            </w:pPr>
            <w:r w:rsidRPr="00673F58">
              <w:rPr>
                <w:b/>
                <w:sz w:val="22"/>
                <w:szCs w:val="22"/>
              </w:rPr>
              <w:t>Карта –</w:t>
            </w:r>
            <w:r w:rsidRPr="00673F58">
              <w:rPr>
                <w:sz w:val="22"/>
                <w:szCs w:val="22"/>
              </w:rPr>
              <w:t xml:space="preserve"> карта </w:t>
            </w:r>
            <w:proofErr w:type="spellStart"/>
            <w:r w:rsidRPr="00673F58">
              <w:rPr>
                <w:sz w:val="22"/>
                <w:szCs w:val="22"/>
              </w:rPr>
              <w:t>ұстаушысына</w:t>
            </w:r>
            <w:proofErr w:type="spellEnd"/>
            <w:r w:rsidRPr="00673F58">
              <w:rPr>
                <w:sz w:val="22"/>
                <w:szCs w:val="22"/>
              </w:rPr>
              <w:t xml:space="preserve"> </w:t>
            </w:r>
            <w:proofErr w:type="spellStart"/>
            <w:r w:rsidRPr="00673F58">
              <w:rPr>
                <w:sz w:val="22"/>
                <w:szCs w:val="22"/>
              </w:rPr>
              <w:t>электронды</w:t>
            </w:r>
            <w:proofErr w:type="spellEnd"/>
            <w:r w:rsidRPr="00673F58">
              <w:rPr>
                <w:sz w:val="22"/>
                <w:szCs w:val="22"/>
              </w:rPr>
              <w:t xml:space="preserve"> </w:t>
            </w:r>
            <w:proofErr w:type="spellStart"/>
            <w:r w:rsidRPr="00673F58">
              <w:rPr>
                <w:sz w:val="22"/>
                <w:szCs w:val="22"/>
              </w:rPr>
              <w:t>терминалдар</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w:t>
            </w:r>
            <w:proofErr w:type="spellStart"/>
            <w:r w:rsidRPr="00673F58">
              <w:rPr>
                <w:sz w:val="22"/>
                <w:szCs w:val="22"/>
              </w:rPr>
              <w:t>байланыс</w:t>
            </w:r>
            <w:proofErr w:type="spellEnd"/>
            <w:r w:rsidRPr="00673F58">
              <w:rPr>
                <w:sz w:val="22"/>
                <w:szCs w:val="22"/>
              </w:rPr>
              <w:t xml:space="preserve"> </w:t>
            </w:r>
            <w:proofErr w:type="spellStart"/>
            <w:r w:rsidRPr="00673F58">
              <w:rPr>
                <w:sz w:val="22"/>
                <w:szCs w:val="22"/>
              </w:rPr>
              <w:t>арналары</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төлемдерді</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аударымдарын</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асыруға</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қолма-қол</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валюталар</w:t>
            </w:r>
            <w:proofErr w:type="spellEnd"/>
            <w:r w:rsidRPr="00673F58">
              <w:rPr>
                <w:sz w:val="22"/>
                <w:szCs w:val="22"/>
              </w:rPr>
              <w:t xml:space="preserve"> </w:t>
            </w:r>
            <w:proofErr w:type="spellStart"/>
            <w:r w:rsidRPr="00673F58">
              <w:rPr>
                <w:sz w:val="22"/>
                <w:szCs w:val="22"/>
              </w:rPr>
              <w:t>айырбасын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төлем</w:t>
            </w:r>
            <w:proofErr w:type="spellEnd"/>
            <w:r w:rsidRPr="00673F58">
              <w:rPr>
                <w:sz w:val="22"/>
                <w:szCs w:val="22"/>
              </w:rPr>
              <w:t xml:space="preserve"> </w:t>
            </w:r>
            <w:proofErr w:type="spellStart"/>
            <w:r w:rsidRPr="00673F58">
              <w:rPr>
                <w:sz w:val="22"/>
                <w:szCs w:val="22"/>
              </w:rPr>
              <w:t>картасының</w:t>
            </w:r>
            <w:proofErr w:type="spellEnd"/>
            <w:r w:rsidRPr="00673F58">
              <w:rPr>
                <w:sz w:val="22"/>
                <w:szCs w:val="22"/>
              </w:rPr>
              <w:t xml:space="preserve"> </w:t>
            </w:r>
            <w:proofErr w:type="spellStart"/>
            <w:r w:rsidRPr="00673F58">
              <w:rPr>
                <w:sz w:val="22"/>
                <w:szCs w:val="22"/>
              </w:rPr>
              <w:t>эмитенті</w:t>
            </w:r>
            <w:proofErr w:type="spellEnd"/>
            <w:r w:rsidRPr="00673F58">
              <w:rPr>
                <w:sz w:val="22"/>
                <w:szCs w:val="22"/>
              </w:rPr>
              <w:t xml:space="preserve"> </w:t>
            </w:r>
            <w:proofErr w:type="spellStart"/>
            <w:r w:rsidRPr="00673F58">
              <w:rPr>
                <w:sz w:val="22"/>
                <w:szCs w:val="22"/>
              </w:rPr>
              <w:t>анықтаған</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де </w:t>
            </w:r>
            <w:proofErr w:type="spellStart"/>
            <w:r w:rsidRPr="00673F58">
              <w:rPr>
                <w:sz w:val="22"/>
                <w:szCs w:val="22"/>
              </w:rPr>
              <w:t>операцияларды</w:t>
            </w:r>
            <w:proofErr w:type="spellEnd"/>
            <w:r w:rsidRPr="00673F58">
              <w:rPr>
                <w:sz w:val="22"/>
                <w:szCs w:val="22"/>
              </w:rPr>
              <w:t xml:space="preserve"> </w:t>
            </w:r>
            <w:proofErr w:type="spellStart"/>
            <w:r w:rsidRPr="00673F58">
              <w:rPr>
                <w:sz w:val="22"/>
                <w:szCs w:val="22"/>
              </w:rPr>
              <w:t>эмитенттің</w:t>
            </w:r>
            <w:proofErr w:type="spellEnd"/>
            <w:r w:rsidRPr="00673F58">
              <w:rPr>
                <w:sz w:val="22"/>
                <w:szCs w:val="22"/>
              </w:rPr>
              <w:t xml:space="preserve"> </w:t>
            </w:r>
            <w:proofErr w:type="spellStart"/>
            <w:r w:rsidRPr="00673F58">
              <w:rPr>
                <w:sz w:val="22"/>
                <w:szCs w:val="22"/>
              </w:rPr>
              <w:t>талаптарында</w:t>
            </w:r>
            <w:proofErr w:type="spellEnd"/>
            <w:r w:rsidRPr="00673F58">
              <w:rPr>
                <w:sz w:val="22"/>
                <w:szCs w:val="22"/>
              </w:rPr>
              <w:t xml:space="preserve"> </w:t>
            </w:r>
            <w:proofErr w:type="spellStart"/>
            <w:r w:rsidRPr="00673F58">
              <w:rPr>
                <w:sz w:val="22"/>
                <w:szCs w:val="22"/>
              </w:rPr>
              <w:t>жүргізуге</w:t>
            </w:r>
            <w:proofErr w:type="spellEnd"/>
            <w:r w:rsidRPr="00673F58">
              <w:rPr>
                <w:sz w:val="22"/>
                <w:szCs w:val="22"/>
              </w:rPr>
              <w:t xml:space="preserve"> </w:t>
            </w:r>
            <w:proofErr w:type="spellStart"/>
            <w:r w:rsidRPr="00673F58">
              <w:rPr>
                <w:sz w:val="22"/>
                <w:szCs w:val="22"/>
              </w:rPr>
              <w:t>мүмкіндік</w:t>
            </w:r>
            <w:proofErr w:type="spellEnd"/>
            <w:r w:rsidRPr="00673F58">
              <w:rPr>
                <w:sz w:val="22"/>
                <w:szCs w:val="22"/>
              </w:rPr>
              <w:t xml:space="preserve"> </w:t>
            </w:r>
            <w:proofErr w:type="spellStart"/>
            <w:r w:rsidRPr="00673F58">
              <w:rPr>
                <w:sz w:val="22"/>
                <w:szCs w:val="22"/>
              </w:rPr>
              <w:t>беретін</w:t>
            </w:r>
            <w:proofErr w:type="spellEnd"/>
            <w:r w:rsidRPr="00673F58">
              <w:rPr>
                <w:sz w:val="22"/>
                <w:szCs w:val="22"/>
              </w:rPr>
              <w:t xml:space="preserve"> </w:t>
            </w:r>
            <w:proofErr w:type="spellStart"/>
            <w:r w:rsidRPr="00673F58">
              <w:rPr>
                <w:sz w:val="22"/>
                <w:szCs w:val="22"/>
              </w:rPr>
              <w:t>ақпараты</w:t>
            </w:r>
            <w:proofErr w:type="spellEnd"/>
            <w:r w:rsidRPr="00673F58">
              <w:rPr>
                <w:sz w:val="22"/>
                <w:szCs w:val="22"/>
              </w:rPr>
              <w:t xml:space="preserve"> бар </w:t>
            </w:r>
            <w:proofErr w:type="spellStart"/>
            <w:r w:rsidRPr="00673F58">
              <w:rPr>
                <w:sz w:val="22"/>
                <w:szCs w:val="22"/>
              </w:rPr>
              <w:t>электронды</w:t>
            </w:r>
            <w:proofErr w:type="spellEnd"/>
            <w:r w:rsidRPr="00673F58">
              <w:rPr>
                <w:sz w:val="22"/>
                <w:szCs w:val="22"/>
              </w:rPr>
              <w:t xml:space="preserve"> </w:t>
            </w:r>
            <w:proofErr w:type="spellStart"/>
            <w:r w:rsidRPr="00673F58">
              <w:rPr>
                <w:sz w:val="22"/>
                <w:szCs w:val="22"/>
              </w:rPr>
              <w:t>төлем</w:t>
            </w:r>
            <w:proofErr w:type="spellEnd"/>
            <w:r w:rsidRPr="00673F58">
              <w:rPr>
                <w:sz w:val="22"/>
                <w:szCs w:val="22"/>
              </w:rPr>
              <w:t xml:space="preserve"> </w:t>
            </w:r>
            <w:proofErr w:type="spellStart"/>
            <w:r w:rsidRPr="00673F58">
              <w:rPr>
                <w:sz w:val="22"/>
                <w:szCs w:val="22"/>
              </w:rPr>
              <w:t>құралы</w:t>
            </w:r>
            <w:proofErr w:type="spellEnd"/>
            <w:r w:rsidRPr="00673F58">
              <w:rPr>
                <w:sz w:val="22"/>
                <w:szCs w:val="22"/>
              </w:rPr>
              <w:t>;</w:t>
            </w:r>
            <w:r w:rsidRPr="00673F58">
              <w:rPr>
                <w:color w:val="auto"/>
                <w:sz w:val="22"/>
                <w:szCs w:val="22"/>
              </w:rPr>
              <w:t xml:space="preserve"> </w:t>
            </w:r>
          </w:p>
          <w:p w14:paraId="69E27B4A" w14:textId="77777777" w:rsidR="00673F58" w:rsidRPr="00673F58" w:rsidRDefault="00673F58" w:rsidP="00673F58">
            <w:pPr>
              <w:pStyle w:val="Default"/>
              <w:jc w:val="both"/>
              <w:rPr>
                <w:color w:val="auto"/>
                <w:sz w:val="22"/>
                <w:szCs w:val="22"/>
              </w:rPr>
            </w:pPr>
            <w:r w:rsidRPr="00673F58">
              <w:rPr>
                <w:b/>
                <w:sz w:val="22"/>
                <w:szCs w:val="22"/>
              </w:rPr>
              <w:t>Авторизация коды –</w:t>
            </w:r>
            <w:r w:rsidRPr="00673F58">
              <w:rPr>
                <w:sz w:val="22"/>
                <w:szCs w:val="22"/>
              </w:rPr>
              <w:t xml:space="preserve"> </w:t>
            </w:r>
            <w:proofErr w:type="spellStart"/>
            <w:r w:rsidRPr="00673F58">
              <w:rPr>
                <w:sz w:val="22"/>
                <w:szCs w:val="22"/>
              </w:rPr>
              <w:t>Авторизацияға</w:t>
            </w:r>
            <w:proofErr w:type="spellEnd"/>
            <w:r w:rsidRPr="00673F58">
              <w:rPr>
                <w:sz w:val="22"/>
                <w:szCs w:val="22"/>
              </w:rPr>
              <w:t xml:space="preserve"> </w:t>
            </w:r>
            <w:proofErr w:type="spellStart"/>
            <w:r w:rsidRPr="00673F58">
              <w:rPr>
                <w:sz w:val="22"/>
                <w:szCs w:val="22"/>
              </w:rPr>
              <w:t>жауапты</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ету</w:t>
            </w:r>
            <w:proofErr w:type="spellEnd"/>
            <w:r w:rsidRPr="00673F58">
              <w:rPr>
                <w:sz w:val="22"/>
                <w:szCs w:val="22"/>
              </w:rPr>
              <w:t xml:space="preserve"> </w:t>
            </w:r>
            <w:proofErr w:type="spellStart"/>
            <w:r w:rsidRPr="00673F58">
              <w:rPr>
                <w:sz w:val="22"/>
                <w:szCs w:val="22"/>
              </w:rPr>
              <w:t>мақсатында</w:t>
            </w:r>
            <w:proofErr w:type="spellEnd"/>
            <w:r w:rsidRPr="00673F58">
              <w:rPr>
                <w:sz w:val="22"/>
                <w:szCs w:val="22"/>
              </w:rPr>
              <w:t xml:space="preserve"> Банк-эмитент </w:t>
            </w:r>
            <w:proofErr w:type="spellStart"/>
            <w:r w:rsidRPr="00673F58">
              <w:rPr>
                <w:sz w:val="22"/>
                <w:szCs w:val="22"/>
              </w:rPr>
              <w:t>әр</w:t>
            </w:r>
            <w:proofErr w:type="spellEnd"/>
            <w:r w:rsidRPr="00673F58">
              <w:rPr>
                <w:sz w:val="22"/>
                <w:szCs w:val="22"/>
              </w:rPr>
              <w:t xml:space="preserve"> Транзакция </w:t>
            </w:r>
            <w:proofErr w:type="spellStart"/>
            <w:r w:rsidRPr="00673F58">
              <w:rPr>
                <w:sz w:val="22"/>
                <w:szCs w:val="22"/>
              </w:rPr>
              <w:t>кезінде</w:t>
            </w:r>
            <w:proofErr w:type="spellEnd"/>
            <w:r w:rsidRPr="00673F58">
              <w:rPr>
                <w:sz w:val="22"/>
                <w:szCs w:val="22"/>
              </w:rPr>
              <w:t xml:space="preserve"> </w:t>
            </w:r>
            <w:proofErr w:type="spellStart"/>
            <w:r w:rsidRPr="00673F58">
              <w:rPr>
                <w:sz w:val="22"/>
                <w:szCs w:val="22"/>
              </w:rPr>
              <w:t>беретін</w:t>
            </w:r>
            <w:proofErr w:type="spellEnd"/>
            <w:r w:rsidRPr="00673F58">
              <w:rPr>
                <w:sz w:val="22"/>
                <w:szCs w:val="22"/>
              </w:rPr>
              <w:t xml:space="preserve"> </w:t>
            </w:r>
            <w:proofErr w:type="spellStart"/>
            <w:r w:rsidRPr="00673F58">
              <w:rPr>
                <w:sz w:val="22"/>
                <w:szCs w:val="22"/>
              </w:rPr>
              <w:t>цифрлік</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әріптік-цифрлік</w:t>
            </w:r>
            <w:proofErr w:type="spellEnd"/>
            <w:r w:rsidRPr="00673F58">
              <w:rPr>
                <w:sz w:val="22"/>
                <w:szCs w:val="22"/>
              </w:rPr>
              <w:t xml:space="preserve"> код;</w:t>
            </w:r>
            <w:r w:rsidRPr="00673F58">
              <w:rPr>
                <w:color w:val="auto"/>
                <w:sz w:val="22"/>
                <w:szCs w:val="22"/>
              </w:rPr>
              <w:t xml:space="preserve"> </w:t>
            </w:r>
          </w:p>
          <w:p w14:paraId="30A0A7AA" w14:textId="77777777" w:rsidR="00673F58" w:rsidRPr="00673F58" w:rsidRDefault="00673F58" w:rsidP="00673F58">
            <w:pPr>
              <w:pStyle w:val="Default"/>
              <w:jc w:val="both"/>
              <w:rPr>
                <w:color w:val="auto"/>
                <w:sz w:val="22"/>
                <w:szCs w:val="22"/>
              </w:rPr>
            </w:pPr>
            <w:proofErr w:type="spellStart"/>
            <w:r w:rsidRPr="00673F58">
              <w:rPr>
                <w:b/>
                <w:sz w:val="22"/>
                <w:szCs w:val="22"/>
              </w:rPr>
              <w:t>Халықаралық</w:t>
            </w:r>
            <w:proofErr w:type="spellEnd"/>
            <w:r w:rsidRPr="00673F58">
              <w:rPr>
                <w:b/>
                <w:sz w:val="22"/>
                <w:szCs w:val="22"/>
              </w:rPr>
              <w:t xml:space="preserve"> </w:t>
            </w:r>
            <w:proofErr w:type="spellStart"/>
            <w:r w:rsidRPr="00673F58">
              <w:rPr>
                <w:b/>
                <w:sz w:val="22"/>
                <w:szCs w:val="22"/>
              </w:rPr>
              <w:t>төлем</w:t>
            </w:r>
            <w:proofErr w:type="spellEnd"/>
            <w:r w:rsidRPr="00673F58">
              <w:rPr>
                <w:b/>
                <w:sz w:val="22"/>
                <w:szCs w:val="22"/>
              </w:rPr>
              <w:t xml:space="preserve"> </w:t>
            </w:r>
            <w:proofErr w:type="spellStart"/>
            <w:r w:rsidRPr="00673F58">
              <w:rPr>
                <w:b/>
                <w:sz w:val="22"/>
                <w:szCs w:val="22"/>
              </w:rPr>
              <w:t>жүйесі</w:t>
            </w:r>
            <w:proofErr w:type="spellEnd"/>
            <w:r w:rsidRPr="00673F58">
              <w:rPr>
                <w:b/>
                <w:sz w:val="22"/>
                <w:szCs w:val="22"/>
              </w:rPr>
              <w:t xml:space="preserve"> (</w:t>
            </w:r>
            <w:proofErr w:type="spellStart"/>
            <w:r w:rsidRPr="00673F58">
              <w:rPr>
                <w:b/>
                <w:sz w:val="22"/>
                <w:szCs w:val="22"/>
              </w:rPr>
              <w:t>бұдан</w:t>
            </w:r>
            <w:proofErr w:type="spellEnd"/>
            <w:r w:rsidRPr="00673F58">
              <w:rPr>
                <w:b/>
                <w:sz w:val="22"/>
                <w:szCs w:val="22"/>
              </w:rPr>
              <w:t xml:space="preserve"> </w:t>
            </w:r>
            <w:proofErr w:type="spellStart"/>
            <w:r w:rsidRPr="00673F58">
              <w:rPr>
                <w:b/>
                <w:sz w:val="22"/>
                <w:szCs w:val="22"/>
              </w:rPr>
              <w:t>әрі</w:t>
            </w:r>
            <w:proofErr w:type="spellEnd"/>
            <w:r w:rsidRPr="00673F58">
              <w:rPr>
                <w:b/>
                <w:sz w:val="22"/>
                <w:szCs w:val="22"/>
              </w:rPr>
              <w:t xml:space="preserve"> – </w:t>
            </w:r>
            <w:proofErr w:type="spellStart"/>
            <w:r w:rsidRPr="00673F58">
              <w:rPr>
                <w:b/>
                <w:sz w:val="22"/>
                <w:szCs w:val="22"/>
              </w:rPr>
              <w:t>Жүйе</w:t>
            </w:r>
            <w:proofErr w:type="spellEnd"/>
            <w:r w:rsidRPr="00673F58">
              <w:rPr>
                <w:b/>
                <w:sz w:val="22"/>
                <w:szCs w:val="22"/>
              </w:rPr>
              <w:t>)</w:t>
            </w:r>
            <w:r w:rsidRPr="00673F58">
              <w:rPr>
                <w:sz w:val="22"/>
                <w:szCs w:val="22"/>
              </w:rPr>
              <w:t xml:space="preserve"> – </w:t>
            </w:r>
            <w:proofErr w:type="spellStart"/>
            <w:r w:rsidRPr="00673F58">
              <w:rPr>
                <w:sz w:val="22"/>
                <w:szCs w:val="22"/>
              </w:rPr>
              <w:t>төлем</w:t>
            </w:r>
            <w:proofErr w:type="spellEnd"/>
            <w:r w:rsidRPr="00673F58">
              <w:rPr>
                <w:sz w:val="22"/>
                <w:szCs w:val="22"/>
              </w:rPr>
              <w:t xml:space="preserve"> </w:t>
            </w:r>
            <w:proofErr w:type="spellStart"/>
            <w:r w:rsidRPr="00673F58">
              <w:rPr>
                <w:sz w:val="22"/>
                <w:szCs w:val="22"/>
              </w:rPr>
              <w:t>жүйесі</w:t>
            </w:r>
            <w:proofErr w:type="spellEnd"/>
            <w:r w:rsidRPr="00673F58">
              <w:rPr>
                <w:sz w:val="22"/>
                <w:szCs w:val="22"/>
              </w:rPr>
              <w:t xml:space="preserve"> </w:t>
            </w:r>
            <w:proofErr w:type="spellStart"/>
            <w:r w:rsidRPr="00673F58">
              <w:rPr>
                <w:sz w:val="22"/>
                <w:szCs w:val="22"/>
              </w:rPr>
              <w:t>операторының</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төлем</w:t>
            </w:r>
            <w:proofErr w:type="spellEnd"/>
            <w:r w:rsidRPr="00673F58">
              <w:rPr>
                <w:sz w:val="22"/>
                <w:szCs w:val="22"/>
              </w:rPr>
              <w:t xml:space="preserve"> </w:t>
            </w:r>
            <w:proofErr w:type="spellStart"/>
            <w:r w:rsidRPr="00673F58">
              <w:rPr>
                <w:sz w:val="22"/>
                <w:szCs w:val="22"/>
              </w:rPr>
              <w:t>жүйесіне</w:t>
            </w:r>
            <w:proofErr w:type="spellEnd"/>
            <w:r w:rsidRPr="00673F58">
              <w:rPr>
                <w:sz w:val="22"/>
                <w:szCs w:val="22"/>
              </w:rPr>
              <w:t xml:space="preserve"> </w:t>
            </w:r>
            <w:proofErr w:type="spellStart"/>
            <w:r w:rsidRPr="00673F58">
              <w:rPr>
                <w:sz w:val="22"/>
                <w:szCs w:val="22"/>
              </w:rPr>
              <w:t>қатысушыларының</w:t>
            </w:r>
            <w:proofErr w:type="spellEnd"/>
            <w:r w:rsidRPr="00673F58">
              <w:rPr>
                <w:sz w:val="22"/>
                <w:szCs w:val="22"/>
              </w:rPr>
              <w:t xml:space="preserve"> </w:t>
            </w:r>
            <w:proofErr w:type="spellStart"/>
            <w:r w:rsidRPr="00673F58">
              <w:rPr>
                <w:sz w:val="22"/>
                <w:szCs w:val="22"/>
              </w:rPr>
              <w:t>өзара</w:t>
            </w:r>
            <w:proofErr w:type="spellEnd"/>
            <w:r w:rsidRPr="00673F58">
              <w:rPr>
                <w:sz w:val="22"/>
                <w:szCs w:val="22"/>
              </w:rPr>
              <w:t xml:space="preserve"> </w:t>
            </w:r>
            <w:proofErr w:type="spellStart"/>
            <w:r w:rsidRPr="00673F58">
              <w:rPr>
                <w:sz w:val="22"/>
                <w:szCs w:val="22"/>
              </w:rPr>
              <w:t>қатынасы</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төлемдердің</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аударымдарының</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асырылуын</w:t>
            </w:r>
            <w:proofErr w:type="spellEnd"/>
            <w:r w:rsidRPr="00673F58">
              <w:rPr>
                <w:sz w:val="22"/>
                <w:szCs w:val="22"/>
              </w:rPr>
              <w:t xml:space="preserve"> </w:t>
            </w:r>
            <w:proofErr w:type="spellStart"/>
            <w:r w:rsidRPr="00673F58">
              <w:rPr>
                <w:sz w:val="22"/>
                <w:szCs w:val="22"/>
              </w:rPr>
              <w:t>процедуралар</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инфрақұрылымдар</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осы </w:t>
            </w:r>
            <w:proofErr w:type="spellStart"/>
            <w:r w:rsidRPr="00673F58">
              <w:rPr>
                <w:sz w:val="22"/>
                <w:szCs w:val="22"/>
              </w:rPr>
              <w:t>төлем</w:t>
            </w:r>
            <w:proofErr w:type="spellEnd"/>
            <w:r w:rsidRPr="00673F58">
              <w:rPr>
                <w:sz w:val="22"/>
                <w:szCs w:val="22"/>
              </w:rPr>
              <w:t xml:space="preserve"> </w:t>
            </w:r>
            <w:proofErr w:type="spellStart"/>
            <w:r w:rsidRPr="00673F58">
              <w:rPr>
                <w:sz w:val="22"/>
                <w:szCs w:val="22"/>
              </w:rPr>
              <w:t>жүйесі</w:t>
            </w:r>
            <w:proofErr w:type="spellEnd"/>
            <w:r w:rsidRPr="00673F58">
              <w:rPr>
                <w:sz w:val="22"/>
                <w:szCs w:val="22"/>
              </w:rPr>
              <w:t xml:space="preserve"> операторы </w:t>
            </w:r>
            <w:proofErr w:type="spellStart"/>
            <w:r w:rsidRPr="00673F58">
              <w:rPr>
                <w:sz w:val="22"/>
                <w:szCs w:val="22"/>
              </w:rPr>
              <w:t>бекіткен</w:t>
            </w:r>
            <w:proofErr w:type="spellEnd"/>
            <w:r w:rsidRPr="00673F58">
              <w:rPr>
                <w:sz w:val="22"/>
                <w:szCs w:val="22"/>
              </w:rPr>
              <w:t xml:space="preserve"> </w:t>
            </w:r>
            <w:proofErr w:type="spellStart"/>
            <w:r w:rsidRPr="00673F58">
              <w:rPr>
                <w:sz w:val="22"/>
                <w:szCs w:val="22"/>
              </w:rPr>
              <w:t>ережелер</w:t>
            </w:r>
            <w:proofErr w:type="spellEnd"/>
            <w:r w:rsidRPr="00673F58">
              <w:rPr>
                <w:sz w:val="22"/>
                <w:szCs w:val="22"/>
              </w:rPr>
              <w:t xml:space="preserve"> </w:t>
            </w:r>
            <w:proofErr w:type="spellStart"/>
            <w:r w:rsidRPr="00673F58">
              <w:rPr>
                <w:sz w:val="22"/>
                <w:szCs w:val="22"/>
              </w:rPr>
              <w:t>көмегімен</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ететін</w:t>
            </w:r>
            <w:proofErr w:type="spellEnd"/>
            <w:r w:rsidRPr="00673F58">
              <w:rPr>
                <w:sz w:val="22"/>
                <w:szCs w:val="22"/>
              </w:rPr>
              <w:t xml:space="preserve"> </w:t>
            </w:r>
            <w:proofErr w:type="spellStart"/>
            <w:r w:rsidRPr="00673F58">
              <w:rPr>
                <w:sz w:val="22"/>
                <w:szCs w:val="22"/>
              </w:rPr>
              <w:t>қарым-қатынастар</w:t>
            </w:r>
            <w:proofErr w:type="spellEnd"/>
            <w:r w:rsidRPr="00673F58">
              <w:rPr>
                <w:sz w:val="22"/>
                <w:szCs w:val="22"/>
              </w:rPr>
              <w:t xml:space="preserve"> </w:t>
            </w:r>
            <w:proofErr w:type="spellStart"/>
            <w:r w:rsidRPr="00673F58">
              <w:rPr>
                <w:sz w:val="22"/>
                <w:szCs w:val="22"/>
              </w:rPr>
              <w:t>жиынтығы</w:t>
            </w:r>
            <w:proofErr w:type="spellEnd"/>
            <w:r w:rsidRPr="00673F58">
              <w:rPr>
                <w:sz w:val="22"/>
                <w:szCs w:val="22"/>
              </w:rPr>
              <w:t>.</w:t>
            </w:r>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жүйесі</w:t>
            </w:r>
            <w:proofErr w:type="spellEnd"/>
            <w:r w:rsidRPr="00673F58">
              <w:rPr>
                <w:color w:val="auto"/>
                <w:sz w:val="22"/>
                <w:szCs w:val="22"/>
              </w:rPr>
              <w:t xml:space="preserve">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әр</w:t>
            </w:r>
            <w:proofErr w:type="spellEnd"/>
            <w:r w:rsidRPr="00673F58">
              <w:rPr>
                <w:color w:val="auto"/>
                <w:sz w:val="22"/>
                <w:szCs w:val="22"/>
              </w:rPr>
              <w:t xml:space="preserve"> </w:t>
            </w:r>
            <w:proofErr w:type="spellStart"/>
            <w:r w:rsidRPr="00673F58">
              <w:rPr>
                <w:color w:val="auto"/>
                <w:sz w:val="22"/>
                <w:szCs w:val="22"/>
              </w:rPr>
              <w:t>нақты</w:t>
            </w:r>
            <w:proofErr w:type="spellEnd"/>
            <w:r w:rsidRPr="00673F58">
              <w:rPr>
                <w:color w:val="auto"/>
                <w:sz w:val="22"/>
                <w:szCs w:val="22"/>
              </w:rPr>
              <w:t xml:space="preserve"> </w:t>
            </w:r>
            <w:proofErr w:type="spellStart"/>
            <w:r w:rsidRPr="00673F58">
              <w:rPr>
                <w:color w:val="auto"/>
                <w:sz w:val="22"/>
                <w:szCs w:val="22"/>
              </w:rPr>
              <w:t>жүйе</w:t>
            </w:r>
            <w:proofErr w:type="spellEnd"/>
            <w:r w:rsidRPr="00673F58">
              <w:rPr>
                <w:color w:val="auto"/>
                <w:sz w:val="22"/>
                <w:szCs w:val="22"/>
              </w:rPr>
              <w:t xml:space="preserve"> </w:t>
            </w:r>
            <w:proofErr w:type="spellStart"/>
            <w:r w:rsidRPr="00673F58">
              <w:rPr>
                <w:color w:val="auto"/>
                <w:sz w:val="22"/>
                <w:szCs w:val="22"/>
              </w:rPr>
              <w:t>қатысушылары</w:t>
            </w:r>
            <w:proofErr w:type="spellEnd"/>
            <w:r w:rsidRPr="00673F58">
              <w:rPr>
                <w:color w:val="auto"/>
                <w:sz w:val="22"/>
                <w:szCs w:val="22"/>
              </w:rPr>
              <w:t xml:space="preserve"> </w:t>
            </w:r>
            <w:proofErr w:type="spellStart"/>
            <w:r w:rsidRPr="00673F58">
              <w:rPr>
                <w:color w:val="auto"/>
                <w:sz w:val="22"/>
                <w:szCs w:val="22"/>
              </w:rPr>
              <w:t>арасында</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валюта </w:t>
            </w:r>
            <w:proofErr w:type="spellStart"/>
            <w:r w:rsidRPr="00673F58">
              <w:rPr>
                <w:color w:val="auto"/>
                <w:sz w:val="22"/>
                <w:szCs w:val="22"/>
              </w:rPr>
              <w:t>айырбастауларымен</w:t>
            </w:r>
            <w:proofErr w:type="spellEnd"/>
            <w:r w:rsidRPr="00673F58">
              <w:rPr>
                <w:color w:val="auto"/>
                <w:sz w:val="22"/>
                <w:szCs w:val="22"/>
              </w:rPr>
              <w:t xml:space="preserve"> </w:t>
            </w:r>
            <w:proofErr w:type="spellStart"/>
            <w:r w:rsidRPr="00673F58">
              <w:rPr>
                <w:color w:val="auto"/>
                <w:sz w:val="22"/>
                <w:szCs w:val="22"/>
              </w:rPr>
              <w:t>бірге</w:t>
            </w:r>
            <w:proofErr w:type="spellEnd"/>
            <w:r w:rsidRPr="00673F58">
              <w:rPr>
                <w:color w:val="auto"/>
                <w:sz w:val="22"/>
                <w:szCs w:val="22"/>
              </w:rPr>
              <w:t xml:space="preserve"> </w:t>
            </w:r>
            <w:proofErr w:type="spellStart"/>
            <w:r w:rsidRPr="00673F58">
              <w:rPr>
                <w:color w:val="auto"/>
                <w:sz w:val="22"/>
                <w:szCs w:val="22"/>
              </w:rPr>
              <w:t>карталық</w:t>
            </w:r>
            <w:proofErr w:type="spellEnd"/>
            <w:r w:rsidRPr="00673F58">
              <w:rPr>
                <w:color w:val="auto"/>
                <w:sz w:val="22"/>
                <w:szCs w:val="22"/>
              </w:rPr>
              <w:t xml:space="preserve"> </w:t>
            </w:r>
            <w:proofErr w:type="spellStart"/>
            <w:r w:rsidRPr="00673F58">
              <w:rPr>
                <w:color w:val="auto"/>
                <w:sz w:val="22"/>
                <w:szCs w:val="22"/>
              </w:rPr>
              <w:t>операциялар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клирингтік</w:t>
            </w:r>
            <w:proofErr w:type="spellEnd"/>
            <w:r w:rsidRPr="00673F58">
              <w:rPr>
                <w:color w:val="auto"/>
                <w:sz w:val="22"/>
                <w:szCs w:val="22"/>
              </w:rPr>
              <w:t xml:space="preserve"> </w:t>
            </w:r>
            <w:proofErr w:type="spellStart"/>
            <w:r w:rsidRPr="00673F58">
              <w:rPr>
                <w:color w:val="auto"/>
                <w:sz w:val="22"/>
                <w:szCs w:val="22"/>
              </w:rPr>
              <w:t>есеп-айырысуларды</w:t>
            </w:r>
            <w:proofErr w:type="spellEnd"/>
            <w:r w:rsidRPr="00673F58">
              <w:rPr>
                <w:color w:val="auto"/>
                <w:sz w:val="22"/>
                <w:szCs w:val="22"/>
              </w:rPr>
              <w:t xml:space="preserve"> </w:t>
            </w:r>
            <w:proofErr w:type="spellStart"/>
            <w:r w:rsidRPr="00673F58">
              <w:rPr>
                <w:color w:val="auto"/>
                <w:sz w:val="22"/>
                <w:szCs w:val="22"/>
              </w:rPr>
              <w:t>жүзеге</w:t>
            </w:r>
            <w:proofErr w:type="spellEnd"/>
            <w:r w:rsidRPr="00673F58">
              <w:rPr>
                <w:color w:val="auto"/>
                <w:sz w:val="22"/>
                <w:szCs w:val="22"/>
              </w:rPr>
              <w:t xml:space="preserve"> </w:t>
            </w:r>
            <w:proofErr w:type="spellStart"/>
            <w:r w:rsidRPr="00673F58">
              <w:rPr>
                <w:color w:val="auto"/>
                <w:sz w:val="22"/>
                <w:szCs w:val="22"/>
              </w:rPr>
              <w:t>асыру</w:t>
            </w:r>
            <w:proofErr w:type="spellEnd"/>
            <w:r w:rsidRPr="00673F58">
              <w:rPr>
                <w:color w:val="auto"/>
                <w:sz w:val="22"/>
                <w:szCs w:val="22"/>
              </w:rPr>
              <w:t xml:space="preserve"> </w:t>
            </w:r>
            <w:proofErr w:type="spellStart"/>
            <w:r w:rsidRPr="00673F58">
              <w:rPr>
                <w:color w:val="auto"/>
                <w:sz w:val="22"/>
                <w:szCs w:val="22"/>
              </w:rPr>
              <w:t>ережелері</w:t>
            </w:r>
            <w:proofErr w:type="spellEnd"/>
            <w:r w:rsidRPr="00673F58">
              <w:rPr>
                <w:color w:val="auto"/>
                <w:sz w:val="22"/>
                <w:szCs w:val="22"/>
              </w:rPr>
              <w:t xml:space="preserve"> </w:t>
            </w:r>
            <w:proofErr w:type="spellStart"/>
            <w:r w:rsidRPr="00673F58">
              <w:rPr>
                <w:color w:val="auto"/>
                <w:sz w:val="22"/>
                <w:szCs w:val="22"/>
              </w:rPr>
              <w:t>белгіленеді</w:t>
            </w:r>
            <w:proofErr w:type="spellEnd"/>
            <w:r w:rsidRPr="00673F58">
              <w:rPr>
                <w:color w:val="auto"/>
                <w:sz w:val="22"/>
                <w:szCs w:val="22"/>
              </w:rPr>
              <w:t xml:space="preserve">; </w:t>
            </w:r>
          </w:p>
          <w:p w14:paraId="1E4D002C" w14:textId="77777777" w:rsidR="00673F58" w:rsidRPr="00673F58" w:rsidRDefault="00673F58" w:rsidP="00673F58">
            <w:pPr>
              <w:pStyle w:val="Default"/>
              <w:jc w:val="both"/>
              <w:rPr>
                <w:color w:val="auto"/>
                <w:sz w:val="22"/>
                <w:szCs w:val="22"/>
              </w:rPr>
            </w:pPr>
            <w:proofErr w:type="spellStart"/>
            <w:r w:rsidRPr="00673F58">
              <w:rPr>
                <w:b/>
                <w:color w:val="auto"/>
                <w:sz w:val="22"/>
                <w:szCs w:val="22"/>
              </w:rPr>
              <w:t>Жабдық</w:t>
            </w:r>
            <w:proofErr w:type="spellEnd"/>
            <w:r w:rsidRPr="00673F58">
              <w:rPr>
                <w:b/>
                <w:color w:val="auto"/>
                <w:sz w:val="22"/>
                <w:szCs w:val="22"/>
              </w:rPr>
              <w:t xml:space="preserve"> </w:t>
            </w:r>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орнатылған</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құрылғы</w:t>
            </w:r>
            <w:proofErr w:type="spellEnd"/>
            <w:r w:rsidRPr="00673F58">
              <w:rPr>
                <w:color w:val="auto"/>
                <w:sz w:val="22"/>
                <w:szCs w:val="22"/>
              </w:rPr>
              <w:t xml:space="preserve"> - POS-терминал, </w:t>
            </w:r>
            <w:proofErr w:type="spellStart"/>
            <w:r w:rsidRPr="00673F58">
              <w:rPr>
                <w:color w:val="auto"/>
                <w:sz w:val="22"/>
                <w:szCs w:val="22"/>
              </w:rPr>
              <w:t>о.і</w:t>
            </w:r>
            <w:proofErr w:type="spellEnd"/>
            <w:r w:rsidRPr="00673F58">
              <w:rPr>
                <w:color w:val="auto"/>
                <w:sz w:val="22"/>
                <w:szCs w:val="22"/>
              </w:rPr>
              <w:t>. SIM-</w:t>
            </w:r>
            <w:proofErr w:type="spellStart"/>
            <w:r w:rsidRPr="00673F58">
              <w:rPr>
                <w:color w:val="auto"/>
                <w:sz w:val="22"/>
                <w:szCs w:val="22"/>
              </w:rPr>
              <w:t>картамен</w:t>
            </w:r>
            <w:proofErr w:type="spellEnd"/>
            <w:r w:rsidRPr="00673F58">
              <w:rPr>
                <w:color w:val="auto"/>
                <w:sz w:val="22"/>
                <w:szCs w:val="22"/>
              </w:rPr>
              <w:t xml:space="preserve"> </w:t>
            </w:r>
            <w:proofErr w:type="spellStart"/>
            <w:r w:rsidRPr="00673F58">
              <w:rPr>
                <w:color w:val="auto"/>
                <w:sz w:val="22"/>
                <w:szCs w:val="22"/>
              </w:rPr>
              <w:t>жиынтықта</w:t>
            </w:r>
            <w:proofErr w:type="spellEnd"/>
            <w:r w:rsidRPr="00673F58">
              <w:rPr>
                <w:color w:val="auto"/>
                <w:sz w:val="22"/>
                <w:szCs w:val="22"/>
              </w:rPr>
              <w:t xml:space="preserve"> </w:t>
            </w:r>
            <w:proofErr w:type="spellStart"/>
            <w:r w:rsidRPr="00673F58">
              <w:rPr>
                <w:color w:val="auto"/>
                <w:sz w:val="22"/>
                <w:szCs w:val="22"/>
              </w:rPr>
              <w:t>берілген</w:t>
            </w:r>
            <w:proofErr w:type="spellEnd"/>
            <w:r w:rsidRPr="00673F58">
              <w:rPr>
                <w:color w:val="auto"/>
                <w:sz w:val="22"/>
                <w:szCs w:val="22"/>
              </w:rPr>
              <w:t xml:space="preserve"> GSM-POS-терминалы, </w:t>
            </w:r>
            <w:proofErr w:type="spellStart"/>
            <w:r w:rsidRPr="00673F58">
              <w:rPr>
                <w:color w:val="auto"/>
                <w:sz w:val="22"/>
                <w:szCs w:val="22"/>
              </w:rPr>
              <w:t>ол</w:t>
            </w:r>
            <w:proofErr w:type="spellEnd"/>
            <w:r w:rsidRPr="00673F58">
              <w:rPr>
                <w:color w:val="auto"/>
                <w:sz w:val="22"/>
                <w:szCs w:val="22"/>
              </w:rPr>
              <w:t xml:space="preserve"> </w:t>
            </w:r>
            <w:proofErr w:type="spellStart"/>
            <w:r w:rsidRPr="00673F58">
              <w:rPr>
                <w:color w:val="auto"/>
                <w:sz w:val="22"/>
                <w:szCs w:val="22"/>
              </w:rPr>
              <w:t>Авторизацияны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жасау</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құжаттарын</w:t>
            </w:r>
            <w:proofErr w:type="spellEnd"/>
            <w:r w:rsidRPr="00673F58">
              <w:rPr>
                <w:color w:val="auto"/>
                <w:sz w:val="22"/>
                <w:szCs w:val="22"/>
              </w:rPr>
              <w:t xml:space="preserve"> </w:t>
            </w:r>
            <w:proofErr w:type="spellStart"/>
            <w:r w:rsidRPr="00673F58">
              <w:rPr>
                <w:color w:val="auto"/>
                <w:sz w:val="22"/>
                <w:szCs w:val="22"/>
              </w:rPr>
              <w:t>рәсімдеуді</w:t>
            </w:r>
            <w:proofErr w:type="spellEnd"/>
            <w:r w:rsidRPr="00673F58">
              <w:rPr>
                <w:color w:val="auto"/>
                <w:sz w:val="22"/>
                <w:szCs w:val="22"/>
              </w:rPr>
              <w:t xml:space="preserve"> </w:t>
            </w:r>
            <w:proofErr w:type="spellStart"/>
            <w:r w:rsidRPr="00673F58">
              <w:rPr>
                <w:color w:val="auto"/>
                <w:sz w:val="22"/>
                <w:szCs w:val="22"/>
              </w:rPr>
              <w:t>автоматтандыру</w:t>
            </w:r>
            <w:proofErr w:type="spellEnd"/>
            <w:r w:rsidRPr="00673F58">
              <w:rPr>
                <w:color w:val="auto"/>
                <w:sz w:val="22"/>
                <w:szCs w:val="22"/>
              </w:rPr>
              <w:t xml:space="preserve"> </w:t>
            </w:r>
            <w:proofErr w:type="spellStart"/>
            <w:r w:rsidRPr="00673F58">
              <w:rPr>
                <w:color w:val="auto"/>
                <w:sz w:val="22"/>
                <w:szCs w:val="22"/>
              </w:rPr>
              <w:t>мақсатында</w:t>
            </w:r>
            <w:proofErr w:type="spellEnd"/>
            <w:r w:rsidRPr="00673F58">
              <w:rPr>
                <w:color w:val="auto"/>
                <w:sz w:val="22"/>
                <w:szCs w:val="22"/>
              </w:rPr>
              <w:t xml:space="preserve"> </w:t>
            </w:r>
            <w:proofErr w:type="spellStart"/>
            <w:r w:rsidRPr="00673F58">
              <w:rPr>
                <w:color w:val="auto"/>
                <w:sz w:val="22"/>
                <w:szCs w:val="22"/>
              </w:rPr>
              <w:t>қолданылады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POS-</w:t>
            </w:r>
            <w:proofErr w:type="spellStart"/>
            <w:r w:rsidRPr="00673F58">
              <w:rPr>
                <w:color w:val="auto"/>
                <w:sz w:val="22"/>
                <w:szCs w:val="22"/>
              </w:rPr>
              <w:t>терминалдың</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заңнамасына</w:t>
            </w:r>
            <w:proofErr w:type="spellEnd"/>
            <w:r w:rsidRPr="00673F58">
              <w:rPr>
                <w:color w:val="auto"/>
                <w:sz w:val="22"/>
                <w:szCs w:val="22"/>
              </w:rPr>
              <w:t xml:space="preserve"> сай </w:t>
            </w:r>
            <w:proofErr w:type="spellStart"/>
            <w:r w:rsidRPr="00673F58">
              <w:rPr>
                <w:color w:val="auto"/>
                <w:sz w:val="22"/>
                <w:szCs w:val="22"/>
              </w:rPr>
              <w:t>фискалды</w:t>
            </w:r>
            <w:proofErr w:type="spellEnd"/>
            <w:r w:rsidRPr="00673F58">
              <w:rPr>
                <w:color w:val="auto"/>
                <w:sz w:val="22"/>
                <w:szCs w:val="22"/>
              </w:rPr>
              <w:t xml:space="preserve"> </w:t>
            </w:r>
            <w:proofErr w:type="spellStart"/>
            <w:r w:rsidRPr="00673F58">
              <w:rPr>
                <w:color w:val="auto"/>
                <w:sz w:val="22"/>
                <w:szCs w:val="22"/>
              </w:rPr>
              <w:t>ақпаратты</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w:t>
            </w:r>
            <w:proofErr w:type="spellEnd"/>
            <w:r w:rsidRPr="00673F58">
              <w:rPr>
                <w:color w:val="auto"/>
                <w:sz w:val="22"/>
                <w:szCs w:val="22"/>
              </w:rPr>
              <w:t xml:space="preserve"> </w:t>
            </w:r>
            <w:proofErr w:type="spellStart"/>
            <w:r w:rsidRPr="00673F58">
              <w:rPr>
                <w:color w:val="auto"/>
                <w:sz w:val="22"/>
                <w:szCs w:val="22"/>
              </w:rPr>
              <w:t>Мемлекеттік</w:t>
            </w:r>
            <w:proofErr w:type="spellEnd"/>
            <w:r w:rsidRPr="00673F58">
              <w:rPr>
                <w:color w:val="auto"/>
                <w:sz w:val="22"/>
                <w:szCs w:val="22"/>
              </w:rPr>
              <w:t xml:space="preserve"> </w:t>
            </w:r>
            <w:proofErr w:type="spellStart"/>
            <w:r w:rsidRPr="00673F58">
              <w:rPr>
                <w:color w:val="auto"/>
                <w:sz w:val="22"/>
                <w:szCs w:val="22"/>
              </w:rPr>
              <w:t>кірістер</w:t>
            </w:r>
            <w:proofErr w:type="spellEnd"/>
            <w:r w:rsidRPr="00673F58">
              <w:rPr>
                <w:color w:val="auto"/>
                <w:sz w:val="22"/>
                <w:szCs w:val="22"/>
              </w:rPr>
              <w:t xml:space="preserve"> </w:t>
            </w:r>
            <w:proofErr w:type="spellStart"/>
            <w:r w:rsidRPr="00673F58">
              <w:rPr>
                <w:color w:val="auto"/>
                <w:sz w:val="22"/>
                <w:szCs w:val="22"/>
              </w:rPr>
              <w:t>комитететіне</w:t>
            </w:r>
            <w:proofErr w:type="spellEnd"/>
            <w:r w:rsidRPr="00673F58">
              <w:rPr>
                <w:color w:val="auto"/>
                <w:sz w:val="22"/>
                <w:szCs w:val="22"/>
              </w:rPr>
              <w:t xml:space="preserve"> </w:t>
            </w:r>
            <w:proofErr w:type="spellStart"/>
            <w:r w:rsidRPr="00673F58">
              <w:rPr>
                <w:color w:val="auto"/>
                <w:sz w:val="22"/>
                <w:szCs w:val="22"/>
              </w:rPr>
              <w:t>on-line</w:t>
            </w:r>
            <w:proofErr w:type="spellEnd"/>
            <w:r w:rsidRPr="00673F58">
              <w:rPr>
                <w:color w:val="auto"/>
                <w:sz w:val="22"/>
                <w:szCs w:val="22"/>
              </w:rPr>
              <w:t xml:space="preserve"> </w:t>
            </w:r>
            <w:proofErr w:type="spellStart"/>
            <w:r w:rsidRPr="00673F58">
              <w:rPr>
                <w:color w:val="auto"/>
                <w:sz w:val="22"/>
                <w:szCs w:val="22"/>
              </w:rPr>
              <w:t>жолдау</w:t>
            </w:r>
            <w:proofErr w:type="spellEnd"/>
            <w:r w:rsidRPr="00673F58">
              <w:rPr>
                <w:color w:val="auto"/>
                <w:sz w:val="22"/>
                <w:szCs w:val="22"/>
              </w:rPr>
              <w:t xml:space="preserve"> </w:t>
            </w:r>
            <w:proofErr w:type="spellStart"/>
            <w:r w:rsidRPr="00673F58">
              <w:rPr>
                <w:color w:val="auto"/>
                <w:sz w:val="22"/>
                <w:szCs w:val="22"/>
              </w:rPr>
              <w:t>финциясы</w:t>
            </w:r>
            <w:proofErr w:type="spellEnd"/>
            <w:r w:rsidRPr="00673F58">
              <w:rPr>
                <w:color w:val="auto"/>
                <w:sz w:val="22"/>
                <w:szCs w:val="22"/>
              </w:rPr>
              <w:t xml:space="preserve"> бар </w:t>
            </w:r>
            <w:proofErr w:type="spellStart"/>
            <w:r w:rsidRPr="00673F58">
              <w:rPr>
                <w:color w:val="auto"/>
                <w:sz w:val="22"/>
                <w:szCs w:val="22"/>
              </w:rPr>
              <w:t>кассалық</w:t>
            </w:r>
            <w:proofErr w:type="spellEnd"/>
            <w:r w:rsidRPr="00673F58">
              <w:rPr>
                <w:color w:val="auto"/>
                <w:sz w:val="22"/>
                <w:szCs w:val="22"/>
              </w:rPr>
              <w:t xml:space="preserve"> </w:t>
            </w:r>
            <w:proofErr w:type="spellStart"/>
            <w:r w:rsidRPr="00673F58">
              <w:rPr>
                <w:color w:val="auto"/>
                <w:sz w:val="22"/>
                <w:szCs w:val="22"/>
              </w:rPr>
              <w:t>аппараттың</w:t>
            </w:r>
            <w:proofErr w:type="spellEnd"/>
            <w:r w:rsidRPr="00673F58">
              <w:rPr>
                <w:color w:val="auto"/>
                <w:sz w:val="22"/>
                <w:szCs w:val="22"/>
              </w:rPr>
              <w:t xml:space="preserve"> </w:t>
            </w:r>
            <w:proofErr w:type="spellStart"/>
            <w:r w:rsidRPr="00673F58">
              <w:rPr>
                <w:color w:val="auto"/>
                <w:sz w:val="22"/>
                <w:szCs w:val="22"/>
              </w:rPr>
              <w:t>қызметін</w:t>
            </w:r>
            <w:proofErr w:type="spellEnd"/>
            <w:r w:rsidRPr="00673F58">
              <w:rPr>
                <w:color w:val="auto"/>
                <w:sz w:val="22"/>
                <w:szCs w:val="22"/>
              </w:rPr>
              <w:t xml:space="preserve"> </w:t>
            </w:r>
            <w:proofErr w:type="spellStart"/>
            <w:r w:rsidRPr="00673F58">
              <w:rPr>
                <w:color w:val="auto"/>
                <w:sz w:val="22"/>
                <w:szCs w:val="22"/>
              </w:rPr>
              <w:lastRenderedPageBreak/>
              <w:t>орындайтын</w:t>
            </w:r>
            <w:proofErr w:type="spellEnd"/>
            <w:r w:rsidRPr="00673F58">
              <w:rPr>
                <w:color w:val="auto"/>
                <w:sz w:val="22"/>
                <w:szCs w:val="22"/>
              </w:rPr>
              <w:t xml:space="preserve"> Smart-терминал,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құрылғы</w:t>
            </w:r>
            <w:proofErr w:type="spellEnd"/>
            <w:r w:rsidRPr="00673F58">
              <w:rPr>
                <w:color w:val="auto"/>
                <w:sz w:val="22"/>
                <w:szCs w:val="22"/>
              </w:rPr>
              <w:t xml:space="preserve">. </w:t>
            </w:r>
            <w:proofErr w:type="spellStart"/>
            <w:r w:rsidRPr="00673F58">
              <w:rPr>
                <w:color w:val="auto"/>
                <w:sz w:val="22"/>
                <w:szCs w:val="22"/>
              </w:rPr>
              <w:t>Сәтті</w:t>
            </w:r>
            <w:proofErr w:type="spellEnd"/>
            <w:r w:rsidRPr="00673F58">
              <w:rPr>
                <w:color w:val="auto"/>
                <w:sz w:val="22"/>
                <w:szCs w:val="22"/>
              </w:rPr>
              <w:t xml:space="preserve"> </w:t>
            </w:r>
            <w:proofErr w:type="spellStart"/>
            <w:r w:rsidRPr="00673F58">
              <w:rPr>
                <w:color w:val="auto"/>
                <w:sz w:val="22"/>
                <w:szCs w:val="22"/>
              </w:rPr>
              <w:t>Авторизацияланған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POS-терминал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Smart-терминал </w:t>
            </w:r>
            <w:proofErr w:type="spellStart"/>
            <w:r w:rsidRPr="00673F58">
              <w:rPr>
                <w:color w:val="auto"/>
                <w:sz w:val="22"/>
                <w:szCs w:val="22"/>
              </w:rPr>
              <w:t>немесе</w:t>
            </w:r>
            <w:proofErr w:type="spellEnd"/>
            <w:r w:rsidRPr="00673F58">
              <w:rPr>
                <w:color w:val="auto"/>
                <w:sz w:val="22"/>
                <w:szCs w:val="22"/>
              </w:rPr>
              <w:t xml:space="preserve"> GSM-POS-терминал) </w:t>
            </w:r>
            <w:proofErr w:type="spellStart"/>
            <w:r w:rsidRPr="00673F58">
              <w:rPr>
                <w:color w:val="auto"/>
                <w:sz w:val="22"/>
                <w:szCs w:val="22"/>
              </w:rPr>
              <w:t>Картамен</w:t>
            </w:r>
            <w:proofErr w:type="spellEnd"/>
            <w:r w:rsidRPr="00673F58">
              <w:rPr>
                <w:color w:val="auto"/>
                <w:sz w:val="22"/>
                <w:szCs w:val="22"/>
              </w:rPr>
              <w:t xml:space="preserve"> </w:t>
            </w:r>
            <w:proofErr w:type="spellStart"/>
            <w:r w:rsidRPr="00673F58">
              <w:rPr>
                <w:color w:val="auto"/>
                <w:sz w:val="22"/>
                <w:szCs w:val="22"/>
              </w:rPr>
              <w:t>жүргізілген</w:t>
            </w:r>
            <w:proofErr w:type="spellEnd"/>
            <w:r w:rsidRPr="00673F58">
              <w:rPr>
                <w:color w:val="auto"/>
                <w:sz w:val="22"/>
                <w:szCs w:val="22"/>
              </w:rPr>
              <w:t xml:space="preserve"> Транзакция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Чекті</w:t>
            </w:r>
            <w:proofErr w:type="spellEnd"/>
            <w:r w:rsidRPr="00673F58">
              <w:rPr>
                <w:color w:val="auto"/>
                <w:sz w:val="22"/>
                <w:szCs w:val="22"/>
              </w:rPr>
              <w:t xml:space="preserve"> </w:t>
            </w:r>
            <w:proofErr w:type="spellStart"/>
            <w:r w:rsidRPr="00673F58">
              <w:rPr>
                <w:color w:val="auto"/>
                <w:sz w:val="22"/>
                <w:szCs w:val="22"/>
              </w:rPr>
              <w:t>қағаз</w:t>
            </w:r>
            <w:proofErr w:type="spellEnd"/>
            <w:r w:rsidRPr="00673F58">
              <w:rPr>
                <w:color w:val="auto"/>
                <w:sz w:val="22"/>
                <w:szCs w:val="22"/>
              </w:rPr>
              <w:t xml:space="preserve"> </w:t>
            </w:r>
            <w:proofErr w:type="spellStart"/>
            <w:r w:rsidRPr="00673F58">
              <w:rPr>
                <w:color w:val="auto"/>
                <w:sz w:val="22"/>
                <w:szCs w:val="22"/>
              </w:rPr>
              <w:t>бетіне</w:t>
            </w:r>
            <w:proofErr w:type="spellEnd"/>
            <w:r w:rsidRPr="00673F58">
              <w:rPr>
                <w:color w:val="auto"/>
                <w:sz w:val="22"/>
                <w:szCs w:val="22"/>
              </w:rPr>
              <w:t xml:space="preserve"> </w:t>
            </w:r>
            <w:proofErr w:type="spellStart"/>
            <w:r w:rsidRPr="00673F58">
              <w:rPr>
                <w:color w:val="auto"/>
                <w:sz w:val="22"/>
                <w:szCs w:val="22"/>
              </w:rPr>
              <w:t>басып</w:t>
            </w:r>
            <w:proofErr w:type="spellEnd"/>
            <w:r w:rsidRPr="00673F58">
              <w:rPr>
                <w:color w:val="auto"/>
                <w:sz w:val="22"/>
                <w:szCs w:val="22"/>
              </w:rPr>
              <w:t xml:space="preserve"> </w:t>
            </w:r>
            <w:proofErr w:type="spellStart"/>
            <w:r w:rsidRPr="00673F58">
              <w:rPr>
                <w:color w:val="auto"/>
                <w:sz w:val="22"/>
                <w:szCs w:val="22"/>
              </w:rPr>
              <w:t>шығарады</w:t>
            </w:r>
            <w:proofErr w:type="spellEnd"/>
            <w:r w:rsidRPr="00673F58">
              <w:rPr>
                <w:color w:val="auto"/>
                <w:sz w:val="22"/>
                <w:szCs w:val="22"/>
              </w:rPr>
              <w:t>;</w:t>
            </w:r>
          </w:p>
          <w:p w14:paraId="0B0C628B" w14:textId="77777777" w:rsidR="00673F58" w:rsidRPr="00673F58" w:rsidRDefault="00673F58" w:rsidP="00673F58">
            <w:pPr>
              <w:pStyle w:val="Default"/>
              <w:jc w:val="both"/>
              <w:rPr>
                <w:color w:val="auto"/>
                <w:sz w:val="22"/>
                <w:szCs w:val="22"/>
              </w:rPr>
            </w:pPr>
            <w:proofErr w:type="spellStart"/>
            <w:r w:rsidRPr="00673F58">
              <w:rPr>
                <w:b/>
                <w:color w:val="auto"/>
                <w:sz w:val="22"/>
                <w:szCs w:val="22"/>
              </w:rPr>
              <w:t>VisaQR</w:t>
            </w:r>
            <w:proofErr w:type="spellEnd"/>
            <w:r w:rsidRPr="00673F58">
              <w:rPr>
                <w:b/>
                <w:color w:val="auto"/>
                <w:sz w:val="22"/>
                <w:szCs w:val="22"/>
              </w:rPr>
              <w:t xml:space="preserve"> </w:t>
            </w:r>
            <w:r w:rsidR="00882C95" w:rsidRPr="00673F58">
              <w:rPr>
                <w:color w:val="auto"/>
                <w:sz w:val="22"/>
                <w:szCs w:val="22"/>
              </w:rPr>
              <w:t>–</w:t>
            </w:r>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мобильді</w:t>
            </w:r>
            <w:proofErr w:type="spellEnd"/>
            <w:r w:rsidRPr="00673F58">
              <w:rPr>
                <w:color w:val="auto"/>
                <w:sz w:val="22"/>
                <w:szCs w:val="22"/>
              </w:rPr>
              <w:t xml:space="preserve"> </w:t>
            </w:r>
            <w:proofErr w:type="spellStart"/>
            <w:r w:rsidRPr="00673F58">
              <w:rPr>
                <w:color w:val="auto"/>
                <w:sz w:val="22"/>
                <w:szCs w:val="22"/>
              </w:rPr>
              <w:t>құрылығысына</w:t>
            </w:r>
            <w:proofErr w:type="spellEnd"/>
            <w:r w:rsidRPr="00673F58">
              <w:rPr>
                <w:color w:val="auto"/>
                <w:sz w:val="22"/>
                <w:szCs w:val="22"/>
              </w:rPr>
              <w:t xml:space="preserve"> </w:t>
            </w:r>
            <w:proofErr w:type="spellStart"/>
            <w:r w:rsidRPr="00673F58">
              <w:rPr>
                <w:color w:val="auto"/>
                <w:sz w:val="22"/>
                <w:szCs w:val="22"/>
              </w:rPr>
              <w:t>орнатылған</w:t>
            </w:r>
            <w:proofErr w:type="spellEnd"/>
            <w:r w:rsidRPr="00673F58">
              <w:rPr>
                <w:color w:val="auto"/>
                <w:sz w:val="22"/>
                <w:szCs w:val="22"/>
              </w:rPr>
              <w:t xml:space="preserve"> </w:t>
            </w:r>
            <w:proofErr w:type="spellStart"/>
            <w:r w:rsidRPr="00673F58">
              <w:rPr>
                <w:color w:val="auto"/>
                <w:sz w:val="22"/>
                <w:szCs w:val="22"/>
              </w:rPr>
              <w:t>арнайы</w:t>
            </w:r>
            <w:proofErr w:type="spellEnd"/>
            <w:r w:rsidRPr="00673F58">
              <w:rPr>
                <w:color w:val="auto"/>
                <w:sz w:val="22"/>
                <w:szCs w:val="22"/>
              </w:rPr>
              <w:t xml:space="preserve"> </w:t>
            </w:r>
            <w:proofErr w:type="spellStart"/>
            <w:r w:rsidRPr="00673F58">
              <w:rPr>
                <w:color w:val="auto"/>
                <w:sz w:val="22"/>
                <w:szCs w:val="22"/>
              </w:rPr>
              <w:t>мобильді</w:t>
            </w:r>
            <w:proofErr w:type="spellEnd"/>
            <w:r w:rsidRPr="00673F58">
              <w:rPr>
                <w:color w:val="auto"/>
                <w:sz w:val="22"/>
                <w:szCs w:val="22"/>
              </w:rPr>
              <w:t xml:space="preserve"> </w:t>
            </w:r>
            <w:proofErr w:type="spellStart"/>
            <w:r w:rsidRPr="00673F58">
              <w:rPr>
                <w:color w:val="auto"/>
                <w:sz w:val="22"/>
                <w:szCs w:val="22"/>
              </w:rPr>
              <w:t>қосымша</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оқылатын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кәсіпорнында</w:t>
            </w:r>
            <w:proofErr w:type="spellEnd"/>
            <w:r w:rsidRPr="00673F58">
              <w:rPr>
                <w:color w:val="auto"/>
                <w:sz w:val="22"/>
                <w:szCs w:val="22"/>
              </w:rPr>
              <w:t xml:space="preserve"> </w:t>
            </w:r>
            <w:proofErr w:type="spellStart"/>
            <w:r w:rsidRPr="00673F58">
              <w:rPr>
                <w:color w:val="auto"/>
                <w:sz w:val="22"/>
                <w:szCs w:val="22"/>
              </w:rPr>
              <w:t>сатылатын</w:t>
            </w:r>
            <w:proofErr w:type="spellEnd"/>
            <w:r w:rsidRPr="00673F58">
              <w:rPr>
                <w:color w:val="auto"/>
                <w:sz w:val="22"/>
                <w:szCs w:val="22"/>
              </w:rPr>
              <w:t xml:space="preserve"> </w:t>
            </w:r>
            <w:proofErr w:type="spellStart"/>
            <w:r w:rsidRPr="00673F58">
              <w:rPr>
                <w:color w:val="auto"/>
                <w:sz w:val="22"/>
                <w:szCs w:val="22"/>
              </w:rPr>
              <w:t>тауарды</w:t>
            </w:r>
            <w:proofErr w:type="spellEnd"/>
            <w:r w:rsidRPr="00673F58">
              <w:rPr>
                <w:color w:val="auto"/>
                <w:sz w:val="22"/>
                <w:szCs w:val="22"/>
              </w:rPr>
              <w:t>/</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төлеуге</w:t>
            </w:r>
            <w:proofErr w:type="spellEnd"/>
            <w:r w:rsidRPr="00673F58">
              <w:rPr>
                <w:color w:val="auto"/>
                <w:sz w:val="22"/>
                <w:szCs w:val="22"/>
              </w:rPr>
              <w:t xml:space="preserve"> </w:t>
            </w:r>
            <w:proofErr w:type="spellStart"/>
            <w:r w:rsidRPr="00673F58">
              <w:rPr>
                <w:color w:val="auto"/>
                <w:sz w:val="22"/>
                <w:szCs w:val="22"/>
              </w:rPr>
              <w:t>мүмкіндік</w:t>
            </w:r>
            <w:proofErr w:type="spellEnd"/>
            <w:r w:rsidRPr="00673F58">
              <w:rPr>
                <w:color w:val="auto"/>
                <w:sz w:val="22"/>
                <w:szCs w:val="22"/>
              </w:rPr>
              <w:t xml:space="preserve"> </w:t>
            </w:r>
            <w:proofErr w:type="spellStart"/>
            <w:r w:rsidRPr="00673F58">
              <w:rPr>
                <w:color w:val="auto"/>
                <w:sz w:val="22"/>
                <w:szCs w:val="22"/>
              </w:rPr>
              <w:t>беретін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атауы</w:t>
            </w:r>
            <w:proofErr w:type="spellEnd"/>
            <w:r w:rsidRPr="00673F58">
              <w:rPr>
                <w:color w:val="auto"/>
                <w:sz w:val="22"/>
                <w:szCs w:val="22"/>
              </w:rPr>
              <w:t xml:space="preserve"> мен </w:t>
            </w:r>
            <w:proofErr w:type="spellStart"/>
            <w:r w:rsidRPr="00673F58">
              <w:rPr>
                <w:color w:val="auto"/>
                <w:sz w:val="22"/>
                <w:szCs w:val="22"/>
              </w:rPr>
              <w:t>ағымдық</w:t>
            </w:r>
            <w:proofErr w:type="spellEnd"/>
            <w:r w:rsidRPr="00673F58">
              <w:rPr>
                <w:color w:val="auto"/>
                <w:sz w:val="22"/>
                <w:szCs w:val="22"/>
              </w:rPr>
              <w:t xml:space="preserve"> шот </w:t>
            </w:r>
            <w:proofErr w:type="spellStart"/>
            <w:r w:rsidRPr="00673F58">
              <w:rPr>
                <w:color w:val="auto"/>
                <w:sz w:val="22"/>
                <w:szCs w:val="22"/>
              </w:rPr>
              <w:t>нөмірі</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ақпаратты</w:t>
            </w:r>
            <w:proofErr w:type="spellEnd"/>
            <w:r w:rsidRPr="00673F58">
              <w:rPr>
                <w:color w:val="auto"/>
                <w:sz w:val="22"/>
                <w:szCs w:val="22"/>
              </w:rPr>
              <w:t xml:space="preserve"> </w:t>
            </w:r>
            <w:proofErr w:type="spellStart"/>
            <w:r w:rsidRPr="00673F58">
              <w:rPr>
                <w:color w:val="auto"/>
                <w:sz w:val="22"/>
                <w:szCs w:val="22"/>
              </w:rPr>
              <w:t>құрайтын</w:t>
            </w:r>
            <w:proofErr w:type="spellEnd"/>
            <w:r w:rsidRPr="00673F58">
              <w:rPr>
                <w:color w:val="auto"/>
                <w:sz w:val="22"/>
                <w:szCs w:val="22"/>
              </w:rPr>
              <w:t xml:space="preserve"> штрих-код </w:t>
            </w:r>
            <w:proofErr w:type="spellStart"/>
            <w:r w:rsidRPr="00673F58">
              <w:rPr>
                <w:color w:val="auto"/>
                <w:sz w:val="22"/>
                <w:szCs w:val="22"/>
              </w:rPr>
              <w:t>формасы</w:t>
            </w:r>
            <w:proofErr w:type="spellEnd"/>
            <w:r w:rsidRPr="00673F58">
              <w:rPr>
                <w:color w:val="auto"/>
                <w:sz w:val="22"/>
                <w:szCs w:val="22"/>
              </w:rPr>
              <w:t xml:space="preserve">. </w:t>
            </w:r>
            <w:proofErr w:type="spellStart"/>
            <w:r w:rsidRPr="00673F58">
              <w:rPr>
                <w:color w:val="auto"/>
                <w:sz w:val="22"/>
                <w:szCs w:val="22"/>
              </w:rPr>
              <w:t>Сәтті</w:t>
            </w:r>
            <w:proofErr w:type="spellEnd"/>
            <w:r w:rsidRPr="00673F58">
              <w:rPr>
                <w:color w:val="auto"/>
                <w:sz w:val="22"/>
                <w:szCs w:val="22"/>
              </w:rPr>
              <w:t xml:space="preserve"> </w:t>
            </w:r>
            <w:proofErr w:type="spellStart"/>
            <w:r w:rsidRPr="00673F58">
              <w:rPr>
                <w:color w:val="auto"/>
                <w:sz w:val="22"/>
                <w:szCs w:val="22"/>
              </w:rPr>
              <w:t>Авторизацияланған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жүргізілген</w:t>
            </w:r>
            <w:proofErr w:type="spellEnd"/>
            <w:r w:rsidRPr="00673F58">
              <w:rPr>
                <w:color w:val="auto"/>
                <w:sz w:val="22"/>
                <w:szCs w:val="22"/>
              </w:rPr>
              <w:t xml:space="preserve"> Транзакция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Merchant-қосымша</w:t>
            </w:r>
            <w:proofErr w:type="spellEnd"/>
            <w:r w:rsidRPr="00673F58">
              <w:rPr>
                <w:color w:val="auto"/>
                <w:sz w:val="22"/>
                <w:szCs w:val="22"/>
              </w:rPr>
              <w:t xml:space="preserve"> (SMS </w:t>
            </w:r>
            <w:proofErr w:type="spellStart"/>
            <w:r w:rsidRPr="00673F58">
              <w:rPr>
                <w:color w:val="auto"/>
                <w:sz w:val="22"/>
                <w:szCs w:val="22"/>
              </w:rPr>
              <w:t>хабарландыру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чек </w:t>
            </w:r>
            <w:proofErr w:type="spellStart"/>
            <w:r w:rsidRPr="00673F58">
              <w:rPr>
                <w:color w:val="auto"/>
                <w:sz w:val="22"/>
                <w:szCs w:val="22"/>
              </w:rPr>
              <w:t>жіберіледі</w:t>
            </w:r>
            <w:proofErr w:type="spellEnd"/>
            <w:r w:rsidRPr="00673F58">
              <w:rPr>
                <w:color w:val="auto"/>
                <w:sz w:val="22"/>
                <w:szCs w:val="22"/>
              </w:rPr>
              <w:t>;</w:t>
            </w:r>
            <w:r w:rsidRPr="00673F58">
              <w:rPr>
                <w:b/>
                <w:color w:val="auto"/>
                <w:sz w:val="22"/>
                <w:szCs w:val="22"/>
              </w:rPr>
              <w:t xml:space="preserve"> </w:t>
            </w:r>
            <w:r w:rsidRPr="00673F58">
              <w:rPr>
                <w:color w:val="auto"/>
                <w:sz w:val="22"/>
                <w:szCs w:val="22"/>
              </w:rPr>
              <w:t xml:space="preserve"> </w:t>
            </w:r>
          </w:p>
          <w:p w14:paraId="752D17B4" w14:textId="77777777" w:rsidR="00673F58" w:rsidRPr="00673F58" w:rsidRDefault="00673F58" w:rsidP="00673F58">
            <w:pPr>
              <w:pStyle w:val="Default"/>
              <w:jc w:val="both"/>
              <w:rPr>
                <w:b/>
                <w:bCs/>
                <w:color w:val="auto"/>
                <w:sz w:val="22"/>
                <w:szCs w:val="22"/>
              </w:rPr>
            </w:pPr>
            <w:proofErr w:type="spellStart"/>
            <w:r w:rsidRPr="00673F58">
              <w:rPr>
                <w:b/>
                <w:color w:val="auto"/>
                <w:sz w:val="22"/>
                <w:szCs w:val="22"/>
              </w:rPr>
              <w:t>Merchant-қосымша</w:t>
            </w:r>
            <w:proofErr w:type="spellEnd"/>
            <w:r w:rsidRPr="00673F58">
              <w:rPr>
                <w:b/>
                <w:color w:val="auto"/>
                <w:sz w:val="22"/>
                <w:szCs w:val="22"/>
              </w:rPr>
              <w:t xml:space="preserve"> </w:t>
            </w:r>
            <w:r w:rsidRPr="00673F58">
              <w:rPr>
                <w:sz w:val="22"/>
                <w:szCs w:val="22"/>
              </w:rPr>
              <w:t xml:space="preserve">– </w:t>
            </w:r>
            <w:proofErr w:type="spellStart"/>
            <w:r w:rsidRPr="00673F58">
              <w:rPr>
                <w:sz w:val="22"/>
                <w:szCs w:val="22"/>
              </w:rPr>
              <w:t>ресми</w:t>
            </w:r>
            <w:proofErr w:type="spellEnd"/>
            <w:r w:rsidRPr="00673F58">
              <w:rPr>
                <w:sz w:val="22"/>
                <w:szCs w:val="22"/>
              </w:rPr>
              <w:t xml:space="preserve"> </w:t>
            </w:r>
            <w:proofErr w:type="spellStart"/>
            <w:r w:rsidRPr="00673F58">
              <w:rPr>
                <w:sz w:val="22"/>
                <w:szCs w:val="22"/>
              </w:rPr>
              <w:t>дүкеннен</w:t>
            </w:r>
            <w:proofErr w:type="spellEnd"/>
            <w:r w:rsidRPr="00673F58">
              <w:rPr>
                <w:sz w:val="22"/>
                <w:szCs w:val="22"/>
              </w:rPr>
              <w:t xml:space="preserve"> (</w:t>
            </w:r>
            <w:proofErr w:type="spellStart"/>
            <w:r w:rsidRPr="00673F58">
              <w:rPr>
                <w:sz w:val="22"/>
                <w:szCs w:val="22"/>
              </w:rPr>
              <w:t>Appstore</w:t>
            </w:r>
            <w:proofErr w:type="spellEnd"/>
            <w:r w:rsidRPr="00673F58">
              <w:rPr>
                <w:sz w:val="22"/>
                <w:szCs w:val="22"/>
              </w:rPr>
              <w:t xml:space="preserve">, Google Play) </w:t>
            </w:r>
            <w:proofErr w:type="spellStart"/>
            <w:r w:rsidRPr="00673F58">
              <w:rPr>
                <w:sz w:val="22"/>
                <w:szCs w:val="22"/>
              </w:rPr>
              <w:t>орнатылған</w:t>
            </w:r>
            <w:proofErr w:type="spellEnd"/>
            <w:r w:rsidRPr="00673F58">
              <w:rPr>
                <w:sz w:val="22"/>
                <w:szCs w:val="22"/>
              </w:rPr>
              <w:t xml:space="preserve">, </w:t>
            </w:r>
            <w:proofErr w:type="spellStart"/>
            <w:r w:rsidRPr="00673F58">
              <w:rPr>
                <w:sz w:val="22"/>
                <w:szCs w:val="22"/>
              </w:rPr>
              <w:t>Android</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iOS</w:t>
            </w:r>
            <w:proofErr w:type="spellEnd"/>
            <w:r w:rsidRPr="00673F58">
              <w:rPr>
                <w:sz w:val="22"/>
                <w:szCs w:val="22"/>
              </w:rPr>
              <w:t xml:space="preserve"> </w:t>
            </w:r>
            <w:proofErr w:type="spellStart"/>
            <w:r w:rsidRPr="00673F58">
              <w:rPr>
                <w:sz w:val="22"/>
                <w:szCs w:val="22"/>
              </w:rPr>
              <w:t>жүйелері</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жасап</w:t>
            </w:r>
            <w:proofErr w:type="spellEnd"/>
            <w:r w:rsidRPr="00673F58">
              <w:rPr>
                <w:sz w:val="22"/>
                <w:szCs w:val="22"/>
              </w:rPr>
              <w:t xml:space="preserve"> </w:t>
            </w:r>
            <w:proofErr w:type="spellStart"/>
            <w:r w:rsidRPr="00673F58">
              <w:rPr>
                <w:sz w:val="22"/>
                <w:szCs w:val="22"/>
              </w:rPr>
              <w:t>шығарылған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кәсіпорындары</w:t>
            </w:r>
            <w:proofErr w:type="spellEnd"/>
            <w:r w:rsidRPr="00673F58">
              <w:rPr>
                <w:sz w:val="22"/>
                <w:szCs w:val="22"/>
              </w:rPr>
              <w:t xml:space="preserve"> </w:t>
            </w:r>
            <w:proofErr w:type="spellStart"/>
            <w:r w:rsidRPr="00673F58">
              <w:rPr>
                <w:sz w:val="22"/>
                <w:szCs w:val="22"/>
              </w:rPr>
              <w:t>қолданатын</w:t>
            </w:r>
            <w:proofErr w:type="spellEnd"/>
            <w:r w:rsidRPr="00673F58">
              <w:rPr>
                <w:sz w:val="22"/>
                <w:szCs w:val="22"/>
              </w:rPr>
              <w:t xml:space="preserve"> </w:t>
            </w:r>
            <w:proofErr w:type="spellStart"/>
            <w:r w:rsidRPr="00673F58">
              <w:rPr>
                <w:sz w:val="22"/>
                <w:szCs w:val="22"/>
              </w:rPr>
              <w:t>мамандандырылған</w:t>
            </w:r>
            <w:proofErr w:type="spellEnd"/>
            <w:r w:rsidRPr="00673F58">
              <w:rPr>
                <w:sz w:val="22"/>
                <w:szCs w:val="22"/>
              </w:rPr>
              <w:t xml:space="preserve"> </w:t>
            </w:r>
            <w:proofErr w:type="spellStart"/>
            <w:r w:rsidRPr="00673F58">
              <w:rPr>
                <w:sz w:val="22"/>
                <w:szCs w:val="22"/>
              </w:rPr>
              <w:t>мобильді</w:t>
            </w:r>
            <w:proofErr w:type="spellEnd"/>
            <w:r w:rsidRPr="00673F58">
              <w:rPr>
                <w:sz w:val="22"/>
                <w:szCs w:val="22"/>
              </w:rPr>
              <w:t xml:space="preserve"> </w:t>
            </w:r>
            <w:proofErr w:type="spellStart"/>
            <w:r w:rsidRPr="00673F58">
              <w:rPr>
                <w:sz w:val="22"/>
                <w:szCs w:val="22"/>
              </w:rPr>
              <w:t>қосымша</w:t>
            </w:r>
            <w:proofErr w:type="spellEnd"/>
            <w:r w:rsidRPr="00673F58">
              <w:rPr>
                <w:sz w:val="22"/>
                <w:szCs w:val="22"/>
              </w:rPr>
              <w:t xml:space="preserve">.  </w:t>
            </w:r>
            <w:proofErr w:type="spellStart"/>
            <w:r w:rsidRPr="00673F58">
              <w:rPr>
                <w:sz w:val="22"/>
                <w:szCs w:val="22"/>
              </w:rPr>
              <w:t>Бұл</w:t>
            </w:r>
            <w:proofErr w:type="spellEnd"/>
            <w:r w:rsidRPr="00673F58">
              <w:rPr>
                <w:sz w:val="22"/>
                <w:szCs w:val="22"/>
              </w:rPr>
              <w:t xml:space="preserve"> </w:t>
            </w:r>
            <w:proofErr w:type="spellStart"/>
            <w:r w:rsidRPr="00673F58">
              <w:rPr>
                <w:sz w:val="22"/>
                <w:szCs w:val="22"/>
              </w:rPr>
              <w:t>қосымша</w:t>
            </w:r>
            <w:proofErr w:type="spellEnd"/>
            <w:r w:rsidRPr="00673F58">
              <w:rPr>
                <w:sz w:val="22"/>
                <w:szCs w:val="22"/>
              </w:rPr>
              <w:t xml:space="preserve"> </w:t>
            </w:r>
            <w:proofErr w:type="spellStart"/>
            <w:r w:rsidRPr="00673F58">
              <w:rPr>
                <w:sz w:val="22"/>
                <w:szCs w:val="22"/>
              </w:rPr>
              <w:t>барлық</w:t>
            </w:r>
            <w:proofErr w:type="spellEnd"/>
            <w:r w:rsidRPr="00673F58">
              <w:rPr>
                <w:sz w:val="22"/>
                <w:szCs w:val="22"/>
              </w:rPr>
              <w:t xml:space="preserve"> </w:t>
            </w:r>
            <w:proofErr w:type="spellStart"/>
            <w:r w:rsidRPr="00673F58">
              <w:rPr>
                <w:sz w:val="22"/>
                <w:szCs w:val="22"/>
              </w:rPr>
              <w:t>Транзакцияларды</w:t>
            </w:r>
            <w:proofErr w:type="spellEnd"/>
            <w:r w:rsidRPr="00673F58">
              <w:rPr>
                <w:sz w:val="22"/>
                <w:szCs w:val="22"/>
              </w:rPr>
              <w:t xml:space="preserve"> </w:t>
            </w:r>
            <w:proofErr w:type="spellStart"/>
            <w:r w:rsidRPr="00673F58">
              <w:rPr>
                <w:sz w:val="22"/>
                <w:szCs w:val="22"/>
              </w:rPr>
              <w:t>есепке</w:t>
            </w:r>
            <w:proofErr w:type="spellEnd"/>
            <w:r w:rsidRPr="00673F58">
              <w:rPr>
                <w:sz w:val="22"/>
                <w:szCs w:val="22"/>
              </w:rPr>
              <w:t xml:space="preserve"> </w:t>
            </w:r>
            <w:proofErr w:type="spellStart"/>
            <w:r w:rsidRPr="00673F58">
              <w:rPr>
                <w:sz w:val="22"/>
                <w:szCs w:val="22"/>
              </w:rPr>
              <w:t>алу</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Карта </w:t>
            </w:r>
            <w:proofErr w:type="spellStart"/>
            <w:r w:rsidRPr="00673F58">
              <w:rPr>
                <w:sz w:val="22"/>
                <w:szCs w:val="22"/>
              </w:rPr>
              <w:t>Ұстаушыларына</w:t>
            </w:r>
            <w:proofErr w:type="spellEnd"/>
            <w:r w:rsidRPr="00673F58">
              <w:rPr>
                <w:sz w:val="22"/>
                <w:szCs w:val="22"/>
              </w:rPr>
              <w:t xml:space="preserve"> </w:t>
            </w:r>
            <w:proofErr w:type="spellStart"/>
            <w:r w:rsidRPr="00673F58">
              <w:rPr>
                <w:sz w:val="22"/>
                <w:szCs w:val="22"/>
              </w:rPr>
              <w:t>VisaQR</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жасалған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ақшаны</w:t>
            </w:r>
            <w:proofErr w:type="spellEnd"/>
            <w:r w:rsidRPr="00673F58">
              <w:rPr>
                <w:sz w:val="22"/>
                <w:szCs w:val="22"/>
              </w:rPr>
              <w:t xml:space="preserve"> </w:t>
            </w:r>
            <w:proofErr w:type="spellStart"/>
            <w:r w:rsidRPr="00673F58">
              <w:rPr>
                <w:sz w:val="22"/>
                <w:szCs w:val="22"/>
              </w:rPr>
              <w:t>қайтару</w:t>
            </w:r>
            <w:proofErr w:type="spellEnd"/>
            <w:r w:rsidRPr="00673F58">
              <w:rPr>
                <w:sz w:val="22"/>
                <w:szCs w:val="22"/>
              </w:rPr>
              <w:t xml:space="preserve"> </w:t>
            </w:r>
            <w:proofErr w:type="spellStart"/>
            <w:r w:rsidRPr="00673F58">
              <w:rPr>
                <w:sz w:val="22"/>
                <w:szCs w:val="22"/>
              </w:rPr>
              <w:t>мақсатымен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жасалған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туралы</w:t>
            </w:r>
            <w:proofErr w:type="spellEnd"/>
            <w:r w:rsidRPr="00673F58">
              <w:rPr>
                <w:sz w:val="22"/>
                <w:szCs w:val="22"/>
              </w:rPr>
              <w:t xml:space="preserve"> </w:t>
            </w:r>
            <w:proofErr w:type="spellStart"/>
            <w:r w:rsidRPr="00673F58">
              <w:rPr>
                <w:sz w:val="22"/>
                <w:szCs w:val="22"/>
              </w:rPr>
              <w:t>хабарландыруларды</w:t>
            </w:r>
            <w:proofErr w:type="spellEnd"/>
            <w:r w:rsidRPr="00673F58">
              <w:rPr>
                <w:sz w:val="22"/>
                <w:szCs w:val="22"/>
              </w:rPr>
              <w:t xml:space="preserve"> </w:t>
            </w:r>
            <w:proofErr w:type="spellStart"/>
            <w:r w:rsidRPr="00673F58">
              <w:rPr>
                <w:sz w:val="22"/>
                <w:szCs w:val="22"/>
              </w:rPr>
              <w:t>алуы</w:t>
            </w:r>
            <w:proofErr w:type="spellEnd"/>
            <w:r w:rsidRPr="00673F58">
              <w:rPr>
                <w:sz w:val="22"/>
                <w:szCs w:val="22"/>
              </w:rPr>
              <w:t xml:space="preserve"> </w:t>
            </w:r>
            <w:proofErr w:type="spellStart"/>
            <w:proofErr w:type="gramStart"/>
            <w:r w:rsidRPr="00673F58">
              <w:rPr>
                <w:sz w:val="22"/>
                <w:szCs w:val="22"/>
              </w:rPr>
              <w:t>үшін</w:t>
            </w:r>
            <w:proofErr w:type="spellEnd"/>
            <w:r w:rsidRPr="00673F58">
              <w:rPr>
                <w:sz w:val="22"/>
                <w:szCs w:val="22"/>
              </w:rPr>
              <w:t xml:space="preserve">  </w:t>
            </w:r>
            <w:proofErr w:type="spellStart"/>
            <w:r w:rsidRPr="00673F58">
              <w:rPr>
                <w:sz w:val="22"/>
                <w:szCs w:val="22"/>
              </w:rPr>
              <w:t>қажет</w:t>
            </w:r>
            <w:proofErr w:type="spellEnd"/>
            <w:proofErr w:type="gramEnd"/>
            <w:r w:rsidRPr="00673F58">
              <w:rPr>
                <w:sz w:val="22"/>
                <w:szCs w:val="22"/>
              </w:rPr>
              <w:t>;</w:t>
            </w:r>
          </w:p>
          <w:p w14:paraId="5DF350D8" w14:textId="77777777" w:rsidR="00673F58" w:rsidRPr="00673F58" w:rsidRDefault="00673F58" w:rsidP="00673F58">
            <w:pPr>
              <w:pStyle w:val="Default"/>
              <w:jc w:val="both"/>
              <w:rPr>
                <w:color w:val="auto"/>
                <w:sz w:val="22"/>
                <w:szCs w:val="22"/>
              </w:rPr>
            </w:pPr>
            <w:proofErr w:type="spellStart"/>
            <w:r w:rsidRPr="00673F58">
              <w:rPr>
                <w:b/>
                <w:sz w:val="22"/>
                <w:szCs w:val="22"/>
              </w:rPr>
              <w:t>Сауда</w:t>
            </w:r>
            <w:proofErr w:type="spellEnd"/>
            <w:r w:rsidRPr="00673F58">
              <w:rPr>
                <w:b/>
                <w:sz w:val="22"/>
                <w:szCs w:val="22"/>
              </w:rPr>
              <w:t xml:space="preserve">/сервис </w:t>
            </w:r>
            <w:proofErr w:type="spellStart"/>
            <w:r w:rsidRPr="00673F58">
              <w:rPr>
                <w:b/>
                <w:sz w:val="22"/>
                <w:szCs w:val="22"/>
              </w:rPr>
              <w:t>кәсіпорны</w:t>
            </w:r>
            <w:proofErr w:type="spellEnd"/>
            <w:r w:rsidRPr="00673F58">
              <w:rPr>
                <w:b/>
                <w:color w:val="auto"/>
                <w:sz w:val="22"/>
                <w:szCs w:val="22"/>
              </w:rPr>
              <w:t xml:space="preserve"> </w:t>
            </w:r>
            <w:r w:rsidRPr="00673F58">
              <w:rPr>
                <w:color w:val="auto"/>
                <w:sz w:val="22"/>
                <w:szCs w:val="22"/>
              </w:rPr>
              <w:t xml:space="preserve">– </w:t>
            </w:r>
            <w:proofErr w:type="spellStart"/>
            <w:r w:rsidRPr="00673F58">
              <w:rPr>
                <w:color w:val="auto"/>
                <w:sz w:val="22"/>
                <w:szCs w:val="22"/>
              </w:rPr>
              <w:t>Жүйеге</w:t>
            </w:r>
            <w:proofErr w:type="spellEnd"/>
            <w:r w:rsidRPr="00673F58">
              <w:rPr>
                <w:color w:val="auto"/>
                <w:sz w:val="22"/>
                <w:szCs w:val="22"/>
              </w:rPr>
              <w:t xml:space="preserve"> </w:t>
            </w:r>
            <w:proofErr w:type="spellStart"/>
            <w:r w:rsidRPr="00673F58">
              <w:rPr>
                <w:color w:val="auto"/>
                <w:sz w:val="22"/>
                <w:szCs w:val="22"/>
              </w:rPr>
              <w:t>қосылған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өзінің</w:t>
            </w:r>
            <w:proofErr w:type="spellEnd"/>
            <w:r w:rsidRPr="00673F58">
              <w:rPr>
                <w:color w:val="auto"/>
                <w:sz w:val="22"/>
                <w:szCs w:val="22"/>
              </w:rPr>
              <w:t xml:space="preserve"> </w:t>
            </w:r>
            <w:proofErr w:type="spellStart"/>
            <w:r w:rsidRPr="00673F58">
              <w:rPr>
                <w:color w:val="auto"/>
                <w:sz w:val="22"/>
                <w:szCs w:val="22"/>
              </w:rPr>
              <w:t>тауарлары</w:t>
            </w:r>
            <w:proofErr w:type="spellEnd"/>
            <w:r w:rsidRPr="00673F58">
              <w:rPr>
                <w:color w:val="auto"/>
                <w:sz w:val="22"/>
                <w:szCs w:val="22"/>
              </w:rPr>
              <w:t>/</w:t>
            </w:r>
            <w:proofErr w:type="spellStart"/>
            <w:r w:rsidRPr="00673F58">
              <w:rPr>
                <w:color w:val="auto"/>
                <w:sz w:val="22"/>
                <w:szCs w:val="22"/>
              </w:rPr>
              <w:t>қызметтері</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Карта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төлемдерді</w:t>
            </w:r>
            <w:proofErr w:type="spellEnd"/>
            <w:r w:rsidRPr="00673F58">
              <w:rPr>
                <w:color w:val="auto"/>
                <w:sz w:val="22"/>
                <w:szCs w:val="22"/>
              </w:rPr>
              <w:t xml:space="preserve"> </w:t>
            </w:r>
            <w:proofErr w:type="spellStart"/>
            <w:r w:rsidRPr="00673F58">
              <w:rPr>
                <w:color w:val="auto"/>
                <w:sz w:val="22"/>
                <w:szCs w:val="22"/>
              </w:rPr>
              <w:t>қабылдайтын</w:t>
            </w:r>
            <w:proofErr w:type="spellEnd"/>
            <w:r w:rsidRPr="00673F58">
              <w:rPr>
                <w:color w:val="auto"/>
                <w:sz w:val="22"/>
                <w:szCs w:val="22"/>
              </w:rPr>
              <w:t xml:space="preserve"> </w:t>
            </w:r>
            <w:proofErr w:type="spellStart"/>
            <w:r w:rsidRPr="00673F58">
              <w:rPr>
                <w:color w:val="auto"/>
                <w:sz w:val="22"/>
                <w:szCs w:val="22"/>
              </w:rPr>
              <w:t>заңды</w:t>
            </w:r>
            <w:proofErr w:type="spellEnd"/>
            <w:r w:rsidRPr="00673F58">
              <w:rPr>
                <w:color w:val="auto"/>
                <w:sz w:val="22"/>
                <w:szCs w:val="22"/>
              </w:rPr>
              <w:t xml:space="preserve"> </w:t>
            </w:r>
            <w:proofErr w:type="spellStart"/>
            <w:r w:rsidRPr="00673F58">
              <w:rPr>
                <w:color w:val="auto"/>
                <w:sz w:val="22"/>
                <w:szCs w:val="22"/>
              </w:rPr>
              <w:t>тұлға</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заңды</w:t>
            </w:r>
            <w:proofErr w:type="spellEnd"/>
            <w:r w:rsidRPr="00673F58">
              <w:rPr>
                <w:color w:val="auto"/>
                <w:sz w:val="22"/>
                <w:szCs w:val="22"/>
              </w:rPr>
              <w:t xml:space="preserve"> </w:t>
            </w:r>
            <w:proofErr w:type="spellStart"/>
            <w:r w:rsidRPr="00673F58">
              <w:rPr>
                <w:color w:val="auto"/>
                <w:sz w:val="22"/>
                <w:szCs w:val="22"/>
              </w:rPr>
              <w:t>тұлға</w:t>
            </w:r>
            <w:proofErr w:type="spellEnd"/>
            <w:r w:rsidRPr="00673F58">
              <w:rPr>
                <w:color w:val="auto"/>
                <w:sz w:val="22"/>
                <w:szCs w:val="22"/>
              </w:rPr>
              <w:t xml:space="preserve"> </w:t>
            </w:r>
            <w:proofErr w:type="spellStart"/>
            <w:r w:rsidRPr="00673F58">
              <w:rPr>
                <w:color w:val="auto"/>
                <w:sz w:val="22"/>
                <w:szCs w:val="22"/>
              </w:rPr>
              <w:t>құрмай-ақ</w:t>
            </w:r>
            <w:proofErr w:type="spellEnd"/>
            <w:r w:rsidRPr="00673F58">
              <w:rPr>
                <w:color w:val="auto"/>
                <w:sz w:val="22"/>
                <w:szCs w:val="22"/>
              </w:rPr>
              <w:t xml:space="preserve"> </w:t>
            </w:r>
            <w:proofErr w:type="spellStart"/>
            <w:r w:rsidRPr="00673F58">
              <w:rPr>
                <w:color w:val="auto"/>
                <w:sz w:val="22"/>
                <w:szCs w:val="22"/>
              </w:rPr>
              <w:t>кәсіпкерлік</w:t>
            </w:r>
            <w:proofErr w:type="spellEnd"/>
            <w:r w:rsidRPr="00673F58">
              <w:rPr>
                <w:color w:val="auto"/>
                <w:sz w:val="22"/>
                <w:szCs w:val="22"/>
              </w:rPr>
              <w:t xml:space="preserve"> </w:t>
            </w:r>
            <w:proofErr w:type="spellStart"/>
            <w:r w:rsidRPr="00673F58">
              <w:rPr>
                <w:color w:val="auto"/>
                <w:sz w:val="22"/>
                <w:szCs w:val="22"/>
              </w:rPr>
              <w:t>қызмет</w:t>
            </w:r>
            <w:proofErr w:type="spellEnd"/>
            <w:r w:rsidRPr="00673F58">
              <w:rPr>
                <w:color w:val="auto"/>
                <w:sz w:val="22"/>
                <w:szCs w:val="22"/>
              </w:rPr>
              <w:t xml:space="preserve"> </w:t>
            </w:r>
            <w:proofErr w:type="spellStart"/>
            <w:r w:rsidRPr="00673F58">
              <w:rPr>
                <w:color w:val="auto"/>
                <w:sz w:val="22"/>
                <w:szCs w:val="22"/>
              </w:rPr>
              <w:t>атқаратын</w:t>
            </w:r>
            <w:proofErr w:type="spellEnd"/>
            <w:r w:rsidRPr="00673F58">
              <w:rPr>
                <w:color w:val="auto"/>
                <w:sz w:val="22"/>
                <w:szCs w:val="22"/>
              </w:rPr>
              <w:t xml:space="preserve"> </w:t>
            </w:r>
            <w:proofErr w:type="spellStart"/>
            <w:r w:rsidRPr="00673F58">
              <w:rPr>
                <w:color w:val="auto"/>
                <w:sz w:val="22"/>
                <w:szCs w:val="22"/>
              </w:rPr>
              <w:t>жеке</w:t>
            </w:r>
            <w:proofErr w:type="spellEnd"/>
            <w:r w:rsidRPr="00673F58">
              <w:rPr>
                <w:color w:val="auto"/>
                <w:sz w:val="22"/>
                <w:szCs w:val="22"/>
              </w:rPr>
              <w:t xml:space="preserve"> </w:t>
            </w:r>
            <w:proofErr w:type="spellStart"/>
            <w:r w:rsidRPr="00673F58">
              <w:rPr>
                <w:color w:val="auto"/>
                <w:sz w:val="22"/>
                <w:szCs w:val="22"/>
              </w:rPr>
              <w:t>тұлға</w:t>
            </w:r>
            <w:proofErr w:type="spellEnd"/>
            <w:r w:rsidRPr="00673F58">
              <w:rPr>
                <w:color w:val="auto"/>
                <w:sz w:val="22"/>
                <w:szCs w:val="22"/>
              </w:rPr>
              <w:t xml:space="preserve">;  </w:t>
            </w:r>
          </w:p>
          <w:p w14:paraId="5A71636E" w14:textId="77777777" w:rsidR="00673F58" w:rsidRPr="00673F58" w:rsidRDefault="00673F58" w:rsidP="00673F58">
            <w:pPr>
              <w:pStyle w:val="Default"/>
              <w:jc w:val="both"/>
              <w:rPr>
                <w:sz w:val="22"/>
                <w:szCs w:val="22"/>
              </w:rPr>
            </w:pPr>
            <w:proofErr w:type="spellStart"/>
            <w:r w:rsidRPr="00673F58">
              <w:rPr>
                <w:b/>
                <w:sz w:val="22"/>
                <w:szCs w:val="22"/>
              </w:rPr>
              <w:t>Процессингтік</w:t>
            </w:r>
            <w:proofErr w:type="spellEnd"/>
            <w:r w:rsidRPr="00673F58">
              <w:rPr>
                <w:b/>
                <w:sz w:val="22"/>
                <w:szCs w:val="22"/>
              </w:rPr>
              <w:t xml:space="preserve"> </w:t>
            </w:r>
            <w:proofErr w:type="spellStart"/>
            <w:r w:rsidRPr="00673F58">
              <w:rPr>
                <w:b/>
                <w:sz w:val="22"/>
                <w:szCs w:val="22"/>
              </w:rPr>
              <w:t>орталық</w:t>
            </w:r>
            <w:proofErr w:type="spellEnd"/>
            <w:r w:rsidRPr="00673F58">
              <w:rPr>
                <w:sz w:val="22"/>
                <w:szCs w:val="22"/>
              </w:rPr>
              <w:t xml:space="preserve"> – Картаны </w:t>
            </w:r>
            <w:proofErr w:type="spellStart"/>
            <w:r w:rsidRPr="00673F58">
              <w:rPr>
                <w:sz w:val="22"/>
                <w:szCs w:val="22"/>
              </w:rPr>
              <w:t>пайдалана</w:t>
            </w:r>
            <w:proofErr w:type="spellEnd"/>
            <w:r w:rsidRPr="00673F58">
              <w:rPr>
                <w:sz w:val="22"/>
                <w:szCs w:val="22"/>
              </w:rPr>
              <w:t xml:space="preserve"> </w:t>
            </w:r>
            <w:proofErr w:type="spellStart"/>
            <w:r w:rsidRPr="00673F58">
              <w:rPr>
                <w:sz w:val="22"/>
                <w:szCs w:val="22"/>
              </w:rPr>
              <w:t>отырып</w:t>
            </w:r>
            <w:proofErr w:type="spellEnd"/>
            <w:r w:rsidRPr="00673F58">
              <w:rPr>
                <w:sz w:val="22"/>
                <w:szCs w:val="22"/>
              </w:rPr>
              <w:t xml:space="preserve">, </w:t>
            </w:r>
            <w:proofErr w:type="spellStart"/>
            <w:r w:rsidRPr="00673F58">
              <w:rPr>
                <w:sz w:val="22"/>
                <w:szCs w:val="22"/>
              </w:rPr>
              <w:t>төлем</w:t>
            </w:r>
            <w:proofErr w:type="spellEnd"/>
            <w:r w:rsidRPr="00673F58">
              <w:rPr>
                <w:sz w:val="22"/>
                <w:szCs w:val="22"/>
              </w:rPr>
              <w:t xml:space="preserve"> </w:t>
            </w:r>
            <w:proofErr w:type="spellStart"/>
            <w:r w:rsidRPr="00673F58">
              <w:rPr>
                <w:sz w:val="22"/>
                <w:szCs w:val="22"/>
              </w:rPr>
              <w:t>жасаған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басқа</w:t>
            </w:r>
            <w:proofErr w:type="spellEnd"/>
            <w:r w:rsidRPr="00673F58">
              <w:rPr>
                <w:sz w:val="22"/>
                <w:szCs w:val="22"/>
              </w:rPr>
              <w:t xml:space="preserve"> </w:t>
            </w:r>
            <w:proofErr w:type="spellStart"/>
            <w:r w:rsidRPr="00673F58">
              <w:rPr>
                <w:sz w:val="22"/>
                <w:szCs w:val="22"/>
              </w:rPr>
              <w:t>операцияларды</w:t>
            </w:r>
            <w:proofErr w:type="spellEnd"/>
            <w:r w:rsidRPr="00673F58">
              <w:rPr>
                <w:sz w:val="22"/>
                <w:szCs w:val="22"/>
              </w:rPr>
              <w:t xml:space="preserve"> </w:t>
            </w:r>
            <w:proofErr w:type="spellStart"/>
            <w:r w:rsidRPr="00673F58">
              <w:rPr>
                <w:sz w:val="22"/>
                <w:szCs w:val="22"/>
              </w:rPr>
              <w:t>жүргізген</w:t>
            </w:r>
            <w:proofErr w:type="spellEnd"/>
            <w:r w:rsidRPr="00673F58">
              <w:rPr>
                <w:sz w:val="22"/>
                <w:szCs w:val="22"/>
              </w:rPr>
              <w:t xml:space="preserve"> </w:t>
            </w:r>
            <w:proofErr w:type="spellStart"/>
            <w:r w:rsidRPr="00673F58">
              <w:rPr>
                <w:sz w:val="22"/>
                <w:szCs w:val="22"/>
              </w:rPr>
              <w:t>кезде</w:t>
            </w:r>
            <w:proofErr w:type="spellEnd"/>
            <w:r w:rsidRPr="00673F58">
              <w:rPr>
                <w:sz w:val="22"/>
                <w:szCs w:val="22"/>
              </w:rPr>
              <w:t xml:space="preserve"> </w:t>
            </w:r>
            <w:proofErr w:type="spellStart"/>
            <w:r w:rsidRPr="00673F58">
              <w:rPr>
                <w:sz w:val="22"/>
                <w:szCs w:val="22"/>
              </w:rPr>
              <w:t>жинақталатын</w:t>
            </w:r>
            <w:proofErr w:type="spellEnd"/>
            <w:r w:rsidRPr="00673F58">
              <w:rPr>
                <w:sz w:val="22"/>
                <w:szCs w:val="22"/>
              </w:rPr>
              <w:t xml:space="preserve"> </w:t>
            </w:r>
            <w:proofErr w:type="spellStart"/>
            <w:r w:rsidRPr="00673F58">
              <w:rPr>
                <w:sz w:val="22"/>
                <w:szCs w:val="22"/>
              </w:rPr>
              <w:t>ақпаратты</w:t>
            </w:r>
            <w:proofErr w:type="spellEnd"/>
            <w:r w:rsidRPr="00673F58">
              <w:rPr>
                <w:sz w:val="22"/>
                <w:szCs w:val="22"/>
              </w:rPr>
              <w:t xml:space="preserve"> </w:t>
            </w:r>
            <w:proofErr w:type="spellStart"/>
            <w:r w:rsidRPr="00673F58">
              <w:rPr>
                <w:sz w:val="22"/>
                <w:szCs w:val="22"/>
              </w:rPr>
              <w:t>жинау</w:t>
            </w:r>
            <w:proofErr w:type="spellEnd"/>
            <w:r w:rsidRPr="00673F58">
              <w:rPr>
                <w:sz w:val="22"/>
                <w:szCs w:val="22"/>
              </w:rPr>
              <w:t xml:space="preserve">, </w:t>
            </w:r>
            <w:proofErr w:type="spellStart"/>
            <w:r w:rsidRPr="00673F58">
              <w:rPr>
                <w:sz w:val="22"/>
                <w:szCs w:val="22"/>
              </w:rPr>
              <w:t>өңдеу</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тапсыруға</w:t>
            </w:r>
            <w:proofErr w:type="spellEnd"/>
            <w:r w:rsidRPr="00673F58">
              <w:rPr>
                <w:sz w:val="22"/>
                <w:szCs w:val="22"/>
              </w:rPr>
              <w:t xml:space="preserve"> </w:t>
            </w:r>
            <w:proofErr w:type="spellStart"/>
            <w:r w:rsidRPr="00673F58">
              <w:rPr>
                <w:sz w:val="22"/>
                <w:szCs w:val="22"/>
              </w:rPr>
              <w:t>байланысты</w:t>
            </w:r>
            <w:proofErr w:type="spellEnd"/>
            <w:r w:rsidRPr="00673F58">
              <w:rPr>
                <w:sz w:val="22"/>
                <w:szCs w:val="22"/>
              </w:rPr>
              <w:t xml:space="preserve"> </w:t>
            </w:r>
            <w:proofErr w:type="spellStart"/>
            <w:r w:rsidRPr="00673F58">
              <w:rPr>
                <w:sz w:val="22"/>
                <w:szCs w:val="22"/>
              </w:rPr>
              <w:t>қызметті</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асыратын</w:t>
            </w:r>
            <w:proofErr w:type="spellEnd"/>
            <w:r w:rsidRPr="00673F58">
              <w:rPr>
                <w:sz w:val="22"/>
                <w:szCs w:val="22"/>
              </w:rPr>
              <w:t xml:space="preserve"> Банк </w:t>
            </w:r>
            <w:proofErr w:type="spellStart"/>
            <w:r w:rsidRPr="00673F58">
              <w:rPr>
                <w:sz w:val="22"/>
                <w:szCs w:val="22"/>
              </w:rPr>
              <w:t>бөлімшесі</w:t>
            </w:r>
            <w:proofErr w:type="spellEnd"/>
            <w:r w:rsidRPr="00673F58">
              <w:rPr>
                <w:sz w:val="22"/>
                <w:szCs w:val="22"/>
              </w:rPr>
              <w:t>;</w:t>
            </w:r>
          </w:p>
          <w:p w14:paraId="4B00618E" w14:textId="77777777" w:rsidR="00673F58" w:rsidRPr="00673F58" w:rsidRDefault="00673F58" w:rsidP="00673F58">
            <w:pPr>
              <w:pStyle w:val="Default"/>
              <w:jc w:val="both"/>
              <w:rPr>
                <w:color w:val="auto"/>
                <w:sz w:val="22"/>
                <w:szCs w:val="22"/>
              </w:rPr>
            </w:pPr>
            <w:proofErr w:type="spellStart"/>
            <w:r w:rsidRPr="00673F58">
              <w:rPr>
                <w:b/>
                <w:sz w:val="22"/>
                <w:szCs w:val="22"/>
              </w:rPr>
              <w:t>Жұмыс</w:t>
            </w:r>
            <w:proofErr w:type="spellEnd"/>
            <w:r w:rsidRPr="00673F58">
              <w:rPr>
                <w:b/>
                <w:sz w:val="22"/>
                <w:szCs w:val="22"/>
              </w:rPr>
              <w:t xml:space="preserve"> </w:t>
            </w:r>
            <w:proofErr w:type="spellStart"/>
            <w:r w:rsidRPr="00673F58">
              <w:rPr>
                <w:b/>
                <w:sz w:val="22"/>
                <w:szCs w:val="22"/>
              </w:rPr>
              <w:t>күні</w:t>
            </w:r>
            <w:proofErr w:type="spellEnd"/>
            <w:r w:rsidRPr="00673F58">
              <w:rPr>
                <w:sz w:val="22"/>
                <w:szCs w:val="22"/>
              </w:rPr>
              <w:t xml:space="preserve"> </w:t>
            </w:r>
            <w:r w:rsidRPr="00673F58">
              <w:rPr>
                <w:b/>
                <w:color w:val="auto"/>
                <w:sz w:val="22"/>
                <w:szCs w:val="22"/>
              </w:rPr>
              <w:t xml:space="preserve">– </w:t>
            </w:r>
            <w:proofErr w:type="spellStart"/>
            <w:r w:rsidRPr="00673F58">
              <w:rPr>
                <w:sz w:val="22"/>
                <w:szCs w:val="22"/>
              </w:rPr>
              <w:t>Қазақстан</w:t>
            </w:r>
            <w:proofErr w:type="spellEnd"/>
            <w:r w:rsidRPr="00673F58">
              <w:rPr>
                <w:sz w:val="22"/>
                <w:szCs w:val="22"/>
              </w:rPr>
              <w:t xml:space="preserve"> </w:t>
            </w:r>
            <w:proofErr w:type="spellStart"/>
            <w:r w:rsidRPr="00673F58">
              <w:rPr>
                <w:sz w:val="22"/>
                <w:szCs w:val="22"/>
              </w:rPr>
              <w:t>Республикасы</w:t>
            </w:r>
            <w:proofErr w:type="spellEnd"/>
            <w:r w:rsidRPr="00673F58">
              <w:rPr>
                <w:sz w:val="22"/>
                <w:szCs w:val="22"/>
              </w:rPr>
              <w:t xml:space="preserve"> </w:t>
            </w:r>
            <w:proofErr w:type="spellStart"/>
            <w:r w:rsidRPr="00673F58">
              <w:rPr>
                <w:sz w:val="22"/>
                <w:szCs w:val="22"/>
              </w:rPr>
              <w:t>банктері</w:t>
            </w:r>
            <w:proofErr w:type="spellEnd"/>
            <w:r w:rsidRPr="00673F58">
              <w:rPr>
                <w:sz w:val="22"/>
                <w:szCs w:val="22"/>
              </w:rPr>
              <w:t xml:space="preserve"> </w:t>
            </w:r>
            <w:proofErr w:type="spellStart"/>
            <w:r w:rsidRPr="00673F58">
              <w:rPr>
                <w:sz w:val="22"/>
                <w:szCs w:val="22"/>
              </w:rPr>
              <w:t>банктік</w:t>
            </w:r>
            <w:proofErr w:type="spellEnd"/>
            <w:r w:rsidRPr="00673F58">
              <w:rPr>
                <w:sz w:val="22"/>
                <w:szCs w:val="22"/>
              </w:rPr>
              <w:t xml:space="preserve"> </w:t>
            </w:r>
            <w:proofErr w:type="spellStart"/>
            <w:r w:rsidRPr="00673F58">
              <w:rPr>
                <w:sz w:val="22"/>
                <w:szCs w:val="22"/>
              </w:rPr>
              <w:t>операциялар</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ашық</w:t>
            </w:r>
            <w:proofErr w:type="spellEnd"/>
            <w:r w:rsidRPr="00673F58">
              <w:rPr>
                <w:sz w:val="22"/>
                <w:szCs w:val="22"/>
              </w:rPr>
              <w:t xml:space="preserve"> </w:t>
            </w:r>
            <w:proofErr w:type="spellStart"/>
            <w:r w:rsidRPr="00673F58">
              <w:rPr>
                <w:sz w:val="22"/>
                <w:szCs w:val="22"/>
              </w:rPr>
              <w:t>болатын</w:t>
            </w:r>
            <w:proofErr w:type="spellEnd"/>
            <w:r w:rsidRPr="00673F58">
              <w:rPr>
                <w:sz w:val="22"/>
                <w:szCs w:val="22"/>
              </w:rPr>
              <w:t xml:space="preserve"> </w:t>
            </w:r>
            <w:proofErr w:type="spellStart"/>
            <w:r w:rsidRPr="00673F58">
              <w:rPr>
                <w:sz w:val="22"/>
                <w:szCs w:val="22"/>
              </w:rPr>
              <w:t>күн</w:t>
            </w:r>
            <w:proofErr w:type="spellEnd"/>
            <w:r w:rsidRPr="00673F58">
              <w:rPr>
                <w:sz w:val="22"/>
                <w:szCs w:val="22"/>
              </w:rPr>
              <w:t>;</w:t>
            </w:r>
            <w:r w:rsidRPr="00673F58">
              <w:rPr>
                <w:color w:val="auto"/>
                <w:sz w:val="22"/>
                <w:szCs w:val="22"/>
              </w:rPr>
              <w:t xml:space="preserve"> </w:t>
            </w:r>
          </w:p>
          <w:p w14:paraId="68AB6252" w14:textId="77777777" w:rsidR="00673F58" w:rsidRPr="00673F58" w:rsidRDefault="00673F58" w:rsidP="00673F58">
            <w:pPr>
              <w:pStyle w:val="Default"/>
              <w:jc w:val="both"/>
              <w:rPr>
                <w:color w:val="auto"/>
                <w:sz w:val="22"/>
                <w:szCs w:val="22"/>
              </w:rPr>
            </w:pPr>
            <w:r w:rsidRPr="00673F58">
              <w:rPr>
                <w:b/>
                <w:sz w:val="22"/>
                <w:szCs w:val="22"/>
              </w:rPr>
              <w:t xml:space="preserve">Транзакция </w:t>
            </w: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тауарлар</w:t>
            </w:r>
            <w:proofErr w:type="spellEnd"/>
            <w:r w:rsidRPr="00673F58">
              <w:rPr>
                <w:sz w:val="22"/>
                <w:szCs w:val="22"/>
              </w:rPr>
              <w:t>/</w:t>
            </w:r>
            <w:proofErr w:type="spellStart"/>
            <w:r w:rsidRPr="00673F58">
              <w:rPr>
                <w:sz w:val="22"/>
                <w:szCs w:val="22"/>
              </w:rPr>
              <w:t>қызметтер</w:t>
            </w:r>
            <w:proofErr w:type="spellEnd"/>
            <w:r w:rsidRPr="00673F58">
              <w:rPr>
                <w:sz w:val="22"/>
                <w:szCs w:val="22"/>
              </w:rPr>
              <w:t xml:space="preserve"> </w:t>
            </w:r>
            <w:proofErr w:type="spellStart"/>
            <w:r w:rsidRPr="00673F58">
              <w:rPr>
                <w:sz w:val="22"/>
                <w:szCs w:val="22"/>
              </w:rPr>
              <w:t>сатып</w:t>
            </w:r>
            <w:proofErr w:type="spellEnd"/>
            <w:r w:rsidRPr="00673F58">
              <w:rPr>
                <w:sz w:val="22"/>
                <w:szCs w:val="22"/>
              </w:rPr>
              <w:t xml:space="preserve"> </w:t>
            </w:r>
            <w:proofErr w:type="spellStart"/>
            <w:r w:rsidRPr="00673F58">
              <w:rPr>
                <w:sz w:val="22"/>
                <w:szCs w:val="22"/>
              </w:rPr>
              <w:t>алу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Карта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асырылатын</w:t>
            </w:r>
            <w:proofErr w:type="spellEnd"/>
            <w:r w:rsidRPr="00673F58">
              <w:rPr>
                <w:sz w:val="22"/>
                <w:szCs w:val="22"/>
              </w:rPr>
              <w:t xml:space="preserve"> операция, </w:t>
            </w:r>
            <w:proofErr w:type="spellStart"/>
            <w:r w:rsidRPr="00673F58">
              <w:rPr>
                <w:sz w:val="22"/>
                <w:szCs w:val="22"/>
              </w:rPr>
              <w:t>оның</w:t>
            </w:r>
            <w:proofErr w:type="spellEnd"/>
            <w:r w:rsidRPr="00673F58">
              <w:rPr>
                <w:sz w:val="22"/>
                <w:szCs w:val="22"/>
              </w:rPr>
              <w:t xml:space="preserve"> </w:t>
            </w:r>
            <w:proofErr w:type="spellStart"/>
            <w:r w:rsidRPr="00673F58">
              <w:rPr>
                <w:sz w:val="22"/>
                <w:szCs w:val="22"/>
              </w:rPr>
              <w:t>нәтижесінде</w:t>
            </w:r>
            <w:proofErr w:type="spellEnd"/>
            <w:r w:rsidRPr="00673F58">
              <w:rPr>
                <w:sz w:val="22"/>
                <w:szCs w:val="22"/>
              </w:rPr>
              <w:t xml:space="preserve"> </w:t>
            </w:r>
            <w:proofErr w:type="spellStart"/>
            <w:r w:rsidRPr="00673F58">
              <w:rPr>
                <w:sz w:val="22"/>
                <w:szCs w:val="22"/>
              </w:rPr>
              <w:t>картаның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шоты </w:t>
            </w:r>
            <w:proofErr w:type="spellStart"/>
            <w:r w:rsidRPr="00673F58">
              <w:rPr>
                <w:sz w:val="22"/>
                <w:szCs w:val="22"/>
              </w:rPr>
              <w:t>дебеттеледі</w:t>
            </w:r>
            <w:proofErr w:type="spellEnd"/>
            <w:r w:rsidRPr="00673F58">
              <w:rPr>
                <w:color w:val="auto"/>
                <w:sz w:val="22"/>
                <w:szCs w:val="22"/>
              </w:rPr>
              <w:t xml:space="preserve">; </w:t>
            </w:r>
          </w:p>
          <w:p w14:paraId="11E7C68C" w14:textId="77777777" w:rsidR="00673F58" w:rsidRPr="00673F58" w:rsidRDefault="00673F58" w:rsidP="00673F58">
            <w:pPr>
              <w:pStyle w:val="Default"/>
              <w:jc w:val="both"/>
              <w:rPr>
                <w:color w:val="auto"/>
                <w:sz w:val="22"/>
                <w:szCs w:val="22"/>
              </w:rPr>
            </w:pPr>
            <w:r w:rsidRPr="00673F58">
              <w:rPr>
                <w:b/>
                <w:color w:val="auto"/>
                <w:sz w:val="22"/>
                <w:szCs w:val="22"/>
              </w:rPr>
              <w:t xml:space="preserve">Чек – </w:t>
            </w:r>
            <w:proofErr w:type="spellStart"/>
            <w:r w:rsidRPr="00673F58">
              <w:rPr>
                <w:sz w:val="22"/>
                <w:szCs w:val="22"/>
              </w:rPr>
              <w:t>белгілі</w:t>
            </w:r>
            <w:proofErr w:type="spellEnd"/>
            <w:r w:rsidRPr="00673F58">
              <w:rPr>
                <w:sz w:val="22"/>
                <w:szCs w:val="22"/>
              </w:rPr>
              <w:t xml:space="preserve"> </w:t>
            </w:r>
            <w:proofErr w:type="spellStart"/>
            <w:r w:rsidRPr="00673F58">
              <w:rPr>
                <w:sz w:val="22"/>
                <w:szCs w:val="22"/>
              </w:rPr>
              <w:t>бір</w:t>
            </w:r>
            <w:proofErr w:type="spellEnd"/>
            <w:r w:rsidRPr="00673F58">
              <w:rPr>
                <w:sz w:val="22"/>
                <w:szCs w:val="22"/>
              </w:rPr>
              <w:t xml:space="preserve"> </w:t>
            </w:r>
            <w:proofErr w:type="spellStart"/>
            <w:r w:rsidRPr="00673F58">
              <w:rPr>
                <w:sz w:val="22"/>
                <w:szCs w:val="22"/>
              </w:rPr>
              <w:t>формаға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қағаз</w:t>
            </w:r>
            <w:proofErr w:type="spellEnd"/>
            <w:r w:rsidRPr="00673F58">
              <w:rPr>
                <w:sz w:val="22"/>
                <w:szCs w:val="22"/>
              </w:rPr>
              <w:t xml:space="preserve"> </w:t>
            </w:r>
            <w:proofErr w:type="spellStart"/>
            <w:r w:rsidRPr="00673F58">
              <w:rPr>
                <w:sz w:val="22"/>
                <w:szCs w:val="22"/>
              </w:rPr>
              <w:t>түрінде</w:t>
            </w:r>
            <w:proofErr w:type="spellEnd"/>
            <w:r w:rsidRPr="00673F58">
              <w:rPr>
                <w:sz w:val="22"/>
                <w:szCs w:val="22"/>
              </w:rPr>
              <w:t xml:space="preserve"> </w:t>
            </w:r>
            <w:proofErr w:type="spellStart"/>
            <w:r w:rsidRPr="00673F58">
              <w:rPr>
                <w:sz w:val="22"/>
                <w:szCs w:val="22"/>
              </w:rPr>
              <w:t>екі</w:t>
            </w:r>
            <w:proofErr w:type="spellEnd"/>
            <w:r w:rsidRPr="00673F58">
              <w:rPr>
                <w:sz w:val="22"/>
                <w:szCs w:val="22"/>
              </w:rPr>
              <w:t xml:space="preserve"> </w:t>
            </w:r>
            <w:proofErr w:type="spellStart"/>
            <w:r w:rsidRPr="00673F58">
              <w:rPr>
                <w:sz w:val="22"/>
                <w:szCs w:val="22"/>
              </w:rPr>
              <w:t>данада</w:t>
            </w:r>
            <w:proofErr w:type="spellEnd"/>
            <w:r w:rsidRPr="00673F58">
              <w:rPr>
                <w:sz w:val="22"/>
                <w:szCs w:val="22"/>
              </w:rPr>
              <w:t xml:space="preserve"> (</w:t>
            </w:r>
            <w:proofErr w:type="spellStart"/>
            <w:r w:rsidRPr="00673F58">
              <w:rPr>
                <w:sz w:val="22"/>
                <w:szCs w:val="22"/>
              </w:rPr>
              <w:t>бірінші</w:t>
            </w:r>
            <w:proofErr w:type="spellEnd"/>
            <w:r w:rsidRPr="00673F58">
              <w:rPr>
                <w:sz w:val="22"/>
                <w:szCs w:val="22"/>
              </w:rPr>
              <w:t xml:space="preserve"> </w:t>
            </w:r>
            <w:proofErr w:type="spellStart"/>
            <w:r w:rsidRPr="00673F58">
              <w:rPr>
                <w:sz w:val="22"/>
                <w:szCs w:val="22"/>
              </w:rPr>
              <w:t>данасы</w:t>
            </w:r>
            <w:proofErr w:type="spellEnd"/>
            <w:r w:rsidRPr="00673F58">
              <w:rPr>
                <w:sz w:val="22"/>
                <w:szCs w:val="22"/>
              </w:rPr>
              <w:t xml:space="preserve"> Карта </w:t>
            </w:r>
            <w:proofErr w:type="spellStart"/>
            <w:r w:rsidRPr="00673F58">
              <w:rPr>
                <w:sz w:val="22"/>
                <w:szCs w:val="22"/>
              </w:rPr>
              <w:t>ұстаушы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екінші</w:t>
            </w:r>
            <w:proofErr w:type="spellEnd"/>
            <w:r w:rsidRPr="00673F58">
              <w:rPr>
                <w:sz w:val="22"/>
                <w:szCs w:val="22"/>
              </w:rPr>
              <w:t xml:space="preserve"> </w:t>
            </w:r>
            <w:proofErr w:type="spellStart"/>
            <w:r w:rsidRPr="00673F58">
              <w:rPr>
                <w:sz w:val="22"/>
                <w:szCs w:val="22"/>
              </w:rPr>
              <w:t>данасы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жасалатын</w:t>
            </w:r>
            <w:proofErr w:type="spellEnd"/>
            <w:r w:rsidRPr="00673F58">
              <w:rPr>
                <w:sz w:val="22"/>
                <w:szCs w:val="22"/>
              </w:rPr>
              <w:t xml:space="preserve">, Карта </w:t>
            </w:r>
            <w:proofErr w:type="spellStart"/>
            <w:r w:rsidRPr="00673F58">
              <w:rPr>
                <w:sz w:val="22"/>
                <w:szCs w:val="22"/>
              </w:rPr>
              <w:t>ұстаушының</w:t>
            </w:r>
            <w:proofErr w:type="spellEnd"/>
            <w:r w:rsidRPr="00673F58">
              <w:rPr>
                <w:sz w:val="22"/>
                <w:szCs w:val="22"/>
              </w:rPr>
              <w:t xml:space="preserve"> Карта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көмегімен</w:t>
            </w:r>
            <w:proofErr w:type="spellEnd"/>
            <w:r w:rsidRPr="00673F58">
              <w:rPr>
                <w:sz w:val="22"/>
                <w:szCs w:val="22"/>
              </w:rPr>
              <w:t xml:space="preserve"> Транзакция </w:t>
            </w:r>
            <w:proofErr w:type="spellStart"/>
            <w:r w:rsidRPr="00673F58">
              <w:rPr>
                <w:sz w:val="22"/>
                <w:szCs w:val="22"/>
              </w:rPr>
              <w:t>жүргізгенін</w:t>
            </w:r>
            <w:proofErr w:type="spellEnd"/>
            <w:r w:rsidRPr="00673F58">
              <w:rPr>
                <w:sz w:val="22"/>
                <w:szCs w:val="22"/>
              </w:rPr>
              <w:t xml:space="preserve"> </w:t>
            </w:r>
            <w:proofErr w:type="spellStart"/>
            <w:r w:rsidRPr="00673F58">
              <w:rPr>
                <w:sz w:val="22"/>
                <w:szCs w:val="22"/>
              </w:rPr>
              <w:t>растайтын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төмендегі</w:t>
            </w:r>
            <w:proofErr w:type="spellEnd"/>
            <w:r w:rsidRPr="00673F58">
              <w:rPr>
                <w:sz w:val="22"/>
                <w:szCs w:val="22"/>
              </w:rPr>
              <w:t xml:space="preserve"> </w:t>
            </w:r>
            <w:proofErr w:type="spellStart"/>
            <w:r w:rsidRPr="00673F58">
              <w:rPr>
                <w:sz w:val="22"/>
                <w:szCs w:val="22"/>
              </w:rPr>
              <w:t>міндетті</w:t>
            </w:r>
            <w:proofErr w:type="spellEnd"/>
            <w:r w:rsidRPr="00673F58">
              <w:rPr>
                <w:sz w:val="22"/>
                <w:szCs w:val="22"/>
              </w:rPr>
              <w:t xml:space="preserve"> </w:t>
            </w:r>
            <w:proofErr w:type="spellStart"/>
            <w:r w:rsidRPr="00673F58">
              <w:rPr>
                <w:sz w:val="22"/>
                <w:szCs w:val="22"/>
              </w:rPr>
              <w:t>деректемелерден</w:t>
            </w:r>
            <w:proofErr w:type="spellEnd"/>
            <w:r w:rsidRPr="00673F58">
              <w:rPr>
                <w:sz w:val="22"/>
                <w:szCs w:val="22"/>
              </w:rPr>
              <w:t xml:space="preserve"> </w:t>
            </w:r>
            <w:proofErr w:type="spellStart"/>
            <w:r w:rsidRPr="00673F58">
              <w:rPr>
                <w:sz w:val="22"/>
                <w:szCs w:val="22"/>
              </w:rPr>
              <w:t>тұратын</w:t>
            </w:r>
            <w:proofErr w:type="spellEnd"/>
            <w:r w:rsidRPr="00673F58">
              <w:rPr>
                <w:sz w:val="22"/>
                <w:szCs w:val="22"/>
              </w:rPr>
              <w:t xml:space="preserve"> </w:t>
            </w:r>
            <w:proofErr w:type="spellStart"/>
            <w:r w:rsidRPr="00673F58">
              <w:rPr>
                <w:sz w:val="22"/>
                <w:szCs w:val="22"/>
              </w:rPr>
              <w:t>арнайы</w:t>
            </w:r>
            <w:proofErr w:type="spellEnd"/>
            <w:r w:rsidRPr="00673F58">
              <w:rPr>
                <w:sz w:val="22"/>
                <w:szCs w:val="22"/>
              </w:rPr>
              <w:t xml:space="preserve"> </w:t>
            </w:r>
            <w:proofErr w:type="spellStart"/>
            <w:r w:rsidRPr="00673F58">
              <w:rPr>
                <w:sz w:val="22"/>
                <w:szCs w:val="22"/>
              </w:rPr>
              <w:t>құжат</w:t>
            </w:r>
            <w:proofErr w:type="spellEnd"/>
            <w:r w:rsidRPr="00673F58">
              <w:rPr>
                <w:color w:val="auto"/>
                <w:sz w:val="22"/>
                <w:szCs w:val="22"/>
              </w:rPr>
              <w:t xml:space="preserve">: </w:t>
            </w:r>
          </w:p>
          <w:p w14:paraId="03B8ABC6" w14:textId="77777777" w:rsidR="00673F58" w:rsidRPr="00673F58" w:rsidRDefault="00673F58" w:rsidP="00673F58">
            <w:pPr>
              <w:pStyle w:val="Default"/>
              <w:jc w:val="both"/>
              <w:rPr>
                <w:color w:val="auto"/>
                <w:sz w:val="22"/>
                <w:szCs w:val="22"/>
              </w:rPr>
            </w:pPr>
            <w:r w:rsidRPr="00673F58">
              <w:rPr>
                <w:color w:val="auto"/>
                <w:sz w:val="22"/>
                <w:szCs w:val="22"/>
              </w:rPr>
              <w:t xml:space="preserve">1. Чек </w:t>
            </w:r>
            <w:proofErr w:type="spellStart"/>
            <w:r w:rsidRPr="00673F58">
              <w:rPr>
                <w:color w:val="auto"/>
                <w:sz w:val="22"/>
                <w:szCs w:val="22"/>
              </w:rPr>
              <w:t>нөмірі</w:t>
            </w:r>
            <w:proofErr w:type="spellEnd"/>
            <w:r w:rsidRPr="00673F58">
              <w:rPr>
                <w:color w:val="auto"/>
                <w:sz w:val="22"/>
                <w:szCs w:val="22"/>
              </w:rPr>
              <w:t xml:space="preserve">, </w:t>
            </w:r>
            <w:proofErr w:type="spellStart"/>
            <w:r w:rsidRPr="00673F58">
              <w:rPr>
                <w:color w:val="auto"/>
                <w:sz w:val="22"/>
                <w:szCs w:val="22"/>
              </w:rPr>
              <w:t>берілген</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айы</w:t>
            </w:r>
            <w:proofErr w:type="spellEnd"/>
            <w:r w:rsidRPr="00673F58">
              <w:rPr>
                <w:color w:val="auto"/>
                <w:sz w:val="22"/>
                <w:szCs w:val="22"/>
              </w:rPr>
              <w:t xml:space="preserve"> мен </w:t>
            </w:r>
            <w:proofErr w:type="spellStart"/>
            <w:r w:rsidRPr="00673F58">
              <w:rPr>
                <w:color w:val="auto"/>
                <w:sz w:val="22"/>
                <w:szCs w:val="22"/>
              </w:rPr>
              <w:t>жылы</w:t>
            </w:r>
            <w:proofErr w:type="spellEnd"/>
            <w:r w:rsidRPr="00673F58">
              <w:rPr>
                <w:color w:val="auto"/>
                <w:sz w:val="22"/>
                <w:szCs w:val="22"/>
              </w:rPr>
              <w:t xml:space="preserve">; </w:t>
            </w:r>
          </w:p>
          <w:p w14:paraId="5EA28645" w14:textId="77777777" w:rsidR="00673F58" w:rsidRPr="00673F58" w:rsidRDefault="00673F58" w:rsidP="00673F58">
            <w:pPr>
              <w:pStyle w:val="Default"/>
              <w:jc w:val="both"/>
              <w:rPr>
                <w:color w:val="auto"/>
                <w:sz w:val="22"/>
                <w:szCs w:val="22"/>
              </w:rPr>
            </w:pPr>
            <w:r w:rsidRPr="00673F58">
              <w:rPr>
                <w:color w:val="auto"/>
                <w:sz w:val="22"/>
                <w:szCs w:val="22"/>
              </w:rPr>
              <w:t xml:space="preserve">2.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орнының</w:t>
            </w:r>
            <w:proofErr w:type="spellEnd"/>
            <w:r w:rsidRPr="00673F58">
              <w:rPr>
                <w:color w:val="auto"/>
                <w:sz w:val="22"/>
                <w:szCs w:val="22"/>
              </w:rPr>
              <w:t xml:space="preserve"> </w:t>
            </w:r>
            <w:proofErr w:type="spellStart"/>
            <w:r w:rsidRPr="00673F58">
              <w:rPr>
                <w:color w:val="auto"/>
                <w:sz w:val="22"/>
                <w:szCs w:val="22"/>
              </w:rPr>
              <w:t>толық</w:t>
            </w:r>
            <w:proofErr w:type="spellEnd"/>
            <w:r w:rsidRPr="00673F58">
              <w:rPr>
                <w:color w:val="auto"/>
                <w:sz w:val="22"/>
                <w:szCs w:val="22"/>
              </w:rPr>
              <w:t xml:space="preserve"> </w:t>
            </w:r>
            <w:proofErr w:type="spellStart"/>
            <w:r w:rsidRPr="00673F58">
              <w:rPr>
                <w:color w:val="auto"/>
                <w:sz w:val="22"/>
                <w:szCs w:val="22"/>
              </w:rPr>
              <w:t>атауы</w:t>
            </w:r>
            <w:proofErr w:type="spellEnd"/>
            <w:r w:rsidRPr="00673F58">
              <w:rPr>
                <w:color w:val="auto"/>
                <w:sz w:val="22"/>
                <w:szCs w:val="22"/>
              </w:rPr>
              <w:t xml:space="preserve"> (коды) мен </w:t>
            </w:r>
            <w:proofErr w:type="spellStart"/>
            <w:r w:rsidRPr="00673F58">
              <w:rPr>
                <w:color w:val="auto"/>
                <w:sz w:val="22"/>
                <w:szCs w:val="22"/>
              </w:rPr>
              <w:t>мекенжайы</w:t>
            </w:r>
            <w:proofErr w:type="spellEnd"/>
            <w:r w:rsidRPr="00673F58">
              <w:rPr>
                <w:color w:val="auto"/>
                <w:sz w:val="22"/>
                <w:szCs w:val="22"/>
              </w:rPr>
              <w:t xml:space="preserve">; </w:t>
            </w:r>
          </w:p>
          <w:p w14:paraId="1C05FFE0" w14:textId="77777777" w:rsidR="00673F58" w:rsidRPr="00673F58" w:rsidRDefault="00673F58" w:rsidP="00673F58">
            <w:pPr>
              <w:pStyle w:val="Default"/>
              <w:jc w:val="both"/>
              <w:rPr>
                <w:color w:val="auto"/>
                <w:sz w:val="22"/>
                <w:szCs w:val="22"/>
              </w:rPr>
            </w:pPr>
            <w:r w:rsidRPr="00673F58">
              <w:rPr>
                <w:color w:val="auto"/>
                <w:sz w:val="22"/>
                <w:szCs w:val="22"/>
              </w:rPr>
              <w:t xml:space="preserve">3. Карта </w:t>
            </w:r>
            <w:proofErr w:type="spellStart"/>
            <w:r w:rsidRPr="00673F58">
              <w:rPr>
                <w:color w:val="auto"/>
                <w:sz w:val="22"/>
                <w:szCs w:val="22"/>
              </w:rPr>
              <w:t>деректемелері</w:t>
            </w:r>
            <w:proofErr w:type="spellEnd"/>
            <w:r w:rsidRPr="00673F58">
              <w:rPr>
                <w:color w:val="auto"/>
                <w:sz w:val="22"/>
                <w:szCs w:val="22"/>
              </w:rPr>
              <w:t xml:space="preserve"> (</w:t>
            </w:r>
            <w:proofErr w:type="spellStart"/>
            <w:r w:rsidRPr="00673F58">
              <w:rPr>
                <w:color w:val="auto"/>
                <w:sz w:val="22"/>
                <w:szCs w:val="22"/>
              </w:rPr>
              <w:t>Картаның</w:t>
            </w:r>
            <w:proofErr w:type="spellEnd"/>
            <w:r w:rsidRPr="00673F58">
              <w:rPr>
                <w:color w:val="auto"/>
                <w:sz w:val="22"/>
                <w:szCs w:val="22"/>
              </w:rPr>
              <w:t xml:space="preserve"> </w:t>
            </w:r>
            <w:proofErr w:type="spellStart"/>
            <w:r w:rsidRPr="00673F58">
              <w:rPr>
                <w:color w:val="auto"/>
                <w:sz w:val="22"/>
                <w:szCs w:val="22"/>
              </w:rPr>
              <w:t>бүркемеленген</w:t>
            </w:r>
            <w:proofErr w:type="spellEnd"/>
            <w:r w:rsidRPr="00673F58">
              <w:rPr>
                <w:color w:val="auto"/>
                <w:sz w:val="22"/>
                <w:szCs w:val="22"/>
              </w:rPr>
              <w:t xml:space="preserve"> </w:t>
            </w:r>
            <w:proofErr w:type="spellStart"/>
            <w:r w:rsidRPr="00673F58">
              <w:rPr>
                <w:color w:val="auto"/>
                <w:sz w:val="22"/>
                <w:szCs w:val="22"/>
              </w:rPr>
              <w:t>нөмірі</w:t>
            </w:r>
            <w:proofErr w:type="spellEnd"/>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аты</w:t>
            </w:r>
            <w:proofErr w:type="spellEnd"/>
            <w:r w:rsidRPr="00673F58">
              <w:rPr>
                <w:color w:val="auto"/>
                <w:sz w:val="22"/>
                <w:szCs w:val="22"/>
              </w:rPr>
              <w:t xml:space="preserve"> мен </w:t>
            </w:r>
            <w:proofErr w:type="spellStart"/>
            <w:r w:rsidRPr="00673F58">
              <w:rPr>
                <w:color w:val="auto"/>
                <w:sz w:val="22"/>
                <w:szCs w:val="22"/>
              </w:rPr>
              <w:t>тегі</w:t>
            </w:r>
            <w:proofErr w:type="spellEnd"/>
            <w:r w:rsidRPr="00673F58">
              <w:rPr>
                <w:color w:val="auto"/>
                <w:sz w:val="22"/>
                <w:szCs w:val="22"/>
              </w:rPr>
              <w:t xml:space="preserve">, </w:t>
            </w:r>
            <w:proofErr w:type="spellStart"/>
            <w:r w:rsidRPr="00673F58">
              <w:rPr>
                <w:color w:val="auto"/>
                <w:sz w:val="22"/>
                <w:szCs w:val="22"/>
              </w:rPr>
              <w:t>Картының</w:t>
            </w:r>
            <w:proofErr w:type="spellEnd"/>
            <w:r w:rsidRPr="00673F58">
              <w:rPr>
                <w:color w:val="auto"/>
                <w:sz w:val="22"/>
                <w:szCs w:val="22"/>
              </w:rPr>
              <w:t xml:space="preserve"> </w:t>
            </w:r>
            <w:proofErr w:type="spellStart"/>
            <w:r w:rsidRPr="00673F58">
              <w:rPr>
                <w:color w:val="auto"/>
                <w:sz w:val="22"/>
                <w:szCs w:val="22"/>
              </w:rPr>
              <w:t>жарамдылық</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
          <w:p w14:paraId="2D36030D" w14:textId="77777777" w:rsidR="00673F58" w:rsidRPr="00673F58" w:rsidRDefault="00673F58" w:rsidP="00673F58">
            <w:pPr>
              <w:pStyle w:val="Default"/>
              <w:jc w:val="both"/>
              <w:rPr>
                <w:color w:val="auto"/>
                <w:sz w:val="22"/>
                <w:szCs w:val="22"/>
              </w:rPr>
            </w:pPr>
            <w:r w:rsidRPr="00673F58">
              <w:rPr>
                <w:color w:val="auto"/>
                <w:sz w:val="22"/>
                <w:szCs w:val="22"/>
              </w:rPr>
              <w:t xml:space="preserve">4. Транзакция </w:t>
            </w:r>
            <w:proofErr w:type="spellStart"/>
            <w:r w:rsidRPr="00673F58">
              <w:rPr>
                <w:color w:val="auto"/>
                <w:sz w:val="22"/>
                <w:szCs w:val="22"/>
              </w:rPr>
              <w:t>сомасы</w:t>
            </w:r>
            <w:proofErr w:type="spellEnd"/>
            <w:r w:rsidRPr="00673F58">
              <w:rPr>
                <w:color w:val="auto"/>
                <w:sz w:val="22"/>
                <w:szCs w:val="22"/>
              </w:rPr>
              <w:t xml:space="preserve">; </w:t>
            </w:r>
          </w:p>
          <w:p w14:paraId="0C1FD8ED" w14:textId="77777777" w:rsidR="00673F58" w:rsidRPr="00673F58" w:rsidRDefault="00673F58" w:rsidP="00673F58">
            <w:pPr>
              <w:pStyle w:val="Default"/>
              <w:jc w:val="both"/>
              <w:rPr>
                <w:color w:val="auto"/>
                <w:sz w:val="22"/>
                <w:szCs w:val="22"/>
              </w:rPr>
            </w:pPr>
            <w:r w:rsidRPr="00673F58">
              <w:rPr>
                <w:color w:val="auto"/>
                <w:sz w:val="22"/>
                <w:szCs w:val="22"/>
              </w:rPr>
              <w:t xml:space="preserve">5. Транзакция </w:t>
            </w:r>
            <w:proofErr w:type="spellStart"/>
            <w:r w:rsidRPr="00673F58">
              <w:rPr>
                <w:color w:val="auto"/>
                <w:sz w:val="22"/>
                <w:szCs w:val="22"/>
              </w:rPr>
              <w:t>валютасы</w:t>
            </w:r>
            <w:proofErr w:type="spellEnd"/>
            <w:r w:rsidRPr="00673F58">
              <w:rPr>
                <w:color w:val="auto"/>
                <w:sz w:val="22"/>
                <w:szCs w:val="22"/>
              </w:rPr>
              <w:t xml:space="preserve">; </w:t>
            </w:r>
          </w:p>
          <w:p w14:paraId="3CD1AF59" w14:textId="77777777" w:rsidR="00673F58" w:rsidRPr="00673F58" w:rsidRDefault="00673F58" w:rsidP="00673F58">
            <w:pPr>
              <w:pStyle w:val="Default"/>
              <w:jc w:val="both"/>
              <w:rPr>
                <w:color w:val="auto"/>
                <w:sz w:val="22"/>
                <w:szCs w:val="22"/>
              </w:rPr>
            </w:pPr>
            <w:r w:rsidRPr="00673F58">
              <w:rPr>
                <w:color w:val="auto"/>
                <w:sz w:val="22"/>
                <w:szCs w:val="22"/>
              </w:rPr>
              <w:t xml:space="preserve">6. Авторизация коды; </w:t>
            </w:r>
          </w:p>
          <w:p w14:paraId="5340CC76" w14:textId="77777777" w:rsidR="00673F58" w:rsidRPr="00673F58" w:rsidRDefault="00673F58" w:rsidP="00673F58">
            <w:pPr>
              <w:pStyle w:val="Default"/>
              <w:jc w:val="both"/>
              <w:rPr>
                <w:color w:val="auto"/>
                <w:sz w:val="22"/>
                <w:szCs w:val="22"/>
              </w:rPr>
            </w:pPr>
            <w:r w:rsidRPr="00673F58">
              <w:rPr>
                <w:color w:val="auto"/>
                <w:sz w:val="22"/>
                <w:szCs w:val="22"/>
              </w:rPr>
              <w:t xml:space="preserve">7. Транзакция </w:t>
            </w:r>
            <w:proofErr w:type="spellStart"/>
            <w:r w:rsidRPr="00673F58">
              <w:rPr>
                <w:color w:val="auto"/>
                <w:sz w:val="22"/>
                <w:szCs w:val="22"/>
              </w:rPr>
              <w:t>жүргізілген</w:t>
            </w:r>
            <w:proofErr w:type="spellEnd"/>
            <w:r w:rsidRPr="00673F58">
              <w:rPr>
                <w:color w:val="auto"/>
                <w:sz w:val="22"/>
                <w:szCs w:val="22"/>
              </w:rPr>
              <w:t xml:space="preserve"> </w:t>
            </w:r>
            <w:proofErr w:type="spellStart"/>
            <w:r w:rsidRPr="00673F58">
              <w:rPr>
                <w:color w:val="auto"/>
                <w:sz w:val="22"/>
                <w:szCs w:val="22"/>
              </w:rPr>
              <w:t>уақыт</w:t>
            </w:r>
            <w:proofErr w:type="spellEnd"/>
            <w:r w:rsidRPr="00673F58">
              <w:rPr>
                <w:color w:val="auto"/>
                <w:sz w:val="22"/>
                <w:szCs w:val="22"/>
              </w:rPr>
              <w:t>;</w:t>
            </w:r>
          </w:p>
          <w:p w14:paraId="77F0B09E" w14:textId="77777777" w:rsidR="00673F58" w:rsidRPr="00673F58" w:rsidRDefault="00673F58" w:rsidP="00673F58">
            <w:pPr>
              <w:pStyle w:val="Default"/>
              <w:tabs>
                <w:tab w:val="left" w:pos="6806"/>
              </w:tabs>
              <w:jc w:val="both"/>
              <w:rPr>
                <w:color w:val="auto"/>
                <w:sz w:val="22"/>
                <w:szCs w:val="22"/>
              </w:rPr>
            </w:pPr>
            <w:r w:rsidRPr="00673F58">
              <w:rPr>
                <w:color w:val="auto"/>
                <w:sz w:val="22"/>
                <w:szCs w:val="22"/>
              </w:rPr>
              <w:lastRenderedPageBreak/>
              <w:t xml:space="preserve">8.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қолы</w:t>
            </w:r>
            <w:proofErr w:type="spellEnd"/>
            <w:r w:rsidRPr="00673F58">
              <w:rPr>
                <w:color w:val="auto"/>
                <w:sz w:val="22"/>
                <w:szCs w:val="22"/>
              </w:rPr>
              <w:t xml:space="preserve">; </w:t>
            </w:r>
            <w:r w:rsidRPr="00673F58">
              <w:rPr>
                <w:sz w:val="22"/>
                <w:szCs w:val="22"/>
              </w:rPr>
              <w:tab/>
            </w:r>
          </w:p>
          <w:p w14:paraId="67B490DC" w14:textId="77777777" w:rsidR="00673F58" w:rsidRPr="00673F58" w:rsidRDefault="00673F58" w:rsidP="00673F58">
            <w:pPr>
              <w:pStyle w:val="Default"/>
              <w:jc w:val="both"/>
              <w:rPr>
                <w:sz w:val="22"/>
                <w:szCs w:val="22"/>
              </w:rPr>
            </w:pPr>
            <w:r w:rsidRPr="00673F58">
              <w:rPr>
                <w:sz w:val="22"/>
                <w:szCs w:val="22"/>
              </w:rPr>
              <w:t xml:space="preserve">9. </w:t>
            </w:r>
            <w:proofErr w:type="spellStart"/>
            <w:r w:rsidRPr="00673F58">
              <w:rPr>
                <w:sz w:val="22"/>
                <w:szCs w:val="22"/>
              </w:rPr>
              <w:t>оператордың</w:t>
            </w:r>
            <w:proofErr w:type="spellEnd"/>
            <w:r w:rsidRPr="00673F58">
              <w:rPr>
                <w:sz w:val="22"/>
                <w:szCs w:val="22"/>
              </w:rPr>
              <w:t xml:space="preserve"> </w:t>
            </w:r>
            <w:proofErr w:type="spellStart"/>
            <w:r w:rsidRPr="00673F58">
              <w:rPr>
                <w:sz w:val="22"/>
                <w:szCs w:val="22"/>
              </w:rPr>
              <w:t>қолы</w:t>
            </w:r>
            <w:proofErr w:type="spellEnd"/>
            <w:r w:rsidRPr="00673F58">
              <w:rPr>
                <w:sz w:val="22"/>
                <w:szCs w:val="22"/>
              </w:rPr>
              <w:t xml:space="preserve"> (</w:t>
            </w:r>
            <w:proofErr w:type="spellStart"/>
            <w:r w:rsidRPr="00673F58">
              <w:rPr>
                <w:sz w:val="22"/>
                <w:szCs w:val="22"/>
              </w:rPr>
              <w:t>қағаз</w:t>
            </w:r>
            <w:proofErr w:type="spellEnd"/>
            <w:r w:rsidRPr="00673F58">
              <w:rPr>
                <w:sz w:val="22"/>
                <w:szCs w:val="22"/>
              </w:rPr>
              <w:t xml:space="preserve"> </w:t>
            </w:r>
            <w:proofErr w:type="spellStart"/>
            <w:r w:rsidRPr="00673F58">
              <w:rPr>
                <w:sz w:val="22"/>
                <w:szCs w:val="22"/>
              </w:rPr>
              <w:t>бетінде</w:t>
            </w:r>
            <w:proofErr w:type="spellEnd"/>
            <w:r w:rsidRPr="00673F58">
              <w:rPr>
                <w:sz w:val="22"/>
                <w:szCs w:val="22"/>
              </w:rPr>
              <w:t xml:space="preserve"> </w:t>
            </w:r>
            <w:proofErr w:type="spellStart"/>
            <w:r w:rsidRPr="00673F58">
              <w:rPr>
                <w:sz w:val="22"/>
                <w:szCs w:val="22"/>
              </w:rPr>
              <w:t>жасалған</w:t>
            </w:r>
            <w:proofErr w:type="spellEnd"/>
            <w:r w:rsidRPr="00673F58">
              <w:rPr>
                <w:sz w:val="22"/>
                <w:szCs w:val="22"/>
              </w:rPr>
              <w:t xml:space="preserve"> </w:t>
            </w:r>
            <w:proofErr w:type="spellStart"/>
            <w:r w:rsidRPr="00673F58">
              <w:rPr>
                <w:sz w:val="22"/>
                <w:szCs w:val="22"/>
              </w:rPr>
              <w:t>кері</w:t>
            </w:r>
            <w:proofErr w:type="spellEnd"/>
            <w:r w:rsidRPr="00673F58">
              <w:rPr>
                <w:sz w:val="22"/>
                <w:szCs w:val="22"/>
              </w:rPr>
              <w:t xml:space="preserve"> </w:t>
            </w:r>
            <w:proofErr w:type="spellStart"/>
            <w:r w:rsidRPr="00673F58">
              <w:rPr>
                <w:sz w:val="22"/>
                <w:szCs w:val="22"/>
              </w:rPr>
              <w:t>қайтару</w:t>
            </w:r>
            <w:proofErr w:type="spellEnd"/>
            <w:r w:rsidRPr="00673F58">
              <w:rPr>
                <w:sz w:val="22"/>
                <w:szCs w:val="22"/>
              </w:rPr>
              <w:t xml:space="preserve"> </w:t>
            </w:r>
            <w:proofErr w:type="spellStart"/>
            <w:r w:rsidRPr="00673F58">
              <w:rPr>
                <w:sz w:val="22"/>
                <w:szCs w:val="22"/>
              </w:rPr>
              <w:t>чегінде</w:t>
            </w:r>
            <w:proofErr w:type="spellEnd"/>
            <w:r w:rsidRPr="00673F58">
              <w:rPr>
                <w:sz w:val="22"/>
                <w:szCs w:val="22"/>
              </w:rPr>
              <w:t xml:space="preserve"> </w:t>
            </w:r>
            <w:proofErr w:type="spellStart"/>
            <w:r w:rsidRPr="00673F58">
              <w:rPr>
                <w:sz w:val="22"/>
                <w:szCs w:val="22"/>
              </w:rPr>
              <w:t>ғана</w:t>
            </w:r>
            <w:proofErr w:type="spellEnd"/>
            <w:r w:rsidRPr="00673F58">
              <w:rPr>
                <w:sz w:val="22"/>
                <w:szCs w:val="22"/>
              </w:rPr>
              <w:t xml:space="preserve">); </w:t>
            </w:r>
          </w:p>
          <w:p w14:paraId="152644AE" w14:textId="77777777" w:rsidR="00673F58" w:rsidRPr="00673F58" w:rsidRDefault="00673F58" w:rsidP="00673F58">
            <w:pPr>
              <w:pStyle w:val="Default"/>
              <w:jc w:val="both"/>
              <w:rPr>
                <w:color w:val="auto"/>
                <w:sz w:val="22"/>
                <w:szCs w:val="22"/>
              </w:rPr>
            </w:pPr>
            <w:proofErr w:type="spellStart"/>
            <w:r w:rsidRPr="00673F58">
              <w:rPr>
                <w:b/>
                <w:sz w:val="22"/>
                <w:szCs w:val="22"/>
              </w:rPr>
              <w:t>Электронды</w:t>
            </w:r>
            <w:proofErr w:type="spellEnd"/>
            <w:r w:rsidRPr="00673F58">
              <w:rPr>
                <w:sz w:val="22"/>
                <w:szCs w:val="22"/>
              </w:rPr>
              <w:t xml:space="preserve"> </w:t>
            </w:r>
            <w:r w:rsidRPr="00673F58">
              <w:rPr>
                <w:b/>
                <w:color w:val="auto"/>
                <w:sz w:val="22"/>
                <w:szCs w:val="22"/>
              </w:rPr>
              <w:t xml:space="preserve">Чек – </w:t>
            </w:r>
            <w:proofErr w:type="spellStart"/>
            <w:r w:rsidRPr="00673F58">
              <w:rPr>
                <w:sz w:val="22"/>
                <w:szCs w:val="22"/>
              </w:rPr>
              <w:t>электронды</w:t>
            </w:r>
            <w:proofErr w:type="spellEnd"/>
            <w:r w:rsidRPr="00673F58">
              <w:rPr>
                <w:sz w:val="22"/>
                <w:szCs w:val="22"/>
              </w:rPr>
              <w:t xml:space="preserve"> </w:t>
            </w:r>
            <w:proofErr w:type="spellStart"/>
            <w:r w:rsidRPr="00673F58">
              <w:rPr>
                <w:sz w:val="22"/>
                <w:szCs w:val="22"/>
              </w:rPr>
              <w:t>түрде</w:t>
            </w:r>
            <w:proofErr w:type="spellEnd"/>
            <w:r w:rsidRPr="00673F58">
              <w:rPr>
                <w:sz w:val="22"/>
                <w:szCs w:val="22"/>
              </w:rPr>
              <w:t xml:space="preserve"> </w:t>
            </w:r>
            <w:proofErr w:type="spellStart"/>
            <w:r w:rsidRPr="00673F58">
              <w:rPr>
                <w:sz w:val="22"/>
                <w:szCs w:val="22"/>
              </w:rPr>
              <w:t>екі</w:t>
            </w:r>
            <w:proofErr w:type="spellEnd"/>
            <w:r w:rsidRPr="00673F58">
              <w:rPr>
                <w:sz w:val="22"/>
                <w:szCs w:val="22"/>
              </w:rPr>
              <w:t xml:space="preserve"> </w:t>
            </w:r>
            <w:proofErr w:type="spellStart"/>
            <w:r w:rsidRPr="00673F58">
              <w:rPr>
                <w:sz w:val="22"/>
                <w:szCs w:val="22"/>
              </w:rPr>
              <w:t>данада</w:t>
            </w:r>
            <w:proofErr w:type="spellEnd"/>
            <w:r w:rsidRPr="00673F58">
              <w:rPr>
                <w:sz w:val="22"/>
                <w:szCs w:val="22"/>
              </w:rPr>
              <w:t xml:space="preserve"> (</w:t>
            </w:r>
            <w:proofErr w:type="spellStart"/>
            <w:r w:rsidRPr="00673F58">
              <w:rPr>
                <w:sz w:val="22"/>
                <w:szCs w:val="22"/>
              </w:rPr>
              <w:t>бірінші</w:t>
            </w:r>
            <w:proofErr w:type="spellEnd"/>
            <w:r w:rsidRPr="00673F58">
              <w:rPr>
                <w:sz w:val="22"/>
                <w:szCs w:val="22"/>
              </w:rPr>
              <w:t xml:space="preserve"> </w:t>
            </w:r>
            <w:proofErr w:type="spellStart"/>
            <w:r w:rsidRPr="00673F58">
              <w:rPr>
                <w:sz w:val="22"/>
                <w:szCs w:val="22"/>
              </w:rPr>
              <w:t>данасы</w:t>
            </w:r>
            <w:proofErr w:type="spellEnd"/>
            <w:r w:rsidRPr="00673F58">
              <w:rPr>
                <w:sz w:val="22"/>
                <w:szCs w:val="22"/>
              </w:rPr>
              <w:t xml:space="preserve"> Карта </w:t>
            </w:r>
            <w:proofErr w:type="spellStart"/>
            <w:r w:rsidRPr="00673F58">
              <w:rPr>
                <w:sz w:val="22"/>
                <w:szCs w:val="22"/>
              </w:rPr>
              <w:t>ұстаушы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екінші</w:t>
            </w:r>
            <w:proofErr w:type="spellEnd"/>
            <w:r w:rsidRPr="00673F58">
              <w:rPr>
                <w:sz w:val="22"/>
                <w:szCs w:val="22"/>
              </w:rPr>
              <w:t xml:space="preserve"> </w:t>
            </w:r>
            <w:proofErr w:type="spellStart"/>
            <w:r w:rsidRPr="00673F58">
              <w:rPr>
                <w:sz w:val="22"/>
                <w:szCs w:val="22"/>
              </w:rPr>
              <w:t>данасы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жасалатын</w:t>
            </w:r>
            <w:proofErr w:type="spellEnd"/>
            <w:r w:rsidRPr="00673F58">
              <w:rPr>
                <w:sz w:val="22"/>
                <w:szCs w:val="22"/>
              </w:rPr>
              <w:t xml:space="preserve">, Карта </w:t>
            </w:r>
            <w:proofErr w:type="spellStart"/>
            <w:r w:rsidRPr="00673F58">
              <w:rPr>
                <w:sz w:val="22"/>
                <w:szCs w:val="22"/>
              </w:rPr>
              <w:t>ұстаушының</w:t>
            </w:r>
            <w:proofErr w:type="spellEnd"/>
            <w:r w:rsidRPr="00673F58">
              <w:rPr>
                <w:sz w:val="22"/>
                <w:szCs w:val="22"/>
              </w:rPr>
              <w:t xml:space="preserve"> Карта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VisaQR</w:t>
            </w:r>
            <w:proofErr w:type="spellEnd"/>
            <w:r w:rsidRPr="00673F58">
              <w:rPr>
                <w:sz w:val="22"/>
                <w:szCs w:val="22"/>
              </w:rPr>
              <w:t xml:space="preserve"> </w:t>
            </w:r>
            <w:proofErr w:type="spellStart"/>
            <w:r w:rsidRPr="00673F58">
              <w:rPr>
                <w:sz w:val="22"/>
                <w:szCs w:val="22"/>
              </w:rPr>
              <w:t>көмегімен</w:t>
            </w:r>
            <w:proofErr w:type="spellEnd"/>
            <w:r w:rsidRPr="00673F58">
              <w:rPr>
                <w:sz w:val="22"/>
                <w:szCs w:val="22"/>
              </w:rPr>
              <w:t xml:space="preserve"> Транзакция </w:t>
            </w:r>
            <w:proofErr w:type="spellStart"/>
            <w:r w:rsidRPr="00673F58">
              <w:rPr>
                <w:sz w:val="22"/>
                <w:szCs w:val="22"/>
              </w:rPr>
              <w:t>жүргізгенін</w:t>
            </w:r>
            <w:proofErr w:type="spellEnd"/>
            <w:r w:rsidRPr="00673F58">
              <w:rPr>
                <w:sz w:val="22"/>
                <w:szCs w:val="22"/>
              </w:rPr>
              <w:t xml:space="preserve"> </w:t>
            </w:r>
            <w:proofErr w:type="spellStart"/>
            <w:r w:rsidRPr="00673F58">
              <w:rPr>
                <w:sz w:val="22"/>
                <w:szCs w:val="22"/>
              </w:rPr>
              <w:t>растайтын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төмендегі</w:t>
            </w:r>
            <w:proofErr w:type="spellEnd"/>
            <w:r w:rsidRPr="00673F58">
              <w:rPr>
                <w:sz w:val="22"/>
                <w:szCs w:val="22"/>
              </w:rPr>
              <w:t xml:space="preserve"> </w:t>
            </w:r>
            <w:proofErr w:type="spellStart"/>
            <w:r w:rsidRPr="00673F58">
              <w:rPr>
                <w:sz w:val="22"/>
                <w:szCs w:val="22"/>
              </w:rPr>
              <w:t>міндетті</w:t>
            </w:r>
            <w:proofErr w:type="spellEnd"/>
            <w:r w:rsidRPr="00673F58">
              <w:rPr>
                <w:sz w:val="22"/>
                <w:szCs w:val="22"/>
              </w:rPr>
              <w:t xml:space="preserve"> </w:t>
            </w:r>
            <w:proofErr w:type="spellStart"/>
            <w:r w:rsidRPr="00673F58">
              <w:rPr>
                <w:sz w:val="22"/>
                <w:szCs w:val="22"/>
              </w:rPr>
              <w:t>деректемелерден</w:t>
            </w:r>
            <w:proofErr w:type="spellEnd"/>
            <w:r w:rsidRPr="00673F58">
              <w:rPr>
                <w:sz w:val="22"/>
                <w:szCs w:val="22"/>
              </w:rPr>
              <w:t xml:space="preserve"> </w:t>
            </w:r>
            <w:proofErr w:type="spellStart"/>
            <w:r w:rsidRPr="00673F58">
              <w:rPr>
                <w:sz w:val="22"/>
                <w:szCs w:val="22"/>
              </w:rPr>
              <w:t>тұратын</w:t>
            </w:r>
            <w:proofErr w:type="spellEnd"/>
            <w:r w:rsidRPr="00673F58">
              <w:rPr>
                <w:sz w:val="22"/>
                <w:szCs w:val="22"/>
              </w:rPr>
              <w:t xml:space="preserve"> </w:t>
            </w:r>
            <w:proofErr w:type="spellStart"/>
            <w:r w:rsidRPr="00673F58">
              <w:rPr>
                <w:sz w:val="22"/>
                <w:szCs w:val="22"/>
              </w:rPr>
              <w:t>арнайы</w:t>
            </w:r>
            <w:proofErr w:type="spellEnd"/>
            <w:r w:rsidRPr="00673F58">
              <w:rPr>
                <w:sz w:val="22"/>
                <w:szCs w:val="22"/>
              </w:rPr>
              <w:t xml:space="preserve"> </w:t>
            </w:r>
            <w:proofErr w:type="spellStart"/>
            <w:r w:rsidRPr="00673F58">
              <w:rPr>
                <w:sz w:val="22"/>
                <w:szCs w:val="22"/>
              </w:rPr>
              <w:t>құжат</w:t>
            </w:r>
            <w:proofErr w:type="spellEnd"/>
            <w:r w:rsidRPr="00673F58">
              <w:rPr>
                <w:color w:val="auto"/>
                <w:sz w:val="22"/>
                <w:szCs w:val="22"/>
              </w:rPr>
              <w:t xml:space="preserve">: </w:t>
            </w:r>
          </w:p>
          <w:p w14:paraId="78258B3E" w14:textId="77777777" w:rsidR="00673F58" w:rsidRPr="00673F58" w:rsidRDefault="00673F58" w:rsidP="00673F58">
            <w:pPr>
              <w:pStyle w:val="Default"/>
              <w:jc w:val="both"/>
              <w:rPr>
                <w:color w:val="auto"/>
                <w:sz w:val="22"/>
                <w:szCs w:val="22"/>
              </w:rPr>
            </w:pPr>
            <w:r w:rsidRPr="00673F58">
              <w:rPr>
                <w:color w:val="auto"/>
                <w:sz w:val="22"/>
                <w:szCs w:val="22"/>
              </w:rPr>
              <w:t xml:space="preserve">1. Чек </w:t>
            </w:r>
            <w:proofErr w:type="spellStart"/>
            <w:r w:rsidRPr="00673F58">
              <w:rPr>
                <w:color w:val="auto"/>
                <w:sz w:val="22"/>
                <w:szCs w:val="22"/>
              </w:rPr>
              <w:t>нөмірі</w:t>
            </w:r>
            <w:proofErr w:type="spellEnd"/>
            <w:r w:rsidRPr="00673F58">
              <w:rPr>
                <w:color w:val="auto"/>
                <w:sz w:val="22"/>
                <w:szCs w:val="22"/>
              </w:rPr>
              <w:t xml:space="preserve">, </w:t>
            </w:r>
            <w:proofErr w:type="spellStart"/>
            <w:r w:rsidRPr="00673F58">
              <w:rPr>
                <w:color w:val="auto"/>
                <w:sz w:val="22"/>
                <w:szCs w:val="22"/>
              </w:rPr>
              <w:t>берілген</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айы</w:t>
            </w:r>
            <w:proofErr w:type="spellEnd"/>
            <w:r w:rsidRPr="00673F58">
              <w:rPr>
                <w:color w:val="auto"/>
                <w:sz w:val="22"/>
                <w:szCs w:val="22"/>
              </w:rPr>
              <w:t xml:space="preserve"> мен </w:t>
            </w:r>
            <w:proofErr w:type="spellStart"/>
            <w:r w:rsidRPr="00673F58">
              <w:rPr>
                <w:color w:val="auto"/>
                <w:sz w:val="22"/>
                <w:szCs w:val="22"/>
              </w:rPr>
              <w:t>жылы</w:t>
            </w:r>
            <w:proofErr w:type="spellEnd"/>
            <w:r w:rsidRPr="00673F58">
              <w:rPr>
                <w:color w:val="auto"/>
                <w:sz w:val="22"/>
                <w:szCs w:val="22"/>
              </w:rPr>
              <w:t xml:space="preserve">; </w:t>
            </w:r>
          </w:p>
          <w:p w14:paraId="535BC707" w14:textId="77777777" w:rsidR="00673F58" w:rsidRPr="00673F58" w:rsidRDefault="00673F58" w:rsidP="00673F58">
            <w:pPr>
              <w:pStyle w:val="Default"/>
              <w:jc w:val="both"/>
              <w:rPr>
                <w:color w:val="auto"/>
                <w:sz w:val="22"/>
                <w:szCs w:val="22"/>
              </w:rPr>
            </w:pPr>
            <w:r w:rsidRPr="00673F58">
              <w:rPr>
                <w:color w:val="auto"/>
                <w:sz w:val="22"/>
                <w:szCs w:val="22"/>
              </w:rPr>
              <w:t xml:space="preserve">2.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орнының</w:t>
            </w:r>
            <w:proofErr w:type="spellEnd"/>
            <w:r w:rsidRPr="00673F58">
              <w:rPr>
                <w:color w:val="auto"/>
                <w:sz w:val="22"/>
                <w:szCs w:val="22"/>
              </w:rPr>
              <w:t xml:space="preserve"> </w:t>
            </w:r>
            <w:proofErr w:type="spellStart"/>
            <w:r w:rsidRPr="00673F58">
              <w:rPr>
                <w:color w:val="auto"/>
                <w:sz w:val="22"/>
                <w:szCs w:val="22"/>
              </w:rPr>
              <w:t>толық</w:t>
            </w:r>
            <w:proofErr w:type="spellEnd"/>
            <w:r w:rsidRPr="00673F58">
              <w:rPr>
                <w:color w:val="auto"/>
                <w:sz w:val="22"/>
                <w:szCs w:val="22"/>
              </w:rPr>
              <w:t xml:space="preserve"> </w:t>
            </w:r>
            <w:proofErr w:type="spellStart"/>
            <w:r w:rsidRPr="00673F58">
              <w:rPr>
                <w:color w:val="auto"/>
                <w:sz w:val="22"/>
                <w:szCs w:val="22"/>
              </w:rPr>
              <w:t>атауы</w:t>
            </w:r>
            <w:proofErr w:type="spellEnd"/>
            <w:r w:rsidRPr="00673F58">
              <w:rPr>
                <w:color w:val="auto"/>
                <w:sz w:val="22"/>
                <w:szCs w:val="22"/>
              </w:rPr>
              <w:t xml:space="preserve"> (коды) мен </w:t>
            </w:r>
            <w:proofErr w:type="spellStart"/>
            <w:r w:rsidRPr="00673F58">
              <w:rPr>
                <w:color w:val="auto"/>
                <w:sz w:val="22"/>
                <w:szCs w:val="22"/>
              </w:rPr>
              <w:t>мекенжайы</w:t>
            </w:r>
            <w:proofErr w:type="spellEnd"/>
            <w:r w:rsidRPr="00673F58">
              <w:rPr>
                <w:color w:val="auto"/>
                <w:sz w:val="22"/>
                <w:szCs w:val="22"/>
              </w:rPr>
              <w:t xml:space="preserve">; </w:t>
            </w:r>
          </w:p>
          <w:p w14:paraId="02EF3AFA" w14:textId="77777777" w:rsidR="00673F58" w:rsidRPr="00673F58" w:rsidRDefault="00673F58" w:rsidP="00673F58">
            <w:pPr>
              <w:pStyle w:val="Default"/>
              <w:jc w:val="both"/>
              <w:rPr>
                <w:color w:val="auto"/>
                <w:sz w:val="22"/>
                <w:szCs w:val="22"/>
              </w:rPr>
            </w:pPr>
            <w:r w:rsidRPr="00673F58">
              <w:rPr>
                <w:color w:val="auto"/>
                <w:sz w:val="22"/>
                <w:szCs w:val="22"/>
              </w:rPr>
              <w:t xml:space="preserve">3. Карта </w:t>
            </w:r>
            <w:proofErr w:type="spellStart"/>
            <w:r w:rsidRPr="00673F58">
              <w:rPr>
                <w:color w:val="auto"/>
                <w:sz w:val="22"/>
                <w:szCs w:val="22"/>
              </w:rPr>
              <w:t>деректемелері</w:t>
            </w:r>
            <w:proofErr w:type="spellEnd"/>
            <w:r w:rsidRPr="00673F58">
              <w:rPr>
                <w:color w:val="auto"/>
                <w:sz w:val="22"/>
                <w:szCs w:val="22"/>
              </w:rPr>
              <w:t xml:space="preserve"> (</w:t>
            </w:r>
            <w:proofErr w:type="spellStart"/>
            <w:r w:rsidRPr="00673F58">
              <w:rPr>
                <w:color w:val="auto"/>
                <w:sz w:val="22"/>
                <w:szCs w:val="22"/>
              </w:rPr>
              <w:t>Картаның</w:t>
            </w:r>
            <w:proofErr w:type="spellEnd"/>
            <w:r w:rsidRPr="00673F58">
              <w:rPr>
                <w:color w:val="auto"/>
                <w:sz w:val="22"/>
                <w:szCs w:val="22"/>
              </w:rPr>
              <w:t xml:space="preserve"> </w:t>
            </w:r>
            <w:proofErr w:type="spellStart"/>
            <w:r w:rsidRPr="00673F58">
              <w:rPr>
                <w:color w:val="auto"/>
                <w:sz w:val="22"/>
                <w:szCs w:val="22"/>
              </w:rPr>
              <w:t>бүркемеленген</w:t>
            </w:r>
            <w:proofErr w:type="spellEnd"/>
            <w:r w:rsidRPr="00673F58">
              <w:rPr>
                <w:color w:val="auto"/>
                <w:sz w:val="22"/>
                <w:szCs w:val="22"/>
              </w:rPr>
              <w:t xml:space="preserve"> </w:t>
            </w:r>
            <w:proofErr w:type="spellStart"/>
            <w:r w:rsidRPr="00673F58">
              <w:rPr>
                <w:color w:val="auto"/>
                <w:sz w:val="22"/>
                <w:szCs w:val="22"/>
              </w:rPr>
              <w:t>нөмірі</w:t>
            </w:r>
            <w:proofErr w:type="spellEnd"/>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аты</w:t>
            </w:r>
            <w:proofErr w:type="spellEnd"/>
            <w:r w:rsidRPr="00673F58">
              <w:rPr>
                <w:color w:val="auto"/>
                <w:sz w:val="22"/>
                <w:szCs w:val="22"/>
              </w:rPr>
              <w:t xml:space="preserve"> мен </w:t>
            </w:r>
            <w:proofErr w:type="spellStart"/>
            <w:r w:rsidRPr="00673F58">
              <w:rPr>
                <w:color w:val="auto"/>
                <w:sz w:val="22"/>
                <w:szCs w:val="22"/>
              </w:rPr>
              <w:t>тегі</w:t>
            </w:r>
            <w:proofErr w:type="spellEnd"/>
            <w:r w:rsidRPr="00673F58">
              <w:rPr>
                <w:color w:val="auto"/>
                <w:sz w:val="22"/>
                <w:szCs w:val="22"/>
              </w:rPr>
              <w:t xml:space="preserve">, </w:t>
            </w:r>
            <w:proofErr w:type="spellStart"/>
            <w:r w:rsidRPr="00673F58">
              <w:rPr>
                <w:color w:val="auto"/>
                <w:sz w:val="22"/>
                <w:szCs w:val="22"/>
              </w:rPr>
              <w:t>Картының</w:t>
            </w:r>
            <w:proofErr w:type="spellEnd"/>
            <w:r w:rsidRPr="00673F58">
              <w:rPr>
                <w:color w:val="auto"/>
                <w:sz w:val="22"/>
                <w:szCs w:val="22"/>
              </w:rPr>
              <w:t xml:space="preserve"> </w:t>
            </w:r>
            <w:proofErr w:type="spellStart"/>
            <w:r w:rsidRPr="00673F58">
              <w:rPr>
                <w:color w:val="auto"/>
                <w:sz w:val="22"/>
                <w:szCs w:val="22"/>
              </w:rPr>
              <w:t>жарамдылық</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
          <w:p w14:paraId="2EB63DB9" w14:textId="77777777" w:rsidR="00673F58" w:rsidRPr="00673F58" w:rsidRDefault="00673F58" w:rsidP="00673F58">
            <w:pPr>
              <w:pStyle w:val="Default"/>
              <w:jc w:val="both"/>
              <w:rPr>
                <w:color w:val="auto"/>
                <w:sz w:val="22"/>
                <w:szCs w:val="22"/>
              </w:rPr>
            </w:pPr>
            <w:r w:rsidRPr="00673F58">
              <w:rPr>
                <w:color w:val="auto"/>
                <w:sz w:val="22"/>
                <w:szCs w:val="22"/>
              </w:rPr>
              <w:t xml:space="preserve">4. Транзакция </w:t>
            </w:r>
            <w:proofErr w:type="spellStart"/>
            <w:r w:rsidRPr="00673F58">
              <w:rPr>
                <w:color w:val="auto"/>
                <w:sz w:val="22"/>
                <w:szCs w:val="22"/>
              </w:rPr>
              <w:t>сомасы</w:t>
            </w:r>
            <w:proofErr w:type="spellEnd"/>
            <w:r w:rsidRPr="00673F58">
              <w:rPr>
                <w:color w:val="auto"/>
                <w:sz w:val="22"/>
                <w:szCs w:val="22"/>
              </w:rPr>
              <w:t xml:space="preserve">; </w:t>
            </w:r>
          </w:p>
          <w:p w14:paraId="206A9ED4" w14:textId="77777777" w:rsidR="00673F58" w:rsidRPr="00673F58" w:rsidRDefault="00673F58" w:rsidP="00673F58">
            <w:pPr>
              <w:pStyle w:val="Default"/>
              <w:jc w:val="both"/>
              <w:rPr>
                <w:color w:val="auto"/>
                <w:sz w:val="22"/>
                <w:szCs w:val="22"/>
              </w:rPr>
            </w:pPr>
            <w:r w:rsidRPr="00673F58">
              <w:rPr>
                <w:color w:val="auto"/>
                <w:sz w:val="22"/>
                <w:szCs w:val="22"/>
              </w:rPr>
              <w:t xml:space="preserve">5. Транзакция </w:t>
            </w:r>
            <w:proofErr w:type="spellStart"/>
            <w:r w:rsidRPr="00673F58">
              <w:rPr>
                <w:color w:val="auto"/>
                <w:sz w:val="22"/>
                <w:szCs w:val="22"/>
              </w:rPr>
              <w:t>валютасы</w:t>
            </w:r>
            <w:proofErr w:type="spellEnd"/>
            <w:r w:rsidRPr="00673F58">
              <w:rPr>
                <w:color w:val="auto"/>
                <w:sz w:val="22"/>
                <w:szCs w:val="22"/>
              </w:rPr>
              <w:t xml:space="preserve">; </w:t>
            </w:r>
          </w:p>
          <w:p w14:paraId="355BF379" w14:textId="77777777" w:rsidR="00673F58" w:rsidRPr="00673F58" w:rsidRDefault="00673F58" w:rsidP="00673F58">
            <w:pPr>
              <w:pStyle w:val="Default"/>
              <w:jc w:val="both"/>
              <w:rPr>
                <w:color w:val="auto"/>
                <w:sz w:val="22"/>
                <w:szCs w:val="22"/>
              </w:rPr>
            </w:pPr>
            <w:r w:rsidRPr="00673F58">
              <w:rPr>
                <w:color w:val="auto"/>
                <w:sz w:val="22"/>
                <w:szCs w:val="22"/>
              </w:rPr>
              <w:t xml:space="preserve">6. Авторизация коды; </w:t>
            </w:r>
          </w:p>
          <w:p w14:paraId="2398353C" w14:textId="77777777" w:rsidR="00673F58" w:rsidRPr="00673F58" w:rsidRDefault="00673F58" w:rsidP="00673F58">
            <w:pPr>
              <w:pStyle w:val="Default"/>
              <w:jc w:val="both"/>
              <w:rPr>
                <w:color w:val="auto"/>
                <w:sz w:val="22"/>
                <w:szCs w:val="22"/>
              </w:rPr>
            </w:pPr>
            <w:r w:rsidRPr="00673F58">
              <w:rPr>
                <w:color w:val="auto"/>
                <w:sz w:val="22"/>
                <w:szCs w:val="22"/>
              </w:rPr>
              <w:t xml:space="preserve">7. Транзакция </w:t>
            </w:r>
            <w:proofErr w:type="spellStart"/>
            <w:r w:rsidRPr="00673F58">
              <w:rPr>
                <w:color w:val="auto"/>
                <w:sz w:val="22"/>
                <w:szCs w:val="22"/>
              </w:rPr>
              <w:t>жүргізілген</w:t>
            </w:r>
            <w:proofErr w:type="spellEnd"/>
            <w:r w:rsidRPr="00673F58">
              <w:rPr>
                <w:color w:val="auto"/>
                <w:sz w:val="22"/>
                <w:szCs w:val="22"/>
              </w:rPr>
              <w:t xml:space="preserve"> </w:t>
            </w:r>
            <w:proofErr w:type="spellStart"/>
            <w:r w:rsidRPr="00673F58">
              <w:rPr>
                <w:color w:val="auto"/>
                <w:sz w:val="22"/>
                <w:szCs w:val="22"/>
              </w:rPr>
              <w:t>уақыт</w:t>
            </w:r>
            <w:proofErr w:type="spellEnd"/>
            <w:r w:rsidRPr="00673F58">
              <w:rPr>
                <w:color w:val="auto"/>
                <w:sz w:val="22"/>
                <w:szCs w:val="22"/>
              </w:rPr>
              <w:t>;</w:t>
            </w:r>
          </w:p>
          <w:p w14:paraId="213F1531" w14:textId="77777777" w:rsidR="00673F58" w:rsidRPr="00673F58" w:rsidRDefault="00673F58" w:rsidP="00673F58">
            <w:pPr>
              <w:pStyle w:val="Default"/>
              <w:jc w:val="both"/>
              <w:rPr>
                <w:color w:val="auto"/>
                <w:sz w:val="22"/>
                <w:szCs w:val="22"/>
              </w:rPr>
            </w:pPr>
            <w:proofErr w:type="spellStart"/>
            <w:r w:rsidRPr="00673F58">
              <w:rPr>
                <w:b/>
                <w:color w:val="auto"/>
                <w:sz w:val="22"/>
                <w:szCs w:val="22"/>
              </w:rPr>
              <w:t>Электронды</w:t>
            </w:r>
            <w:proofErr w:type="spellEnd"/>
            <w:r w:rsidRPr="00673F58">
              <w:rPr>
                <w:b/>
                <w:color w:val="auto"/>
                <w:sz w:val="22"/>
                <w:szCs w:val="22"/>
              </w:rPr>
              <w:t xml:space="preserve"> авторизация </w:t>
            </w:r>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көмегімен</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VisaQR</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алынатын</w:t>
            </w:r>
            <w:proofErr w:type="spellEnd"/>
            <w:r w:rsidRPr="00673F58">
              <w:rPr>
                <w:color w:val="auto"/>
                <w:sz w:val="22"/>
                <w:szCs w:val="22"/>
              </w:rPr>
              <w:t>, Чек/</w:t>
            </w:r>
            <w:proofErr w:type="spellStart"/>
            <w:r w:rsidRPr="00673F58">
              <w:rPr>
                <w:color w:val="auto"/>
                <w:sz w:val="22"/>
                <w:szCs w:val="22"/>
              </w:rPr>
              <w:t>Электронды</w:t>
            </w:r>
            <w:proofErr w:type="spellEnd"/>
            <w:r w:rsidRPr="00673F58">
              <w:rPr>
                <w:color w:val="auto"/>
                <w:sz w:val="22"/>
                <w:szCs w:val="22"/>
              </w:rPr>
              <w:t xml:space="preserve"> чек </w:t>
            </w:r>
            <w:proofErr w:type="spellStart"/>
            <w:r w:rsidRPr="00673F58">
              <w:rPr>
                <w:color w:val="auto"/>
                <w:sz w:val="22"/>
                <w:szCs w:val="22"/>
              </w:rPr>
              <w:t>автоматты</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екі</w:t>
            </w:r>
            <w:proofErr w:type="spellEnd"/>
            <w:r w:rsidRPr="00673F58">
              <w:rPr>
                <w:color w:val="auto"/>
                <w:sz w:val="22"/>
                <w:szCs w:val="22"/>
              </w:rPr>
              <w:t xml:space="preserve"> </w:t>
            </w:r>
            <w:proofErr w:type="spellStart"/>
            <w:r w:rsidRPr="00673F58">
              <w:rPr>
                <w:color w:val="auto"/>
                <w:sz w:val="22"/>
                <w:szCs w:val="22"/>
              </w:rPr>
              <w:t>данада</w:t>
            </w:r>
            <w:proofErr w:type="spellEnd"/>
            <w:r w:rsidRPr="00673F58">
              <w:rPr>
                <w:color w:val="auto"/>
                <w:sz w:val="22"/>
                <w:szCs w:val="22"/>
              </w:rPr>
              <w:t xml:space="preserve"> </w:t>
            </w:r>
            <w:proofErr w:type="spellStart"/>
            <w:r w:rsidRPr="00673F58">
              <w:rPr>
                <w:color w:val="auto"/>
                <w:sz w:val="22"/>
                <w:szCs w:val="22"/>
              </w:rPr>
              <w:t>жасалатын</w:t>
            </w:r>
            <w:proofErr w:type="spellEnd"/>
            <w:r w:rsidRPr="00673F58">
              <w:rPr>
                <w:color w:val="auto"/>
                <w:sz w:val="22"/>
                <w:szCs w:val="22"/>
              </w:rPr>
              <w:t xml:space="preserve"> авторизация; </w:t>
            </w:r>
          </w:p>
          <w:p w14:paraId="0C1CBCD7" w14:textId="77777777" w:rsidR="00673F58" w:rsidRPr="00673F58" w:rsidRDefault="00673F58" w:rsidP="00673F58">
            <w:pPr>
              <w:pStyle w:val="Default"/>
              <w:jc w:val="both"/>
              <w:rPr>
                <w:color w:val="auto"/>
                <w:sz w:val="22"/>
                <w:szCs w:val="22"/>
              </w:rPr>
            </w:pPr>
            <w:r w:rsidRPr="00673F58">
              <w:rPr>
                <w:b/>
                <w:color w:val="auto"/>
                <w:sz w:val="22"/>
                <w:szCs w:val="22"/>
              </w:rPr>
              <w:t xml:space="preserve">Key </w:t>
            </w:r>
            <w:proofErr w:type="spellStart"/>
            <w:r w:rsidRPr="00673F58">
              <w:rPr>
                <w:b/>
                <w:color w:val="auto"/>
                <w:sz w:val="22"/>
                <w:szCs w:val="22"/>
              </w:rPr>
              <w:t>entry</w:t>
            </w:r>
            <w:proofErr w:type="spellEnd"/>
            <w:r w:rsidRPr="00673F58">
              <w:rPr>
                <w:color w:val="auto"/>
                <w:sz w:val="22"/>
                <w:szCs w:val="22"/>
              </w:rPr>
              <w:t xml:space="preserve"> </w:t>
            </w:r>
            <w:r w:rsidR="00882C95" w:rsidRPr="00673F58">
              <w:rPr>
                <w:color w:val="auto"/>
                <w:sz w:val="22"/>
                <w:szCs w:val="22"/>
              </w:rPr>
              <w:t>–</w:t>
            </w:r>
            <w:r w:rsidRPr="00673F58">
              <w:rPr>
                <w:color w:val="auto"/>
                <w:sz w:val="22"/>
                <w:szCs w:val="22"/>
              </w:rPr>
              <w:t xml:space="preserve"> Карта </w:t>
            </w:r>
            <w:proofErr w:type="spellStart"/>
            <w:r w:rsidRPr="00673F58">
              <w:rPr>
                <w:color w:val="auto"/>
                <w:sz w:val="22"/>
                <w:szCs w:val="22"/>
              </w:rPr>
              <w:t>нөмірін</w:t>
            </w:r>
            <w:proofErr w:type="spellEnd"/>
            <w:r w:rsidRPr="00673F58">
              <w:rPr>
                <w:color w:val="auto"/>
                <w:sz w:val="22"/>
                <w:szCs w:val="22"/>
              </w:rPr>
              <w:t xml:space="preserve"> </w:t>
            </w:r>
            <w:proofErr w:type="spellStart"/>
            <w:r w:rsidRPr="00673F58">
              <w:rPr>
                <w:color w:val="auto"/>
                <w:sz w:val="22"/>
                <w:szCs w:val="22"/>
              </w:rPr>
              <w:t>қолмен</w:t>
            </w:r>
            <w:proofErr w:type="spellEnd"/>
            <w:r w:rsidRPr="00673F58">
              <w:rPr>
                <w:color w:val="auto"/>
                <w:sz w:val="22"/>
                <w:szCs w:val="22"/>
              </w:rPr>
              <w:t xml:space="preserve"> </w:t>
            </w:r>
            <w:proofErr w:type="spellStart"/>
            <w:r w:rsidRPr="00673F58">
              <w:rPr>
                <w:color w:val="auto"/>
                <w:sz w:val="22"/>
                <w:szCs w:val="22"/>
              </w:rPr>
              <w:t>теру</w:t>
            </w:r>
            <w:proofErr w:type="spellEnd"/>
            <w:r w:rsidRPr="00673F58">
              <w:rPr>
                <w:color w:val="auto"/>
                <w:sz w:val="22"/>
                <w:szCs w:val="22"/>
              </w:rPr>
              <w:t xml:space="preserve"> </w:t>
            </w:r>
            <w:proofErr w:type="spellStart"/>
            <w:r w:rsidRPr="00673F58">
              <w:rPr>
                <w:color w:val="auto"/>
                <w:sz w:val="22"/>
                <w:szCs w:val="22"/>
              </w:rPr>
              <w:t>режиминде</w:t>
            </w:r>
            <w:proofErr w:type="spellEnd"/>
            <w:r w:rsidRPr="00673F58">
              <w:rPr>
                <w:color w:val="auto"/>
                <w:sz w:val="22"/>
                <w:szCs w:val="22"/>
              </w:rPr>
              <w:t xml:space="preserve"> </w:t>
            </w:r>
            <w:proofErr w:type="spellStart"/>
            <w:r w:rsidRPr="00673F58">
              <w:rPr>
                <w:color w:val="auto"/>
                <w:sz w:val="22"/>
                <w:szCs w:val="22"/>
              </w:rPr>
              <w:t>жүргізілген</w:t>
            </w:r>
            <w:proofErr w:type="spellEnd"/>
            <w:r w:rsidRPr="00673F58">
              <w:rPr>
                <w:color w:val="auto"/>
                <w:sz w:val="22"/>
                <w:szCs w:val="22"/>
              </w:rPr>
              <w:t xml:space="preserve"> </w:t>
            </w:r>
            <w:proofErr w:type="spellStart"/>
            <w:r w:rsidRPr="00673F58">
              <w:rPr>
                <w:color w:val="auto"/>
                <w:sz w:val="22"/>
                <w:szCs w:val="22"/>
              </w:rPr>
              <w:t>авторизацияны</w:t>
            </w:r>
            <w:proofErr w:type="spellEnd"/>
            <w:r w:rsidRPr="00673F58">
              <w:rPr>
                <w:color w:val="auto"/>
                <w:sz w:val="22"/>
                <w:szCs w:val="22"/>
              </w:rPr>
              <w:t xml:space="preserve"> </w:t>
            </w:r>
            <w:proofErr w:type="spellStart"/>
            <w:r w:rsidRPr="00673F58">
              <w:rPr>
                <w:color w:val="auto"/>
                <w:sz w:val="22"/>
                <w:szCs w:val="22"/>
              </w:rPr>
              <w:t>талдау</w:t>
            </w:r>
            <w:proofErr w:type="spellEnd"/>
            <w:r w:rsidRPr="00673F58">
              <w:rPr>
                <w:color w:val="auto"/>
                <w:sz w:val="22"/>
                <w:szCs w:val="22"/>
              </w:rPr>
              <w:t>;</w:t>
            </w:r>
          </w:p>
          <w:p w14:paraId="458534E2" w14:textId="77777777" w:rsidR="00673F58" w:rsidRPr="00673F58" w:rsidRDefault="00673F58" w:rsidP="00673F58">
            <w:pPr>
              <w:pStyle w:val="Default"/>
              <w:jc w:val="both"/>
              <w:rPr>
                <w:color w:val="auto"/>
                <w:sz w:val="22"/>
                <w:szCs w:val="22"/>
              </w:rPr>
            </w:pPr>
            <w:r w:rsidRPr="00673F58">
              <w:rPr>
                <w:b/>
                <w:color w:val="auto"/>
                <w:sz w:val="22"/>
                <w:szCs w:val="22"/>
              </w:rPr>
              <w:t>ПИН-код</w:t>
            </w:r>
            <w:r w:rsidRPr="00673F58">
              <w:rPr>
                <w:color w:val="auto"/>
                <w:sz w:val="22"/>
                <w:szCs w:val="22"/>
              </w:rPr>
              <w:t xml:space="preserve"> – </w:t>
            </w:r>
            <w:r w:rsidRPr="00673F58">
              <w:rPr>
                <w:sz w:val="22"/>
                <w:szCs w:val="22"/>
              </w:rPr>
              <w:t xml:space="preserve">Карта </w:t>
            </w:r>
            <w:proofErr w:type="spellStart"/>
            <w:r w:rsidRPr="00673F58">
              <w:rPr>
                <w:sz w:val="22"/>
                <w:szCs w:val="22"/>
              </w:rPr>
              <w:t>Ұстаушысына</w:t>
            </w:r>
            <w:proofErr w:type="spellEnd"/>
            <w:r w:rsidRPr="00673F58">
              <w:rPr>
                <w:sz w:val="22"/>
                <w:szCs w:val="22"/>
              </w:rPr>
              <w:t xml:space="preserve"> ПИН-</w:t>
            </w:r>
            <w:proofErr w:type="spellStart"/>
            <w:r w:rsidRPr="00673F58">
              <w:rPr>
                <w:sz w:val="22"/>
                <w:szCs w:val="22"/>
              </w:rPr>
              <w:t>конвертте</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w:t>
            </w:r>
            <w:proofErr w:type="spellStart"/>
            <w:r w:rsidRPr="00673F58">
              <w:rPr>
                <w:sz w:val="22"/>
                <w:szCs w:val="22"/>
              </w:rPr>
              <w:t>жолмен</w:t>
            </w:r>
            <w:proofErr w:type="spellEnd"/>
            <w:r w:rsidRPr="00673F58">
              <w:rPr>
                <w:sz w:val="22"/>
                <w:szCs w:val="22"/>
              </w:rPr>
              <w:t xml:space="preserve"> </w:t>
            </w:r>
            <w:proofErr w:type="spellStart"/>
            <w:r w:rsidRPr="00673F58">
              <w:rPr>
                <w:sz w:val="22"/>
                <w:szCs w:val="22"/>
              </w:rPr>
              <w:t>берілетін</w:t>
            </w:r>
            <w:proofErr w:type="spellEnd"/>
            <w:r w:rsidRPr="00673F58">
              <w:rPr>
                <w:sz w:val="22"/>
                <w:szCs w:val="22"/>
              </w:rPr>
              <w:t xml:space="preserve">, Картаны </w:t>
            </w:r>
            <w:proofErr w:type="spellStart"/>
            <w:r w:rsidRPr="00673F58">
              <w:rPr>
                <w:sz w:val="22"/>
                <w:szCs w:val="22"/>
              </w:rPr>
              <w:t>Жабдықта</w:t>
            </w:r>
            <w:proofErr w:type="spellEnd"/>
            <w:r w:rsidRPr="00673F58">
              <w:rPr>
                <w:sz w:val="22"/>
                <w:szCs w:val="22"/>
              </w:rPr>
              <w:t xml:space="preserve"> </w:t>
            </w:r>
            <w:proofErr w:type="spellStart"/>
            <w:r w:rsidRPr="00673F58">
              <w:rPr>
                <w:sz w:val="22"/>
                <w:szCs w:val="22"/>
              </w:rPr>
              <w:t>қолданған</w:t>
            </w:r>
            <w:proofErr w:type="spellEnd"/>
            <w:r w:rsidRPr="00673F58">
              <w:rPr>
                <w:sz w:val="22"/>
                <w:szCs w:val="22"/>
              </w:rPr>
              <w:t xml:space="preserve"> </w:t>
            </w:r>
            <w:proofErr w:type="spellStart"/>
            <w:r w:rsidRPr="00673F58">
              <w:rPr>
                <w:sz w:val="22"/>
                <w:szCs w:val="22"/>
              </w:rPr>
              <w:t>кезде</w:t>
            </w:r>
            <w:proofErr w:type="spellEnd"/>
            <w:r w:rsidRPr="00673F58">
              <w:rPr>
                <w:sz w:val="22"/>
                <w:szCs w:val="22"/>
              </w:rPr>
              <w:t xml:space="preserve"> Авторизация </w:t>
            </w:r>
            <w:proofErr w:type="spellStart"/>
            <w:r w:rsidRPr="00673F58">
              <w:rPr>
                <w:sz w:val="22"/>
                <w:szCs w:val="22"/>
              </w:rPr>
              <w:t>жүргізуге</w:t>
            </w:r>
            <w:proofErr w:type="spellEnd"/>
            <w:r w:rsidRPr="00673F58">
              <w:rPr>
                <w:sz w:val="22"/>
                <w:szCs w:val="22"/>
              </w:rPr>
              <w:t xml:space="preserve"> </w:t>
            </w:r>
            <w:proofErr w:type="spellStart"/>
            <w:r w:rsidRPr="00673F58">
              <w:rPr>
                <w:sz w:val="22"/>
                <w:szCs w:val="22"/>
              </w:rPr>
              <w:t>арналған</w:t>
            </w:r>
            <w:proofErr w:type="spellEnd"/>
            <w:r w:rsidRPr="00673F58">
              <w:rPr>
                <w:sz w:val="22"/>
                <w:szCs w:val="22"/>
              </w:rPr>
              <w:t xml:space="preserve"> </w:t>
            </w:r>
            <w:proofErr w:type="spellStart"/>
            <w:r w:rsidRPr="00673F58">
              <w:rPr>
                <w:sz w:val="22"/>
                <w:szCs w:val="22"/>
              </w:rPr>
              <w:t>құпия</w:t>
            </w:r>
            <w:proofErr w:type="spellEnd"/>
            <w:r w:rsidRPr="00673F58">
              <w:rPr>
                <w:sz w:val="22"/>
                <w:szCs w:val="22"/>
              </w:rPr>
              <w:t xml:space="preserve"> код</w:t>
            </w:r>
            <w:r w:rsidRPr="00673F58">
              <w:rPr>
                <w:color w:val="auto"/>
                <w:sz w:val="22"/>
                <w:szCs w:val="22"/>
              </w:rPr>
              <w:t>.</w:t>
            </w:r>
          </w:p>
          <w:p w14:paraId="224AA575" w14:textId="77777777" w:rsidR="00673F58" w:rsidRDefault="00673F58" w:rsidP="00673F58">
            <w:pPr>
              <w:pStyle w:val="Default"/>
              <w:jc w:val="both"/>
              <w:rPr>
                <w:b/>
                <w:bCs/>
                <w:color w:val="auto"/>
                <w:sz w:val="22"/>
                <w:szCs w:val="22"/>
              </w:rPr>
            </w:pPr>
          </w:p>
          <w:p w14:paraId="24BA4DCD" w14:textId="77777777" w:rsidR="00882C95" w:rsidRDefault="00882C95" w:rsidP="00673F58">
            <w:pPr>
              <w:pStyle w:val="Default"/>
              <w:jc w:val="both"/>
              <w:rPr>
                <w:b/>
                <w:bCs/>
                <w:color w:val="auto"/>
                <w:sz w:val="22"/>
                <w:szCs w:val="22"/>
              </w:rPr>
            </w:pPr>
          </w:p>
          <w:p w14:paraId="1A477237" w14:textId="77777777" w:rsidR="00882C95" w:rsidRDefault="00882C95" w:rsidP="00673F58">
            <w:pPr>
              <w:pStyle w:val="Default"/>
              <w:jc w:val="both"/>
              <w:rPr>
                <w:b/>
                <w:bCs/>
                <w:color w:val="auto"/>
                <w:sz w:val="22"/>
                <w:szCs w:val="22"/>
              </w:rPr>
            </w:pPr>
          </w:p>
          <w:p w14:paraId="41F5590F" w14:textId="77777777" w:rsidR="00882C95" w:rsidRDefault="00882C95" w:rsidP="00673F58">
            <w:pPr>
              <w:pStyle w:val="Default"/>
              <w:jc w:val="both"/>
              <w:rPr>
                <w:b/>
                <w:bCs/>
                <w:color w:val="auto"/>
                <w:sz w:val="22"/>
                <w:szCs w:val="22"/>
              </w:rPr>
            </w:pPr>
          </w:p>
          <w:p w14:paraId="7C666D50" w14:textId="77777777" w:rsidR="00882C95" w:rsidRDefault="00882C95" w:rsidP="00673F58">
            <w:pPr>
              <w:pStyle w:val="Default"/>
              <w:jc w:val="both"/>
              <w:rPr>
                <w:b/>
                <w:bCs/>
                <w:color w:val="auto"/>
                <w:sz w:val="22"/>
                <w:szCs w:val="22"/>
              </w:rPr>
            </w:pPr>
          </w:p>
          <w:p w14:paraId="007C803D" w14:textId="77777777" w:rsidR="00882C95" w:rsidRDefault="00882C95" w:rsidP="00673F58">
            <w:pPr>
              <w:pStyle w:val="Default"/>
              <w:jc w:val="both"/>
              <w:rPr>
                <w:b/>
                <w:bCs/>
                <w:color w:val="auto"/>
                <w:sz w:val="22"/>
                <w:szCs w:val="22"/>
              </w:rPr>
            </w:pPr>
          </w:p>
          <w:p w14:paraId="43506679" w14:textId="77777777" w:rsidR="00882C95" w:rsidRDefault="00882C95" w:rsidP="00673F58">
            <w:pPr>
              <w:pStyle w:val="Default"/>
              <w:jc w:val="both"/>
              <w:rPr>
                <w:b/>
                <w:bCs/>
                <w:color w:val="auto"/>
                <w:sz w:val="22"/>
                <w:szCs w:val="22"/>
              </w:rPr>
            </w:pPr>
          </w:p>
          <w:p w14:paraId="7E780047" w14:textId="77777777" w:rsidR="00882C95" w:rsidRDefault="00882C95" w:rsidP="00673F58">
            <w:pPr>
              <w:pStyle w:val="Default"/>
              <w:jc w:val="both"/>
              <w:rPr>
                <w:b/>
                <w:bCs/>
                <w:color w:val="auto"/>
                <w:sz w:val="22"/>
                <w:szCs w:val="22"/>
              </w:rPr>
            </w:pPr>
          </w:p>
          <w:p w14:paraId="5CAFA4AB" w14:textId="77777777" w:rsidR="00882C95" w:rsidRDefault="00882C95" w:rsidP="00673F58">
            <w:pPr>
              <w:pStyle w:val="Default"/>
              <w:jc w:val="both"/>
              <w:rPr>
                <w:b/>
                <w:bCs/>
                <w:color w:val="auto"/>
                <w:sz w:val="22"/>
                <w:szCs w:val="22"/>
              </w:rPr>
            </w:pPr>
          </w:p>
          <w:p w14:paraId="594D1E25" w14:textId="77777777" w:rsidR="00882C95" w:rsidRDefault="00882C95" w:rsidP="00673F58">
            <w:pPr>
              <w:pStyle w:val="Default"/>
              <w:jc w:val="both"/>
              <w:rPr>
                <w:b/>
                <w:bCs/>
                <w:color w:val="auto"/>
                <w:sz w:val="22"/>
                <w:szCs w:val="22"/>
              </w:rPr>
            </w:pPr>
          </w:p>
          <w:p w14:paraId="7E8A4C1A" w14:textId="77777777" w:rsidR="00882C95" w:rsidRDefault="00882C95" w:rsidP="00673F58">
            <w:pPr>
              <w:pStyle w:val="Default"/>
              <w:jc w:val="both"/>
              <w:rPr>
                <w:b/>
                <w:bCs/>
                <w:color w:val="auto"/>
                <w:sz w:val="22"/>
                <w:szCs w:val="22"/>
              </w:rPr>
            </w:pPr>
          </w:p>
          <w:p w14:paraId="1A967968" w14:textId="77777777" w:rsidR="00882C95" w:rsidRDefault="00882C95" w:rsidP="00673F58">
            <w:pPr>
              <w:pStyle w:val="Default"/>
              <w:jc w:val="both"/>
              <w:rPr>
                <w:b/>
                <w:bCs/>
                <w:color w:val="auto"/>
                <w:sz w:val="22"/>
                <w:szCs w:val="22"/>
              </w:rPr>
            </w:pPr>
          </w:p>
          <w:p w14:paraId="19BC5D48" w14:textId="77777777" w:rsidR="00882C95" w:rsidRDefault="00882C95" w:rsidP="00673F58">
            <w:pPr>
              <w:pStyle w:val="Default"/>
              <w:jc w:val="both"/>
              <w:rPr>
                <w:b/>
                <w:bCs/>
                <w:color w:val="auto"/>
                <w:sz w:val="22"/>
                <w:szCs w:val="22"/>
              </w:rPr>
            </w:pPr>
          </w:p>
          <w:p w14:paraId="6A53461B" w14:textId="77777777" w:rsidR="00882C95" w:rsidRDefault="00882C95" w:rsidP="00673F58">
            <w:pPr>
              <w:pStyle w:val="Default"/>
              <w:jc w:val="both"/>
              <w:rPr>
                <w:b/>
                <w:bCs/>
                <w:color w:val="auto"/>
                <w:sz w:val="22"/>
                <w:szCs w:val="22"/>
              </w:rPr>
            </w:pPr>
          </w:p>
          <w:p w14:paraId="17B5676E" w14:textId="77777777" w:rsidR="00882C95" w:rsidRDefault="00882C95" w:rsidP="00673F58">
            <w:pPr>
              <w:pStyle w:val="Default"/>
              <w:jc w:val="both"/>
              <w:rPr>
                <w:b/>
                <w:bCs/>
                <w:color w:val="auto"/>
                <w:sz w:val="22"/>
                <w:szCs w:val="22"/>
              </w:rPr>
            </w:pPr>
          </w:p>
          <w:p w14:paraId="254DB6D6" w14:textId="77777777" w:rsidR="00673F58" w:rsidRPr="00673F58" w:rsidRDefault="00673F58" w:rsidP="00673F58">
            <w:pPr>
              <w:pStyle w:val="Default"/>
              <w:jc w:val="both"/>
              <w:rPr>
                <w:color w:val="auto"/>
                <w:sz w:val="22"/>
                <w:szCs w:val="22"/>
              </w:rPr>
            </w:pPr>
            <w:r w:rsidRPr="00673F58">
              <w:rPr>
                <w:b/>
                <w:color w:val="auto"/>
                <w:sz w:val="22"/>
                <w:szCs w:val="22"/>
              </w:rPr>
              <w:t>1.</w:t>
            </w:r>
            <w:r w:rsidRPr="00673F58">
              <w:rPr>
                <w:sz w:val="22"/>
                <w:szCs w:val="22"/>
              </w:rPr>
              <w:tab/>
            </w:r>
            <w:proofErr w:type="spellStart"/>
            <w:r w:rsidRPr="00673F58">
              <w:rPr>
                <w:b/>
                <w:color w:val="auto"/>
                <w:sz w:val="22"/>
                <w:szCs w:val="22"/>
              </w:rPr>
              <w:t>Шарттың</w:t>
            </w:r>
            <w:proofErr w:type="spellEnd"/>
            <w:r w:rsidRPr="00673F58">
              <w:rPr>
                <w:b/>
                <w:color w:val="auto"/>
                <w:sz w:val="22"/>
                <w:szCs w:val="22"/>
              </w:rPr>
              <w:t xml:space="preserve"> </w:t>
            </w:r>
            <w:proofErr w:type="spellStart"/>
            <w:r w:rsidRPr="00673F58">
              <w:rPr>
                <w:b/>
                <w:color w:val="auto"/>
                <w:sz w:val="22"/>
                <w:szCs w:val="22"/>
              </w:rPr>
              <w:t>мәні</w:t>
            </w:r>
            <w:proofErr w:type="spellEnd"/>
            <w:r w:rsidRPr="00673F58">
              <w:rPr>
                <w:b/>
                <w:color w:val="auto"/>
                <w:sz w:val="22"/>
                <w:szCs w:val="22"/>
              </w:rPr>
              <w:t xml:space="preserve"> </w:t>
            </w:r>
          </w:p>
          <w:p w14:paraId="316BFB59" w14:textId="77777777" w:rsidR="00673F58" w:rsidRPr="00673F58" w:rsidRDefault="00673F58" w:rsidP="00673F58">
            <w:pPr>
              <w:pStyle w:val="Default"/>
              <w:jc w:val="both"/>
              <w:rPr>
                <w:color w:val="auto"/>
                <w:sz w:val="22"/>
                <w:szCs w:val="22"/>
              </w:rPr>
            </w:pPr>
            <w:r w:rsidRPr="00673F58">
              <w:rPr>
                <w:color w:val="auto"/>
                <w:sz w:val="22"/>
                <w:szCs w:val="22"/>
              </w:rPr>
              <w:t>1.1.</w:t>
            </w:r>
            <w:r w:rsidRPr="00673F58">
              <w:rPr>
                <w:sz w:val="22"/>
                <w:szCs w:val="22"/>
              </w:rPr>
              <w:tab/>
            </w:r>
            <w:r w:rsidRPr="00673F58">
              <w:rPr>
                <w:color w:val="auto"/>
                <w:sz w:val="22"/>
                <w:szCs w:val="22"/>
              </w:rPr>
              <w:t xml:space="preserve">Осы </w:t>
            </w:r>
            <w:proofErr w:type="spellStart"/>
            <w:r w:rsidRPr="00673F58">
              <w:rPr>
                <w:color w:val="auto"/>
                <w:sz w:val="22"/>
                <w:szCs w:val="22"/>
              </w:rPr>
              <w:t>Шартта</w:t>
            </w:r>
            <w:proofErr w:type="spellEnd"/>
            <w:r w:rsidRPr="00673F58">
              <w:rPr>
                <w:color w:val="auto"/>
                <w:sz w:val="22"/>
                <w:szCs w:val="22"/>
              </w:rPr>
              <w:t xml:space="preserve"> </w:t>
            </w:r>
            <w:r w:rsidRPr="00673F58">
              <w:rPr>
                <w:b/>
                <w:color w:val="auto"/>
                <w:sz w:val="22"/>
                <w:szCs w:val="22"/>
              </w:rPr>
              <w:t xml:space="preserve">VISA INTERNATIONAL, MASTERCARD INTERNATIONAL, UNION PAY INTERNATIONAL </w:t>
            </w:r>
            <w:proofErr w:type="spellStart"/>
            <w:r w:rsidRPr="00673F58">
              <w:rPr>
                <w:b/>
                <w:color w:val="auto"/>
                <w:sz w:val="22"/>
                <w:szCs w:val="22"/>
              </w:rPr>
              <w:t>және</w:t>
            </w:r>
            <w:proofErr w:type="spellEnd"/>
            <w:r w:rsidRPr="00673F58">
              <w:rPr>
                <w:b/>
                <w:color w:val="auto"/>
                <w:sz w:val="22"/>
                <w:szCs w:val="22"/>
              </w:rPr>
              <w:t xml:space="preserve"> DINERS CLUB INTERNATIONAL </w:t>
            </w:r>
            <w:proofErr w:type="spellStart"/>
            <w:r w:rsidRPr="00673F58">
              <w:rPr>
                <w:color w:val="auto"/>
                <w:sz w:val="22"/>
                <w:szCs w:val="22"/>
              </w:rPr>
              <w:t>Жүйелеренің</w:t>
            </w:r>
            <w:proofErr w:type="spellEnd"/>
            <w:r w:rsidRPr="00673F58">
              <w:rPr>
                <w:color w:val="auto"/>
                <w:sz w:val="22"/>
                <w:szCs w:val="22"/>
              </w:rPr>
              <w:t xml:space="preserve"> </w:t>
            </w:r>
            <w:proofErr w:type="spellStart"/>
            <w:r w:rsidRPr="00673F58">
              <w:rPr>
                <w:color w:val="auto"/>
                <w:sz w:val="22"/>
                <w:szCs w:val="22"/>
              </w:rPr>
              <w:t>Карталарын</w:t>
            </w:r>
            <w:proofErr w:type="spellEnd"/>
            <w:r w:rsidRPr="00673F58">
              <w:rPr>
                <w:color w:val="auto"/>
                <w:sz w:val="22"/>
                <w:szCs w:val="22"/>
              </w:rPr>
              <w:t xml:space="preserve"> </w:t>
            </w:r>
            <w:proofErr w:type="spellStart"/>
            <w:r w:rsidRPr="00673F58">
              <w:rPr>
                <w:color w:val="auto"/>
                <w:sz w:val="22"/>
                <w:szCs w:val="22"/>
              </w:rPr>
              <w:t>Ұстаушыларға</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қызмет</w:t>
            </w:r>
            <w:proofErr w:type="spellEnd"/>
            <w:r w:rsidRPr="00673F58">
              <w:rPr>
                <w:color w:val="auto"/>
                <w:sz w:val="22"/>
                <w:szCs w:val="22"/>
              </w:rPr>
              <w:t xml:space="preserve"> </w:t>
            </w:r>
            <w:proofErr w:type="spellStart"/>
            <w:r w:rsidRPr="00673F58">
              <w:rPr>
                <w:color w:val="auto"/>
                <w:sz w:val="22"/>
                <w:szCs w:val="22"/>
              </w:rPr>
              <w:t>көрсетуінің</w:t>
            </w:r>
            <w:proofErr w:type="spellEnd"/>
            <w:r w:rsidRPr="00673F58">
              <w:rPr>
                <w:color w:val="auto"/>
                <w:sz w:val="22"/>
                <w:szCs w:val="22"/>
              </w:rPr>
              <w:t xml:space="preserve"> </w:t>
            </w:r>
            <w:proofErr w:type="spellStart"/>
            <w:r w:rsidRPr="00673F58">
              <w:rPr>
                <w:color w:val="auto"/>
                <w:sz w:val="22"/>
                <w:szCs w:val="22"/>
              </w:rPr>
              <w:t>стандартты</w:t>
            </w:r>
            <w:proofErr w:type="spellEnd"/>
            <w:r w:rsidRPr="00673F58">
              <w:rPr>
                <w:color w:val="auto"/>
                <w:sz w:val="22"/>
                <w:szCs w:val="22"/>
              </w:rPr>
              <w:t xml:space="preserve"> </w:t>
            </w:r>
            <w:proofErr w:type="spellStart"/>
            <w:r w:rsidRPr="00673F58">
              <w:rPr>
                <w:color w:val="auto"/>
                <w:sz w:val="22"/>
                <w:szCs w:val="22"/>
              </w:rPr>
              <w:t>талаптары</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осындай</w:t>
            </w:r>
            <w:proofErr w:type="spellEnd"/>
            <w:r w:rsidRPr="00673F58">
              <w:rPr>
                <w:color w:val="auto"/>
                <w:sz w:val="22"/>
                <w:szCs w:val="22"/>
              </w:rPr>
              <w:t xml:space="preserve"> </w:t>
            </w:r>
            <w:proofErr w:type="spellStart"/>
            <w:r w:rsidRPr="00673F58">
              <w:rPr>
                <w:color w:val="auto"/>
                <w:sz w:val="22"/>
                <w:szCs w:val="22"/>
              </w:rPr>
              <w:t>қызмет</w:t>
            </w:r>
            <w:proofErr w:type="spellEnd"/>
            <w:r w:rsidRPr="00673F58">
              <w:rPr>
                <w:color w:val="auto"/>
                <w:sz w:val="22"/>
                <w:szCs w:val="22"/>
              </w:rPr>
              <w:t xml:space="preserve"> </w:t>
            </w:r>
            <w:proofErr w:type="spellStart"/>
            <w:r w:rsidRPr="00673F58">
              <w:rPr>
                <w:color w:val="auto"/>
                <w:sz w:val="22"/>
                <w:szCs w:val="22"/>
              </w:rPr>
              <w:t>көрстеуге</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өзара</w:t>
            </w:r>
            <w:proofErr w:type="spellEnd"/>
            <w:r w:rsidRPr="00673F58">
              <w:rPr>
                <w:color w:val="auto"/>
                <w:sz w:val="22"/>
                <w:szCs w:val="22"/>
              </w:rPr>
              <w:t xml:space="preserve"> </w:t>
            </w:r>
            <w:proofErr w:type="spellStart"/>
            <w:r w:rsidRPr="00673F58">
              <w:rPr>
                <w:color w:val="auto"/>
                <w:sz w:val="22"/>
                <w:szCs w:val="22"/>
              </w:rPr>
              <w:t>есеп</w:t>
            </w:r>
            <w:proofErr w:type="spellEnd"/>
            <w:r w:rsidRPr="00673F58">
              <w:rPr>
                <w:color w:val="auto"/>
                <w:sz w:val="22"/>
                <w:szCs w:val="22"/>
              </w:rPr>
              <w:t xml:space="preserve"> </w:t>
            </w:r>
            <w:proofErr w:type="spellStart"/>
            <w:r w:rsidRPr="00673F58">
              <w:rPr>
                <w:color w:val="auto"/>
                <w:sz w:val="22"/>
                <w:szCs w:val="22"/>
              </w:rPr>
              <w:t>айырысулар</w:t>
            </w:r>
            <w:proofErr w:type="spellEnd"/>
            <w:r w:rsidRPr="00673F58">
              <w:rPr>
                <w:color w:val="auto"/>
                <w:sz w:val="22"/>
                <w:szCs w:val="22"/>
              </w:rPr>
              <w:t xml:space="preserve"> </w:t>
            </w:r>
            <w:proofErr w:type="spellStart"/>
            <w:r w:rsidRPr="00673F58">
              <w:rPr>
                <w:color w:val="auto"/>
                <w:sz w:val="22"/>
                <w:szCs w:val="22"/>
              </w:rPr>
              <w:t>жүргізу</w:t>
            </w:r>
            <w:proofErr w:type="spellEnd"/>
            <w:r w:rsidRPr="00673F58">
              <w:rPr>
                <w:color w:val="auto"/>
                <w:sz w:val="22"/>
                <w:szCs w:val="22"/>
              </w:rPr>
              <w:t xml:space="preserve"> </w:t>
            </w:r>
            <w:proofErr w:type="spellStart"/>
            <w:r w:rsidRPr="00673F58">
              <w:rPr>
                <w:color w:val="auto"/>
                <w:sz w:val="22"/>
                <w:szCs w:val="22"/>
              </w:rPr>
              <w:t>талаптары</w:t>
            </w:r>
            <w:proofErr w:type="spellEnd"/>
            <w:r w:rsidRPr="00673F58">
              <w:rPr>
                <w:color w:val="auto"/>
                <w:sz w:val="22"/>
                <w:szCs w:val="22"/>
              </w:rPr>
              <w:t xml:space="preserve"> </w:t>
            </w:r>
            <w:proofErr w:type="spellStart"/>
            <w:r w:rsidRPr="00673F58">
              <w:rPr>
                <w:color w:val="auto"/>
                <w:sz w:val="22"/>
                <w:szCs w:val="22"/>
              </w:rPr>
              <w:t>анықталады</w:t>
            </w:r>
            <w:proofErr w:type="spellEnd"/>
            <w:r w:rsidRPr="00673F58">
              <w:rPr>
                <w:color w:val="auto"/>
                <w:sz w:val="22"/>
                <w:szCs w:val="22"/>
              </w:rPr>
              <w:t xml:space="preserve">.  </w:t>
            </w:r>
          </w:p>
          <w:p w14:paraId="16964360" w14:textId="77777777" w:rsidR="00673F58" w:rsidRPr="00673F58" w:rsidRDefault="00673F58" w:rsidP="00673F58">
            <w:pPr>
              <w:pStyle w:val="Default"/>
              <w:jc w:val="both"/>
              <w:rPr>
                <w:color w:val="auto"/>
                <w:sz w:val="22"/>
                <w:szCs w:val="22"/>
              </w:rPr>
            </w:pPr>
            <w:r w:rsidRPr="00673F58">
              <w:rPr>
                <w:sz w:val="22"/>
                <w:szCs w:val="22"/>
              </w:rPr>
              <w:t>1.2.</w:t>
            </w:r>
            <w:r w:rsidRPr="00673F58">
              <w:rPr>
                <w:sz w:val="22"/>
                <w:szCs w:val="22"/>
              </w:rPr>
              <w:tab/>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Карта </w:t>
            </w:r>
            <w:proofErr w:type="spellStart"/>
            <w:r w:rsidRPr="00673F58">
              <w:rPr>
                <w:sz w:val="22"/>
                <w:szCs w:val="22"/>
              </w:rPr>
              <w:t>Ұстаушылары</w:t>
            </w:r>
            <w:proofErr w:type="spellEnd"/>
            <w:r w:rsidRPr="00673F58">
              <w:rPr>
                <w:sz w:val="22"/>
                <w:szCs w:val="22"/>
              </w:rPr>
              <w:t xml:space="preserve"> Транзакция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рәсімдеу</w:t>
            </w:r>
            <w:proofErr w:type="spellEnd"/>
            <w:r w:rsidRPr="00673F58">
              <w:rPr>
                <w:sz w:val="22"/>
                <w:szCs w:val="22"/>
              </w:rPr>
              <w:t xml:space="preserve"> </w:t>
            </w:r>
            <w:proofErr w:type="spellStart"/>
            <w:r w:rsidRPr="00673F58">
              <w:rPr>
                <w:sz w:val="22"/>
                <w:szCs w:val="22"/>
              </w:rPr>
              <w:t>кезінде</w:t>
            </w:r>
            <w:proofErr w:type="spellEnd"/>
            <w:r w:rsidRPr="00673F58">
              <w:rPr>
                <w:sz w:val="22"/>
                <w:szCs w:val="22"/>
              </w:rPr>
              <w:t xml:space="preserve"> осы </w:t>
            </w:r>
            <w:proofErr w:type="spellStart"/>
            <w:r w:rsidRPr="00673F58">
              <w:rPr>
                <w:sz w:val="22"/>
                <w:szCs w:val="22"/>
              </w:rPr>
              <w:t>Шартқа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Жабдық</w:t>
            </w:r>
            <w:proofErr w:type="spellEnd"/>
            <w:r w:rsidRPr="00673F58">
              <w:rPr>
                <w:sz w:val="22"/>
                <w:szCs w:val="22"/>
              </w:rPr>
              <w:t xml:space="preserve"> пен </w:t>
            </w:r>
            <w:proofErr w:type="spellStart"/>
            <w:r w:rsidRPr="00673F58">
              <w:rPr>
                <w:sz w:val="22"/>
                <w:szCs w:val="22"/>
              </w:rPr>
              <w:t>VisaQR</w:t>
            </w:r>
            <w:proofErr w:type="spellEnd"/>
            <w:r w:rsidRPr="00673F58">
              <w:rPr>
                <w:sz w:val="22"/>
                <w:szCs w:val="22"/>
              </w:rPr>
              <w:t xml:space="preserve"> </w:t>
            </w:r>
            <w:proofErr w:type="spellStart"/>
            <w:r w:rsidRPr="00673F58">
              <w:rPr>
                <w:sz w:val="22"/>
                <w:szCs w:val="22"/>
              </w:rPr>
              <w:t>қолдану</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lastRenderedPageBreak/>
              <w:t>нұсқаулығына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бұдан</w:t>
            </w:r>
            <w:proofErr w:type="spellEnd"/>
            <w:r w:rsidRPr="00673F58">
              <w:rPr>
                <w:sz w:val="22"/>
                <w:szCs w:val="22"/>
              </w:rPr>
              <w:t xml:space="preserve"> </w:t>
            </w:r>
            <w:proofErr w:type="spellStart"/>
            <w:r w:rsidRPr="00673F58">
              <w:rPr>
                <w:sz w:val="22"/>
                <w:szCs w:val="22"/>
              </w:rPr>
              <w:t>әрі</w:t>
            </w:r>
            <w:proofErr w:type="spellEnd"/>
            <w:r w:rsidRPr="00673F58">
              <w:rPr>
                <w:sz w:val="22"/>
                <w:szCs w:val="22"/>
              </w:rPr>
              <w:t xml:space="preserve"> – </w:t>
            </w:r>
            <w:proofErr w:type="spellStart"/>
            <w:r w:rsidRPr="00673F58">
              <w:rPr>
                <w:sz w:val="22"/>
                <w:szCs w:val="22"/>
              </w:rPr>
              <w:t>Нұсқаулық</w:t>
            </w:r>
            <w:proofErr w:type="spellEnd"/>
            <w:r w:rsidRPr="00673F58">
              <w:rPr>
                <w:sz w:val="22"/>
                <w:szCs w:val="22"/>
              </w:rPr>
              <w:t xml:space="preserve">) </w:t>
            </w:r>
            <w:proofErr w:type="spellStart"/>
            <w:r w:rsidRPr="00673F58">
              <w:rPr>
                <w:sz w:val="22"/>
                <w:szCs w:val="22"/>
              </w:rPr>
              <w:t>ұсынатын</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№1 </w:t>
            </w:r>
            <w:proofErr w:type="spellStart"/>
            <w:r w:rsidRPr="00673F58">
              <w:rPr>
                <w:sz w:val="22"/>
                <w:szCs w:val="22"/>
              </w:rPr>
              <w:t>Қосымшасында</w:t>
            </w:r>
            <w:proofErr w:type="spellEnd"/>
            <w:r w:rsidRPr="00673F58">
              <w:rPr>
                <w:sz w:val="22"/>
                <w:szCs w:val="22"/>
              </w:rPr>
              <w:t xml:space="preserve"> </w:t>
            </w:r>
            <w:proofErr w:type="spellStart"/>
            <w:r w:rsidRPr="00673F58">
              <w:rPr>
                <w:sz w:val="22"/>
                <w:szCs w:val="22"/>
              </w:rPr>
              <w:t>көрсетілген</w:t>
            </w:r>
            <w:proofErr w:type="spellEnd"/>
            <w:r w:rsidRPr="00673F58">
              <w:rPr>
                <w:sz w:val="22"/>
                <w:szCs w:val="22"/>
              </w:rPr>
              <w:t xml:space="preserve"> </w:t>
            </w:r>
            <w:proofErr w:type="spellStart"/>
            <w:r w:rsidRPr="00673F58">
              <w:rPr>
                <w:sz w:val="22"/>
                <w:szCs w:val="22"/>
              </w:rPr>
              <w:t>тізімдегі</w:t>
            </w:r>
            <w:proofErr w:type="spellEnd"/>
            <w:r w:rsidRPr="00673F58">
              <w:rPr>
                <w:sz w:val="22"/>
                <w:szCs w:val="22"/>
              </w:rPr>
              <w:t xml:space="preserve"> </w:t>
            </w:r>
            <w:proofErr w:type="spellStart"/>
            <w:r w:rsidRPr="00673F58">
              <w:rPr>
                <w:sz w:val="22"/>
                <w:szCs w:val="22"/>
              </w:rPr>
              <w:t>Жүйелердің</w:t>
            </w:r>
            <w:proofErr w:type="spellEnd"/>
            <w:r w:rsidRPr="00673F58">
              <w:rPr>
                <w:sz w:val="22"/>
                <w:szCs w:val="22"/>
              </w:rPr>
              <w:t xml:space="preserve"> </w:t>
            </w:r>
            <w:proofErr w:type="spellStart"/>
            <w:r w:rsidRPr="00673F58">
              <w:rPr>
                <w:sz w:val="22"/>
                <w:szCs w:val="22"/>
              </w:rPr>
              <w:t>Карталарын</w:t>
            </w:r>
            <w:proofErr w:type="spellEnd"/>
            <w:r w:rsidRPr="00673F58">
              <w:rPr>
                <w:sz w:val="22"/>
                <w:szCs w:val="22"/>
              </w:rPr>
              <w:t xml:space="preserve"> </w:t>
            </w:r>
            <w:proofErr w:type="spellStart"/>
            <w:r w:rsidRPr="00673F58">
              <w:rPr>
                <w:sz w:val="22"/>
                <w:szCs w:val="22"/>
              </w:rPr>
              <w:t>тауарларды</w:t>
            </w:r>
            <w:proofErr w:type="spellEnd"/>
            <w:r w:rsidRPr="00673F58">
              <w:rPr>
                <w:sz w:val="22"/>
                <w:szCs w:val="22"/>
              </w:rPr>
              <w:t>/</w:t>
            </w:r>
            <w:proofErr w:type="spellStart"/>
            <w:r w:rsidRPr="00673F58">
              <w:rPr>
                <w:sz w:val="22"/>
                <w:szCs w:val="22"/>
              </w:rPr>
              <w:t>қызметтерді</w:t>
            </w:r>
            <w:proofErr w:type="spellEnd"/>
            <w:r w:rsidRPr="00673F58">
              <w:rPr>
                <w:sz w:val="22"/>
                <w:szCs w:val="22"/>
              </w:rPr>
              <w:t xml:space="preserve"> </w:t>
            </w:r>
            <w:proofErr w:type="spellStart"/>
            <w:r w:rsidRPr="00673F58">
              <w:rPr>
                <w:sz w:val="22"/>
                <w:szCs w:val="22"/>
              </w:rPr>
              <w:t>төлеу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қабылдайды</w:t>
            </w:r>
            <w:proofErr w:type="spellEnd"/>
            <w:r w:rsidRPr="00673F58">
              <w:rPr>
                <w:sz w:val="22"/>
                <w:szCs w:val="22"/>
              </w:rPr>
              <w:t xml:space="preserve">, ал Банк Карта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сатылған</w:t>
            </w:r>
            <w:proofErr w:type="spellEnd"/>
            <w:r w:rsidRPr="00673F58">
              <w:rPr>
                <w:sz w:val="22"/>
                <w:szCs w:val="22"/>
              </w:rPr>
              <w:t xml:space="preserve"> </w:t>
            </w:r>
            <w:proofErr w:type="spellStart"/>
            <w:r w:rsidRPr="00673F58">
              <w:rPr>
                <w:sz w:val="22"/>
                <w:szCs w:val="22"/>
              </w:rPr>
              <w:t>тауарларды</w:t>
            </w:r>
            <w:proofErr w:type="spellEnd"/>
            <w:r w:rsidRPr="00673F58">
              <w:rPr>
                <w:sz w:val="22"/>
                <w:szCs w:val="22"/>
              </w:rPr>
              <w:t>/</w:t>
            </w:r>
            <w:proofErr w:type="spellStart"/>
            <w:r w:rsidRPr="00673F58">
              <w:rPr>
                <w:sz w:val="22"/>
                <w:szCs w:val="22"/>
              </w:rPr>
              <w:t>қызметтерді</w:t>
            </w:r>
            <w:proofErr w:type="spellEnd"/>
            <w:r w:rsidRPr="00673F58">
              <w:rPr>
                <w:sz w:val="22"/>
                <w:szCs w:val="22"/>
              </w:rPr>
              <w:t xml:space="preserve"> </w:t>
            </w:r>
            <w:proofErr w:type="spellStart"/>
            <w:r w:rsidRPr="00673F58">
              <w:rPr>
                <w:sz w:val="22"/>
                <w:szCs w:val="22"/>
              </w:rPr>
              <w:t>төлеу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бұдан</w:t>
            </w:r>
            <w:proofErr w:type="spellEnd"/>
            <w:r w:rsidRPr="00673F58">
              <w:rPr>
                <w:sz w:val="22"/>
                <w:szCs w:val="22"/>
              </w:rPr>
              <w:t xml:space="preserve"> </w:t>
            </w:r>
            <w:proofErr w:type="spellStart"/>
            <w:r w:rsidRPr="00673F58">
              <w:rPr>
                <w:sz w:val="22"/>
                <w:szCs w:val="22"/>
              </w:rPr>
              <w:t>әрі</w:t>
            </w:r>
            <w:proofErr w:type="spellEnd"/>
            <w:r w:rsidRPr="00673F58">
              <w:rPr>
                <w:sz w:val="22"/>
                <w:szCs w:val="22"/>
              </w:rPr>
              <w:t xml:space="preserve"> – </w:t>
            </w:r>
            <w:proofErr w:type="spellStart"/>
            <w:r w:rsidRPr="00673F58">
              <w:rPr>
                <w:sz w:val="22"/>
                <w:szCs w:val="22"/>
              </w:rPr>
              <w:t>Ағымдық</w:t>
            </w:r>
            <w:proofErr w:type="spellEnd"/>
            <w:r w:rsidRPr="00673F58">
              <w:rPr>
                <w:sz w:val="22"/>
                <w:szCs w:val="22"/>
              </w:rPr>
              <w:t xml:space="preserve"> шот) </w:t>
            </w:r>
            <w:proofErr w:type="spellStart"/>
            <w:r w:rsidRPr="00673F58">
              <w:rPr>
                <w:sz w:val="22"/>
                <w:szCs w:val="22"/>
              </w:rPr>
              <w:t>белгіленген</w:t>
            </w:r>
            <w:proofErr w:type="spellEnd"/>
            <w:r w:rsidRPr="00673F58">
              <w:rPr>
                <w:sz w:val="22"/>
                <w:szCs w:val="22"/>
              </w:rPr>
              <w:t xml:space="preserve"> </w:t>
            </w:r>
            <w:proofErr w:type="spellStart"/>
            <w:r w:rsidRPr="00673F58">
              <w:rPr>
                <w:sz w:val="22"/>
                <w:szCs w:val="22"/>
              </w:rPr>
              <w:t>комиссиялық</w:t>
            </w:r>
            <w:proofErr w:type="spellEnd"/>
            <w:r w:rsidRPr="00673F58">
              <w:rPr>
                <w:sz w:val="22"/>
                <w:szCs w:val="22"/>
              </w:rPr>
              <w:t xml:space="preserve"> </w:t>
            </w:r>
            <w:proofErr w:type="spellStart"/>
            <w:r w:rsidRPr="00673F58">
              <w:rPr>
                <w:sz w:val="22"/>
                <w:szCs w:val="22"/>
              </w:rPr>
              <w:t>сыйақыны</w:t>
            </w:r>
            <w:proofErr w:type="spellEnd"/>
            <w:r w:rsidRPr="00673F58">
              <w:rPr>
                <w:sz w:val="22"/>
                <w:szCs w:val="22"/>
              </w:rPr>
              <w:t xml:space="preserve"> ала </w:t>
            </w:r>
            <w:proofErr w:type="spellStart"/>
            <w:r w:rsidRPr="00673F58">
              <w:rPr>
                <w:sz w:val="22"/>
                <w:szCs w:val="22"/>
              </w:rPr>
              <w:t>отырып</w:t>
            </w:r>
            <w:proofErr w:type="spellEnd"/>
            <w:r w:rsidRPr="00673F58">
              <w:rPr>
                <w:sz w:val="22"/>
                <w:szCs w:val="22"/>
              </w:rPr>
              <w:t xml:space="preserve">, </w:t>
            </w:r>
            <w:proofErr w:type="spellStart"/>
            <w:r w:rsidRPr="00673F58">
              <w:rPr>
                <w:sz w:val="22"/>
                <w:szCs w:val="22"/>
              </w:rPr>
              <w:t>қолма-қол</w:t>
            </w:r>
            <w:proofErr w:type="spellEnd"/>
            <w:r w:rsidRPr="00673F58">
              <w:rPr>
                <w:sz w:val="22"/>
                <w:szCs w:val="22"/>
              </w:rPr>
              <w:t xml:space="preserve"> </w:t>
            </w:r>
            <w:proofErr w:type="spellStart"/>
            <w:r w:rsidRPr="00673F58">
              <w:rPr>
                <w:sz w:val="22"/>
                <w:szCs w:val="22"/>
              </w:rPr>
              <w:t>ақшасыз</w:t>
            </w:r>
            <w:proofErr w:type="spellEnd"/>
            <w:r w:rsidRPr="00673F58">
              <w:rPr>
                <w:sz w:val="22"/>
                <w:szCs w:val="22"/>
              </w:rPr>
              <w:t xml:space="preserve"> </w:t>
            </w:r>
            <w:proofErr w:type="spellStart"/>
            <w:r w:rsidRPr="00673F58">
              <w:rPr>
                <w:sz w:val="22"/>
                <w:szCs w:val="22"/>
              </w:rPr>
              <w:t>аударым</w:t>
            </w:r>
            <w:proofErr w:type="spellEnd"/>
            <w:r w:rsidRPr="00673F58">
              <w:rPr>
                <w:sz w:val="22"/>
                <w:szCs w:val="22"/>
              </w:rPr>
              <w:t xml:space="preserve"> </w:t>
            </w:r>
            <w:proofErr w:type="spellStart"/>
            <w:r w:rsidRPr="00673F58">
              <w:rPr>
                <w:sz w:val="22"/>
                <w:szCs w:val="22"/>
              </w:rPr>
              <w:t>жасайды</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шоттың</w:t>
            </w:r>
            <w:proofErr w:type="spellEnd"/>
            <w:r w:rsidRPr="00673F58">
              <w:rPr>
                <w:sz w:val="22"/>
                <w:szCs w:val="22"/>
              </w:rPr>
              <w:t xml:space="preserve"> </w:t>
            </w:r>
            <w:proofErr w:type="spellStart"/>
            <w:r w:rsidRPr="00673F58">
              <w:rPr>
                <w:sz w:val="22"/>
                <w:szCs w:val="22"/>
              </w:rPr>
              <w:t>деректемелері</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№1 </w:t>
            </w:r>
            <w:proofErr w:type="spellStart"/>
            <w:r w:rsidRPr="00673F58">
              <w:rPr>
                <w:sz w:val="22"/>
                <w:szCs w:val="22"/>
              </w:rPr>
              <w:t>Қосымшасында</w:t>
            </w:r>
            <w:proofErr w:type="spellEnd"/>
            <w:r w:rsidRPr="00673F58">
              <w:rPr>
                <w:sz w:val="22"/>
                <w:szCs w:val="22"/>
              </w:rPr>
              <w:t xml:space="preserve"> </w:t>
            </w:r>
            <w:proofErr w:type="spellStart"/>
            <w:r w:rsidRPr="00673F58">
              <w:rPr>
                <w:sz w:val="22"/>
                <w:szCs w:val="22"/>
              </w:rPr>
              <w:t>көрсетілген</w:t>
            </w:r>
            <w:proofErr w:type="spellEnd"/>
            <w:r w:rsidRPr="00673F58">
              <w:rPr>
                <w:sz w:val="22"/>
                <w:szCs w:val="22"/>
              </w:rPr>
              <w:t xml:space="preserve">. </w:t>
            </w:r>
          </w:p>
          <w:p w14:paraId="1DA37CA3" w14:textId="77777777" w:rsidR="00673F58" w:rsidRPr="00673F58" w:rsidRDefault="00673F58" w:rsidP="00673F58">
            <w:pPr>
              <w:pStyle w:val="Default"/>
              <w:jc w:val="both"/>
              <w:rPr>
                <w:color w:val="auto"/>
                <w:sz w:val="22"/>
                <w:szCs w:val="22"/>
              </w:rPr>
            </w:pPr>
            <w:r w:rsidRPr="00673F58">
              <w:rPr>
                <w:color w:val="auto"/>
                <w:sz w:val="22"/>
                <w:szCs w:val="22"/>
              </w:rPr>
              <w:t>1.3.</w:t>
            </w:r>
            <w:r w:rsidRPr="00673F58">
              <w:rPr>
                <w:sz w:val="22"/>
                <w:szCs w:val="22"/>
              </w:rPr>
              <w:tab/>
            </w:r>
            <w:r w:rsidRPr="00673F58">
              <w:rPr>
                <w:color w:val="auto"/>
                <w:sz w:val="22"/>
                <w:szCs w:val="22"/>
              </w:rPr>
              <w:t xml:space="preserve">Транзакция Банк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талаптарына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беретін</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кеңесіне</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алатын</w:t>
            </w:r>
            <w:proofErr w:type="spellEnd"/>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VisaQR</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жасалады</w:t>
            </w:r>
            <w:proofErr w:type="spellEnd"/>
            <w:r w:rsidRPr="00673F58">
              <w:rPr>
                <w:color w:val="auto"/>
                <w:sz w:val="22"/>
                <w:szCs w:val="22"/>
              </w:rPr>
              <w:t xml:space="preserve">. </w:t>
            </w:r>
          </w:p>
          <w:p w14:paraId="23F14CFD" w14:textId="77777777" w:rsidR="00673F58" w:rsidRPr="00673F58" w:rsidRDefault="00673F58" w:rsidP="00673F58">
            <w:pPr>
              <w:pStyle w:val="Default"/>
              <w:jc w:val="both"/>
              <w:rPr>
                <w:color w:val="auto"/>
                <w:sz w:val="22"/>
                <w:szCs w:val="22"/>
              </w:rPr>
            </w:pPr>
            <w:r w:rsidRPr="00673F58">
              <w:rPr>
                <w:color w:val="auto"/>
                <w:sz w:val="22"/>
                <w:szCs w:val="22"/>
              </w:rPr>
              <w:t>1.4.</w:t>
            </w:r>
            <w:r w:rsidRPr="00673F58">
              <w:rPr>
                <w:sz w:val="22"/>
                <w:szCs w:val="22"/>
              </w:rPr>
              <w:tab/>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Қосымшалары</w:t>
            </w:r>
            <w:proofErr w:type="spellEnd"/>
            <w:r w:rsidRPr="00673F58">
              <w:rPr>
                <w:color w:val="auto"/>
                <w:sz w:val="22"/>
                <w:szCs w:val="22"/>
              </w:rPr>
              <w:t xml:space="preserve"> –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ажырамас</w:t>
            </w:r>
            <w:proofErr w:type="spellEnd"/>
            <w:r w:rsidRPr="00673F58">
              <w:rPr>
                <w:color w:val="auto"/>
                <w:sz w:val="22"/>
                <w:szCs w:val="22"/>
              </w:rPr>
              <w:t xml:space="preserve"> </w:t>
            </w:r>
            <w:proofErr w:type="spellStart"/>
            <w:r w:rsidRPr="00673F58">
              <w:rPr>
                <w:color w:val="auto"/>
                <w:sz w:val="22"/>
                <w:szCs w:val="22"/>
              </w:rPr>
              <w:t>бөлігі</w:t>
            </w:r>
            <w:proofErr w:type="spellEnd"/>
            <w:r w:rsidRPr="00673F58">
              <w:rPr>
                <w:color w:val="auto"/>
                <w:sz w:val="22"/>
                <w:szCs w:val="22"/>
              </w:rPr>
              <w:t xml:space="preserve"> </w:t>
            </w:r>
            <w:proofErr w:type="spellStart"/>
            <w:r w:rsidRPr="00673F58">
              <w:rPr>
                <w:color w:val="auto"/>
                <w:sz w:val="22"/>
                <w:szCs w:val="22"/>
              </w:rPr>
              <w:t>болып</w:t>
            </w:r>
            <w:proofErr w:type="spellEnd"/>
            <w:r w:rsidRPr="00673F58">
              <w:rPr>
                <w:color w:val="auto"/>
                <w:sz w:val="22"/>
                <w:szCs w:val="22"/>
              </w:rPr>
              <w:t xml:space="preserve"> </w:t>
            </w:r>
            <w:proofErr w:type="spellStart"/>
            <w:r w:rsidRPr="00673F58">
              <w:rPr>
                <w:color w:val="auto"/>
                <w:sz w:val="22"/>
                <w:szCs w:val="22"/>
              </w:rPr>
              <w:t>табылады</w:t>
            </w:r>
            <w:proofErr w:type="spellEnd"/>
            <w:r w:rsidRPr="00673F58">
              <w:rPr>
                <w:color w:val="auto"/>
                <w:sz w:val="22"/>
                <w:szCs w:val="22"/>
              </w:rPr>
              <w:t xml:space="preserve">; </w:t>
            </w:r>
          </w:p>
          <w:p w14:paraId="7B233C3B" w14:textId="77777777" w:rsidR="00673F58" w:rsidRPr="00673F58" w:rsidRDefault="00673F58" w:rsidP="00673F58">
            <w:pPr>
              <w:pStyle w:val="Default"/>
              <w:jc w:val="both"/>
              <w:rPr>
                <w:color w:val="auto"/>
                <w:sz w:val="22"/>
                <w:szCs w:val="22"/>
              </w:rPr>
            </w:pPr>
          </w:p>
          <w:p w14:paraId="11CA97BA" w14:textId="77777777" w:rsidR="00673F58" w:rsidRPr="00673F58" w:rsidRDefault="00673F58" w:rsidP="00673F58">
            <w:pPr>
              <w:pStyle w:val="Default"/>
              <w:jc w:val="both"/>
              <w:rPr>
                <w:b/>
                <w:bCs/>
                <w:color w:val="auto"/>
                <w:sz w:val="22"/>
                <w:szCs w:val="22"/>
              </w:rPr>
            </w:pPr>
            <w:r w:rsidRPr="00673F58">
              <w:rPr>
                <w:b/>
                <w:color w:val="auto"/>
                <w:sz w:val="22"/>
                <w:szCs w:val="22"/>
              </w:rPr>
              <w:t>2.</w:t>
            </w:r>
            <w:r w:rsidRPr="00673F58">
              <w:rPr>
                <w:sz w:val="22"/>
                <w:szCs w:val="22"/>
              </w:rPr>
              <w:tab/>
            </w:r>
            <w:proofErr w:type="spellStart"/>
            <w:r w:rsidRPr="00673F58">
              <w:rPr>
                <w:b/>
                <w:color w:val="auto"/>
                <w:sz w:val="22"/>
                <w:szCs w:val="22"/>
              </w:rPr>
              <w:t>Негізгі</w:t>
            </w:r>
            <w:proofErr w:type="spellEnd"/>
            <w:r w:rsidRPr="00673F58">
              <w:rPr>
                <w:b/>
                <w:color w:val="auto"/>
                <w:sz w:val="22"/>
                <w:szCs w:val="22"/>
              </w:rPr>
              <w:t xml:space="preserve"> </w:t>
            </w:r>
            <w:proofErr w:type="spellStart"/>
            <w:r w:rsidRPr="00673F58">
              <w:rPr>
                <w:b/>
                <w:color w:val="auto"/>
                <w:sz w:val="22"/>
                <w:szCs w:val="22"/>
              </w:rPr>
              <w:t>ережелер</w:t>
            </w:r>
            <w:proofErr w:type="spellEnd"/>
            <w:r w:rsidRPr="00673F58">
              <w:rPr>
                <w:b/>
                <w:color w:val="auto"/>
                <w:sz w:val="22"/>
                <w:szCs w:val="22"/>
              </w:rPr>
              <w:t xml:space="preserve"> </w:t>
            </w:r>
          </w:p>
          <w:p w14:paraId="242B6A74" w14:textId="77777777" w:rsidR="00673F58" w:rsidRPr="00673F58" w:rsidRDefault="00673F58" w:rsidP="00673F58">
            <w:pPr>
              <w:pStyle w:val="Default"/>
              <w:jc w:val="both"/>
              <w:rPr>
                <w:color w:val="auto"/>
                <w:sz w:val="22"/>
                <w:szCs w:val="22"/>
              </w:rPr>
            </w:pPr>
            <w:r w:rsidRPr="00673F58">
              <w:rPr>
                <w:color w:val="auto"/>
                <w:sz w:val="22"/>
                <w:szCs w:val="22"/>
              </w:rPr>
              <w:t>2.1.</w:t>
            </w:r>
            <w:r w:rsidRPr="00673F58">
              <w:rPr>
                <w:sz w:val="22"/>
                <w:szCs w:val="22"/>
              </w:rPr>
              <w:tab/>
            </w:r>
            <w:r w:rsidRPr="00673F58">
              <w:rPr>
                <w:color w:val="auto"/>
                <w:sz w:val="22"/>
                <w:szCs w:val="22"/>
              </w:rPr>
              <w:t xml:space="preserve">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талаптарын</w:t>
            </w:r>
            <w:proofErr w:type="spellEnd"/>
            <w:r w:rsidRPr="00673F58">
              <w:rPr>
                <w:color w:val="auto"/>
                <w:sz w:val="22"/>
                <w:szCs w:val="22"/>
              </w:rPr>
              <w:t xml:space="preserve"> Банк </w:t>
            </w:r>
            <w:proofErr w:type="spellStart"/>
            <w:r w:rsidRPr="00673F58">
              <w:rPr>
                <w:color w:val="auto"/>
                <w:sz w:val="22"/>
                <w:szCs w:val="22"/>
              </w:rPr>
              <w:t>стандартты</w:t>
            </w:r>
            <w:proofErr w:type="spellEnd"/>
            <w:r w:rsidRPr="00673F58">
              <w:rPr>
                <w:color w:val="auto"/>
                <w:sz w:val="22"/>
                <w:szCs w:val="22"/>
              </w:rPr>
              <w:t xml:space="preserve"> </w:t>
            </w:r>
            <w:proofErr w:type="spellStart"/>
            <w:r w:rsidRPr="00673F58">
              <w:rPr>
                <w:color w:val="auto"/>
                <w:sz w:val="22"/>
                <w:szCs w:val="22"/>
              </w:rPr>
              <w:t>формада</w:t>
            </w:r>
            <w:proofErr w:type="spellEnd"/>
            <w:r w:rsidRPr="00673F58">
              <w:rPr>
                <w:color w:val="auto"/>
                <w:sz w:val="22"/>
                <w:szCs w:val="22"/>
              </w:rPr>
              <w:t xml:space="preserve"> </w:t>
            </w:r>
            <w:proofErr w:type="spellStart"/>
            <w:r w:rsidRPr="00673F58">
              <w:rPr>
                <w:color w:val="auto"/>
                <w:sz w:val="22"/>
                <w:szCs w:val="22"/>
              </w:rPr>
              <w:t>белгілеген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Тараптардың</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№1 </w:t>
            </w:r>
            <w:proofErr w:type="spellStart"/>
            <w:r w:rsidRPr="00673F58">
              <w:rPr>
                <w:color w:val="auto"/>
                <w:sz w:val="22"/>
                <w:szCs w:val="22"/>
              </w:rPr>
              <w:t>Қосымшасына</w:t>
            </w:r>
            <w:proofErr w:type="spellEnd"/>
            <w:r w:rsidRPr="00673F58">
              <w:rPr>
                <w:color w:val="auto"/>
                <w:sz w:val="22"/>
                <w:szCs w:val="22"/>
              </w:rPr>
              <w:t xml:space="preserve"> (</w:t>
            </w:r>
            <w:proofErr w:type="spellStart"/>
            <w:r w:rsidRPr="00673F58">
              <w:rPr>
                <w:color w:val="auto"/>
                <w:sz w:val="22"/>
                <w:szCs w:val="22"/>
              </w:rPr>
              <w:t>бұдан</w:t>
            </w:r>
            <w:proofErr w:type="spellEnd"/>
            <w:r w:rsidRPr="00673F58">
              <w:rPr>
                <w:color w:val="auto"/>
                <w:sz w:val="22"/>
                <w:szCs w:val="22"/>
              </w:rPr>
              <w:t xml:space="preserve"> </w:t>
            </w:r>
            <w:proofErr w:type="spellStart"/>
            <w:r w:rsidRPr="00673F58">
              <w:rPr>
                <w:color w:val="auto"/>
                <w:sz w:val="22"/>
                <w:szCs w:val="22"/>
              </w:rPr>
              <w:t>әрі</w:t>
            </w:r>
            <w:proofErr w:type="spellEnd"/>
            <w:r w:rsidRPr="00673F58">
              <w:rPr>
                <w:color w:val="auto"/>
                <w:sz w:val="22"/>
                <w:szCs w:val="22"/>
              </w:rPr>
              <w:t xml:space="preserve"> –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қоюлары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жалпы</w:t>
            </w:r>
            <w:proofErr w:type="spellEnd"/>
            <w:r w:rsidRPr="00673F58">
              <w:rPr>
                <w:color w:val="auto"/>
                <w:sz w:val="22"/>
                <w:szCs w:val="22"/>
              </w:rPr>
              <w:t xml:space="preserve"> </w:t>
            </w:r>
            <w:proofErr w:type="spellStart"/>
            <w:r w:rsidRPr="00673F58">
              <w:rPr>
                <w:color w:val="auto"/>
                <w:sz w:val="22"/>
                <w:szCs w:val="22"/>
              </w:rPr>
              <w:t>қабылдана</w:t>
            </w:r>
            <w:proofErr w:type="spellEnd"/>
            <w:r w:rsidRPr="00673F58">
              <w:rPr>
                <w:color w:val="auto"/>
                <w:sz w:val="22"/>
                <w:szCs w:val="22"/>
              </w:rPr>
              <w:t xml:space="preserve"> </w:t>
            </w:r>
            <w:proofErr w:type="spellStart"/>
            <w:r w:rsidRPr="00673F58">
              <w:rPr>
                <w:color w:val="auto"/>
                <w:sz w:val="22"/>
                <w:szCs w:val="22"/>
              </w:rPr>
              <w:t>алады</w:t>
            </w:r>
            <w:proofErr w:type="spellEnd"/>
            <w:r w:rsidRPr="00673F58">
              <w:rPr>
                <w:color w:val="auto"/>
                <w:sz w:val="22"/>
                <w:szCs w:val="22"/>
              </w:rPr>
              <w:t xml:space="preserve">. </w:t>
            </w:r>
          </w:p>
          <w:p w14:paraId="309F9A3D" w14:textId="77777777" w:rsidR="00673F58" w:rsidRPr="00673F58" w:rsidRDefault="00673F58" w:rsidP="00673F58">
            <w:pPr>
              <w:pStyle w:val="Default"/>
              <w:jc w:val="both"/>
              <w:rPr>
                <w:color w:val="auto"/>
                <w:sz w:val="22"/>
                <w:szCs w:val="22"/>
              </w:rPr>
            </w:pPr>
            <w:r w:rsidRPr="00673F58">
              <w:rPr>
                <w:color w:val="auto"/>
                <w:sz w:val="22"/>
                <w:szCs w:val="22"/>
              </w:rPr>
              <w:t>2.2.</w:t>
            </w:r>
            <w:r w:rsidRPr="00673F58">
              <w:rPr>
                <w:sz w:val="22"/>
                <w:szCs w:val="22"/>
              </w:rPr>
              <w:tab/>
            </w:r>
            <w:r w:rsidRPr="00673F58">
              <w:rPr>
                <w:color w:val="auto"/>
                <w:sz w:val="22"/>
                <w:szCs w:val="22"/>
              </w:rPr>
              <w:t xml:space="preserve">Банк пен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арасындағы</w:t>
            </w:r>
            <w:proofErr w:type="spellEnd"/>
            <w:r w:rsidRPr="00673F58">
              <w:rPr>
                <w:color w:val="auto"/>
                <w:sz w:val="22"/>
                <w:szCs w:val="22"/>
              </w:rPr>
              <w:t xml:space="preserve"> </w:t>
            </w:r>
            <w:proofErr w:type="spellStart"/>
            <w:r w:rsidRPr="00673F58">
              <w:rPr>
                <w:color w:val="auto"/>
                <w:sz w:val="22"/>
                <w:szCs w:val="22"/>
              </w:rPr>
              <w:t>қарым-қатынас</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қосымшалар</w:t>
            </w:r>
            <w:proofErr w:type="spellEnd"/>
            <w:r w:rsidRPr="00673F58">
              <w:rPr>
                <w:color w:val="auto"/>
                <w:sz w:val="22"/>
                <w:szCs w:val="22"/>
              </w:rPr>
              <w:t xml:space="preserve">, </w:t>
            </w:r>
            <w:proofErr w:type="spellStart"/>
            <w:r w:rsidRPr="00673F58">
              <w:rPr>
                <w:color w:val="auto"/>
                <w:sz w:val="22"/>
                <w:szCs w:val="22"/>
              </w:rPr>
              <w:t>Нұсқаулықтар</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w:t>
            </w:r>
            <w:proofErr w:type="spellEnd"/>
            <w:r w:rsidRPr="00673F58">
              <w:rPr>
                <w:color w:val="auto"/>
                <w:sz w:val="22"/>
                <w:szCs w:val="22"/>
              </w:rPr>
              <w:t xml:space="preserve"> </w:t>
            </w:r>
            <w:proofErr w:type="spellStart"/>
            <w:r w:rsidRPr="00673F58">
              <w:rPr>
                <w:color w:val="auto"/>
                <w:sz w:val="22"/>
                <w:szCs w:val="22"/>
              </w:rPr>
              <w:t>қолданыстағы</w:t>
            </w:r>
            <w:proofErr w:type="spellEnd"/>
            <w:r w:rsidRPr="00673F58">
              <w:rPr>
                <w:color w:val="auto"/>
                <w:sz w:val="22"/>
                <w:szCs w:val="22"/>
              </w:rPr>
              <w:t xml:space="preserve"> </w:t>
            </w:r>
            <w:proofErr w:type="spellStart"/>
            <w:r w:rsidRPr="00673F58">
              <w:rPr>
                <w:color w:val="auto"/>
                <w:sz w:val="22"/>
                <w:szCs w:val="22"/>
              </w:rPr>
              <w:t>заңнамасы</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w:t>
            </w:r>
            <w:proofErr w:type="spellEnd"/>
            <w:r w:rsidRPr="00673F58">
              <w:rPr>
                <w:color w:val="auto"/>
                <w:sz w:val="22"/>
                <w:szCs w:val="22"/>
              </w:rPr>
              <w:t xml:space="preserve"> </w:t>
            </w:r>
            <w:proofErr w:type="spellStart"/>
            <w:r w:rsidRPr="00673F58">
              <w:rPr>
                <w:color w:val="auto"/>
                <w:sz w:val="22"/>
                <w:szCs w:val="22"/>
              </w:rPr>
              <w:t>Ұлттық</w:t>
            </w:r>
            <w:proofErr w:type="spellEnd"/>
            <w:r w:rsidRPr="00673F58">
              <w:rPr>
                <w:color w:val="auto"/>
                <w:sz w:val="22"/>
                <w:szCs w:val="22"/>
              </w:rPr>
              <w:t xml:space="preserve"> </w:t>
            </w:r>
            <w:proofErr w:type="spellStart"/>
            <w:r w:rsidRPr="00673F58">
              <w:rPr>
                <w:color w:val="auto"/>
                <w:sz w:val="22"/>
                <w:szCs w:val="22"/>
              </w:rPr>
              <w:t>Банкінің</w:t>
            </w:r>
            <w:proofErr w:type="spellEnd"/>
            <w:r w:rsidRPr="00673F58">
              <w:rPr>
                <w:color w:val="auto"/>
                <w:sz w:val="22"/>
                <w:szCs w:val="22"/>
              </w:rPr>
              <w:t xml:space="preserve"> </w:t>
            </w:r>
            <w:proofErr w:type="spellStart"/>
            <w:r w:rsidRPr="00673F58">
              <w:rPr>
                <w:color w:val="auto"/>
                <w:sz w:val="22"/>
                <w:szCs w:val="22"/>
              </w:rPr>
              <w:t>нормативтік</w:t>
            </w:r>
            <w:proofErr w:type="spellEnd"/>
            <w:r w:rsidRPr="00673F58">
              <w:rPr>
                <w:color w:val="auto"/>
                <w:sz w:val="22"/>
                <w:szCs w:val="22"/>
              </w:rPr>
              <w:t xml:space="preserve"> </w:t>
            </w:r>
            <w:proofErr w:type="spellStart"/>
            <w:r w:rsidRPr="00673F58">
              <w:rPr>
                <w:color w:val="auto"/>
                <w:sz w:val="22"/>
                <w:szCs w:val="22"/>
              </w:rPr>
              <w:t>құқықтық</w:t>
            </w:r>
            <w:proofErr w:type="spellEnd"/>
            <w:r w:rsidRPr="00673F58">
              <w:rPr>
                <w:color w:val="auto"/>
                <w:sz w:val="22"/>
                <w:szCs w:val="22"/>
              </w:rPr>
              <w:t xml:space="preserve"> </w:t>
            </w:r>
            <w:proofErr w:type="spellStart"/>
            <w:r w:rsidRPr="00673F58">
              <w:rPr>
                <w:color w:val="auto"/>
                <w:sz w:val="22"/>
                <w:szCs w:val="22"/>
              </w:rPr>
              <w:t>акттері</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ішкі</w:t>
            </w:r>
            <w:proofErr w:type="spellEnd"/>
            <w:r w:rsidRPr="00673F58">
              <w:rPr>
                <w:color w:val="auto"/>
                <w:sz w:val="22"/>
                <w:szCs w:val="22"/>
              </w:rPr>
              <w:t xml:space="preserve"> </w:t>
            </w:r>
            <w:proofErr w:type="spellStart"/>
            <w:r w:rsidRPr="00673F58">
              <w:rPr>
                <w:color w:val="auto"/>
                <w:sz w:val="22"/>
                <w:szCs w:val="22"/>
              </w:rPr>
              <w:t>құжаттары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Жүйе</w:t>
            </w:r>
            <w:proofErr w:type="spellEnd"/>
            <w:r w:rsidRPr="00673F58">
              <w:rPr>
                <w:color w:val="auto"/>
                <w:sz w:val="22"/>
                <w:szCs w:val="22"/>
              </w:rPr>
              <w:t xml:space="preserve"> </w:t>
            </w:r>
            <w:proofErr w:type="spellStart"/>
            <w:r w:rsidRPr="00673F58">
              <w:rPr>
                <w:color w:val="auto"/>
                <w:sz w:val="22"/>
                <w:szCs w:val="22"/>
              </w:rPr>
              <w:t>ережелері</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реттеліп</w:t>
            </w:r>
            <w:proofErr w:type="spellEnd"/>
            <w:r w:rsidRPr="00673F58">
              <w:rPr>
                <w:color w:val="auto"/>
                <w:sz w:val="22"/>
                <w:szCs w:val="22"/>
              </w:rPr>
              <w:t xml:space="preserve"> </w:t>
            </w:r>
            <w:proofErr w:type="spellStart"/>
            <w:r w:rsidRPr="00673F58">
              <w:rPr>
                <w:color w:val="auto"/>
                <w:sz w:val="22"/>
                <w:szCs w:val="22"/>
              </w:rPr>
              <w:t>отырады</w:t>
            </w:r>
            <w:proofErr w:type="spellEnd"/>
            <w:r w:rsidRPr="00673F58">
              <w:rPr>
                <w:color w:val="auto"/>
                <w:sz w:val="22"/>
                <w:szCs w:val="22"/>
              </w:rPr>
              <w:t xml:space="preserve">. </w:t>
            </w:r>
          </w:p>
          <w:p w14:paraId="75ECF58A" w14:textId="77777777" w:rsidR="00673F58" w:rsidRPr="00673F58" w:rsidRDefault="00673F58" w:rsidP="00673F58">
            <w:pPr>
              <w:pStyle w:val="Default"/>
              <w:jc w:val="both"/>
              <w:rPr>
                <w:color w:val="auto"/>
                <w:sz w:val="22"/>
                <w:szCs w:val="22"/>
              </w:rPr>
            </w:pPr>
            <w:r w:rsidRPr="00673F58">
              <w:rPr>
                <w:color w:val="auto"/>
                <w:sz w:val="22"/>
                <w:szCs w:val="22"/>
              </w:rPr>
              <w:t>2.3.</w:t>
            </w:r>
            <w:r w:rsidRPr="00673F58">
              <w:rPr>
                <w:sz w:val="22"/>
                <w:szCs w:val="22"/>
              </w:rPr>
              <w:tab/>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Нұсқаулықтарда</w:t>
            </w:r>
            <w:proofErr w:type="spellEnd"/>
            <w:r w:rsidRPr="00673F58">
              <w:rPr>
                <w:color w:val="auto"/>
                <w:sz w:val="22"/>
                <w:szCs w:val="22"/>
              </w:rPr>
              <w:t xml:space="preserve"> </w:t>
            </w:r>
            <w:proofErr w:type="spellStart"/>
            <w:r w:rsidRPr="00673F58">
              <w:rPr>
                <w:color w:val="auto"/>
                <w:sz w:val="22"/>
                <w:szCs w:val="22"/>
              </w:rPr>
              <w:t>баяндалған</w:t>
            </w:r>
            <w:proofErr w:type="spellEnd"/>
            <w:r w:rsidRPr="00673F58">
              <w:rPr>
                <w:color w:val="auto"/>
                <w:sz w:val="22"/>
                <w:szCs w:val="22"/>
              </w:rPr>
              <w:t xml:space="preserve"> </w:t>
            </w:r>
            <w:proofErr w:type="spellStart"/>
            <w:r w:rsidRPr="00673F58">
              <w:rPr>
                <w:color w:val="auto"/>
                <w:sz w:val="22"/>
                <w:szCs w:val="22"/>
              </w:rPr>
              <w:t>шарттар</w:t>
            </w:r>
            <w:proofErr w:type="spellEnd"/>
            <w:r w:rsidRPr="00673F58">
              <w:rPr>
                <w:color w:val="auto"/>
                <w:sz w:val="22"/>
                <w:szCs w:val="22"/>
              </w:rPr>
              <w:t xml:space="preserve"> мен </w:t>
            </w:r>
            <w:proofErr w:type="spellStart"/>
            <w:r w:rsidRPr="00673F58">
              <w:rPr>
                <w:color w:val="auto"/>
                <w:sz w:val="22"/>
                <w:szCs w:val="22"/>
              </w:rPr>
              <w:t>талаптарды</w:t>
            </w:r>
            <w:proofErr w:type="spellEnd"/>
            <w:r w:rsidRPr="00673F58">
              <w:rPr>
                <w:color w:val="auto"/>
                <w:sz w:val="22"/>
                <w:szCs w:val="22"/>
              </w:rPr>
              <w:t xml:space="preserve"> </w:t>
            </w:r>
            <w:proofErr w:type="spellStart"/>
            <w:r w:rsidRPr="00673F58">
              <w:rPr>
                <w:color w:val="auto"/>
                <w:sz w:val="22"/>
                <w:szCs w:val="22"/>
              </w:rPr>
              <w:t>бұлжытпай</w:t>
            </w:r>
            <w:proofErr w:type="spellEnd"/>
            <w:r w:rsidRPr="00673F58">
              <w:rPr>
                <w:color w:val="auto"/>
                <w:sz w:val="22"/>
                <w:szCs w:val="22"/>
              </w:rPr>
              <w:t xml:space="preserve"> </w:t>
            </w:r>
            <w:proofErr w:type="spellStart"/>
            <w:r w:rsidRPr="00673F58">
              <w:rPr>
                <w:color w:val="auto"/>
                <w:sz w:val="22"/>
                <w:szCs w:val="22"/>
              </w:rPr>
              <w:t>орындауға</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міндеттемелерін</w:t>
            </w:r>
            <w:proofErr w:type="spellEnd"/>
            <w:r w:rsidRPr="00673F58">
              <w:rPr>
                <w:color w:val="auto"/>
                <w:sz w:val="22"/>
                <w:szCs w:val="22"/>
              </w:rPr>
              <w:t xml:space="preserve"> </w:t>
            </w:r>
            <w:proofErr w:type="spellStart"/>
            <w:r w:rsidRPr="00673F58">
              <w:rPr>
                <w:color w:val="auto"/>
                <w:sz w:val="22"/>
                <w:szCs w:val="22"/>
              </w:rPr>
              <w:t>орындамағаны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орындамағаны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қолданыстағы</w:t>
            </w:r>
            <w:proofErr w:type="spellEnd"/>
            <w:r w:rsidRPr="00673F58">
              <w:rPr>
                <w:color w:val="auto"/>
                <w:sz w:val="22"/>
                <w:szCs w:val="22"/>
              </w:rPr>
              <w:t xml:space="preserve"> </w:t>
            </w:r>
            <w:proofErr w:type="spellStart"/>
            <w:r w:rsidRPr="00673F58">
              <w:rPr>
                <w:color w:val="auto"/>
                <w:sz w:val="22"/>
                <w:szCs w:val="22"/>
              </w:rPr>
              <w:t>заңнамаларына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жауапкершілік</w:t>
            </w:r>
            <w:proofErr w:type="spellEnd"/>
            <w:r w:rsidRPr="00673F58">
              <w:rPr>
                <w:color w:val="auto"/>
                <w:sz w:val="22"/>
                <w:szCs w:val="22"/>
              </w:rPr>
              <w:t xml:space="preserve"> </w:t>
            </w:r>
            <w:proofErr w:type="spellStart"/>
            <w:r w:rsidRPr="00673F58">
              <w:rPr>
                <w:color w:val="auto"/>
                <w:sz w:val="22"/>
                <w:szCs w:val="22"/>
              </w:rPr>
              <w:t>көтеруге</w:t>
            </w:r>
            <w:proofErr w:type="spellEnd"/>
            <w:r w:rsidRPr="00673F58">
              <w:rPr>
                <w:color w:val="auto"/>
                <w:sz w:val="22"/>
                <w:szCs w:val="22"/>
              </w:rPr>
              <w:t xml:space="preserve"> </w:t>
            </w:r>
            <w:proofErr w:type="spellStart"/>
            <w:r w:rsidRPr="00673F58">
              <w:rPr>
                <w:color w:val="auto"/>
                <w:sz w:val="22"/>
                <w:szCs w:val="22"/>
              </w:rPr>
              <w:t>келісті</w:t>
            </w:r>
            <w:proofErr w:type="spellEnd"/>
            <w:r w:rsidRPr="00673F58">
              <w:rPr>
                <w:color w:val="auto"/>
                <w:sz w:val="22"/>
                <w:szCs w:val="22"/>
              </w:rPr>
              <w:t xml:space="preserve">.  </w:t>
            </w:r>
          </w:p>
          <w:p w14:paraId="1E94B81B" w14:textId="77777777" w:rsidR="00673F58" w:rsidRPr="00673F58" w:rsidRDefault="00673F58" w:rsidP="00673F58">
            <w:pPr>
              <w:pStyle w:val="Default"/>
              <w:jc w:val="both"/>
              <w:rPr>
                <w:color w:val="auto"/>
                <w:sz w:val="22"/>
                <w:szCs w:val="22"/>
              </w:rPr>
            </w:pPr>
            <w:r w:rsidRPr="00673F58">
              <w:rPr>
                <w:sz w:val="22"/>
                <w:szCs w:val="22"/>
              </w:rPr>
              <w:t>2.4.</w:t>
            </w:r>
            <w:r w:rsidRPr="00673F58">
              <w:rPr>
                <w:sz w:val="22"/>
                <w:szCs w:val="22"/>
              </w:rPr>
              <w:tab/>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қоюы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талаптарымен</w:t>
            </w:r>
            <w:proofErr w:type="spellEnd"/>
            <w:r w:rsidRPr="00673F58">
              <w:rPr>
                <w:color w:val="auto"/>
                <w:sz w:val="22"/>
                <w:szCs w:val="22"/>
              </w:rPr>
              <w:t xml:space="preserve"> </w:t>
            </w:r>
            <w:proofErr w:type="spellStart"/>
            <w:r w:rsidRPr="00673F58">
              <w:rPr>
                <w:color w:val="auto"/>
                <w:sz w:val="22"/>
                <w:szCs w:val="22"/>
              </w:rPr>
              <w:t>танысып</w:t>
            </w:r>
            <w:proofErr w:type="spellEnd"/>
            <w:r w:rsidRPr="00673F58">
              <w:rPr>
                <w:color w:val="auto"/>
                <w:sz w:val="22"/>
                <w:szCs w:val="22"/>
              </w:rPr>
              <w:t xml:space="preserve"> </w:t>
            </w:r>
            <w:proofErr w:type="spellStart"/>
            <w:r w:rsidRPr="00673F58">
              <w:rPr>
                <w:color w:val="auto"/>
                <w:sz w:val="22"/>
                <w:szCs w:val="22"/>
              </w:rPr>
              <w:t>шыққандығын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түгел</w:t>
            </w:r>
            <w:proofErr w:type="spellEnd"/>
            <w:r w:rsidRPr="00673F58">
              <w:rPr>
                <w:color w:val="auto"/>
                <w:sz w:val="22"/>
                <w:szCs w:val="22"/>
              </w:rPr>
              <w:t xml:space="preserve"> </w:t>
            </w:r>
            <w:proofErr w:type="spellStart"/>
            <w:r w:rsidRPr="00673F58">
              <w:rPr>
                <w:color w:val="auto"/>
                <w:sz w:val="22"/>
                <w:szCs w:val="22"/>
              </w:rPr>
              <w:t>қабылдағанын</w:t>
            </w:r>
            <w:proofErr w:type="spellEnd"/>
            <w:r w:rsidRPr="00673F58">
              <w:rPr>
                <w:color w:val="auto"/>
                <w:sz w:val="22"/>
                <w:szCs w:val="22"/>
              </w:rPr>
              <w:t xml:space="preserve"> </w:t>
            </w:r>
            <w:proofErr w:type="spellStart"/>
            <w:r w:rsidRPr="00673F58">
              <w:rPr>
                <w:color w:val="auto"/>
                <w:sz w:val="22"/>
                <w:szCs w:val="22"/>
              </w:rPr>
              <w:t>білдіреді</w:t>
            </w:r>
            <w:proofErr w:type="spellEnd"/>
            <w:r w:rsidRPr="00673F58">
              <w:rPr>
                <w:color w:val="auto"/>
                <w:sz w:val="22"/>
                <w:szCs w:val="22"/>
              </w:rPr>
              <w:t xml:space="preserve">. </w:t>
            </w:r>
          </w:p>
          <w:p w14:paraId="4A6798C8" w14:textId="77777777" w:rsidR="00673F58" w:rsidRPr="00673F58" w:rsidRDefault="00673F58" w:rsidP="00673F58">
            <w:pPr>
              <w:pStyle w:val="Default"/>
              <w:jc w:val="both"/>
              <w:rPr>
                <w:color w:val="auto"/>
                <w:sz w:val="22"/>
                <w:szCs w:val="22"/>
              </w:rPr>
            </w:pPr>
            <w:r w:rsidRPr="00673F58">
              <w:rPr>
                <w:color w:val="auto"/>
                <w:sz w:val="22"/>
                <w:szCs w:val="22"/>
              </w:rPr>
              <w:t>2.5.</w:t>
            </w:r>
            <w:r w:rsidRPr="00673F58">
              <w:rPr>
                <w:sz w:val="22"/>
                <w:szCs w:val="22"/>
              </w:rPr>
              <w:tab/>
            </w:r>
            <w:r w:rsidRPr="00673F58">
              <w:rPr>
                <w:color w:val="auto"/>
                <w:sz w:val="22"/>
                <w:szCs w:val="22"/>
              </w:rPr>
              <w:t xml:space="preserve">Банк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қойған</w:t>
            </w:r>
            <w:proofErr w:type="spellEnd"/>
            <w:r w:rsidRPr="00673F58">
              <w:rPr>
                <w:color w:val="auto"/>
                <w:sz w:val="22"/>
                <w:szCs w:val="22"/>
              </w:rPr>
              <w:t xml:space="preserve"> </w:t>
            </w:r>
            <w:proofErr w:type="spellStart"/>
            <w:r w:rsidRPr="00673F58">
              <w:rPr>
                <w:color w:val="auto"/>
                <w:sz w:val="22"/>
                <w:szCs w:val="22"/>
              </w:rPr>
              <w:t>сәттен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Банк пен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арасындағы</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жасалды</w:t>
            </w:r>
            <w:proofErr w:type="spellEnd"/>
            <w:r w:rsidRPr="00673F58">
              <w:rPr>
                <w:color w:val="auto"/>
                <w:sz w:val="22"/>
                <w:szCs w:val="22"/>
              </w:rPr>
              <w:t xml:space="preserve"> </w:t>
            </w:r>
            <w:proofErr w:type="spellStart"/>
            <w:r w:rsidRPr="00673F58">
              <w:rPr>
                <w:color w:val="auto"/>
                <w:sz w:val="22"/>
                <w:szCs w:val="22"/>
              </w:rPr>
              <w:t>деп</w:t>
            </w:r>
            <w:proofErr w:type="spellEnd"/>
            <w:r w:rsidRPr="00673F58">
              <w:rPr>
                <w:color w:val="auto"/>
                <w:sz w:val="22"/>
                <w:szCs w:val="22"/>
              </w:rPr>
              <w:t xml:space="preserve"> </w:t>
            </w:r>
            <w:proofErr w:type="spellStart"/>
            <w:r w:rsidRPr="00673F58">
              <w:rPr>
                <w:color w:val="auto"/>
                <w:sz w:val="22"/>
                <w:szCs w:val="22"/>
              </w:rPr>
              <w:t>есептеледі</w:t>
            </w:r>
            <w:proofErr w:type="spellEnd"/>
            <w:r w:rsidRPr="00673F58">
              <w:rPr>
                <w:color w:val="auto"/>
                <w:sz w:val="22"/>
                <w:szCs w:val="22"/>
              </w:rPr>
              <w:t xml:space="preserve">. </w:t>
            </w:r>
            <w:proofErr w:type="spellStart"/>
            <w:r w:rsidRPr="00673F58">
              <w:rPr>
                <w:color w:val="auto"/>
                <w:sz w:val="22"/>
                <w:szCs w:val="22"/>
              </w:rPr>
              <w:t>Егер</w:t>
            </w:r>
            <w:proofErr w:type="spellEnd"/>
            <w:r w:rsidRPr="00673F58">
              <w:rPr>
                <w:color w:val="auto"/>
                <w:sz w:val="22"/>
                <w:szCs w:val="22"/>
              </w:rPr>
              <w:t xml:space="preserve"> Банк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қоюдан</w:t>
            </w:r>
            <w:proofErr w:type="spellEnd"/>
            <w:r w:rsidRPr="00673F58">
              <w:rPr>
                <w:color w:val="auto"/>
                <w:sz w:val="22"/>
                <w:szCs w:val="22"/>
              </w:rPr>
              <w:t xml:space="preserve"> бас </w:t>
            </w:r>
            <w:proofErr w:type="spellStart"/>
            <w:r w:rsidRPr="00673F58">
              <w:rPr>
                <w:color w:val="auto"/>
                <w:sz w:val="22"/>
                <w:szCs w:val="22"/>
              </w:rPr>
              <w:t>тартқан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Банк </w:t>
            </w:r>
            <w:proofErr w:type="spellStart"/>
            <w:r w:rsidRPr="00673F58">
              <w:rPr>
                <w:color w:val="auto"/>
                <w:sz w:val="22"/>
                <w:szCs w:val="22"/>
              </w:rPr>
              <w:t>бұл</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кәсіпорнынан</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қойылған</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3 (</w:t>
            </w:r>
            <w:proofErr w:type="spellStart"/>
            <w:r w:rsidRPr="00673F58">
              <w:rPr>
                <w:color w:val="auto"/>
                <w:sz w:val="22"/>
                <w:szCs w:val="22"/>
              </w:rPr>
              <w:t>Үш</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күнінен</w:t>
            </w:r>
            <w:proofErr w:type="spellEnd"/>
            <w:r w:rsidRPr="00673F58">
              <w:rPr>
                <w:color w:val="auto"/>
                <w:sz w:val="22"/>
                <w:szCs w:val="22"/>
              </w:rPr>
              <w:t xml:space="preserve"> </w:t>
            </w:r>
            <w:proofErr w:type="spellStart"/>
            <w:r w:rsidRPr="00673F58">
              <w:rPr>
                <w:color w:val="auto"/>
                <w:sz w:val="22"/>
                <w:szCs w:val="22"/>
              </w:rPr>
              <w:t>кешіктірмей</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байланыс</w:t>
            </w:r>
            <w:proofErr w:type="spellEnd"/>
            <w:r w:rsidRPr="00673F58">
              <w:rPr>
                <w:color w:val="auto"/>
                <w:sz w:val="22"/>
                <w:szCs w:val="22"/>
              </w:rPr>
              <w:t xml:space="preserve"> </w:t>
            </w:r>
            <w:proofErr w:type="spellStart"/>
            <w:r w:rsidRPr="00673F58">
              <w:rPr>
                <w:color w:val="auto"/>
                <w:sz w:val="22"/>
                <w:szCs w:val="22"/>
              </w:rPr>
              <w:t>құралы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бас </w:t>
            </w:r>
            <w:proofErr w:type="spellStart"/>
            <w:r w:rsidRPr="00673F58">
              <w:rPr>
                <w:color w:val="auto"/>
                <w:sz w:val="22"/>
                <w:szCs w:val="22"/>
              </w:rPr>
              <w:t>тарту</w:t>
            </w:r>
            <w:proofErr w:type="spellEnd"/>
            <w:r w:rsidRPr="00673F58">
              <w:rPr>
                <w:color w:val="auto"/>
                <w:sz w:val="22"/>
                <w:szCs w:val="22"/>
              </w:rPr>
              <w:t xml:space="preserve"> </w:t>
            </w:r>
            <w:proofErr w:type="spellStart"/>
            <w:r w:rsidRPr="00673F58">
              <w:rPr>
                <w:color w:val="auto"/>
                <w:sz w:val="22"/>
                <w:szCs w:val="22"/>
              </w:rPr>
              <w:t>себебін</w:t>
            </w:r>
            <w:proofErr w:type="spellEnd"/>
            <w:r w:rsidRPr="00673F58">
              <w:rPr>
                <w:color w:val="auto"/>
                <w:sz w:val="22"/>
                <w:szCs w:val="22"/>
              </w:rPr>
              <w:t xml:space="preserve"> </w:t>
            </w:r>
            <w:proofErr w:type="spellStart"/>
            <w:r w:rsidRPr="00673F58">
              <w:rPr>
                <w:color w:val="auto"/>
                <w:sz w:val="22"/>
                <w:szCs w:val="22"/>
              </w:rPr>
              <w:t>түсіндріместен</w:t>
            </w:r>
            <w:proofErr w:type="spellEnd"/>
            <w:r w:rsidRPr="00673F58">
              <w:rPr>
                <w:color w:val="auto"/>
                <w:sz w:val="22"/>
                <w:szCs w:val="22"/>
              </w:rPr>
              <w:t xml:space="preserve">, </w:t>
            </w:r>
            <w:proofErr w:type="spellStart"/>
            <w:r w:rsidRPr="00673F58">
              <w:rPr>
                <w:color w:val="auto"/>
                <w:sz w:val="22"/>
                <w:szCs w:val="22"/>
              </w:rPr>
              <w:t>хабарландыру</w:t>
            </w:r>
            <w:proofErr w:type="spellEnd"/>
            <w:r w:rsidRPr="00673F58">
              <w:rPr>
                <w:color w:val="auto"/>
                <w:sz w:val="22"/>
                <w:szCs w:val="22"/>
              </w:rPr>
              <w:t xml:space="preserve"> </w:t>
            </w:r>
            <w:proofErr w:type="spellStart"/>
            <w:r w:rsidRPr="00673F58">
              <w:rPr>
                <w:color w:val="auto"/>
                <w:sz w:val="22"/>
                <w:szCs w:val="22"/>
              </w:rPr>
              <w:t>жібереді</w:t>
            </w:r>
            <w:proofErr w:type="spellEnd"/>
            <w:r w:rsidRPr="00673F58">
              <w:rPr>
                <w:color w:val="auto"/>
                <w:sz w:val="22"/>
                <w:szCs w:val="22"/>
              </w:rPr>
              <w:t>.</w:t>
            </w:r>
          </w:p>
          <w:p w14:paraId="035D1A9C" w14:textId="77777777" w:rsidR="00673F58" w:rsidRPr="00673F58" w:rsidRDefault="00673F58" w:rsidP="00673F58">
            <w:pPr>
              <w:pStyle w:val="Default"/>
              <w:jc w:val="both"/>
              <w:rPr>
                <w:color w:val="auto"/>
                <w:sz w:val="22"/>
                <w:szCs w:val="22"/>
              </w:rPr>
            </w:pPr>
            <w:r w:rsidRPr="00673F58">
              <w:rPr>
                <w:color w:val="auto"/>
                <w:sz w:val="22"/>
                <w:szCs w:val="22"/>
              </w:rPr>
              <w:t>2.6.</w:t>
            </w:r>
            <w:r w:rsidRPr="00673F58">
              <w:rPr>
                <w:sz w:val="22"/>
                <w:szCs w:val="22"/>
              </w:rPr>
              <w:tab/>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шартында</w:t>
            </w:r>
            <w:proofErr w:type="spellEnd"/>
            <w:r w:rsidRPr="00673F58">
              <w:rPr>
                <w:color w:val="auto"/>
                <w:sz w:val="22"/>
                <w:szCs w:val="22"/>
              </w:rPr>
              <w:t xml:space="preserve"> </w:t>
            </w:r>
            <w:proofErr w:type="spellStart"/>
            <w:r w:rsidRPr="00673F58">
              <w:rPr>
                <w:color w:val="auto"/>
                <w:sz w:val="22"/>
                <w:szCs w:val="22"/>
              </w:rPr>
              <w:t>көрсетілмеген</w:t>
            </w:r>
            <w:proofErr w:type="spellEnd"/>
            <w:r w:rsidRPr="00673F58">
              <w:rPr>
                <w:color w:val="auto"/>
                <w:sz w:val="22"/>
                <w:szCs w:val="22"/>
              </w:rPr>
              <w:t xml:space="preserve"> </w:t>
            </w:r>
            <w:proofErr w:type="spellStart"/>
            <w:r w:rsidRPr="00673F58">
              <w:rPr>
                <w:color w:val="auto"/>
                <w:sz w:val="22"/>
                <w:szCs w:val="22"/>
              </w:rPr>
              <w:t>Жүйелердің</w:t>
            </w:r>
            <w:proofErr w:type="spellEnd"/>
            <w:r w:rsidRPr="00673F58">
              <w:rPr>
                <w:color w:val="auto"/>
                <w:sz w:val="22"/>
                <w:szCs w:val="22"/>
              </w:rPr>
              <w:t xml:space="preserve"> </w:t>
            </w:r>
            <w:proofErr w:type="spellStart"/>
            <w:r w:rsidRPr="00673F58">
              <w:rPr>
                <w:color w:val="auto"/>
                <w:sz w:val="22"/>
                <w:szCs w:val="22"/>
              </w:rPr>
              <w:t>Карталарын</w:t>
            </w:r>
            <w:proofErr w:type="spellEnd"/>
            <w:r w:rsidRPr="00673F58">
              <w:rPr>
                <w:color w:val="auto"/>
                <w:sz w:val="22"/>
                <w:szCs w:val="22"/>
              </w:rPr>
              <w:t xml:space="preserve"> </w:t>
            </w:r>
            <w:proofErr w:type="spellStart"/>
            <w:r w:rsidRPr="00673F58">
              <w:rPr>
                <w:color w:val="auto"/>
                <w:sz w:val="22"/>
                <w:szCs w:val="22"/>
              </w:rPr>
              <w:t>төлеуге</w:t>
            </w:r>
            <w:proofErr w:type="spellEnd"/>
            <w:r w:rsidRPr="00673F58">
              <w:rPr>
                <w:color w:val="auto"/>
                <w:sz w:val="22"/>
                <w:szCs w:val="22"/>
              </w:rPr>
              <w:t xml:space="preserve"> </w:t>
            </w:r>
            <w:proofErr w:type="spellStart"/>
            <w:r w:rsidRPr="00673F58">
              <w:rPr>
                <w:color w:val="auto"/>
                <w:sz w:val="22"/>
                <w:szCs w:val="22"/>
              </w:rPr>
              <w:t>қабылдауға</w:t>
            </w:r>
            <w:proofErr w:type="spellEnd"/>
            <w:r w:rsidRPr="00673F58">
              <w:rPr>
                <w:color w:val="auto"/>
                <w:sz w:val="22"/>
                <w:szCs w:val="22"/>
              </w:rPr>
              <w:t xml:space="preserve"> </w:t>
            </w:r>
            <w:proofErr w:type="spellStart"/>
            <w:r w:rsidRPr="00673F58">
              <w:rPr>
                <w:color w:val="auto"/>
                <w:sz w:val="22"/>
                <w:szCs w:val="22"/>
              </w:rPr>
              <w:t>ниетті</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roofErr w:type="spellStart"/>
            <w:r w:rsidRPr="00673F58">
              <w:rPr>
                <w:color w:val="auto"/>
                <w:sz w:val="22"/>
                <w:szCs w:val="22"/>
              </w:rPr>
              <w:t>онда</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келісімімен</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қосымша</w:t>
            </w:r>
            <w:proofErr w:type="spellEnd"/>
            <w:r w:rsidRPr="00673F58">
              <w:rPr>
                <w:color w:val="auto"/>
                <w:sz w:val="22"/>
                <w:szCs w:val="22"/>
              </w:rPr>
              <w:t xml:space="preserve"> </w:t>
            </w:r>
            <w:proofErr w:type="spellStart"/>
            <w:r w:rsidRPr="00673F58">
              <w:rPr>
                <w:color w:val="auto"/>
                <w:sz w:val="22"/>
                <w:szCs w:val="22"/>
              </w:rPr>
              <w:t>келісімге</w:t>
            </w:r>
            <w:proofErr w:type="spellEnd"/>
            <w:r w:rsidRPr="00673F58">
              <w:rPr>
                <w:color w:val="auto"/>
                <w:sz w:val="22"/>
                <w:szCs w:val="22"/>
              </w:rPr>
              <w:t xml:space="preserve"> (</w:t>
            </w:r>
            <w:proofErr w:type="spellStart"/>
            <w:r w:rsidRPr="00673F58">
              <w:rPr>
                <w:color w:val="auto"/>
                <w:sz w:val="22"/>
                <w:szCs w:val="22"/>
              </w:rPr>
              <w:t>бұдан</w:t>
            </w:r>
            <w:proofErr w:type="spellEnd"/>
            <w:r w:rsidRPr="00673F58">
              <w:rPr>
                <w:color w:val="auto"/>
                <w:sz w:val="22"/>
                <w:szCs w:val="22"/>
              </w:rPr>
              <w:t xml:space="preserve"> </w:t>
            </w:r>
            <w:proofErr w:type="spellStart"/>
            <w:r w:rsidRPr="00673F58">
              <w:rPr>
                <w:color w:val="auto"/>
                <w:sz w:val="22"/>
                <w:szCs w:val="22"/>
              </w:rPr>
              <w:t>әрі</w:t>
            </w:r>
            <w:proofErr w:type="spellEnd"/>
            <w:r w:rsidRPr="00673F58">
              <w:rPr>
                <w:color w:val="auto"/>
                <w:sz w:val="22"/>
                <w:szCs w:val="22"/>
              </w:rPr>
              <w:t xml:space="preserve"> –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Толықтыру</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қояды</w:t>
            </w:r>
            <w:proofErr w:type="spellEnd"/>
            <w:r w:rsidRPr="00673F58">
              <w:rPr>
                <w:color w:val="auto"/>
                <w:sz w:val="22"/>
                <w:szCs w:val="22"/>
              </w:rPr>
              <w:t xml:space="preserve">, </w:t>
            </w:r>
            <w:proofErr w:type="spellStart"/>
            <w:r w:rsidRPr="00673F58">
              <w:rPr>
                <w:color w:val="auto"/>
                <w:sz w:val="22"/>
                <w:szCs w:val="22"/>
              </w:rPr>
              <w:t>онда</w:t>
            </w:r>
            <w:proofErr w:type="spellEnd"/>
            <w:r w:rsidRPr="00673F58">
              <w:rPr>
                <w:color w:val="auto"/>
                <w:sz w:val="22"/>
                <w:szCs w:val="22"/>
              </w:rPr>
              <w:t xml:space="preserve"> </w:t>
            </w:r>
            <w:proofErr w:type="spellStart"/>
            <w:r w:rsidRPr="00673F58">
              <w:rPr>
                <w:color w:val="auto"/>
                <w:sz w:val="22"/>
                <w:szCs w:val="22"/>
              </w:rPr>
              <w:lastRenderedPageBreak/>
              <w:t>тиісті</w:t>
            </w:r>
            <w:proofErr w:type="spellEnd"/>
            <w:r w:rsidRPr="00673F58">
              <w:rPr>
                <w:color w:val="auto"/>
                <w:sz w:val="22"/>
                <w:szCs w:val="22"/>
              </w:rPr>
              <w:t xml:space="preserve"> Карта </w:t>
            </w:r>
            <w:proofErr w:type="spellStart"/>
            <w:r w:rsidRPr="00673F58">
              <w:rPr>
                <w:color w:val="auto"/>
                <w:sz w:val="22"/>
                <w:szCs w:val="22"/>
              </w:rPr>
              <w:t>түрін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Жүйесін</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комиссиялық</w:t>
            </w:r>
            <w:proofErr w:type="spellEnd"/>
            <w:r w:rsidRPr="00673F58">
              <w:rPr>
                <w:color w:val="auto"/>
                <w:sz w:val="22"/>
                <w:szCs w:val="22"/>
              </w:rPr>
              <w:t xml:space="preserve"> </w:t>
            </w:r>
            <w:proofErr w:type="spellStart"/>
            <w:r w:rsidRPr="00673F58">
              <w:rPr>
                <w:color w:val="auto"/>
                <w:sz w:val="22"/>
                <w:szCs w:val="22"/>
              </w:rPr>
              <w:t>сыйақысының</w:t>
            </w:r>
            <w:proofErr w:type="spellEnd"/>
            <w:r w:rsidRPr="00673F58">
              <w:rPr>
                <w:color w:val="auto"/>
                <w:sz w:val="22"/>
                <w:szCs w:val="22"/>
              </w:rPr>
              <w:t xml:space="preserve"> </w:t>
            </w:r>
            <w:proofErr w:type="spellStart"/>
            <w:r w:rsidRPr="00673F58">
              <w:rPr>
                <w:color w:val="auto"/>
                <w:sz w:val="22"/>
                <w:szCs w:val="22"/>
              </w:rPr>
              <w:t>мөлшерлері</w:t>
            </w:r>
            <w:proofErr w:type="spellEnd"/>
            <w:r w:rsidRPr="00673F58">
              <w:rPr>
                <w:color w:val="auto"/>
                <w:sz w:val="22"/>
                <w:szCs w:val="22"/>
              </w:rPr>
              <w:t xml:space="preserve"> мен осы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аудару</w:t>
            </w:r>
            <w:proofErr w:type="spellEnd"/>
            <w:r w:rsidRPr="00673F58">
              <w:rPr>
                <w:color w:val="auto"/>
                <w:sz w:val="22"/>
                <w:szCs w:val="22"/>
              </w:rPr>
              <w:t xml:space="preserve"> </w:t>
            </w:r>
            <w:proofErr w:type="spellStart"/>
            <w:r w:rsidRPr="00673F58">
              <w:rPr>
                <w:color w:val="auto"/>
                <w:sz w:val="22"/>
                <w:szCs w:val="22"/>
              </w:rPr>
              <w:t>мерзімдері</w:t>
            </w:r>
            <w:proofErr w:type="spellEnd"/>
            <w:r w:rsidRPr="00673F58">
              <w:rPr>
                <w:color w:val="auto"/>
                <w:sz w:val="22"/>
                <w:szCs w:val="22"/>
              </w:rPr>
              <w:t xml:space="preserve"> </w:t>
            </w:r>
            <w:proofErr w:type="spellStart"/>
            <w:r w:rsidRPr="00673F58">
              <w:rPr>
                <w:color w:val="auto"/>
                <w:sz w:val="22"/>
                <w:szCs w:val="22"/>
              </w:rPr>
              <w:t>көрсетілетін</w:t>
            </w:r>
            <w:proofErr w:type="spellEnd"/>
            <w:r w:rsidRPr="00673F58">
              <w:rPr>
                <w:color w:val="auto"/>
                <w:sz w:val="22"/>
                <w:szCs w:val="22"/>
              </w:rPr>
              <w:t xml:space="preserve"> </w:t>
            </w:r>
            <w:proofErr w:type="spellStart"/>
            <w:r w:rsidRPr="00673F58">
              <w:rPr>
                <w:color w:val="auto"/>
                <w:sz w:val="22"/>
                <w:szCs w:val="22"/>
              </w:rPr>
              <w:t>болады</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Толықтыруда</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Карталарды</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жүргізілген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түсетін</w:t>
            </w:r>
            <w:proofErr w:type="spellEnd"/>
            <w:r w:rsidRPr="00673F58">
              <w:rPr>
                <w:color w:val="auto"/>
                <w:sz w:val="22"/>
                <w:szCs w:val="22"/>
              </w:rPr>
              <w:t xml:space="preserve"> </w:t>
            </w:r>
            <w:proofErr w:type="spellStart"/>
            <w:r w:rsidRPr="00673F58">
              <w:rPr>
                <w:color w:val="auto"/>
                <w:sz w:val="22"/>
                <w:szCs w:val="22"/>
              </w:rPr>
              <w:t>болады</w:t>
            </w:r>
            <w:proofErr w:type="spellEnd"/>
            <w:r w:rsidRPr="00673F58">
              <w:rPr>
                <w:color w:val="auto"/>
                <w:sz w:val="22"/>
                <w:szCs w:val="22"/>
              </w:rPr>
              <w:t xml:space="preserve">. </w:t>
            </w:r>
          </w:p>
          <w:p w14:paraId="25D28001" w14:textId="77777777" w:rsidR="00673F58" w:rsidRDefault="00673F58" w:rsidP="00673F58">
            <w:pPr>
              <w:pStyle w:val="Default"/>
              <w:jc w:val="both"/>
              <w:rPr>
                <w:color w:val="auto"/>
                <w:sz w:val="22"/>
                <w:szCs w:val="22"/>
              </w:rPr>
            </w:pPr>
          </w:p>
          <w:p w14:paraId="17857C16" w14:textId="77777777" w:rsidR="00882C95" w:rsidRDefault="00882C95" w:rsidP="00673F58">
            <w:pPr>
              <w:pStyle w:val="Default"/>
              <w:jc w:val="both"/>
              <w:rPr>
                <w:color w:val="auto"/>
                <w:sz w:val="22"/>
                <w:szCs w:val="22"/>
              </w:rPr>
            </w:pPr>
          </w:p>
          <w:p w14:paraId="76F603AC" w14:textId="77777777" w:rsidR="00882C95" w:rsidRDefault="00882C95" w:rsidP="00673F58">
            <w:pPr>
              <w:pStyle w:val="Default"/>
              <w:jc w:val="both"/>
              <w:rPr>
                <w:color w:val="auto"/>
                <w:sz w:val="22"/>
                <w:szCs w:val="22"/>
              </w:rPr>
            </w:pPr>
          </w:p>
          <w:p w14:paraId="56F7D9B7" w14:textId="77777777" w:rsidR="00882C95" w:rsidRDefault="00882C95" w:rsidP="00673F58">
            <w:pPr>
              <w:pStyle w:val="Default"/>
              <w:jc w:val="both"/>
              <w:rPr>
                <w:color w:val="auto"/>
                <w:sz w:val="22"/>
                <w:szCs w:val="22"/>
              </w:rPr>
            </w:pPr>
          </w:p>
          <w:p w14:paraId="7D68219C" w14:textId="77777777" w:rsidR="00882C95" w:rsidRDefault="00882C95" w:rsidP="00673F58">
            <w:pPr>
              <w:pStyle w:val="Default"/>
              <w:jc w:val="both"/>
              <w:rPr>
                <w:color w:val="auto"/>
                <w:sz w:val="22"/>
                <w:szCs w:val="22"/>
              </w:rPr>
            </w:pPr>
          </w:p>
          <w:p w14:paraId="1EDE5F9A" w14:textId="77777777" w:rsidR="00882C95" w:rsidRPr="00673F58" w:rsidRDefault="00882C95" w:rsidP="00673F58">
            <w:pPr>
              <w:pStyle w:val="Default"/>
              <w:jc w:val="both"/>
              <w:rPr>
                <w:color w:val="auto"/>
                <w:sz w:val="22"/>
                <w:szCs w:val="22"/>
              </w:rPr>
            </w:pPr>
          </w:p>
          <w:p w14:paraId="54064939" w14:textId="77777777" w:rsidR="00673F58" w:rsidRPr="00673F58" w:rsidRDefault="00673F58" w:rsidP="00673F58">
            <w:pPr>
              <w:pStyle w:val="Default"/>
              <w:jc w:val="both"/>
              <w:rPr>
                <w:color w:val="auto"/>
                <w:sz w:val="22"/>
                <w:szCs w:val="22"/>
              </w:rPr>
            </w:pPr>
            <w:r w:rsidRPr="00673F58">
              <w:rPr>
                <w:b/>
                <w:color w:val="auto"/>
                <w:sz w:val="22"/>
                <w:szCs w:val="22"/>
              </w:rPr>
              <w:t xml:space="preserve">3. </w:t>
            </w:r>
            <w:r w:rsidRPr="00673F58">
              <w:rPr>
                <w:sz w:val="22"/>
                <w:szCs w:val="22"/>
              </w:rPr>
              <w:tab/>
            </w:r>
            <w:proofErr w:type="spellStart"/>
            <w:r w:rsidRPr="00673F58">
              <w:rPr>
                <w:b/>
                <w:color w:val="auto"/>
                <w:sz w:val="22"/>
                <w:szCs w:val="22"/>
              </w:rPr>
              <w:t>Транзакциялар</w:t>
            </w:r>
            <w:proofErr w:type="spellEnd"/>
            <w:r w:rsidRPr="00673F58">
              <w:rPr>
                <w:b/>
                <w:color w:val="auto"/>
                <w:sz w:val="22"/>
                <w:szCs w:val="22"/>
              </w:rPr>
              <w:t xml:space="preserve"> </w:t>
            </w:r>
            <w:proofErr w:type="spellStart"/>
            <w:r w:rsidRPr="00673F58">
              <w:rPr>
                <w:b/>
                <w:color w:val="auto"/>
                <w:sz w:val="22"/>
                <w:szCs w:val="22"/>
              </w:rPr>
              <w:t>және</w:t>
            </w:r>
            <w:proofErr w:type="spellEnd"/>
            <w:r w:rsidRPr="00673F58">
              <w:rPr>
                <w:b/>
                <w:color w:val="auto"/>
                <w:sz w:val="22"/>
                <w:szCs w:val="22"/>
              </w:rPr>
              <w:t xml:space="preserve"> </w:t>
            </w:r>
            <w:proofErr w:type="spellStart"/>
            <w:r w:rsidRPr="00673F58">
              <w:rPr>
                <w:b/>
                <w:color w:val="auto"/>
                <w:sz w:val="22"/>
                <w:szCs w:val="22"/>
              </w:rPr>
              <w:t>тараптардың</w:t>
            </w:r>
            <w:proofErr w:type="spellEnd"/>
            <w:r w:rsidRPr="00673F58">
              <w:rPr>
                <w:b/>
                <w:color w:val="auto"/>
                <w:sz w:val="22"/>
                <w:szCs w:val="22"/>
              </w:rPr>
              <w:t xml:space="preserve"> </w:t>
            </w:r>
            <w:proofErr w:type="spellStart"/>
            <w:r w:rsidRPr="00673F58">
              <w:rPr>
                <w:b/>
                <w:color w:val="auto"/>
                <w:sz w:val="22"/>
                <w:szCs w:val="22"/>
              </w:rPr>
              <w:t>өзара</w:t>
            </w:r>
            <w:proofErr w:type="spellEnd"/>
            <w:r w:rsidRPr="00673F58">
              <w:rPr>
                <w:b/>
                <w:color w:val="auto"/>
                <w:sz w:val="22"/>
                <w:szCs w:val="22"/>
              </w:rPr>
              <w:t xml:space="preserve"> </w:t>
            </w:r>
            <w:proofErr w:type="spellStart"/>
            <w:r w:rsidRPr="00673F58">
              <w:rPr>
                <w:b/>
                <w:color w:val="auto"/>
                <w:sz w:val="22"/>
                <w:szCs w:val="22"/>
              </w:rPr>
              <w:t>есеп</w:t>
            </w:r>
            <w:proofErr w:type="spellEnd"/>
            <w:r w:rsidRPr="00673F58">
              <w:rPr>
                <w:b/>
                <w:color w:val="auto"/>
                <w:sz w:val="22"/>
                <w:szCs w:val="22"/>
              </w:rPr>
              <w:t xml:space="preserve"> </w:t>
            </w:r>
            <w:proofErr w:type="spellStart"/>
            <w:r w:rsidRPr="00673F58">
              <w:rPr>
                <w:b/>
                <w:color w:val="auto"/>
                <w:sz w:val="22"/>
                <w:szCs w:val="22"/>
              </w:rPr>
              <w:t>айырысу</w:t>
            </w:r>
            <w:proofErr w:type="spellEnd"/>
            <w:r w:rsidRPr="00673F58">
              <w:rPr>
                <w:b/>
                <w:color w:val="auto"/>
                <w:sz w:val="22"/>
                <w:szCs w:val="22"/>
              </w:rPr>
              <w:t xml:space="preserve"> </w:t>
            </w:r>
            <w:proofErr w:type="spellStart"/>
            <w:r w:rsidRPr="00673F58">
              <w:rPr>
                <w:b/>
                <w:color w:val="auto"/>
                <w:sz w:val="22"/>
                <w:szCs w:val="22"/>
              </w:rPr>
              <w:t>тәртібі</w:t>
            </w:r>
            <w:proofErr w:type="spellEnd"/>
            <w:r w:rsidRPr="00673F58">
              <w:rPr>
                <w:b/>
                <w:color w:val="auto"/>
                <w:sz w:val="22"/>
                <w:szCs w:val="22"/>
              </w:rPr>
              <w:t xml:space="preserve"> </w:t>
            </w:r>
          </w:p>
          <w:p w14:paraId="1033E4FB" w14:textId="77777777" w:rsidR="00673F58" w:rsidRPr="00673F58" w:rsidRDefault="00673F58" w:rsidP="00673F58">
            <w:pPr>
              <w:pStyle w:val="Default"/>
              <w:jc w:val="both"/>
              <w:rPr>
                <w:color w:val="auto"/>
                <w:sz w:val="22"/>
                <w:szCs w:val="22"/>
              </w:rPr>
            </w:pPr>
            <w:r w:rsidRPr="00673F58">
              <w:rPr>
                <w:color w:val="auto"/>
                <w:sz w:val="22"/>
                <w:szCs w:val="22"/>
              </w:rPr>
              <w:t>3.1.</w:t>
            </w:r>
            <w:r w:rsidRPr="00673F58">
              <w:rPr>
                <w:sz w:val="22"/>
                <w:szCs w:val="22"/>
              </w:rPr>
              <w:tab/>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сатылған</w:t>
            </w:r>
            <w:proofErr w:type="spellEnd"/>
            <w:r w:rsidRPr="00673F58">
              <w:rPr>
                <w:color w:val="auto"/>
                <w:sz w:val="22"/>
                <w:szCs w:val="22"/>
              </w:rPr>
              <w:t xml:space="preserve"> </w:t>
            </w:r>
            <w:proofErr w:type="spellStart"/>
            <w:r w:rsidRPr="00673F58">
              <w:rPr>
                <w:color w:val="auto"/>
                <w:sz w:val="22"/>
                <w:szCs w:val="22"/>
              </w:rPr>
              <w:t>тауарлар</w:t>
            </w:r>
            <w:proofErr w:type="spellEnd"/>
            <w:r w:rsidRPr="00673F58">
              <w:rPr>
                <w:color w:val="auto"/>
                <w:sz w:val="22"/>
                <w:szCs w:val="22"/>
              </w:rPr>
              <w:t>/</w:t>
            </w:r>
            <w:proofErr w:type="spellStart"/>
            <w:r w:rsidRPr="00673F58">
              <w:rPr>
                <w:color w:val="auto"/>
                <w:sz w:val="22"/>
                <w:szCs w:val="22"/>
              </w:rPr>
              <w:t>қызметтер</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аударуы</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ұлттық</w:t>
            </w:r>
            <w:proofErr w:type="spellEnd"/>
            <w:r w:rsidRPr="00673F58">
              <w:rPr>
                <w:color w:val="auto"/>
                <w:sz w:val="22"/>
                <w:szCs w:val="22"/>
              </w:rPr>
              <w:t xml:space="preserve"> </w:t>
            </w:r>
            <w:proofErr w:type="spellStart"/>
            <w:r w:rsidRPr="00673F58">
              <w:rPr>
                <w:color w:val="auto"/>
                <w:sz w:val="22"/>
                <w:szCs w:val="22"/>
              </w:rPr>
              <w:t>валютасында</w:t>
            </w:r>
            <w:proofErr w:type="spellEnd"/>
            <w:r w:rsidRPr="00673F58">
              <w:rPr>
                <w:color w:val="auto"/>
                <w:sz w:val="22"/>
                <w:szCs w:val="22"/>
              </w:rPr>
              <w:t xml:space="preserve"> </w:t>
            </w:r>
            <w:proofErr w:type="spellStart"/>
            <w:r w:rsidRPr="00673F58">
              <w:rPr>
                <w:color w:val="auto"/>
                <w:sz w:val="22"/>
                <w:szCs w:val="22"/>
              </w:rPr>
              <w:t>жүргізіледі</w:t>
            </w:r>
            <w:proofErr w:type="spellEnd"/>
            <w:r w:rsidRPr="00673F58">
              <w:rPr>
                <w:color w:val="auto"/>
                <w:sz w:val="22"/>
                <w:szCs w:val="22"/>
              </w:rPr>
              <w:t xml:space="preserve">. </w:t>
            </w:r>
          </w:p>
          <w:p w14:paraId="31E4196C" w14:textId="77777777" w:rsidR="00673F58" w:rsidRPr="00673F58" w:rsidRDefault="00673F58" w:rsidP="00673F58">
            <w:pPr>
              <w:pStyle w:val="Default"/>
              <w:jc w:val="both"/>
              <w:rPr>
                <w:color w:val="auto"/>
                <w:sz w:val="22"/>
                <w:szCs w:val="22"/>
              </w:rPr>
            </w:pPr>
            <w:r w:rsidRPr="00673F58">
              <w:rPr>
                <w:sz w:val="22"/>
                <w:szCs w:val="22"/>
              </w:rPr>
              <w:t>3.</w:t>
            </w:r>
            <w:r w:rsidRPr="00673F58">
              <w:rPr>
                <w:color w:val="auto"/>
                <w:sz w:val="22"/>
                <w:szCs w:val="22"/>
              </w:rPr>
              <w:t>2</w:t>
            </w:r>
            <w:r w:rsidRPr="00673F58">
              <w:rPr>
                <w:sz w:val="22"/>
                <w:szCs w:val="22"/>
              </w:rPr>
              <w:t>.</w:t>
            </w:r>
            <w:r w:rsidRPr="00673F58">
              <w:rPr>
                <w:sz w:val="22"/>
                <w:szCs w:val="22"/>
              </w:rPr>
              <w:tab/>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Шартта</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қызметтерді</w:t>
            </w:r>
            <w:proofErr w:type="spellEnd"/>
            <w:r w:rsidRPr="00673F58">
              <w:rPr>
                <w:sz w:val="22"/>
                <w:szCs w:val="22"/>
              </w:rPr>
              <w:t xml:space="preserve"> </w:t>
            </w:r>
            <w:proofErr w:type="spellStart"/>
            <w:r w:rsidRPr="00673F58">
              <w:rPr>
                <w:sz w:val="22"/>
                <w:szCs w:val="22"/>
              </w:rPr>
              <w:t>көрсеткені</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Банк </w:t>
            </w:r>
            <w:proofErr w:type="spellStart"/>
            <w:r w:rsidRPr="00673F58">
              <w:rPr>
                <w:sz w:val="22"/>
                <w:szCs w:val="22"/>
              </w:rPr>
              <w:t>тарифтеріне</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төлем</w:t>
            </w:r>
            <w:proofErr w:type="spellEnd"/>
            <w:r w:rsidRPr="00673F58">
              <w:rPr>
                <w:sz w:val="22"/>
                <w:szCs w:val="22"/>
              </w:rPr>
              <w:t xml:space="preserve"> </w:t>
            </w:r>
            <w:proofErr w:type="spellStart"/>
            <w:r w:rsidRPr="00673F58">
              <w:rPr>
                <w:sz w:val="22"/>
                <w:szCs w:val="22"/>
              </w:rPr>
              <w:t>жасауға</w:t>
            </w:r>
            <w:proofErr w:type="spellEnd"/>
            <w:r w:rsidRPr="00673F58">
              <w:rPr>
                <w:sz w:val="22"/>
                <w:szCs w:val="22"/>
              </w:rPr>
              <w:t xml:space="preserve"> </w:t>
            </w:r>
            <w:proofErr w:type="spellStart"/>
            <w:r w:rsidRPr="00673F58">
              <w:rPr>
                <w:sz w:val="22"/>
                <w:szCs w:val="22"/>
              </w:rPr>
              <w:t>міндеттенеді</w:t>
            </w:r>
            <w:proofErr w:type="spellEnd"/>
            <w:r w:rsidRPr="00673F58">
              <w:rPr>
                <w:sz w:val="22"/>
                <w:szCs w:val="22"/>
              </w:rPr>
              <w:t xml:space="preserve">.  Банк </w:t>
            </w:r>
            <w:proofErr w:type="spellStart"/>
            <w:r w:rsidRPr="00673F58">
              <w:rPr>
                <w:sz w:val="22"/>
                <w:szCs w:val="22"/>
              </w:rPr>
              <w:t>Шартқа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көрсететін</w:t>
            </w:r>
            <w:proofErr w:type="spellEnd"/>
            <w:r w:rsidRPr="00673F58">
              <w:rPr>
                <w:sz w:val="22"/>
                <w:szCs w:val="22"/>
              </w:rPr>
              <w:t xml:space="preserve"> </w:t>
            </w:r>
            <w:proofErr w:type="spellStart"/>
            <w:r w:rsidRPr="00673F58">
              <w:rPr>
                <w:sz w:val="22"/>
                <w:szCs w:val="22"/>
              </w:rPr>
              <w:t>қызметтерге</w:t>
            </w:r>
            <w:proofErr w:type="spellEnd"/>
            <w:r w:rsidRPr="00673F58">
              <w:rPr>
                <w:sz w:val="22"/>
                <w:szCs w:val="22"/>
              </w:rPr>
              <w:t xml:space="preserve"> </w:t>
            </w:r>
            <w:proofErr w:type="spellStart"/>
            <w:r w:rsidRPr="00673F58">
              <w:rPr>
                <w:sz w:val="22"/>
                <w:szCs w:val="22"/>
              </w:rPr>
              <w:t>тарифтер</w:t>
            </w:r>
            <w:proofErr w:type="spellEnd"/>
            <w:r w:rsidRPr="00673F58">
              <w:rPr>
                <w:sz w:val="22"/>
                <w:szCs w:val="22"/>
              </w:rPr>
              <w:t xml:space="preserve"> </w:t>
            </w:r>
            <w:proofErr w:type="spellStart"/>
            <w:r w:rsidRPr="00673F58">
              <w:rPr>
                <w:sz w:val="22"/>
                <w:szCs w:val="22"/>
              </w:rPr>
              <w:t>туралы</w:t>
            </w:r>
            <w:proofErr w:type="spellEnd"/>
            <w:r w:rsidRPr="00673F58">
              <w:rPr>
                <w:sz w:val="22"/>
                <w:szCs w:val="22"/>
              </w:rPr>
              <w:t xml:space="preserve"> </w:t>
            </w:r>
            <w:proofErr w:type="spellStart"/>
            <w:r w:rsidRPr="00673F58">
              <w:rPr>
                <w:sz w:val="22"/>
                <w:szCs w:val="22"/>
              </w:rPr>
              <w:t>ақпаратты</w:t>
            </w:r>
            <w:proofErr w:type="spellEnd"/>
            <w:r w:rsidRPr="00673F58">
              <w:rPr>
                <w:sz w:val="22"/>
                <w:szCs w:val="22"/>
              </w:rPr>
              <w:t xml:space="preserve"> Банк </w:t>
            </w:r>
            <w:proofErr w:type="spellStart"/>
            <w:r w:rsidRPr="00673F58">
              <w:rPr>
                <w:sz w:val="22"/>
                <w:szCs w:val="22"/>
              </w:rPr>
              <w:t>қарау</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танысу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Банк </w:t>
            </w:r>
            <w:proofErr w:type="spellStart"/>
            <w:r w:rsidRPr="00673F58">
              <w:rPr>
                <w:sz w:val="22"/>
                <w:szCs w:val="22"/>
              </w:rPr>
              <w:t>кеңселеріндегі</w:t>
            </w:r>
            <w:proofErr w:type="spellEnd"/>
            <w:r w:rsidRPr="00673F58">
              <w:rPr>
                <w:sz w:val="22"/>
                <w:szCs w:val="22"/>
              </w:rPr>
              <w:t xml:space="preserve">  </w:t>
            </w:r>
            <w:proofErr w:type="spellStart"/>
            <w:r w:rsidRPr="00673F58">
              <w:rPr>
                <w:sz w:val="22"/>
                <w:szCs w:val="22"/>
              </w:rPr>
              <w:t>жалпыға</w:t>
            </w:r>
            <w:proofErr w:type="spellEnd"/>
            <w:r w:rsidRPr="00673F58">
              <w:rPr>
                <w:sz w:val="22"/>
                <w:szCs w:val="22"/>
              </w:rPr>
              <w:t xml:space="preserve"> </w:t>
            </w:r>
            <w:proofErr w:type="spellStart"/>
            <w:r w:rsidRPr="00673F58">
              <w:rPr>
                <w:sz w:val="22"/>
                <w:szCs w:val="22"/>
              </w:rPr>
              <w:t>қолжетімді</w:t>
            </w:r>
            <w:proofErr w:type="spellEnd"/>
            <w:r w:rsidRPr="00673F58">
              <w:rPr>
                <w:sz w:val="22"/>
                <w:szCs w:val="22"/>
              </w:rPr>
              <w:t xml:space="preserve"> </w:t>
            </w:r>
            <w:proofErr w:type="spellStart"/>
            <w:r w:rsidRPr="00673F58">
              <w:rPr>
                <w:sz w:val="22"/>
                <w:szCs w:val="22"/>
              </w:rPr>
              <w:t>орындарда</w:t>
            </w:r>
            <w:proofErr w:type="spellEnd"/>
            <w:r w:rsidRPr="00673F58">
              <w:rPr>
                <w:sz w:val="22"/>
                <w:szCs w:val="22"/>
              </w:rPr>
              <w:t xml:space="preserve">, </w:t>
            </w:r>
            <w:proofErr w:type="spellStart"/>
            <w:r w:rsidRPr="00673F58">
              <w:rPr>
                <w:sz w:val="22"/>
                <w:szCs w:val="22"/>
              </w:rPr>
              <w:t>сонымен</w:t>
            </w:r>
            <w:proofErr w:type="spellEnd"/>
            <w:r w:rsidRPr="00673F58">
              <w:rPr>
                <w:sz w:val="22"/>
                <w:szCs w:val="22"/>
              </w:rPr>
              <w:t xml:space="preserve"> </w:t>
            </w:r>
            <w:proofErr w:type="spellStart"/>
            <w:r w:rsidRPr="00673F58">
              <w:rPr>
                <w:sz w:val="22"/>
                <w:szCs w:val="22"/>
              </w:rPr>
              <w:t>қатар</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hyperlink r:id="rId8">
              <w:proofErr w:type="spellStart"/>
              <w:r w:rsidRPr="00673F58">
                <w:rPr>
                  <w:rStyle w:val="af9"/>
                  <w:rFonts w:eastAsiaTheme="majorEastAsia"/>
                  <w:color w:val="auto"/>
                  <w:sz w:val="22"/>
                  <w:szCs w:val="22"/>
                </w:rPr>
                <w:t>kz</w:t>
              </w:r>
            </w:hyperlink>
            <w:r w:rsidRPr="00673F58">
              <w:rPr>
                <w:sz w:val="22"/>
                <w:szCs w:val="22"/>
              </w:rPr>
              <w:t>интернет-сайтында</w:t>
            </w:r>
            <w:proofErr w:type="spellEnd"/>
            <w:r w:rsidRPr="00673F58">
              <w:rPr>
                <w:sz w:val="22"/>
                <w:szCs w:val="22"/>
              </w:rPr>
              <w:t xml:space="preserve"> </w:t>
            </w:r>
            <w:proofErr w:type="spellStart"/>
            <w:r w:rsidRPr="00673F58">
              <w:rPr>
                <w:sz w:val="22"/>
                <w:szCs w:val="22"/>
              </w:rPr>
              <w:t>орналастырады</w:t>
            </w:r>
            <w:proofErr w:type="spellEnd"/>
            <w:r w:rsidRPr="00673F58">
              <w:rPr>
                <w:sz w:val="22"/>
                <w:szCs w:val="22"/>
              </w:rPr>
              <w:t>.</w:t>
            </w:r>
            <w:r w:rsidRPr="00673F58">
              <w:rPr>
                <w:color w:val="auto"/>
                <w:sz w:val="22"/>
                <w:szCs w:val="22"/>
              </w:rPr>
              <w:t xml:space="preserve"> </w:t>
            </w:r>
            <w:proofErr w:type="spellStart"/>
            <w:r w:rsidRPr="00673F58">
              <w:rPr>
                <w:sz w:val="22"/>
                <w:szCs w:val="22"/>
              </w:rPr>
              <w:t>Тараптардың</w:t>
            </w:r>
            <w:proofErr w:type="spellEnd"/>
            <w:r w:rsidRPr="00673F58">
              <w:rPr>
                <w:sz w:val="22"/>
                <w:szCs w:val="22"/>
              </w:rPr>
              <w:t xml:space="preserve"> </w:t>
            </w:r>
            <w:proofErr w:type="spellStart"/>
            <w:r w:rsidRPr="00673F58">
              <w:rPr>
                <w:sz w:val="22"/>
                <w:szCs w:val="22"/>
              </w:rPr>
              <w:t>келісімі</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осы </w:t>
            </w:r>
            <w:proofErr w:type="spellStart"/>
            <w:r w:rsidRPr="00673F58">
              <w:rPr>
                <w:sz w:val="22"/>
                <w:szCs w:val="22"/>
              </w:rPr>
              <w:t>Шарт</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көрсетілетін</w:t>
            </w:r>
            <w:proofErr w:type="spellEnd"/>
            <w:r w:rsidRPr="00673F58">
              <w:rPr>
                <w:sz w:val="22"/>
                <w:szCs w:val="22"/>
              </w:rPr>
              <w:t xml:space="preserve"> </w:t>
            </w:r>
            <w:proofErr w:type="spellStart"/>
            <w:r w:rsidRPr="00673F58">
              <w:rPr>
                <w:sz w:val="22"/>
                <w:szCs w:val="22"/>
              </w:rPr>
              <w:t>қызметтер</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жеке</w:t>
            </w:r>
            <w:proofErr w:type="spellEnd"/>
            <w:r w:rsidRPr="00673F58">
              <w:rPr>
                <w:sz w:val="22"/>
                <w:szCs w:val="22"/>
              </w:rPr>
              <w:t xml:space="preserve"> </w:t>
            </w:r>
            <w:proofErr w:type="spellStart"/>
            <w:r w:rsidRPr="00673F58">
              <w:rPr>
                <w:sz w:val="22"/>
                <w:szCs w:val="22"/>
              </w:rPr>
              <w:t>тарифтер</w:t>
            </w:r>
            <w:proofErr w:type="spellEnd"/>
            <w:r w:rsidRPr="00673F58">
              <w:rPr>
                <w:sz w:val="22"/>
                <w:szCs w:val="22"/>
              </w:rPr>
              <w:t xml:space="preserve"> </w:t>
            </w:r>
            <w:proofErr w:type="spellStart"/>
            <w:r w:rsidRPr="00673F58">
              <w:rPr>
                <w:sz w:val="22"/>
                <w:szCs w:val="22"/>
              </w:rPr>
              <w:t>белгіленуі</w:t>
            </w:r>
            <w:proofErr w:type="spellEnd"/>
            <w:r w:rsidRPr="00673F58">
              <w:rPr>
                <w:sz w:val="22"/>
                <w:szCs w:val="22"/>
              </w:rPr>
              <w:t xml:space="preserve"> </w:t>
            </w:r>
            <w:proofErr w:type="spellStart"/>
            <w:r w:rsidRPr="00673F58">
              <w:rPr>
                <w:sz w:val="22"/>
                <w:szCs w:val="22"/>
              </w:rPr>
              <w:t>мүмкін</w:t>
            </w:r>
            <w:proofErr w:type="spellEnd"/>
            <w:r w:rsidRPr="00673F58">
              <w:rPr>
                <w:sz w:val="22"/>
                <w:szCs w:val="22"/>
              </w:rPr>
              <w:t xml:space="preserve">, </w:t>
            </w:r>
            <w:proofErr w:type="spellStart"/>
            <w:r w:rsidRPr="00673F58">
              <w:rPr>
                <w:sz w:val="22"/>
                <w:szCs w:val="22"/>
              </w:rPr>
              <w:t>олардың</w:t>
            </w:r>
            <w:proofErr w:type="spellEnd"/>
            <w:r w:rsidRPr="00673F58">
              <w:rPr>
                <w:sz w:val="22"/>
                <w:szCs w:val="22"/>
              </w:rPr>
              <w:t xml:space="preserve"> </w:t>
            </w:r>
            <w:proofErr w:type="spellStart"/>
            <w:r w:rsidRPr="00673F58">
              <w:rPr>
                <w:sz w:val="22"/>
                <w:szCs w:val="22"/>
              </w:rPr>
              <w:t>мөлшерлері</w:t>
            </w:r>
            <w:proofErr w:type="spellEnd"/>
            <w:r w:rsidRPr="00673F58">
              <w:rPr>
                <w:sz w:val="22"/>
                <w:szCs w:val="22"/>
              </w:rPr>
              <w:t xml:space="preserve"> </w:t>
            </w:r>
            <w:proofErr w:type="spellStart"/>
            <w:r w:rsidRPr="00673F58">
              <w:rPr>
                <w:sz w:val="22"/>
                <w:szCs w:val="22"/>
              </w:rPr>
              <w:t>Қосылу</w:t>
            </w:r>
            <w:proofErr w:type="spellEnd"/>
            <w:r w:rsidRPr="00673F58">
              <w:rPr>
                <w:sz w:val="22"/>
                <w:szCs w:val="22"/>
              </w:rPr>
              <w:t xml:space="preserve"> </w:t>
            </w:r>
            <w:proofErr w:type="spellStart"/>
            <w:r w:rsidRPr="00673F58">
              <w:rPr>
                <w:sz w:val="22"/>
                <w:szCs w:val="22"/>
              </w:rPr>
              <w:t>шартында</w:t>
            </w:r>
            <w:proofErr w:type="spellEnd"/>
            <w:r w:rsidRPr="00673F58">
              <w:rPr>
                <w:sz w:val="22"/>
                <w:szCs w:val="22"/>
              </w:rPr>
              <w:t xml:space="preserve"> </w:t>
            </w:r>
            <w:proofErr w:type="spellStart"/>
            <w:r w:rsidRPr="00673F58">
              <w:rPr>
                <w:sz w:val="22"/>
                <w:szCs w:val="22"/>
              </w:rPr>
              <w:t>анықталады</w:t>
            </w:r>
            <w:proofErr w:type="spellEnd"/>
            <w:r w:rsidRPr="00673F58">
              <w:rPr>
                <w:sz w:val="22"/>
                <w:szCs w:val="22"/>
              </w:rPr>
              <w:t>.</w:t>
            </w:r>
          </w:p>
          <w:p w14:paraId="16B00C78" w14:textId="77777777" w:rsidR="00673F58" w:rsidRPr="00673F58" w:rsidRDefault="00673F58" w:rsidP="00673F58">
            <w:pPr>
              <w:pStyle w:val="Default"/>
              <w:jc w:val="both"/>
              <w:rPr>
                <w:color w:val="auto"/>
                <w:sz w:val="22"/>
                <w:szCs w:val="22"/>
              </w:rPr>
            </w:pPr>
            <w:r w:rsidRPr="00673F58">
              <w:rPr>
                <w:color w:val="auto"/>
                <w:sz w:val="22"/>
                <w:szCs w:val="22"/>
              </w:rPr>
              <w:t>3.3.</w:t>
            </w:r>
            <w:r w:rsidRPr="00673F58">
              <w:rPr>
                <w:sz w:val="22"/>
                <w:szCs w:val="22"/>
              </w:rPr>
              <w:tab/>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қандай</w:t>
            </w:r>
            <w:proofErr w:type="spellEnd"/>
            <w:r w:rsidRPr="00673F58">
              <w:rPr>
                <w:color w:val="auto"/>
                <w:sz w:val="22"/>
                <w:szCs w:val="22"/>
              </w:rPr>
              <w:t xml:space="preserve"> да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қосымша</w:t>
            </w:r>
            <w:proofErr w:type="spellEnd"/>
            <w:r w:rsidRPr="00673F58">
              <w:rPr>
                <w:color w:val="auto"/>
                <w:sz w:val="22"/>
                <w:szCs w:val="22"/>
              </w:rPr>
              <w:t xml:space="preserve"> </w:t>
            </w:r>
            <w:proofErr w:type="spellStart"/>
            <w:r w:rsidRPr="00673F58">
              <w:rPr>
                <w:color w:val="auto"/>
                <w:sz w:val="22"/>
                <w:szCs w:val="22"/>
              </w:rPr>
              <w:t>келісімінсіз</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өкімінсіз</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тікелей</w:t>
            </w:r>
            <w:proofErr w:type="spellEnd"/>
            <w:r w:rsidRPr="00673F58">
              <w:rPr>
                <w:color w:val="auto"/>
                <w:sz w:val="22"/>
                <w:szCs w:val="22"/>
              </w:rPr>
              <w:t xml:space="preserve"> </w:t>
            </w:r>
            <w:proofErr w:type="spellStart"/>
            <w:r w:rsidRPr="00673F58">
              <w:rPr>
                <w:color w:val="auto"/>
                <w:sz w:val="22"/>
                <w:szCs w:val="22"/>
              </w:rPr>
              <w:t>дебеттеу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Банкте</w:t>
            </w:r>
            <w:proofErr w:type="spellEnd"/>
            <w:r w:rsidRPr="00673F58">
              <w:rPr>
                <w:color w:val="auto"/>
                <w:sz w:val="22"/>
                <w:szCs w:val="22"/>
              </w:rPr>
              <w:t xml:space="preserve"> </w:t>
            </w:r>
            <w:proofErr w:type="spellStart"/>
            <w:r w:rsidRPr="00673F58">
              <w:rPr>
                <w:color w:val="auto"/>
                <w:sz w:val="22"/>
                <w:szCs w:val="22"/>
              </w:rPr>
              <w:t>ашылған</w:t>
            </w:r>
            <w:proofErr w:type="spellEnd"/>
            <w:r w:rsidRPr="00673F58">
              <w:rPr>
                <w:color w:val="auto"/>
                <w:sz w:val="22"/>
                <w:szCs w:val="22"/>
              </w:rPr>
              <w:t xml:space="preserve"> </w:t>
            </w:r>
            <w:proofErr w:type="spellStart"/>
            <w:r w:rsidRPr="00673F58">
              <w:rPr>
                <w:color w:val="auto"/>
                <w:sz w:val="22"/>
                <w:szCs w:val="22"/>
              </w:rPr>
              <w:t>кез-келген</w:t>
            </w:r>
            <w:proofErr w:type="spellEnd"/>
            <w:r w:rsidRPr="00673F58">
              <w:rPr>
                <w:color w:val="auto"/>
                <w:sz w:val="22"/>
                <w:szCs w:val="22"/>
              </w:rPr>
              <w:t xml:space="preserve"> </w:t>
            </w:r>
            <w:proofErr w:type="spellStart"/>
            <w:r w:rsidRPr="00673F58">
              <w:rPr>
                <w:color w:val="auto"/>
                <w:sz w:val="22"/>
                <w:szCs w:val="22"/>
              </w:rPr>
              <w:t>шотынан</w:t>
            </w:r>
            <w:proofErr w:type="spellEnd"/>
            <w:r w:rsidRPr="00673F58">
              <w:rPr>
                <w:color w:val="auto"/>
                <w:sz w:val="22"/>
                <w:szCs w:val="22"/>
              </w:rPr>
              <w:t xml:space="preserve">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талаптарына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туындаған</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берешекті</w:t>
            </w:r>
            <w:proofErr w:type="spellEnd"/>
            <w:r w:rsidRPr="00673F58">
              <w:rPr>
                <w:color w:val="auto"/>
                <w:sz w:val="22"/>
                <w:szCs w:val="22"/>
              </w:rPr>
              <w:t xml:space="preserve"> </w:t>
            </w:r>
            <w:proofErr w:type="spellStart"/>
            <w:r w:rsidRPr="00673F58">
              <w:rPr>
                <w:color w:val="auto"/>
                <w:sz w:val="22"/>
                <w:szCs w:val="22"/>
              </w:rPr>
              <w:t>төлеу</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қаражат</w:t>
            </w:r>
            <w:proofErr w:type="spellEnd"/>
            <w:r w:rsidRPr="00673F58">
              <w:rPr>
                <w:color w:val="auto"/>
                <w:sz w:val="22"/>
                <w:szCs w:val="22"/>
              </w:rPr>
              <w:t xml:space="preserve"> </w:t>
            </w:r>
            <w:proofErr w:type="spellStart"/>
            <w:r w:rsidRPr="00673F58">
              <w:rPr>
                <w:color w:val="auto"/>
                <w:sz w:val="22"/>
                <w:szCs w:val="22"/>
              </w:rPr>
              <w:t>алуына</w:t>
            </w:r>
            <w:proofErr w:type="spellEnd"/>
            <w:r w:rsidRPr="00673F58">
              <w:rPr>
                <w:color w:val="auto"/>
                <w:sz w:val="22"/>
                <w:szCs w:val="22"/>
              </w:rPr>
              <w:t xml:space="preserve"> (</w:t>
            </w:r>
            <w:proofErr w:type="spellStart"/>
            <w:r w:rsidRPr="00673F58">
              <w:rPr>
                <w:color w:val="auto"/>
                <w:sz w:val="22"/>
                <w:szCs w:val="22"/>
              </w:rPr>
              <w:t>өндіріп</w:t>
            </w:r>
            <w:proofErr w:type="spellEnd"/>
            <w:r w:rsidRPr="00673F58">
              <w:rPr>
                <w:color w:val="auto"/>
                <w:sz w:val="22"/>
                <w:szCs w:val="22"/>
              </w:rPr>
              <w:t xml:space="preserve"> </w:t>
            </w:r>
            <w:proofErr w:type="spellStart"/>
            <w:r w:rsidRPr="00673F58">
              <w:rPr>
                <w:color w:val="auto"/>
                <w:sz w:val="22"/>
                <w:szCs w:val="22"/>
              </w:rPr>
              <w:t>алуына</w:t>
            </w:r>
            <w:proofErr w:type="spellEnd"/>
            <w:r w:rsidRPr="00673F58">
              <w:rPr>
                <w:color w:val="auto"/>
                <w:sz w:val="22"/>
                <w:szCs w:val="22"/>
              </w:rPr>
              <w:t xml:space="preserve">) осы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өзінің</w:t>
            </w:r>
            <w:proofErr w:type="spellEnd"/>
            <w:r w:rsidRPr="00673F58">
              <w:rPr>
                <w:color w:val="auto"/>
                <w:sz w:val="22"/>
                <w:szCs w:val="22"/>
              </w:rPr>
              <w:t xml:space="preserve"> </w:t>
            </w:r>
            <w:proofErr w:type="spellStart"/>
            <w:r w:rsidRPr="00673F58">
              <w:rPr>
                <w:color w:val="auto"/>
                <w:sz w:val="22"/>
                <w:szCs w:val="22"/>
              </w:rPr>
              <w:t>қайтарылып</w:t>
            </w:r>
            <w:proofErr w:type="spellEnd"/>
            <w:r w:rsidRPr="00673F58">
              <w:rPr>
                <w:color w:val="auto"/>
                <w:sz w:val="22"/>
                <w:szCs w:val="22"/>
              </w:rPr>
              <w:t xml:space="preserve"> </w:t>
            </w:r>
            <w:proofErr w:type="spellStart"/>
            <w:r w:rsidRPr="00673F58">
              <w:rPr>
                <w:color w:val="auto"/>
                <w:sz w:val="22"/>
                <w:szCs w:val="22"/>
              </w:rPr>
              <w:t>алынбайын</w:t>
            </w:r>
            <w:proofErr w:type="spellEnd"/>
            <w:r w:rsidRPr="00673F58">
              <w:rPr>
                <w:color w:val="auto"/>
                <w:sz w:val="22"/>
                <w:szCs w:val="22"/>
              </w:rPr>
              <w:t xml:space="preserve"> </w:t>
            </w:r>
            <w:proofErr w:type="spellStart"/>
            <w:r w:rsidRPr="00673F58">
              <w:rPr>
                <w:color w:val="auto"/>
                <w:sz w:val="22"/>
                <w:szCs w:val="22"/>
              </w:rPr>
              <w:t>келісімін</w:t>
            </w:r>
            <w:proofErr w:type="spellEnd"/>
            <w:r w:rsidRPr="00673F58">
              <w:rPr>
                <w:color w:val="auto"/>
                <w:sz w:val="22"/>
                <w:szCs w:val="22"/>
              </w:rPr>
              <w:t xml:space="preserve"> </w:t>
            </w:r>
            <w:proofErr w:type="spellStart"/>
            <w:r w:rsidRPr="00673F58">
              <w:rPr>
                <w:color w:val="auto"/>
                <w:sz w:val="22"/>
                <w:szCs w:val="22"/>
              </w:rPr>
              <w:t>береді</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берешгі</w:t>
            </w:r>
            <w:proofErr w:type="spellEnd"/>
            <w:r w:rsidRPr="00673F58">
              <w:rPr>
                <w:color w:val="auto"/>
                <w:sz w:val="22"/>
                <w:szCs w:val="22"/>
              </w:rPr>
              <w:t xml:space="preserve"> бар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шотының</w:t>
            </w:r>
            <w:proofErr w:type="spellEnd"/>
            <w:r w:rsidRPr="00673F58">
              <w:rPr>
                <w:color w:val="auto"/>
                <w:sz w:val="22"/>
                <w:szCs w:val="22"/>
              </w:rPr>
              <w:t xml:space="preserve"> </w:t>
            </w:r>
            <w:proofErr w:type="spellStart"/>
            <w:r w:rsidRPr="00673F58">
              <w:rPr>
                <w:color w:val="auto"/>
                <w:sz w:val="22"/>
                <w:szCs w:val="22"/>
              </w:rPr>
              <w:t>валютасынан</w:t>
            </w:r>
            <w:proofErr w:type="spellEnd"/>
            <w:r w:rsidRPr="00673F58">
              <w:rPr>
                <w:color w:val="auto"/>
                <w:sz w:val="22"/>
                <w:szCs w:val="22"/>
              </w:rPr>
              <w:t xml:space="preserve"> </w:t>
            </w:r>
            <w:proofErr w:type="spellStart"/>
            <w:r w:rsidRPr="00673F58">
              <w:rPr>
                <w:color w:val="auto"/>
                <w:sz w:val="22"/>
                <w:szCs w:val="22"/>
              </w:rPr>
              <w:t>бөлек</w:t>
            </w:r>
            <w:proofErr w:type="spellEnd"/>
            <w:r w:rsidRPr="00673F58">
              <w:rPr>
                <w:color w:val="auto"/>
                <w:sz w:val="22"/>
                <w:szCs w:val="22"/>
              </w:rPr>
              <w:t xml:space="preserve"> </w:t>
            </w:r>
            <w:proofErr w:type="spellStart"/>
            <w:r w:rsidRPr="00673F58">
              <w:rPr>
                <w:color w:val="auto"/>
                <w:sz w:val="22"/>
                <w:szCs w:val="22"/>
              </w:rPr>
              <w:t>валютада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w:t>
            </w:r>
            <w:proofErr w:type="spellStart"/>
            <w:r w:rsidRPr="00673F58">
              <w:rPr>
                <w:color w:val="auto"/>
                <w:sz w:val="22"/>
                <w:szCs w:val="22"/>
              </w:rPr>
              <w:t>өндіріп</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өндіріп</w:t>
            </w:r>
            <w:proofErr w:type="spellEnd"/>
            <w:r w:rsidRPr="00673F58">
              <w:rPr>
                <w:color w:val="auto"/>
                <w:sz w:val="22"/>
                <w:szCs w:val="22"/>
              </w:rPr>
              <w:t xml:space="preserve"> </w:t>
            </w:r>
            <w:proofErr w:type="spellStart"/>
            <w:r w:rsidRPr="00673F58">
              <w:rPr>
                <w:color w:val="auto"/>
                <w:sz w:val="22"/>
                <w:szCs w:val="22"/>
              </w:rPr>
              <w:t>алу</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айырбастау</w:t>
            </w:r>
            <w:proofErr w:type="spellEnd"/>
            <w:r w:rsidRPr="00673F58">
              <w:rPr>
                <w:color w:val="auto"/>
                <w:sz w:val="22"/>
                <w:szCs w:val="22"/>
              </w:rPr>
              <w:t xml:space="preserve"> </w:t>
            </w:r>
            <w:proofErr w:type="spellStart"/>
            <w:r w:rsidRPr="00673F58">
              <w:rPr>
                <w:color w:val="auto"/>
                <w:sz w:val="22"/>
                <w:szCs w:val="22"/>
              </w:rPr>
              <w:t>жасалатын</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Банкте</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курс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берешек</w:t>
            </w:r>
            <w:proofErr w:type="spellEnd"/>
            <w:r w:rsidRPr="00673F58">
              <w:rPr>
                <w:color w:val="auto"/>
                <w:sz w:val="22"/>
                <w:szCs w:val="22"/>
              </w:rPr>
              <w:t xml:space="preserve"> </w:t>
            </w:r>
            <w:proofErr w:type="spellStart"/>
            <w:r w:rsidRPr="00673F58">
              <w:rPr>
                <w:color w:val="auto"/>
                <w:sz w:val="22"/>
                <w:szCs w:val="22"/>
              </w:rPr>
              <w:t>валютасына</w:t>
            </w:r>
            <w:proofErr w:type="spellEnd"/>
            <w:r w:rsidRPr="00673F58">
              <w:rPr>
                <w:color w:val="auto"/>
                <w:sz w:val="22"/>
                <w:szCs w:val="22"/>
              </w:rPr>
              <w:t xml:space="preserve"> </w:t>
            </w:r>
            <w:proofErr w:type="spellStart"/>
            <w:r w:rsidRPr="00673F58">
              <w:rPr>
                <w:color w:val="auto"/>
                <w:sz w:val="22"/>
                <w:szCs w:val="22"/>
              </w:rPr>
              <w:t>айырбастау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жүргізіледі</w:t>
            </w:r>
            <w:proofErr w:type="spellEnd"/>
            <w:r w:rsidRPr="00673F58">
              <w:rPr>
                <w:color w:val="auto"/>
                <w:sz w:val="22"/>
                <w:szCs w:val="22"/>
              </w:rPr>
              <w:t xml:space="preserve">, </w:t>
            </w:r>
            <w:proofErr w:type="spellStart"/>
            <w:r w:rsidRPr="00673F58">
              <w:rPr>
                <w:color w:val="auto"/>
                <w:sz w:val="22"/>
                <w:szCs w:val="22"/>
              </w:rPr>
              <w:t>осындай</w:t>
            </w:r>
            <w:proofErr w:type="spellEnd"/>
            <w:r w:rsidRPr="00673F58">
              <w:rPr>
                <w:color w:val="auto"/>
                <w:sz w:val="22"/>
                <w:szCs w:val="22"/>
              </w:rPr>
              <w:t xml:space="preserve"> </w:t>
            </w:r>
            <w:proofErr w:type="spellStart"/>
            <w:r w:rsidRPr="00673F58">
              <w:rPr>
                <w:color w:val="auto"/>
                <w:sz w:val="22"/>
                <w:szCs w:val="22"/>
              </w:rPr>
              <w:t>айырбастауға</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комиссиялар</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кәсіпорнынан</w:t>
            </w:r>
            <w:proofErr w:type="spellEnd"/>
            <w:r w:rsidRPr="00673F58">
              <w:rPr>
                <w:color w:val="auto"/>
                <w:sz w:val="22"/>
                <w:szCs w:val="22"/>
              </w:rPr>
              <w:t xml:space="preserve"> </w:t>
            </w:r>
            <w:proofErr w:type="spellStart"/>
            <w:r w:rsidRPr="00673F58">
              <w:rPr>
                <w:color w:val="auto"/>
                <w:sz w:val="22"/>
                <w:szCs w:val="22"/>
              </w:rPr>
              <w:t>ұсталады</w:t>
            </w:r>
            <w:proofErr w:type="spellEnd"/>
            <w:r w:rsidRPr="00673F58">
              <w:rPr>
                <w:color w:val="auto"/>
                <w:sz w:val="22"/>
                <w:szCs w:val="22"/>
              </w:rPr>
              <w:t>.</w:t>
            </w:r>
          </w:p>
          <w:p w14:paraId="7ADB0EF6" w14:textId="77777777" w:rsidR="00673F58" w:rsidRDefault="00673F58" w:rsidP="00673F58">
            <w:pPr>
              <w:pStyle w:val="Default"/>
              <w:jc w:val="both"/>
              <w:rPr>
                <w:b/>
                <w:bCs/>
                <w:color w:val="auto"/>
                <w:sz w:val="22"/>
                <w:szCs w:val="22"/>
              </w:rPr>
            </w:pPr>
          </w:p>
          <w:p w14:paraId="40D9FC7C" w14:textId="77777777" w:rsidR="00882C95" w:rsidRDefault="00882C95" w:rsidP="00673F58">
            <w:pPr>
              <w:pStyle w:val="Default"/>
              <w:jc w:val="both"/>
              <w:rPr>
                <w:b/>
                <w:bCs/>
                <w:color w:val="auto"/>
                <w:sz w:val="22"/>
                <w:szCs w:val="22"/>
              </w:rPr>
            </w:pPr>
          </w:p>
          <w:p w14:paraId="05B80A7A" w14:textId="77777777" w:rsidR="00882C95" w:rsidRDefault="00882C95" w:rsidP="00673F58">
            <w:pPr>
              <w:pStyle w:val="Default"/>
              <w:jc w:val="both"/>
              <w:rPr>
                <w:b/>
                <w:bCs/>
                <w:color w:val="auto"/>
                <w:sz w:val="22"/>
                <w:szCs w:val="22"/>
              </w:rPr>
            </w:pPr>
          </w:p>
          <w:p w14:paraId="00768D3E" w14:textId="77777777" w:rsidR="00882C95" w:rsidRPr="00673F58" w:rsidRDefault="00882C95" w:rsidP="00673F58">
            <w:pPr>
              <w:pStyle w:val="Default"/>
              <w:jc w:val="both"/>
              <w:rPr>
                <w:b/>
                <w:bCs/>
                <w:color w:val="auto"/>
                <w:sz w:val="22"/>
                <w:szCs w:val="22"/>
              </w:rPr>
            </w:pPr>
          </w:p>
          <w:p w14:paraId="5F15295C" w14:textId="77777777" w:rsidR="00673F58" w:rsidRPr="00673F58" w:rsidRDefault="00673F58" w:rsidP="00673F58">
            <w:pPr>
              <w:pStyle w:val="Default"/>
              <w:jc w:val="both"/>
              <w:rPr>
                <w:color w:val="auto"/>
                <w:sz w:val="22"/>
                <w:szCs w:val="22"/>
              </w:rPr>
            </w:pPr>
            <w:r w:rsidRPr="00673F58">
              <w:rPr>
                <w:b/>
                <w:color w:val="auto"/>
                <w:sz w:val="22"/>
                <w:szCs w:val="22"/>
              </w:rPr>
              <w:t xml:space="preserve">4. </w:t>
            </w:r>
            <w:r w:rsidRPr="00673F58">
              <w:rPr>
                <w:sz w:val="22"/>
                <w:szCs w:val="22"/>
              </w:rPr>
              <w:tab/>
            </w:r>
            <w:r w:rsidRPr="00673F58">
              <w:rPr>
                <w:b/>
                <w:color w:val="auto"/>
                <w:sz w:val="22"/>
                <w:szCs w:val="22"/>
              </w:rPr>
              <w:t xml:space="preserve">Транзакция </w:t>
            </w:r>
            <w:proofErr w:type="spellStart"/>
            <w:r w:rsidRPr="00673F58">
              <w:rPr>
                <w:b/>
                <w:color w:val="auto"/>
                <w:sz w:val="22"/>
                <w:szCs w:val="22"/>
              </w:rPr>
              <w:t>жүргізу</w:t>
            </w:r>
            <w:proofErr w:type="spellEnd"/>
            <w:r w:rsidRPr="00673F58">
              <w:rPr>
                <w:b/>
                <w:color w:val="auto"/>
                <w:sz w:val="22"/>
                <w:szCs w:val="22"/>
              </w:rPr>
              <w:t xml:space="preserve"> </w:t>
            </w:r>
            <w:proofErr w:type="spellStart"/>
            <w:r w:rsidRPr="00673F58">
              <w:rPr>
                <w:b/>
                <w:color w:val="auto"/>
                <w:sz w:val="22"/>
                <w:szCs w:val="22"/>
              </w:rPr>
              <w:t>тәртібі</w:t>
            </w:r>
            <w:proofErr w:type="spellEnd"/>
            <w:r w:rsidRPr="00673F58">
              <w:rPr>
                <w:b/>
                <w:color w:val="auto"/>
                <w:sz w:val="22"/>
                <w:szCs w:val="22"/>
              </w:rPr>
              <w:t xml:space="preserve">: </w:t>
            </w:r>
          </w:p>
          <w:p w14:paraId="49E0A436" w14:textId="77777777" w:rsidR="00673F58" w:rsidRPr="00673F58" w:rsidRDefault="00673F58" w:rsidP="00673F58">
            <w:pPr>
              <w:pStyle w:val="Default"/>
              <w:jc w:val="both"/>
              <w:rPr>
                <w:color w:val="auto"/>
                <w:sz w:val="22"/>
                <w:szCs w:val="22"/>
              </w:rPr>
            </w:pPr>
            <w:r w:rsidRPr="00673F58">
              <w:rPr>
                <w:color w:val="auto"/>
                <w:sz w:val="22"/>
                <w:szCs w:val="22"/>
              </w:rPr>
              <w:t xml:space="preserve">4.1. </w:t>
            </w:r>
            <w:r w:rsidRPr="00673F58">
              <w:rPr>
                <w:sz w:val="22"/>
                <w:szCs w:val="22"/>
              </w:rPr>
              <w:tab/>
            </w:r>
            <w:r w:rsidRPr="00673F58">
              <w:rPr>
                <w:color w:val="auto"/>
                <w:sz w:val="22"/>
                <w:szCs w:val="22"/>
              </w:rPr>
              <w:t xml:space="preserve">Транзакция </w:t>
            </w:r>
            <w:proofErr w:type="spellStart"/>
            <w:r w:rsidRPr="00673F58">
              <w:rPr>
                <w:color w:val="auto"/>
                <w:sz w:val="22"/>
                <w:szCs w:val="22"/>
              </w:rPr>
              <w:t>кезінде</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w:t>
            </w:r>
            <w:proofErr w:type="spellStart"/>
            <w:r w:rsidRPr="00673F58">
              <w:rPr>
                <w:color w:val="auto"/>
                <w:sz w:val="22"/>
                <w:szCs w:val="22"/>
              </w:rPr>
              <w:t>мәліметтер</w:t>
            </w:r>
            <w:proofErr w:type="spellEnd"/>
            <w:r w:rsidRPr="00673F58">
              <w:rPr>
                <w:color w:val="auto"/>
                <w:sz w:val="22"/>
                <w:szCs w:val="22"/>
              </w:rPr>
              <w:t xml:space="preserve"> </w:t>
            </w:r>
            <w:proofErr w:type="spellStart"/>
            <w:r w:rsidRPr="00673F58">
              <w:rPr>
                <w:color w:val="auto"/>
                <w:sz w:val="22"/>
                <w:szCs w:val="22"/>
              </w:rPr>
              <w:t>негізінде</w:t>
            </w:r>
            <w:proofErr w:type="spellEnd"/>
            <w:r w:rsidRPr="00673F58">
              <w:rPr>
                <w:color w:val="auto"/>
                <w:sz w:val="22"/>
                <w:szCs w:val="22"/>
              </w:rPr>
              <w:t xml:space="preserve"> Банк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lastRenderedPageBreak/>
              <w:t>аударуды</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шартында</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мерзімдерде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комиссиялық</w:t>
            </w:r>
            <w:proofErr w:type="spellEnd"/>
            <w:r w:rsidRPr="00673F58">
              <w:rPr>
                <w:color w:val="auto"/>
                <w:sz w:val="22"/>
                <w:szCs w:val="22"/>
              </w:rPr>
              <w:t xml:space="preserve"> </w:t>
            </w:r>
            <w:proofErr w:type="spellStart"/>
            <w:r w:rsidRPr="00673F58">
              <w:rPr>
                <w:color w:val="auto"/>
                <w:sz w:val="22"/>
                <w:szCs w:val="22"/>
              </w:rPr>
              <w:t>сыйақысын</w:t>
            </w:r>
            <w:proofErr w:type="spellEnd"/>
            <w:r w:rsidRPr="00673F58">
              <w:rPr>
                <w:color w:val="auto"/>
                <w:sz w:val="22"/>
                <w:szCs w:val="22"/>
              </w:rPr>
              <w:t xml:space="preserve"> </w:t>
            </w:r>
            <w:proofErr w:type="spellStart"/>
            <w:r w:rsidRPr="00673F58">
              <w:rPr>
                <w:color w:val="auto"/>
                <w:sz w:val="22"/>
                <w:szCs w:val="22"/>
              </w:rPr>
              <w:t>алып</w:t>
            </w:r>
            <w:proofErr w:type="spellEnd"/>
            <w:r w:rsidRPr="00673F58">
              <w:rPr>
                <w:color w:val="auto"/>
                <w:sz w:val="22"/>
                <w:szCs w:val="22"/>
              </w:rPr>
              <w:t xml:space="preserve"> </w:t>
            </w:r>
            <w:proofErr w:type="spellStart"/>
            <w:r w:rsidRPr="00673F58">
              <w:rPr>
                <w:color w:val="auto"/>
                <w:sz w:val="22"/>
                <w:szCs w:val="22"/>
              </w:rPr>
              <w:t>тастай</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xml:space="preserve"> </w:t>
            </w:r>
            <w:proofErr w:type="spellStart"/>
            <w:r w:rsidRPr="00673F58">
              <w:rPr>
                <w:color w:val="auto"/>
                <w:sz w:val="22"/>
                <w:szCs w:val="22"/>
              </w:rPr>
              <w:t>жүзеге</w:t>
            </w:r>
            <w:proofErr w:type="spellEnd"/>
            <w:r w:rsidRPr="00673F58">
              <w:rPr>
                <w:color w:val="auto"/>
                <w:sz w:val="22"/>
                <w:szCs w:val="22"/>
              </w:rPr>
              <w:t xml:space="preserve"> </w:t>
            </w:r>
            <w:proofErr w:type="spellStart"/>
            <w:r w:rsidRPr="00673F58">
              <w:rPr>
                <w:color w:val="auto"/>
                <w:sz w:val="22"/>
                <w:szCs w:val="22"/>
              </w:rPr>
              <w:t>асырады</w:t>
            </w:r>
            <w:proofErr w:type="spellEnd"/>
            <w:r w:rsidRPr="00673F58">
              <w:rPr>
                <w:color w:val="auto"/>
                <w:sz w:val="22"/>
                <w:szCs w:val="22"/>
              </w:rPr>
              <w:t xml:space="preserve">. </w:t>
            </w:r>
          </w:p>
          <w:p w14:paraId="4A087F3D" w14:textId="77777777" w:rsidR="00673F58" w:rsidRPr="00673F58" w:rsidRDefault="00673F58" w:rsidP="00673F58">
            <w:pPr>
              <w:pStyle w:val="Default"/>
              <w:jc w:val="both"/>
              <w:rPr>
                <w:color w:val="auto"/>
                <w:sz w:val="22"/>
                <w:szCs w:val="22"/>
              </w:rPr>
            </w:pPr>
            <w:r w:rsidRPr="00673F58">
              <w:rPr>
                <w:color w:val="auto"/>
                <w:sz w:val="22"/>
                <w:szCs w:val="22"/>
              </w:rPr>
              <w:t xml:space="preserve">4.2. </w:t>
            </w:r>
            <w:r w:rsidRPr="00673F58">
              <w:rPr>
                <w:sz w:val="22"/>
                <w:szCs w:val="22"/>
              </w:rPr>
              <w:tab/>
            </w:r>
            <w:r w:rsidRPr="00673F58">
              <w:rPr>
                <w:color w:val="auto"/>
                <w:sz w:val="22"/>
                <w:szCs w:val="22"/>
              </w:rPr>
              <w:t xml:space="preserve">Карта </w:t>
            </w:r>
            <w:proofErr w:type="spellStart"/>
            <w:r w:rsidRPr="00673F58">
              <w:rPr>
                <w:color w:val="auto"/>
                <w:sz w:val="22"/>
                <w:szCs w:val="22"/>
              </w:rPr>
              <w:t>Ұстаушысы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кәсіпорнынан</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тауарды</w:t>
            </w:r>
            <w:proofErr w:type="spellEnd"/>
            <w:r w:rsidRPr="00673F58">
              <w:rPr>
                <w:color w:val="auto"/>
                <w:sz w:val="22"/>
                <w:szCs w:val="22"/>
              </w:rPr>
              <w:t xml:space="preserve"> </w:t>
            </w:r>
            <w:proofErr w:type="spellStart"/>
            <w:r w:rsidRPr="00673F58">
              <w:rPr>
                <w:color w:val="auto"/>
                <w:sz w:val="22"/>
                <w:szCs w:val="22"/>
              </w:rPr>
              <w:t>қайтарған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Карта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төленген</w:t>
            </w:r>
            <w:proofErr w:type="spellEnd"/>
            <w:r w:rsidRPr="00673F58">
              <w:rPr>
                <w:color w:val="auto"/>
                <w:sz w:val="22"/>
                <w:szCs w:val="22"/>
              </w:rPr>
              <w:t xml:space="preserve"> </w:t>
            </w:r>
            <w:proofErr w:type="spellStart"/>
            <w:r w:rsidRPr="00673F58">
              <w:rPr>
                <w:color w:val="auto"/>
                <w:sz w:val="22"/>
                <w:szCs w:val="22"/>
              </w:rPr>
              <w:t>қызметтерден</w:t>
            </w:r>
            <w:proofErr w:type="spellEnd"/>
            <w:r w:rsidRPr="00673F58">
              <w:rPr>
                <w:color w:val="auto"/>
                <w:sz w:val="22"/>
                <w:szCs w:val="22"/>
              </w:rPr>
              <w:t xml:space="preserve"> бас </w:t>
            </w:r>
            <w:proofErr w:type="spellStart"/>
            <w:r w:rsidRPr="00673F58">
              <w:rPr>
                <w:color w:val="auto"/>
                <w:sz w:val="22"/>
                <w:szCs w:val="22"/>
              </w:rPr>
              <w:t>тартқан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Нұсқаулықтарға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Merchant-қосымшасын</w:t>
            </w:r>
            <w:proofErr w:type="spellEnd"/>
            <w:r w:rsidRPr="00673F58">
              <w:rPr>
                <w:color w:val="auto"/>
                <w:sz w:val="22"/>
                <w:szCs w:val="22"/>
              </w:rPr>
              <w:t xml:space="preserve"> </w:t>
            </w:r>
            <w:proofErr w:type="spellStart"/>
            <w:r w:rsidRPr="00673F58">
              <w:rPr>
                <w:color w:val="auto"/>
                <w:sz w:val="22"/>
                <w:szCs w:val="22"/>
              </w:rPr>
              <w:t>қоладана</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алу</w:t>
            </w:r>
            <w:proofErr w:type="spellEnd"/>
            <w:r w:rsidRPr="00673F58">
              <w:rPr>
                <w:color w:val="auto"/>
                <w:sz w:val="22"/>
                <w:szCs w:val="22"/>
              </w:rPr>
              <w:t xml:space="preserve"> </w:t>
            </w:r>
            <w:proofErr w:type="spellStart"/>
            <w:r w:rsidRPr="00673F58">
              <w:rPr>
                <w:color w:val="auto"/>
                <w:sz w:val="22"/>
                <w:szCs w:val="22"/>
              </w:rPr>
              <w:t>сомасын</w:t>
            </w:r>
            <w:proofErr w:type="spellEnd"/>
            <w:r w:rsidRPr="00673F58">
              <w:rPr>
                <w:color w:val="auto"/>
                <w:sz w:val="22"/>
                <w:szCs w:val="22"/>
              </w:rPr>
              <w:t xml:space="preserve"> </w:t>
            </w:r>
            <w:proofErr w:type="spellStart"/>
            <w:r w:rsidRPr="00673F58">
              <w:rPr>
                <w:color w:val="auto"/>
                <w:sz w:val="22"/>
                <w:szCs w:val="22"/>
              </w:rPr>
              <w:t>қайтару</w:t>
            </w:r>
            <w:proofErr w:type="spellEnd"/>
            <w:r w:rsidRPr="00673F58">
              <w:rPr>
                <w:color w:val="auto"/>
                <w:sz w:val="22"/>
                <w:szCs w:val="22"/>
              </w:rPr>
              <w:t>" (</w:t>
            </w:r>
            <w:proofErr w:type="spellStart"/>
            <w:r w:rsidRPr="00673F58">
              <w:rPr>
                <w:color w:val="auto"/>
                <w:sz w:val="22"/>
                <w:szCs w:val="22"/>
              </w:rPr>
              <w:t>қайтару</w:t>
            </w:r>
            <w:proofErr w:type="spellEnd"/>
            <w:r w:rsidRPr="00673F58">
              <w:rPr>
                <w:color w:val="auto"/>
                <w:sz w:val="22"/>
                <w:szCs w:val="22"/>
              </w:rPr>
              <w:t xml:space="preserve"> </w:t>
            </w:r>
            <w:proofErr w:type="spellStart"/>
            <w:r w:rsidRPr="00673F58">
              <w:rPr>
                <w:color w:val="auto"/>
                <w:sz w:val="22"/>
                <w:szCs w:val="22"/>
              </w:rPr>
              <w:t>Транзакциясын</w:t>
            </w:r>
            <w:proofErr w:type="spellEnd"/>
            <w:r w:rsidRPr="00673F58">
              <w:rPr>
                <w:color w:val="auto"/>
                <w:sz w:val="22"/>
                <w:szCs w:val="22"/>
              </w:rPr>
              <w:t xml:space="preserve">) </w:t>
            </w:r>
            <w:proofErr w:type="spellStart"/>
            <w:r w:rsidRPr="00673F58">
              <w:rPr>
                <w:color w:val="auto"/>
                <w:sz w:val="22"/>
                <w:szCs w:val="22"/>
              </w:rPr>
              <w:t>операциясын</w:t>
            </w:r>
            <w:proofErr w:type="spellEnd"/>
            <w:r w:rsidRPr="00673F58">
              <w:rPr>
                <w:color w:val="auto"/>
                <w:sz w:val="22"/>
                <w:szCs w:val="22"/>
              </w:rPr>
              <w:t xml:space="preserve"> </w:t>
            </w:r>
            <w:proofErr w:type="spellStart"/>
            <w:r w:rsidRPr="00673F58">
              <w:rPr>
                <w:color w:val="auto"/>
                <w:sz w:val="22"/>
                <w:szCs w:val="22"/>
              </w:rPr>
              <w:t>орындайды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тауарды</w:t>
            </w:r>
            <w:proofErr w:type="spellEnd"/>
            <w:r w:rsidRPr="00673F58">
              <w:rPr>
                <w:color w:val="auto"/>
                <w:sz w:val="22"/>
                <w:szCs w:val="22"/>
              </w:rPr>
              <w:t xml:space="preserve"> </w:t>
            </w:r>
            <w:proofErr w:type="spellStart"/>
            <w:r w:rsidRPr="00673F58">
              <w:rPr>
                <w:color w:val="auto"/>
                <w:sz w:val="22"/>
                <w:szCs w:val="22"/>
              </w:rPr>
              <w:t>қайтару</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қызметтен</w:t>
            </w:r>
            <w:proofErr w:type="spellEnd"/>
            <w:r w:rsidRPr="00673F58">
              <w:rPr>
                <w:color w:val="auto"/>
                <w:sz w:val="22"/>
                <w:szCs w:val="22"/>
              </w:rPr>
              <w:t xml:space="preserve"> бас </w:t>
            </w:r>
            <w:proofErr w:type="spellStart"/>
            <w:r w:rsidRPr="00673F58">
              <w:rPr>
                <w:color w:val="auto"/>
                <w:sz w:val="22"/>
                <w:szCs w:val="22"/>
              </w:rPr>
              <w:t>тарту</w:t>
            </w:r>
            <w:proofErr w:type="spellEnd"/>
            <w:r w:rsidRPr="00673F58">
              <w:rPr>
                <w:color w:val="auto"/>
                <w:sz w:val="22"/>
                <w:szCs w:val="22"/>
              </w:rPr>
              <w:t xml:space="preserve"> </w:t>
            </w:r>
            <w:proofErr w:type="spellStart"/>
            <w:r w:rsidRPr="00673F58">
              <w:rPr>
                <w:color w:val="auto"/>
                <w:sz w:val="22"/>
                <w:szCs w:val="22"/>
              </w:rPr>
              <w:t>күнінен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3 (</w:t>
            </w:r>
            <w:proofErr w:type="spellStart"/>
            <w:r w:rsidRPr="00673F58">
              <w:rPr>
                <w:color w:val="auto"/>
                <w:sz w:val="22"/>
                <w:szCs w:val="22"/>
              </w:rPr>
              <w:t>үш</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rStyle w:val="af4"/>
                <w:color w:val="auto"/>
                <w:sz w:val="22"/>
                <w:szCs w:val="22"/>
              </w:rPr>
              <w:t xml:space="preserve">  </w:t>
            </w:r>
            <w:proofErr w:type="spellStart"/>
            <w:r w:rsidRPr="00673F58">
              <w:rPr>
                <w:rStyle w:val="af4"/>
                <w:color w:val="auto"/>
                <w:sz w:val="22"/>
                <w:szCs w:val="22"/>
              </w:rPr>
              <w:t>Шарттың</w:t>
            </w:r>
            <w:proofErr w:type="spellEnd"/>
            <w:r w:rsidRPr="00673F58">
              <w:rPr>
                <w:rStyle w:val="af4"/>
                <w:color w:val="auto"/>
                <w:sz w:val="22"/>
                <w:szCs w:val="22"/>
              </w:rPr>
              <w:t xml:space="preserve"> 4.3. т. </w:t>
            </w:r>
            <w:proofErr w:type="spellStart"/>
            <w:r w:rsidRPr="00673F58">
              <w:rPr>
                <w:rStyle w:val="af4"/>
                <w:color w:val="auto"/>
                <w:sz w:val="22"/>
                <w:szCs w:val="22"/>
              </w:rPr>
              <w:t>белгіленген</w:t>
            </w:r>
            <w:proofErr w:type="spellEnd"/>
            <w:r w:rsidRPr="00673F58">
              <w:rPr>
                <w:rStyle w:val="af4"/>
                <w:color w:val="auto"/>
                <w:sz w:val="22"/>
                <w:szCs w:val="22"/>
              </w:rPr>
              <w:t xml:space="preserve"> форма </w:t>
            </w:r>
            <w:proofErr w:type="spellStart"/>
            <w:r w:rsidRPr="00673F58">
              <w:rPr>
                <w:rStyle w:val="af4"/>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қайтару</w:t>
            </w:r>
            <w:proofErr w:type="spellEnd"/>
            <w:r w:rsidRPr="00673F58">
              <w:rPr>
                <w:color w:val="auto"/>
                <w:sz w:val="22"/>
                <w:szCs w:val="22"/>
              </w:rPr>
              <w:t xml:space="preserve"> </w:t>
            </w:r>
            <w:proofErr w:type="spellStart"/>
            <w:r w:rsidRPr="00673F58">
              <w:rPr>
                <w:color w:val="auto"/>
                <w:sz w:val="22"/>
                <w:szCs w:val="22"/>
              </w:rPr>
              <w:t>Транзакциясын</w:t>
            </w:r>
            <w:proofErr w:type="spellEnd"/>
            <w:r w:rsidRPr="00673F58">
              <w:rPr>
                <w:color w:val="auto"/>
                <w:sz w:val="22"/>
                <w:szCs w:val="22"/>
              </w:rPr>
              <w:t xml:space="preserve"> </w:t>
            </w:r>
            <w:proofErr w:type="spellStart"/>
            <w:r w:rsidRPr="00673F58">
              <w:rPr>
                <w:color w:val="auto"/>
                <w:sz w:val="22"/>
                <w:szCs w:val="22"/>
              </w:rPr>
              <w:t>орындау</w:t>
            </w:r>
            <w:proofErr w:type="spellEnd"/>
            <w:r w:rsidRPr="00673F58">
              <w:rPr>
                <w:color w:val="auto"/>
                <w:sz w:val="22"/>
                <w:szCs w:val="22"/>
              </w:rPr>
              <w:t xml:space="preserve"> </w:t>
            </w:r>
            <w:proofErr w:type="spellStart"/>
            <w:r w:rsidRPr="00673F58">
              <w:rPr>
                <w:color w:val="auto"/>
                <w:sz w:val="22"/>
                <w:szCs w:val="22"/>
              </w:rPr>
              <w:t>өтінішімен</w:t>
            </w:r>
            <w:proofErr w:type="spellEnd"/>
            <w:r w:rsidRPr="00673F58">
              <w:rPr>
                <w:color w:val="auto"/>
                <w:sz w:val="22"/>
                <w:szCs w:val="22"/>
              </w:rPr>
              <w:t xml:space="preserve"> хат </w:t>
            </w:r>
            <w:proofErr w:type="spellStart"/>
            <w:r w:rsidRPr="00673F58">
              <w:rPr>
                <w:color w:val="auto"/>
                <w:sz w:val="22"/>
                <w:szCs w:val="22"/>
              </w:rPr>
              <w:t>жолдайды</w:t>
            </w:r>
            <w:proofErr w:type="spellEnd"/>
            <w:r w:rsidRPr="00673F58">
              <w:rPr>
                <w:color w:val="auto"/>
                <w:sz w:val="22"/>
                <w:szCs w:val="22"/>
              </w:rPr>
              <w:t xml:space="preserve">.  </w:t>
            </w:r>
          </w:p>
          <w:p w14:paraId="430615E9" w14:textId="77777777" w:rsidR="00673F58" w:rsidRPr="00673F58" w:rsidRDefault="00673F58" w:rsidP="00673F58">
            <w:pPr>
              <w:pStyle w:val="Default"/>
              <w:jc w:val="both"/>
              <w:rPr>
                <w:color w:val="auto"/>
                <w:sz w:val="22"/>
                <w:szCs w:val="22"/>
              </w:rPr>
            </w:pPr>
            <w:r w:rsidRPr="00673F58">
              <w:rPr>
                <w:sz w:val="22"/>
                <w:szCs w:val="22"/>
              </w:rPr>
              <w:t>4.</w:t>
            </w:r>
            <w:r w:rsidRPr="00673F58">
              <w:rPr>
                <w:color w:val="auto"/>
                <w:sz w:val="22"/>
                <w:szCs w:val="22"/>
              </w:rPr>
              <w:t>3</w:t>
            </w:r>
            <w:r w:rsidRPr="00673F58">
              <w:rPr>
                <w:sz w:val="22"/>
                <w:szCs w:val="22"/>
              </w:rPr>
              <w:t xml:space="preserve">. </w:t>
            </w:r>
            <w:r w:rsidRPr="00673F58">
              <w:rPr>
                <w:sz w:val="22"/>
                <w:szCs w:val="22"/>
              </w:rPr>
              <w:tab/>
              <w:t xml:space="preserve">Банк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кәсіпорнынан</w:t>
            </w:r>
            <w:proofErr w:type="spellEnd"/>
            <w:r w:rsidRPr="00673F58">
              <w:rPr>
                <w:sz w:val="22"/>
                <w:szCs w:val="22"/>
              </w:rPr>
              <w:t xml:space="preserve"> </w:t>
            </w:r>
            <w:proofErr w:type="spellStart"/>
            <w:r w:rsidRPr="00673F58">
              <w:rPr>
                <w:sz w:val="22"/>
                <w:szCs w:val="22"/>
              </w:rPr>
              <w:t>алынған</w:t>
            </w:r>
            <w:proofErr w:type="spell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4.3. т.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қайтару</w:t>
            </w:r>
            <w:proofErr w:type="spellEnd"/>
            <w:r w:rsidRPr="00673F58">
              <w:rPr>
                <w:sz w:val="22"/>
                <w:szCs w:val="22"/>
              </w:rPr>
              <w:t xml:space="preserve"> </w:t>
            </w:r>
            <w:proofErr w:type="spellStart"/>
            <w:r w:rsidRPr="00673F58">
              <w:rPr>
                <w:sz w:val="22"/>
                <w:szCs w:val="22"/>
              </w:rPr>
              <w:t>Транзакциясын</w:t>
            </w:r>
            <w:proofErr w:type="spellEnd"/>
            <w:r w:rsidRPr="00673F58">
              <w:rPr>
                <w:sz w:val="22"/>
                <w:szCs w:val="22"/>
              </w:rPr>
              <w:t xml:space="preserve"> </w:t>
            </w:r>
            <w:proofErr w:type="spellStart"/>
            <w:r w:rsidRPr="00673F58">
              <w:rPr>
                <w:sz w:val="22"/>
                <w:szCs w:val="22"/>
              </w:rPr>
              <w:t>орындау</w:t>
            </w:r>
            <w:proofErr w:type="spellEnd"/>
            <w:r w:rsidRPr="00673F58">
              <w:rPr>
                <w:sz w:val="22"/>
                <w:szCs w:val="22"/>
              </w:rPr>
              <w:t xml:space="preserve"> </w:t>
            </w:r>
            <w:proofErr w:type="spellStart"/>
            <w:r w:rsidRPr="00673F58">
              <w:rPr>
                <w:sz w:val="22"/>
                <w:szCs w:val="22"/>
              </w:rPr>
              <w:t>туралы</w:t>
            </w:r>
            <w:proofErr w:type="spellEnd"/>
            <w:r w:rsidRPr="00673F58">
              <w:rPr>
                <w:sz w:val="22"/>
                <w:szCs w:val="22"/>
              </w:rPr>
              <w:t xml:space="preserve"> хаты </w:t>
            </w:r>
            <w:proofErr w:type="spellStart"/>
            <w:r w:rsidRPr="00673F58">
              <w:rPr>
                <w:sz w:val="22"/>
                <w:szCs w:val="22"/>
              </w:rPr>
              <w:t>негізінде</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6.2.</w:t>
            </w:r>
            <w:r w:rsidRPr="00673F58">
              <w:rPr>
                <w:color w:val="auto"/>
                <w:sz w:val="22"/>
                <w:szCs w:val="22"/>
              </w:rPr>
              <w:t>16</w:t>
            </w:r>
            <w:r w:rsidRPr="00673F58">
              <w:rPr>
                <w:sz w:val="22"/>
                <w:szCs w:val="22"/>
              </w:rPr>
              <w:t>., 6.2.</w:t>
            </w:r>
            <w:r w:rsidRPr="00673F58">
              <w:rPr>
                <w:color w:val="auto"/>
                <w:sz w:val="22"/>
                <w:szCs w:val="22"/>
              </w:rPr>
              <w:t>17</w:t>
            </w:r>
            <w:r w:rsidRPr="00673F58">
              <w:rPr>
                <w:sz w:val="22"/>
                <w:szCs w:val="22"/>
              </w:rPr>
              <w:t xml:space="preserve">. </w:t>
            </w:r>
            <w:proofErr w:type="spellStart"/>
            <w:r w:rsidRPr="00673F58">
              <w:rPr>
                <w:sz w:val="22"/>
                <w:szCs w:val="22"/>
              </w:rPr>
              <w:t>тш</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хатта</w:t>
            </w:r>
            <w:proofErr w:type="spellEnd"/>
            <w:r w:rsidRPr="00673F58">
              <w:rPr>
                <w:sz w:val="22"/>
                <w:szCs w:val="22"/>
              </w:rPr>
              <w:t xml:space="preserve"> </w:t>
            </w:r>
            <w:proofErr w:type="spellStart"/>
            <w:r w:rsidRPr="00673F58">
              <w:rPr>
                <w:sz w:val="22"/>
                <w:szCs w:val="22"/>
              </w:rPr>
              <w:t>көрсетілген</w:t>
            </w:r>
            <w:proofErr w:type="spellEnd"/>
            <w:r w:rsidRPr="00673F58">
              <w:rPr>
                <w:sz w:val="22"/>
                <w:szCs w:val="22"/>
              </w:rPr>
              <w:t xml:space="preserve"> </w:t>
            </w:r>
            <w:proofErr w:type="spellStart"/>
            <w:r w:rsidRPr="00673F58">
              <w:rPr>
                <w:sz w:val="22"/>
                <w:szCs w:val="22"/>
              </w:rPr>
              <w:t>Транзакцияның</w:t>
            </w:r>
            <w:proofErr w:type="spellEnd"/>
            <w:r w:rsidRPr="00673F58">
              <w:rPr>
                <w:sz w:val="22"/>
                <w:szCs w:val="22"/>
              </w:rPr>
              <w:t xml:space="preserve"> </w:t>
            </w:r>
            <w:proofErr w:type="spellStart"/>
            <w:r w:rsidRPr="00673F58">
              <w:rPr>
                <w:sz w:val="22"/>
                <w:szCs w:val="22"/>
              </w:rPr>
              <w:t>жартылай</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толық</w:t>
            </w:r>
            <w:proofErr w:type="spellEnd"/>
            <w:r w:rsidRPr="00673F58">
              <w:rPr>
                <w:sz w:val="22"/>
                <w:szCs w:val="22"/>
              </w:rPr>
              <w:t xml:space="preserve"> </w:t>
            </w:r>
            <w:proofErr w:type="spellStart"/>
            <w:r w:rsidRPr="00673F58">
              <w:rPr>
                <w:sz w:val="22"/>
                <w:szCs w:val="22"/>
              </w:rPr>
              <w:t>сомасын</w:t>
            </w:r>
            <w:proofErr w:type="spellEnd"/>
            <w:r w:rsidRPr="00673F58">
              <w:rPr>
                <w:sz w:val="22"/>
                <w:szCs w:val="22"/>
              </w:rPr>
              <w:t xml:space="preserve"> </w:t>
            </w:r>
            <w:proofErr w:type="spellStart"/>
            <w:r w:rsidRPr="00673F58">
              <w:rPr>
                <w:sz w:val="22"/>
                <w:szCs w:val="22"/>
              </w:rPr>
              <w:t>ұстап</w:t>
            </w:r>
            <w:proofErr w:type="spellEnd"/>
            <w:r w:rsidRPr="00673F58">
              <w:rPr>
                <w:sz w:val="22"/>
                <w:szCs w:val="22"/>
              </w:rPr>
              <w:t xml:space="preserve"> </w:t>
            </w:r>
            <w:proofErr w:type="spellStart"/>
            <w:r w:rsidRPr="00673F58">
              <w:rPr>
                <w:sz w:val="22"/>
                <w:szCs w:val="22"/>
              </w:rPr>
              <w:t>қалады</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ұсталған</w:t>
            </w:r>
            <w:proofErr w:type="spellEnd"/>
            <w:r w:rsidRPr="00673F58">
              <w:rPr>
                <w:sz w:val="22"/>
                <w:szCs w:val="22"/>
              </w:rPr>
              <w:t xml:space="preserve"> </w:t>
            </w:r>
            <w:proofErr w:type="spellStart"/>
            <w:r w:rsidRPr="00673F58">
              <w:rPr>
                <w:sz w:val="22"/>
                <w:szCs w:val="22"/>
              </w:rPr>
              <w:t>соманы</w:t>
            </w:r>
            <w:proofErr w:type="spellEnd"/>
            <w:r w:rsidRPr="00673F58">
              <w:rPr>
                <w:sz w:val="22"/>
                <w:szCs w:val="22"/>
              </w:rPr>
              <w:t xml:space="preserve"> Карта </w:t>
            </w:r>
            <w:proofErr w:type="spellStart"/>
            <w:r w:rsidRPr="00673F58">
              <w:rPr>
                <w:sz w:val="22"/>
                <w:szCs w:val="22"/>
              </w:rPr>
              <w:t>Ұстаушысының</w:t>
            </w:r>
            <w:proofErr w:type="spellEnd"/>
            <w:r w:rsidRPr="00673F58">
              <w:rPr>
                <w:sz w:val="22"/>
                <w:szCs w:val="22"/>
              </w:rPr>
              <w:t xml:space="preserve"> </w:t>
            </w:r>
            <w:proofErr w:type="spellStart"/>
            <w:r w:rsidRPr="00673F58">
              <w:rPr>
                <w:sz w:val="22"/>
                <w:szCs w:val="22"/>
              </w:rPr>
              <w:t>картасының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қайтарады</w:t>
            </w:r>
            <w:proofErr w:type="spellEnd"/>
            <w:r w:rsidRPr="00673F58">
              <w:rPr>
                <w:sz w:val="22"/>
                <w:szCs w:val="22"/>
              </w:rPr>
              <w:t xml:space="preserve">. </w:t>
            </w:r>
          </w:p>
          <w:p w14:paraId="5B8361D0" w14:textId="77777777" w:rsidR="00673F58" w:rsidRPr="00673F58" w:rsidRDefault="00673F58" w:rsidP="00673F58">
            <w:pPr>
              <w:pStyle w:val="Default"/>
              <w:jc w:val="both"/>
              <w:rPr>
                <w:color w:val="auto"/>
                <w:sz w:val="22"/>
                <w:szCs w:val="22"/>
              </w:rPr>
            </w:pPr>
            <w:proofErr w:type="spellStart"/>
            <w:r w:rsidRPr="00673F58">
              <w:rPr>
                <w:color w:val="auto"/>
                <w:sz w:val="22"/>
                <w:szCs w:val="22"/>
              </w:rPr>
              <w:t>Шарттың</w:t>
            </w:r>
            <w:proofErr w:type="spellEnd"/>
            <w:r w:rsidRPr="00673F58">
              <w:rPr>
                <w:color w:val="auto"/>
                <w:sz w:val="22"/>
                <w:szCs w:val="22"/>
              </w:rPr>
              <w:t xml:space="preserve"> осы </w:t>
            </w:r>
            <w:proofErr w:type="spellStart"/>
            <w:r w:rsidRPr="00673F58">
              <w:rPr>
                <w:color w:val="auto"/>
                <w:sz w:val="22"/>
                <w:szCs w:val="22"/>
              </w:rPr>
              <w:t>тармағында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хатта</w:t>
            </w:r>
            <w:proofErr w:type="spellEnd"/>
            <w:r w:rsidRPr="00673F58">
              <w:rPr>
                <w:color w:val="auto"/>
                <w:sz w:val="22"/>
                <w:szCs w:val="22"/>
              </w:rPr>
              <w:t xml:space="preserve"> Транзакция </w:t>
            </w:r>
            <w:proofErr w:type="spellStart"/>
            <w:r w:rsidRPr="00673F58">
              <w:rPr>
                <w:color w:val="auto"/>
                <w:sz w:val="22"/>
                <w:szCs w:val="22"/>
              </w:rPr>
              <w:t>күні</w:t>
            </w:r>
            <w:proofErr w:type="spellEnd"/>
            <w:r w:rsidRPr="00673F58">
              <w:rPr>
                <w:color w:val="auto"/>
                <w:sz w:val="22"/>
                <w:szCs w:val="22"/>
              </w:rPr>
              <w:t xml:space="preserve">, Авторизация коды,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шотынан</w:t>
            </w:r>
            <w:proofErr w:type="spellEnd"/>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пайдасына</w:t>
            </w:r>
            <w:proofErr w:type="spellEnd"/>
            <w:r w:rsidRPr="00673F58">
              <w:rPr>
                <w:color w:val="auto"/>
                <w:sz w:val="22"/>
                <w:szCs w:val="22"/>
              </w:rPr>
              <w:t xml:space="preserve"> </w:t>
            </w:r>
            <w:proofErr w:type="spellStart"/>
            <w:r w:rsidRPr="00673F58">
              <w:rPr>
                <w:color w:val="auto"/>
                <w:sz w:val="22"/>
                <w:szCs w:val="22"/>
              </w:rPr>
              <w:t>ұсталуы</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сома </w:t>
            </w:r>
            <w:proofErr w:type="spellStart"/>
            <w:r w:rsidRPr="00673F58">
              <w:rPr>
                <w:color w:val="auto"/>
                <w:sz w:val="22"/>
                <w:szCs w:val="22"/>
              </w:rPr>
              <w:t>болуы</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roofErr w:type="spellStart"/>
            <w:r w:rsidRPr="00673F58">
              <w:rPr>
                <w:color w:val="auto"/>
                <w:sz w:val="22"/>
                <w:szCs w:val="22"/>
              </w:rPr>
              <w:t>Хатқа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басшысы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бас </w:t>
            </w:r>
            <w:proofErr w:type="spellStart"/>
            <w:r w:rsidRPr="00673F58">
              <w:rPr>
                <w:color w:val="auto"/>
                <w:sz w:val="22"/>
                <w:szCs w:val="22"/>
              </w:rPr>
              <w:t>бухгалтері</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қоюы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мөрінің</w:t>
            </w:r>
            <w:proofErr w:type="spellEnd"/>
            <w:r w:rsidRPr="00673F58">
              <w:rPr>
                <w:color w:val="auto"/>
                <w:sz w:val="22"/>
                <w:szCs w:val="22"/>
              </w:rPr>
              <w:t xml:space="preserve"> (</w:t>
            </w:r>
            <w:proofErr w:type="spellStart"/>
            <w:r w:rsidRPr="00673F58">
              <w:rPr>
                <w:color w:val="auto"/>
                <w:sz w:val="22"/>
                <w:szCs w:val="22"/>
              </w:rPr>
              <w:t>болған</w:t>
            </w:r>
            <w:proofErr w:type="spellEnd"/>
            <w:r w:rsidRPr="00673F58">
              <w:rPr>
                <w:color w:val="auto"/>
                <w:sz w:val="22"/>
                <w:szCs w:val="22"/>
              </w:rPr>
              <w:t xml:space="preserve"> </w:t>
            </w:r>
            <w:proofErr w:type="spellStart"/>
            <w:r w:rsidRPr="00673F58">
              <w:rPr>
                <w:color w:val="auto"/>
                <w:sz w:val="22"/>
                <w:szCs w:val="22"/>
              </w:rPr>
              <w:t>кезде</w:t>
            </w:r>
            <w:proofErr w:type="spellEnd"/>
            <w:r w:rsidRPr="00673F58">
              <w:rPr>
                <w:color w:val="auto"/>
                <w:sz w:val="22"/>
                <w:szCs w:val="22"/>
              </w:rPr>
              <w:t xml:space="preserve">) </w:t>
            </w:r>
            <w:proofErr w:type="spellStart"/>
            <w:r w:rsidRPr="00673F58">
              <w:rPr>
                <w:color w:val="auto"/>
                <w:sz w:val="22"/>
                <w:szCs w:val="22"/>
              </w:rPr>
              <w:t>бедерімен</w:t>
            </w:r>
            <w:proofErr w:type="spellEnd"/>
            <w:r w:rsidRPr="00673F58">
              <w:rPr>
                <w:color w:val="auto"/>
                <w:sz w:val="22"/>
                <w:szCs w:val="22"/>
              </w:rPr>
              <w:t xml:space="preserve"> </w:t>
            </w:r>
            <w:proofErr w:type="spellStart"/>
            <w:r w:rsidRPr="00673F58">
              <w:rPr>
                <w:color w:val="auto"/>
                <w:sz w:val="22"/>
                <w:szCs w:val="22"/>
              </w:rPr>
              <w:t>бекітілген</w:t>
            </w:r>
            <w:proofErr w:type="spellEnd"/>
            <w:r w:rsidRPr="00673F58">
              <w:rPr>
                <w:color w:val="auto"/>
                <w:sz w:val="22"/>
                <w:szCs w:val="22"/>
              </w:rPr>
              <w:t xml:space="preserve"> </w:t>
            </w:r>
            <w:proofErr w:type="spellStart"/>
            <w:r w:rsidRPr="00673F58">
              <w:rPr>
                <w:color w:val="auto"/>
                <w:sz w:val="22"/>
                <w:szCs w:val="22"/>
              </w:rPr>
              <w:t>болуы</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roofErr w:type="spellStart"/>
            <w:r w:rsidRPr="00673F58">
              <w:rPr>
                <w:color w:val="auto"/>
                <w:sz w:val="22"/>
                <w:szCs w:val="22"/>
              </w:rPr>
              <w:t>Хатқа</w:t>
            </w:r>
            <w:proofErr w:type="spellEnd"/>
            <w:r w:rsidRPr="00673F58">
              <w:rPr>
                <w:color w:val="auto"/>
                <w:sz w:val="22"/>
                <w:szCs w:val="22"/>
              </w:rPr>
              <w:t xml:space="preserve"> Чек </w:t>
            </w:r>
            <w:proofErr w:type="spellStart"/>
            <w:r w:rsidRPr="00673F58">
              <w:rPr>
                <w:color w:val="auto"/>
                <w:sz w:val="22"/>
                <w:szCs w:val="22"/>
              </w:rPr>
              <w:t>көшірмелері</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Транзакция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де </w:t>
            </w:r>
            <w:proofErr w:type="spellStart"/>
            <w:r w:rsidRPr="00673F58">
              <w:rPr>
                <w:color w:val="auto"/>
                <w:sz w:val="22"/>
                <w:szCs w:val="22"/>
              </w:rPr>
              <w:t>растаушы</w:t>
            </w:r>
            <w:proofErr w:type="spellEnd"/>
            <w:r w:rsidRPr="00673F58">
              <w:rPr>
                <w:color w:val="auto"/>
                <w:sz w:val="22"/>
                <w:szCs w:val="22"/>
              </w:rPr>
              <w:t xml:space="preserve"> </w:t>
            </w:r>
            <w:proofErr w:type="spellStart"/>
            <w:r w:rsidRPr="00673F58">
              <w:rPr>
                <w:color w:val="auto"/>
                <w:sz w:val="22"/>
                <w:szCs w:val="22"/>
              </w:rPr>
              <w:t>құжаттар</w:t>
            </w:r>
            <w:proofErr w:type="spellEnd"/>
            <w:r w:rsidRPr="00673F58">
              <w:rPr>
                <w:color w:val="auto"/>
                <w:sz w:val="22"/>
                <w:szCs w:val="22"/>
              </w:rPr>
              <w:t xml:space="preserve"> </w:t>
            </w:r>
            <w:proofErr w:type="spellStart"/>
            <w:r w:rsidRPr="00673F58">
              <w:rPr>
                <w:color w:val="auto"/>
                <w:sz w:val="22"/>
                <w:szCs w:val="22"/>
              </w:rPr>
              <w:t>қоса</w:t>
            </w:r>
            <w:proofErr w:type="spellEnd"/>
            <w:r w:rsidRPr="00673F58">
              <w:rPr>
                <w:color w:val="auto"/>
                <w:sz w:val="22"/>
                <w:szCs w:val="22"/>
              </w:rPr>
              <w:t xml:space="preserve"> </w:t>
            </w:r>
            <w:proofErr w:type="spellStart"/>
            <w:r w:rsidRPr="00673F58">
              <w:rPr>
                <w:color w:val="auto"/>
                <w:sz w:val="22"/>
                <w:szCs w:val="22"/>
              </w:rPr>
              <w:t>берілуі</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
          <w:p w14:paraId="5A4C3E0E" w14:textId="77777777" w:rsidR="00673F58" w:rsidRPr="00673F58" w:rsidRDefault="00673F58" w:rsidP="00673F58">
            <w:pPr>
              <w:pStyle w:val="Default"/>
              <w:jc w:val="both"/>
              <w:rPr>
                <w:color w:val="auto"/>
                <w:sz w:val="22"/>
                <w:szCs w:val="22"/>
              </w:rPr>
            </w:pPr>
            <w:r w:rsidRPr="00673F58">
              <w:rPr>
                <w:color w:val="auto"/>
                <w:sz w:val="22"/>
                <w:szCs w:val="22"/>
              </w:rPr>
              <w:t xml:space="preserve">4.4. </w:t>
            </w:r>
            <w:r w:rsidRPr="00673F58">
              <w:rPr>
                <w:sz w:val="22"/>
                <w:szCs w:val="22"/>
              </w:rPr>
              <w:tab/>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Карталарын</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транзакцияларды</w:t>
            </w:r>
            <w:proofErr w:type="spellEnd"/>
            <w:r w:rsidRPr="00673F58">
              <w:rPr>
                <w:color w:val="auto"/>
                <w:sz w:val="22"/>
                <w:szCs w:val="22"/>
              </w:rPr>
              <w:t xml:space="preserve"> </w:t>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Карталарыныың</w:t>
            </w:r>
            <w:proofErr w:type="spellEnd"/>
            <w:r w:rsidRPr="00673F58">
              <w:rPr>
                <w:color w:val="auto"/>
                <w:sz w:val="22"/>
                <w:szCs w:val="22"/>
              </w:rPr>
              <w:t xml:space="preserve"> </w:t>
            </w:r>
            <w:proofErr w:type="spellStart"/>
            <w:r w:rsidRPr="00673F58">
              <w:rPr>
                <w:color w:val="auto"/>
                <w:sz w:val="22"/>
                <w:szCs w:val="22"/>
              </w:rPr>
              <w:t>Ұстаушылары</w:t>
            </w:r>
            <w:proofErr w:type="spellEnd"/>
            <w:r w:rsidRPr="00673F58">
              <w:rPr>
                <w:color w:val="auto"/>
                <w:sz w:val="22"/>
                <w:szCs w:val="22"/>
              </w:rPr>
              <w:t xml:space="preserve"> оны </w:t>
            </w:r>
            <w:proofErr w:type="spellStart"/>
            <w:r w:rsidRPr="00673F58">
              <w:rPr>
                <w:color w:val="auto"/>
                <w:sz w:val="22"/>
                <w:szCs w:val="22"/>
              </w:rPr>
              <w:t>жанаусыз</w:t>
            </w:r>
            <w:proofErr w:type="spellEnd"/>
            <w:r w:rsidRPr="00673F58">
              <w:rPr>
                <w:color w:val="auto"/>
                <w:sz w:val="22"/>
                <w:szCs w:val="22"/>
              </w:rPr>
              <w:t xml:space="preserve"> </w:t>
            </w:r>
            <w:proofErr w:type="spellStart"/>
            <w:r w:rsidRPr="00673F58">
              <w:rPr>
                <w:color w:val="auto"/>
                <w:sz w:val="22"/>
                <w:szCs w:val="22"/>
              </w:rPr>
              <w:t>төлемдер</w:t>
            </w:r>
            <w:proofErr w:type="spellEnd"/>
            <w:r w:rsidRPr="00673F58">
              <w:rPr>
                <w:color w:val="auto"/>
                <w:sz w:val="22"/>
                <w:szCs w:val="22"/>
              </w:rPr>
              <w:t xml:space="preserve"> </w:t>
            </w:r>
            <w:proofErr w:type="spellStart"/>
            <w:r w:rsidRPr="00673F58">
              <w:rPr>
                <w:color w:val="auto"/>
                <w:sz w:val="22"/>
                <w:szCs w:val="22"/>
              </w:rPr>
              <w:t>технологиясымен</w:t>
            </w:r>
            <w:proofErr w:type="spellEnd"/>
            <w:r w:rsidRPr="00673F58">
              <w:rPr>
                <w:color w:val="auto"/>
                <w:sz w:val="22"/>
                <w:szCs w:val="22"/>
              </w:rPr>
              <w:t xml:space="preserve"> (NFC) </w:t>
            </w:r>
            <w:proofErr w:type="spellStart"/>
            <w:r w:rsidRPr="00673F58">
              <w:rPr>
                <w:color w:val="auto"/>
                <w:sz w:val="22"/>
                <w:szCs w:val="22"/>
              </w:rPr>
              <w:t>жасақталған</w:t>
            </w:r>
            <w:proofErr w:type="spellEnd"/>
            <w:r w:rsidRPr="00673F58">
              <w:rPr>
                <w:color w:val="auto"/>
                <w:sz w:val="22"/>
                <w:szCs w:val="22"/>
              </w:rPr>
              <w:t xml:space="preserve"> </w:t>
            </w:r>
            <w:proofErr w:type="spellStart"/>
            <w:r w:rsidRPr="00673F58">
              <w:rPr>
                <w:color w:val="auto"/>
                <w:sz w:val="22"/>
                <w:szCs w:val="22"/>
              </w:rPr>
              <w:t>Жабдыққа</w:t>
            </w:r>
            <w:proofErr w:type="spellEnd"/>
            <w:r w:rsidRPr="00673F58">
              <w:rPr>
                <w:color w:val="auto"/>
                <w:sz w:val="22"/>
                <w:szCs w:val="22"/>
              </w:rPr>
              <w:t xml:space="preserve"> </w:t>
            </w:r>
            <w:proofErr w:type="spellStart"/>
            <w:r w:rsidRPr="00673F58">
              <w:rPr>
                <w:color w:val="auto"/>
                <w:sz w:val="22"/>
                <w:szCs w:val="22"/>
              </w:rPr>
              <w:t>жақындату</w:t>
            </w:r>
            <w:proofErr w:type="spellEnd"/>
            <w:r w:rsidRPr="00673F58">
              <w:rPr>
                <w:color w:val="auto"/>
                <w:sz w:val="22"/>
                <w:szCs w:val="22"/>
              </w:rPr>
              <w:t xml:space="preserve"> </w:t>
            </w:r>
            <w:proofErr w:type="spellStart"/>
            <w:r w:rsidRPr="00673F58">
              <w:rPr>
                <w:color w:val="auto"/>
                <w:sz w:val="22"/>
                <w:szCs w:val="22"/>
              </w:rPr>
              <w:t>жолымен</w:t>
            </w:r>
            <w:proofErr w:type="spellEnd"/>
            <w:r w:rsidRPr="00673F58">
              <w:rPr>
                <w:color w:val="auto"/>
                <w:sz w:val="22"/>
                <w:szCs w:val="22"/>
              </w:rPr>
              <w:t xml:space="preserve"> </w:t>
            </w:r>
            <w:proofErr w:type="spellStart"/>
            <w:proofErr w:type="gramStart"/>
            <w:r w:rsidRPr="00673F58">
              <w:rPr>
                <w:color w:val="auto"/>
                <w:sz w:val="22"/>
                <w:szCs w:val="22"/>
              </w:rPr>
              <w:t>жүргізеді</w:t>
            </w:r>
            <w:proofErr w:type="spellEnd"/>
            <w:r w:rsidRPr="00673F58">
              <w:rPr>
                <w:color w:val="auto"/>
                <w:sz w:val="22"/>
                <w:szCs w:val="22"/>
              </w:rPr>
              <w:t xml:space="preserve"> .</w:t>
            </w:r>
            <w:proofErr w:type="gramEnd"/>
            <w:r w:rsidRPr="00673F58">
              <w:rPr>
                <w:color w:val="auto"/>
                <w:sz w:val="22"/>
                <w:szCs w:val="22"/>
              </w:rPr>
              <w:t xml:space="preserve"> </w:t>
            </w:r>
          </w:p>
          <w:p w14:paraId="39F58297" w14:textId="77777777" w:rsidR="00673F58" w:rsidRPr="00673F58" w:rsidRDefault="00673F58" w:rsidP="00673F58">
            <w:pPr>
              <w:pStyle w:val="Default"/>
              <w:jc w:val="both"/>
              <w:rPr>
                <w:color w:val="auto"/>
                <w:sz w:val="22"/>
                <w:szCs w:val="22"/>
              </w:rPr>
            </w:pPr>
            <w:r w:rsidRPr="00673F58">
              <w:rPr>
                <w:color w:val="auto"/>
                <w:sz w:val="22"/>
                <w:szCs w:val="22"/>
              </w:rPr>
              <w:t xml:space="preserve">4.5. </w:t>
            </w:r>
            <w:r w:rsidRPr="00673F58">
              <w:rPr>
                <w:sz w:val="22"/>
                <w:szCs w:val="22"/>
              </w:rPr>
              <w:tab/>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Карталарын</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транзакцияларды</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сомаға</w:t>
            </w:r>
            <w:proofErr w:type="spellEnd"/>
            <w:r w:rsidRPr="00673F58">
              <w:rPr>
                <w:color w:val="auto"/>
                <w:sz w:val="22"/>
                <w:szCs w:val="22"/>
              </w:rPr>
              <w:t xml:space="preserve"> </w:t>
            </w:r>
            <w:proofErr w:type="spellStart"/>
            <w:r w:rsidRPr="00673F58">
              <w:rPr>
                <w:color w:val="auto"/>
                <w:sz w:val="22"/>
                <w:szCs w:val="22"/>
              </w:rPr>
              <w:t>жасауға</w:t>
            </w:r>
            <w:proofErr w:type="spellEnd"/>
            <w:r w:rsidRPr="00673F58">
              <w:rPr>
                <w:color w:val="auto"/>
                <w:sz w:val="22"/>
                <w:szCs w:val="22"/>
              </w:rPr>
              <w:t xml:space="preserve"> </w:t>
            </w:r>
            <w:proofErr w:type="spellStart"/>
            <w:r w:rsidRPr="00673F58">
              <w:rPr>
                <w:color w:val="auto"/>
                <w:sz w:val="22"/>
                <w:szCs w:val="22"/>
              </w:rPr>
              <w:t>болады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Картасының</w:t>
            </w:r>
            <w:proofErr w:type="spellEnd"/>
            <w:r w:rsidRPr="00673F58">
              <w:rPr>
                <w:color w:val="auto"/>
                <w:sz w:val="22"/>
                <w:szCs w:val="22"/>
              </w:rPr>
              <w:t xml:space="preserve">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етуімен</w:t>
            </w:r>
            <w:proofErr w:type="spellEnd"/>
            <w:r w:rsidRPr="00673F58">
              <w:rPr>
                <w:color w:val="auto"/>
                <w:sz w:val="22"/>
                <w:szCs w:val="22"/>
              </w:rPr>
              <w:t xml:space="preserve"> </w:t>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Картасы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Транзакция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Чектің</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данасын</w:t>
            </w:r>
            <w:proofErr w:type="spellEnd"/>
            <w:r w:rsidRPr="00673F58">
              <w:rPr>
                <w:color w:val="auto"/>
                <w:sz w:val="22"/>
                <w:szCs w:val="22"/>
              </w:rPr>
              <w:t xml:space="preserve"> </w:t>
            </w:r>
            <w:proofErr w:type="spellStart"/>
            <w:r w:rsidRPr="00673F58">
              <w:rPr>
                <w:color w:val="auto"/>
                <w:sz w:val="22"/>
                <w:szCs w:val="22"/>
              </w:rPr>
              <w:t>береді</w:t>
            </w:r>
            <w:proofErr w:type="spellEnd"/>
            <w:r w:rsidRPr="00673F58">
              <w:rPr>
                <w:color w:val="auto"/>
                <w:sz w:val="22"/>
                <w:szCs w:val="22"/>
              </w:rPr>
              <w:t xml:space="preserve">. </w:t>
            </w:r>
            <w:proofErr w:type="spellStart"/>
            <w:r w:rsidRPr="00673F58">
              <w:rPr>
                <w:color w:val="auto"/>
                <w:sz w:val="22"/>
                <w:szCs w:val="22"/>
              </w:rPr>
              <w:t>Бұл</w:t>
            </w:r>
            <w:proofErr w:type="spellEnd"/>
            <w:r w:rsidRPr="00673F58">
              <w:rPr>
                <w:color w:val="auto"/>
                <w:sz w:val="22"/>
                <w:szCs w:val="22"/>
              </w:rPr>
              <w:t xml:space="preserve"> </w:t>
            </w:r>
            <w:proofErr w:type="spellStart"/>
            <w:r w:rsidRPr="00673F58">
              <w:rPr>
                <w:color w:val="auto"/>
                <w:sz w:val="22"/>
                <w:szCs w:val="22"/>
              </w:rPr>
              <w:t>ретте</w:t>
            </w:r>
            <w:proofErr w:type="spellEnd"/>
            <w:r w:rsidRPr="00673F58">
              <w:rPr>
                <w:color w:val="auto"/>
                <w:sz w:val="22"/>
                <w:szCs w:val="22"/>
              </w:rPr>
              <w:t xml:space="preserve">, </w:t>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Картасы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
          <w:p w14:paraId="1A9FBD17" w14:textId="77777777" w:rsidR="00673F58" w:rsidRPr="00673F58" w:rsidRDefault="00673F58" w:rsidP="00673F58">
            <w:pPr>
              <w:pStyle w:val="Default"/>
              <w:jc w:val="both"/>
              <w:rPr>
                <w:color w:val="auto"/>
                <w:sz w:val="22"/>
                <w:szCs w:val="22"/>
              </w:rPr>
            </w:pPr>
            <w:r w:rsidRPr="00673F58">
              <w:rPr>
                <w:color w:val="auto"/>
                <w:sz w:val="22"/>
                <w:szCs w:val="22"/>
              </w:rPr>
              <w:t xml:space="preserve">4.5.1. </w:t>
            </w:r>
            <w:r w:rsidRPr="00673F58">
              <w:rPr>
                <w:sz w:val="22"/>
                <w:szCs w:val="22"/>
              </w:rPr>
              <w:tab/>
            </w:r>
            <w:r w:rsidRPr="00673F58">
              <w:rPr>
                <w:color w:val="auto"/>
                <w:sz w:val="22"/>
                <w:szCs w:val="22"/>
              </w:rPr>
              <w:t xml:space="preserve">5000 (Бес </w:t>
            </w:r>
            <w:proofErr w:type="spellStart"/>
            <w:r w:rsidRPr="00673F58">
              <w:rPr>
                <w:color w:val="auto"/>
                <w:sz w:val="22"/>
                <w:szCs w:val="22"/>
              </w:rPr>
              <w:t>мың</w:t>
            </w:r>
            <w:proofErr w:type="spellEnd"/>
            <w:r w:rsidRPr="00673F58">
              <w:rPr>
                <w:color w:val="auto"/>
                <w:sz w:val="22"/>
                <w:szCs w:val="22"/>
              </w:rPr>
              <w:t xml:space="preserve">) </w:t>
            </w:r>
            <w:proofErr w:type="spellStart"/>
            <w:r w:rsidRPr="00673F58">
              <w:rPr>
                <w:color w:val="auto"/>
                <w:sz w:val="22"/>
                <w:szCs w:val="22"/>
              </w:rPr>
              <w:t>теңгеден</w:t>
            </w:r>
            <w:proofErr w:type="spellEnd"/>
            <w:r w:rsidRPr="00673F58">
              <w:rPr>
                <w:color w:val="auto"/>
                <w:sz w:val="22"/>
                <w:szCs w:val="22"/>
              </w:rPr>
              <w:t xml:space="preserve"> кем </w:t>
            </w:r>
            <w:proofErr w:type="spellStart"/>
            <w:r w:rsidRPr="00673F58">
              <w:rPr>
                <w:color w:val="auto"/>
                <w:sz w:val="22"/>
                <w:szCs w:val="22"/>
              </w:rPr>
              <w:t>сомаға</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Картасы</w:t>
            </w:r>
            <w:proofErr w:type="spellEnd"/>
            <w:r w:rsidRPr="00673F58">
              <w:rPr>
                <w:color w:val="auto"/>
                <w:sz w:val="22"/>
                <w:szCs w:val="22"/>
              </w:rPr>
              <w:t xml:space="preserve"> </w:t>
            </w:r>
            <w:proofErr w:type="spellStart"/>
            <w:r w:rsidRPr="00673F58">
              <w:rPr>
                <w:color w:val="auto"/>
                <w:sz w:val="22"/>
                <w:szCs w:val="22"/>
              </w:rPr>
              <w:t>Ұстаушысының</w:t>
            </w:r>
            <w:proofErr w:type="spellEnd"/>
            <w:r w:rsidRPr="00673F58">
              <w:rPr>
                <w:color w:val="auto"/>
                <w:sz w:val="22"/>
                <w:szCs w:val="22"/>
              </w:rPr>
              <w:t xml:space="preserve"> ПИН-</w:t>
            </w:r>
            <w:proofErr w:type="spellStart"/>
            <w:r w:rsidRPr="00673F58">
              <w:rPr>
                <w:color w:val="auto"/>
                <w:sz w:val="22"/>
                <w:szCs w:val="22"/>
              </w:rPr>
              <w:t>кодты</w:t>
            </w:r>
            <w:proofErr w:type="spellEnd"/>
            <w:r w:rsidRPr="00673F58">
              <w:rPr>
                <w:color w:val="auto"/>
                <w:sz w:val="22"/>
                <w:szCs w:val="22"/>
              </w:rPr>
              <w:t xml:space="preserve"> </w:t>
            </w:r>
            <w:proofErr w:type="spellStart"/>
            <w:r w:rsidRPr="00673F58">
              <w:rPr>
                <w:color w:val="auto"/>
                <w:sz w:val="22"/>
                <w:szCs w:val="22"/>
              </w:rPr>
              <w:t>енгізусіз</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Чектің</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данасына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қоюсыз</w:t>
            </w:r>
            <w:proofErr w:type="spellEnd"/>
            <w:r w:rsidRPr="00673F58">
              <w:rPr>
                <w:color w:val="auto"/>
                <w:sz w:val="22"/>
                <w:szCs w:val="22"/>
              </w:rPr>
              <w:t xml:space="preserve"> </w:t>
            </w:r>
            <w:proofErr w:type="spellStart"/>
            <w:r w:rsidRPr="00673F58">
              <w:rPr>
                <w:color w:val="auto"/>
                <w:sz w:val="22"/>
                <w:szCs w:val="22"/>
              </w:rPr>
              <w:t>жасалады</w:t>
            </w:r>
            <w:proofErr w:type="spellEnd"/>
            <w:r w:rsidRPr="00673F58">
              <w:rPr>
                <w:color w:val="auto"/>
                <w:sz w:val="22"/>
                <w:szCs w:val="22"/>
              </w:rPr>
              <w:t xml:space="preserve">; </w:t>
            </w:r>
          </w:p>
          <w:p w14:paraId="7D25D3D9" w14:textId="77777777" w:rsidR="00673F58" w:rsidRPr="00673F58" w:rsidRDefault="00673F58" w:rsidP="00673F58">
            <w:pPr>
              <w:pStyle w:val="Default"/>
              <w:jc w:val="both"/>
              <w:rPr>
                <w:color w:val="auto"/>
                <w:sz w:val="22"/>
                <w:szCs w:val="22"/>
              </w:rPr>
            </w:pPr>
            <w:r w:rsidRPr="00673F58">
              <w:rPr>
                <w:color w:val="auto"/>
                <w:sz w:val="22"/>
                <w:szCs w:val="22"/>
              </w:rPr>
              <w:t xml:space="preserve">4.5.2. </w:t>
            </w:r>
            <w:r w:rsidRPr="00673F58">
              <w:rPr>
                <w:sz w:val="22"/>
                <w:szCs w:val="22"/>
              </w:rPr>
              <w:tab/>
            </w:r>
            <w:r w:rsidRPr="00673F58">
              <w:rPr>
                <w:color w:val="auto"/>
                <w:sz w:val="22"/>
                <w:szCs w:val="22"/>
              </w:rPr>
              <w:t xml:space="preserve">5001 (Бес </w:t>
            </w:r>
            <w:proofErr w:type="spellStart"/>
            <w:r w:rsidRPr="00673F58">
              <w:rPr>
                <w:color w:val="auto"/>
                <w:sz w:val="22"/>
                <w:szCs w:val="22"/>
              </w:rPr>
              <w:t>мың</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теңгеден</w:t>
            </w:r>
            <w:proofErr w:type="spellEnd"/>
            <w:r w:rsidRPr="00673F58">
              <w:rPr>
                <w:color w:val="auto"/>
                <w:sz w:val="22"/>
                <w:szCs w:val="22"/>
              </w:rPr>
              <w:t xml:space="preserve"> </w:t>
            </w:r>
            <w:proofErr w:type="spellStart"/>
            <w:r w:rsidRPr="00673F58">
              <w:rPr>
                <w:color w:val="auto"/>
                <w:sz w:val="22"/>
                <w:szCs w:val="22"/>
              </w:rPr>
              <w:t>асатын</w:t>
            </w:r>
            <w:proofErr w:type="spellEnd"/>
            <w:r w:rsidRPr="00673F58">
              <w:rPr>
                <w:color w:val="auto"/>
                <w:sz w:val="22"/>
                <w:szCs w:val="22"/>
              </w:rPr>
              <w:t xml:space="preserve"> </w:t>
            </w:r>
            <w:proofErr w:type="spellStart"/>
            <w:r w:rsidRPr="00673F58">
              <w:rPr>
                <w:color w:val="auto"/>
                <w:sz w:val="22"/>
                <w:szCs w:val="22"/>
              </w:rPr>
              <w:t>сомаға</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Картасы</w:t>
            </w:r>
            <w:proofErr w:type="spellEnd"/>
            <w:r w:rsidRPr="00673F58">
              <w:rPr>
                <w:color w:val="auto"/>
                <w:sz w:val="22"/>
                <w:szCs w:val="22"/>
              </w:rPr>
              <w:t xml:space="preserve"> </w:t>
            </w:r>
            <w:proofErr w:type="spellStart"/>
            <w:r w:rsidRPr="00673F58">
              <w:rPr>
                <w:color w:val="auto"/>
                <w:sz w:val="22"/>
                <w:szCs w:val="22"/>
              </w:rPr>
              <w:t>Ұстаушысының</w:t>
            </w:r>
            <w:proofErr w:type="spellEnd"/>
            <w:r w:rsidRPr="00673F58">
              <w:rPr>
                <w:color w:val="auto"/>
                <w:sz w:val="22"/>
                <w:szCs w:val="22"/>
              </w:rPr>
              <w:t xml:space="preserve"> ПИН-</w:t>
            </w:r>
            <w:proofErr w:type="spellStart"/>
            <w:r w:rsidRPr="00673F58">
              <w:rPr>
                <w:color w:val="auto"/>
                <w:sz w:val="22"/>
                <w:szCs w:val="22"/>
              </w:rPr>
              <w:t>кодты</w:t>
            </w:r>
            <w:proofErr w:type="spellEnd"/>
            <w:r w:rsidRPr="00673F58">
              <w:rPr>
                <w:color w:val="auto"/>
                <w:sz w:val="22"/>
                <w:szCs w:val="22"/>
              </w:rPr>
              <w:t xml:space="preserve"> </w:t>
            </w:r>
            <w:proofErr w:type="spellStart"/>
            <w:r w:rsidRPr="00673F58">
              <w:rPr>
                <w:color w:val="auto"/>
                <w:sz w:val="22"/>
                <w:szCs w:val="22"/>
              </w:rPr>
              <w:t>енгізуі</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Чектің</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данасына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қоюы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жасалады</w:t>
            </w:r>
            <w:proofErr w:type="spellEnd"/>
            <w:r w:rsidRPr="00673F58">
              <w:rPr>
                <w:color w:val="auto"/>
                <w:sz w:val="22"/>
                <w:szCs w:val="22"/>
              </w:rPr>
              <w:t>;</w:t>
            </w:r>
          </w:p>
          <w:p w14:paraId="2F3D2A63" w14:textId="77777777" w:rsidR="00673F58" w:rsidRPr="00673F58" w:rsidRDefault="00673F58" w:rsidP="00673F58">
            <w:pPr>
              <w:pStyle w:val="Default"/>
              <w:jc w:val="both"/>
              <w:rPr>
                <w:color w:val="auto"/>
                <w:sz w:val="22"/>
                <w:szCs w:val="22"/>
              </w:rPr>
            </w:pPr>
            <w:r w:rsidRPr="00673F58">
              <w:rPr>
                <w:color w:val="auto"/>
                <w:sz w:val="22"/>
                <w:szCs w:val="22"/>
              </w:rPr>
              <w:t xml:space="preserve">4.6. </w:t>
            </w:r>
            <w:r w:rsidRPr="00673F58">
              <w:rPr>
                <w:sz w:val="22"/>
                <w:szCs w:val="22"/>
              </w:rPr>
              <w:tab/>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Картасы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5000 (Бес </w:t>
            </w:r>
            <w:proofErr w:type="spellStart"/>
            <w:r w:rsidRPr="00673F58">
              <w:rPr>
                <w:color w:val="auto"/>
                <w:sz w:val="22"/>
                <w:szCs w:val="22"/>
              </w:rPr>
              <w:t>мың</w:t>
            </w:r>
            <w:proofErr w:type="spellEnd"/>
            <w:r w:rsidRPr="00673F58">
              <w:rPr>
                <w:color w:val="auto"/>
                <w:sz w:val="22"/>
                <w:szCs w:val="22"/>
              </w:rPr>
              <w:t xml:space="preserve">) </w:t>
            </w:r>
            <w:proofErr w:type="spellStart"/>
            <w:r w:rsidRPr="00673F58">
              <w:rPr>
                <w:color w:val="auto"/>
                <w:sz w:val="22"/>
                <w:szCs w:val="22"/>
              </w:rPr>
              <w:t>теңгеден</w:t>
            </w:r>
            <w:proofErr w:type="spellEnd"/>
            <w:r w:rsidRPr="00673F58">
              <w:rPr>
                <w:color w:val="auto"/>
                <w:sz w:val="22"/>
                <w:szCs w:val="22"/>
              </w:rPr>
              <w:t xml:space="preserve"> кем </w:t>
            </w:r>
            <w:proofErr w:type="spellStart"/>
            <w:r w:rsidRPr="00673F58">
              <w:rPr>
                <w:color w:val="auto"/>
                <w:sz w:val="22"/>
                <w:szCs w:val="22"/>
              </w:rPr>
              <w:t>сомаға</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Жүйе</w:t>
            </w:r>
            <w:proofErr w:type="spellEnd"/>
            <w:r w:rsidRPr="00673F58">
              <w:rPr>
                <w:color w:val="auto"/>
                <w:sz w:val="22"/>
                <w:szCs w:val="22"/>
              </w:rPr>
              <w:t xml:space="preserve"> </w:t>
            </w:r>
            <w:proofErr w:type="spellStart"/>
            <w:r w:rsidRPr="00673F58">
              <w:rPr>
                <w:color w:val="auto"/>
                <w:sz w:val="22"/>
                <w:szCs w:val="22"/>
              </w:rPr>
              <w:t>ережелеріне</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Жанасусыз</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Картасының</w:t>
            </w:r>
            <w:proofErr w:type="spellEnd"/>
            <w:r w:rsidRPr="00673F58">
              <w:rPr>
                <w:color w:val="auto"/>
                <w:sz w:val="22"/>
                <w:szCs w:val="22"/>
              </w:rPr>
              <w:t xml:space="preserve"> </w:t>
            </w:r>
            <w:proofErr w:type="spellStart"/>
            <w:r w:rsidRPr="00673F58">
              <w:rPr>
                <w:color w:val="auto"/>
                <w:sz w:val="22"/>
                <w:szCs w:val="22"/>
              </w:rPr>
              <w:t>Ұстаушысы</w:t>
            </w:r>
            <w:proofErr w:type="spellEnd"/>
            <w:r w:rsidRPr="00673F58">
              <w:rPr>
                <w:color w:val="auto"/>
                <w:sz w:val="22"/>
                <w:szCs w:val="22"/>
              </w:rPr>
              <w:t xml:space="preserve">/ Банк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таласқа</w:t>
            </w:r>
            <w:proofErr w:type="spellEnd"/>
            <w:r w:rsidRPr="00673F58">
              <w:rPr>
                <w:color w:val="auto"/>
                <w:sz w:val="22"/>
                <w:szCs w:val="22"/>
              </w:rPr>
              <w:t xml:space="preserve"> </w:t>
            </w:r>
            <w:proofErr w:type="spellStart"/>
            <w:r w:rsidRPr="00673F58">
              <w:rPr>
                <w:color w:val="auto"/>
                <w:sz w:val="22"/>
                <w:szCs w:val="22"/>
              </w:rPr>
              <w:t>салына</w:t>
            </w:r>
            <w:proofErr w:type="spellEnd"/>
            <w:r w:rsidRPr="00673F58">
              <w:rPr>
                <w:color w:val="auto"/>
                <w:sz w:val="22"/>
                <w:szCs w:val="22"/>
              </w:rPr>
              <w:t xml:space="preserve"> </w:t>
            </w:r>
            <w:proofErr w:type="spellStart"/>
            <w:r w:rsidRPr="00673F58">
              <w:rPr>
                <w:color w:val="auto"/>
                <w:sz w:val="22"/>
                <w:szCs w:val="22"/>
              </w:rPr>
              <w:t>алмайды</w:t>
            </w:r>
            <w:proofErr w:type="spellEnd"/>
            <w:r w:rsidRPr="00673F58">
              <w:rPr>
                <w:color w:val="auto"/>
                <w:sz w:val="22"/>
                <w:szCs w:val="22"/>
              </w:rPr>
              <w:t xml:space="preserve">. </w:t>
            </w:r>
          </w:p>
          <w:p w14:paraId="588FE9DC" w14:textId="77777777" w:rsidR="00673F58" w:rsidRPr="00673F58" w:rsidRDefault="00673F58" w:rsidP="00673F58">
            <w:pPr>
              <w:pStyle w:val="Default"/>
              <w:jc w:val="both"/>
              <w:rPr>
                <w:color w:val="auto"/>
                <w:sz w:val="22"/>
                <w:szCs w:val="22"/>
              </w:rPr>
            </w:pPr>
            <w:r w:rsidRPr="00673F58">
              <w:rPr>
                <w:color w:val="auto"/>
                <w:sz w:val="22"/>
                <w:szCs w:val="22"/>
              </w:rPr>
              <w:t xml:space="preserve">4.7 </w:t>
            </w:r>
            <w:r w:rsidRPr="00673F58">
              <w:rPr>
                <w:sz w:val="22"/>
                <w:szCs w:val="22"/>
              </w:rPr>
              <w:tab/>
            </w:r>
            <w:proofErr w:type="spellStart"/>
            <w:r w:rsidRPr="00673F58">
              <w:rPr>
                <w:color w:val="auto"/>
                <w:sz w:val="22"/>
                <w:szCs w:val="22"/>
              </w:rPr>
              <w:t>VisaQR</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Транзакцияларды</w:t>
            </w:r>
            <w:proofErr w:type="spellEnd"/>
            <w:r w:rsidRPr="00673F58">
              <w:rPr>
                <w:color w:val="auto"/>
                <w:sz w:val="22"/>
                <w:szCs w:val="22"/>
              </w:rPr>
              <w:t xml:space="preserve"> Карта </w:t>
            </w:r>
            <w:proofErr w:type="spellStart"/>
            <w:r w:rsidRPr="00673F58">
              <w:rPr>
                <w:color w:val="auto"/>
                <w:sz w:val="22"/>
                <w:szCs w:val="22"/>
              </w:rPr>
              <w:t>Ұстаушысы</w:t>
            </w:r>
            <w:proofErr w:type="spellEnd"/>
            <w:r w:rsidRPr="00673F58">
              <w:rPr>
                <w:color w:val="auto"/>
                <w:sz w:val="22"/>
                <w:szCs w:val="22"/>
              </w:rPr>
              <w:t xml:space="preserve"> </w:t>
            </w:r>
            <w:proofErr w:type="spellStart"/>
            <w:r w:rsidRPr="00673F58">
              <w:rPr>
                <w:color w:val="auto"/>
                <w:sz w:val="22"/>
                <w:szCs w:val="22"/>
              </w:rPr>
              <w:t>iOS</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Android</w:t>
            </w:r>
            <w:proofErr w:type="spellEnd"/>
            <w:r w:rsidRPr="00673F58">
              <w:rPr>
                <w:color w:val="auto"/>
                <w:sz w:val="22"/>
                <w:szCs w:val="22"/>
              </w:rPr>
              <w:t xml:space="preserve"> </w:t>
            </w:r>
            <w:proofErr w:type="spellStart"/>
            <w:r w:rsidRPr="00673F58">
              <w:rPr>
                <w:color w:val="auto"/>
                <w:sz w:val="22"/>
                <w:szCs w:val="22"/>
              </w:rPr>
              <w:t>операциялық</w:t>
            </w:r>
            <w:proofErr w:type="spellEnd"/>
            <w:r w:rsidRPr="00673F58">
              <w:rPr>
                <w:color w:val="auto"/>
                <w:sz w:val="22"/>
                <w:szCs w:val="22"/>
              </w:rPr>
              <w:t xml:space="preserve"> </w:t>
            </w:r>
            <w:proofErr w:type="spellStart"/>
            <w:r w:rsidRPr="00673F58">
              <w:rPr>
                <w:color w:val="auto"/>
                <w:sz w:val="22"/>
                <w:szCs w:val="22"/>
              </w:rPr>
              <w:lastRenderedPageBreak/>
              <w:t>жүйелерінде</w:t>
            </w:r>
            <w:proofErr w:type="spellEnd"/>
            <w:r w:rsidRPr="00673F58">
              <w:rPr>
                <w:color w:val="auto"/>
                <w:sz w:val="22"/>
                <w:szCs w:val="22"/>
              </w:rPr>
              <w:t xml:space="preserve"> </w:t>
            </w:r>
            <w:proofErr w:type="spellStart"/>
            <w:r w:rsidRPr="00673F58">
              <w:rPr>
                <w:color w:val="auto"/>
                <w:sz w:val="22"/>
                <w:szCs w:val="22"/>
              </w:rPr>
              <w:t>қолданылатын</w:t>
            </w:r>
            <w:proofErr w:type="spellEnd"/>
            <w:r w:rsidRPr="00673F58">
              <w:rPr>
                <w:color w:val="auto"/>
                <w:sz w:val="22"/>
                <w:szCs w:val="22"/>
              </w:rPr>
              <w:t xml:space="preserve">, </w:t>
            </w:r>
            <w:proofErr w:type="spellStart"/>
            <w:r w:rsidRPr="00673F58">
              <w:rPr>
                <w:color w:val="auto"/>
                <w:sz w:val="22"/>
                <w:szCs w:val="22"/>
              </w:rPr>
              <w:t>Appstore</w:t>
            </w:r>
            <w:proofErr w:type="spellEnd"/>
            <w:r w:rsidRPr="00673F58">
              <w:rPr>
                <w:color w:val="auto"/>
                <w:sz w:val="22"/>
                <w:szCs w:val="22"/>
              </w:rPr>
              <w:t xml:space="preserve">, Google Play </w:t>
            </w:r>
            <w:proofErr w:type="spellStart"/>
            <w:r w:rsidRPr="00673F58">
              <w:rPr>
                <w:color w:val="auto"/>
                <w:sz w:val="22"/>
                <w:szCs w:val="22"/>
              </w:rPr>
              <w:t>ресми</w:t>
            </w:r>
            <w:proofErr w:type="spellEnd"/>
            <w:r w:rsidRPr="00673F58">
              <w:rPr>
                <w:color w:val="auto"/>
                <w:sz w:val="22"/>
                <w:szCs w:val="22"/>
              </w:rPr>
              <w:t xml:space="preserve"> </w:t>
            </w:r>
            <w:proofErr w:type="spellStart"/>
            <w:r w:rsidRPr="00673F58">
              <w:rPr>
                <w:color w:val="auto"/>
                <w:sz w:val="22"/>
                <w:szCs w:val="22"/>
              </w:rPr>
              <w:t>дүкендері</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интернет сайты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орнатылған</w:t>
            </w:r>
            <w:proofErr w:type="spellEnd"/>
            <w:r w:rsidRPr="00673F58">
              <w:rPr>
                <w:color w:val="auto"/>
                <w:sz w:val="22"/>
                <w:szCs w:val="22"/>
              </w:rPr>
              <w:t xml:space="preserve">, </w:t>
            </w:r>
            <w:proofErr w:type="spellStart"/>
            <w:r w:rsidRPr="00673F58">
              <w:rPr>
                <w:color w:val="auto"/>
                <w:sz w:val="22"/>
                <w:szCs w:val="22"/>
              </w:rPr>
              <w:t>мамандандырылған</w:t>
            </w:r>
            <w:proofErr w:type="spellEnd"/>
            <w:r w:rsidRPr="00673F58">
              <w:rPr>
                <w:color w:val="auto"/>
                <w:sz w:val="22"/>
                <w:szCs w:val="22"/>
              </w:rPr>
              <w:t xml:space="preserve"> </w:t>
            </w:r>
            <w:proofErr w:type="spellStart"/>
            <w:r w:rsidRPr="00673F58">
              <w:rPr>
                <w:color w:val="auto"/>
                <w:sz w:val="22"/>
                <w:szCs w:val="22"/>
              </w:rPr>
              <w:t>мобильді</w:t>
            </w:r>
            <w:proofErr w:type="spellEnd"/>
            <w:r w:rsidRPr="00673F58">
              <w:rPr>
                <w:color w:val="auto"/>
                <w:sz w:val="22"/>
                <w:szCs w:val="22"/>
              </w:rPr>
              <w:t xml:space="preserve"> </w:t>
            </w:r>
            <w:proofErr w:type="spellStart"/>
            <w:r w:rsidRPr="00673F58">
              <w:rPr>
                <w:color w:val="auto"/>
                <w:sz w:val="22"/>
                <w:szCs w:val="22"/>
              </w:rPr>
              <w:t>қосымша</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жүргізеді</w:t>
            </w:r>
            <w:proofErr w:type="spellEnd"/>
            <w:r w:rsidRPr="00673F58">
              <w:rPr>
                <w:color w:val="auto"/>
                <w:sz w:val="22"/>
                <w:szCs w:val="22"/>
              </w:rPr>
              <w:t>.</w:t>
            </w:r>
          </w:p>
          <w:p w14:paraId="240B8B38" w14:textId="77777777" w:rsidR="00673F58" w:rsidRDefault="00673F58" w:rsidP="00673F58">
            <w:pPr>
              <w:pStyle w:val="Default"/>
              <w:jc w:val="both"/>
              <w:rPr>
                <w:color w:val="auto"/>
                <w:sz w:val="22"/>
                <w:szCs w:val="22"/>
              </w:rPr>
            </w:pPr>
          </w:p>
          <w:p w14:paraId="69E8A534" w14:textId="77777777" w:rsidR="00882C95" w:rsidRDefault="00882C95" w:rsidP="00673F58">
            <w:pPr>
              <w:pStyle w:val="Default"/>
              <w:jc w:val="both"/>
              <w:rPr>
                <w:color w:val="auto"/>
                <w:sz w:val="22"/>
                <w:szCs w:val="22"/>
              </w:rPr>
            </w:pPr>
          </w:p>
          <w:p w14:paraId="1D16AF22" w14:textId="77777777" w:rsidR="00882C95" w:rsidRDefault="00882C95" w:rsidP="00673F58">
            <w:pPr>
              <w:pStyle w:val="Default"/>
              <w:jc w:val="both"/>
              <w:rPr>
                <w:color w:val="auto"/>
                <w:sz w:val="22"/>
                <w:szCs w:val="22"/>
              </w:rPr>
            </w:pPr>
          </w:p>
          <w:p w14:paraId="0A496CC4" w14:textId="77777777" w:rsidR="00882C95" w:rsidRDefault="00882C95" w:rsidP="00673F58">
            <w:pPr>
              <w:pStyle w:val="Default"/>
              <w:jc w:val="both"/>
              <w:rPr>
                <w:color w:val="auto"/>
                <w:sz w:val="22"/>
                <w:szCs w:val="22"/>
              </w:rPr>
            </w:pPr>
          </w:p>
          <w:p w14:paraId="3DDE64A2" w14:textId="77777777" w:rsidR="00882C95" w:rsidRPr="00673F58" w:rsidRDefault="00882C95" w:rsidP="00673F58">
            <w:pPr>
              <w:pStyle w:val="Default"/>
              <w:jc w:val="both"/>
              <w:rPr>
                <w:color w:val="auto"/>
                <w:sz w:val="22"/>
                <w:szCs w:val="22"/>
              </w:rPr>
            </w:pPr>
          </w:p>
          <w:p w14:paraId="17C774FE" w14:textId="77777777" w:rsidR="00673F58" w:rsidRPr="00673F58" w:rsidRDefault="00673F58" w:rsidP="00673F58">
            <w:pPr>
              <w:pStyle w:val="Default"/>
              <w:jc w:val="both"/>
              <w:rPr>
                <w:color w:val="auto"/>
                <w:sz w:val="22"/>
                <w:szCs w:val="22"/>
              </w:rPr>
            </w:pPr>
            <w:r w:rsidRPr="00673F58">
              <w:rPr>
                <w:b/>
                <w:color w:val="auto"/>
                <w:sz w:val="22"/>
                <w:szCs w:val="22"/>
              </w:rPr>
              <w:t xml:space="preserve">5. </w:t>
            </w:r>
            <w:r w:rsidRPr="00673F58">
              <w:rPr>
                <w:sz w:val="22"/>
                <w:szCs w:val="22"/>
              </w:rPr>
              <w:tab/>
            </w:r>
            <w:proofErr w:type="spellStart"/>
            <w:r w:rsidRPr="00673F58">
              <w:rPr>
                <w:b/>
                <w:color w:val="auto"/>
                <w:sz w:val="22"/>
                <w:szCs w:val="22"/>
              </w:rPr>
              <w:t>Шығын</w:t>
            </w:r>
            <w:proofErr w:type="spellEnd"/>
            <w:r w:rsidRPr="00673F58">
              <w:rPr>
                <w:b/>
                <w:color w:val="auto"/>
                <w:sz w:val="22"/>
                <w:szCs w:val="22"/>
              </w:rPr>
              <w:t xml:space="preserve"> </w:t>
            </w:r>
            <w:proofErr w:type="spellStart"/>
            <w:r w:rsidRPr="00673F58">
              <w:rPr>
                <w:b/>
                <w:color w:val="auto"/>
                <w:sz w:val="22"/>
                <w:szCs w:val="22"/>
              </w:rPr>
              <w:t>материалдары</w:t>
            </w:r>
            <w:proofErr w:type="spellEnd"/>
            <w:r w:rsidRPr="00673F58">
              <w:rPr>
                <w:b/>
                <w:color w:val="auto"/>
                <w:sz w:val="22"/>
                <w:szCs w:val="22"/>
              </w:rPr>
              <w:t xml:space="preserve"> </w:t>
            </w:r>
          </w:p>
          <w:p w14:paraId="59DFFB74" w14:textId="77777777" w:rsidR="00673F58" w:rsidRPr="00673F58" w:rsidRDefault="00673F58" w:rsidP="00673F58">
            <w:pPr>
              <w:pStyle w:val="Default"/>
              <w:jc w:val="both"/>
              <w:rPr>
                <w:color w:val="auto"/>
                <w:sz w:val="22"/>
                <w:szCs w:val="22"/>
              </w:rPr>
            </w:pPr>
            <w:r w:rsidRPr="00673F58">
              <w:rPr>
                <w:color w:val="auto"/>
                <w:sz w:val="22"/>
                <w:szCs w:val="22"/>
              </w:rPr>
              <w:t xml:space="preserve">5.1. </w:t>
            </w:r>
            <w:r w:rsidRPr="00673F58">
              <w:rPr>
                <w:sz w:val="22"/>
                <w:szCs w:val="22"/>
              </w:rPr>
              <w:tab/>
            </w:r>
            <w:proofErr w:type="spellStart"/>
            <w:r w:rsidRPr="00673F58">
              <w:rPr>
                <w:color w:val="auto"/>
                <w:sz w:val="22"/>
                <w:szCs w:val="22"/>
              </w:rPr>
              <w:t>Шығын</w:t>
            </w:r>
            <w:proofErr w:type="spellEnd"/>
            <w:r w:rsidRPr="00673F58">
              <w:rPr>
                <w:color w:val="auto"/>
                <w:sz w:val="22"/>
                <w:szCs w:val="22"/>
              </w:rPr>
              <w:t xml:space="preserve"> </w:t>
            </w:r>
            <w:proofErr w:type="spellStart"/>
            <w:r w:rsidRPr="00673F58">
              <w:rPr>
                <w:color w:val="auto"/>
                <w:sz w:val="22"/>
                <w:szCs w:val="22"/>
              </w:rPr>
              <w:t>материалдарына</w:t>
            </w:r>
            <w:proofErr w:type="spellEnd"/>
            <w:r w:rsidRPr="00673F58">
              <w:rPr>
                <w:color w:val="auto"/>
                <w:sz w:val="22"/>
                <w:szCs w:val="22"/>
              </w:rPr>
              <w:t xml:space="preserve"> (</w:t>
            </w:r>
            <w:proofErr w:type="spellStart"/>
            <w:r w:rsidRPr="00673F58">
              <w:rPr>
                <w:color w:val="auto"/>
                <w:sz w:val="22"/>
                <w:szCs w:val="22"/>
              </w:rPr>
              <w:t>бұдан</w:t>
            </w:r>
            <w:proofErr w:type="spellEnd"/>
            <w:r w:rsidRPr="00673F58">
              <w:rPr>
                <w:color w:val="auto"/>
                <w:sz w:val="22"/>
                <w:szCs w:val="22"/>
              </w:rPr>
              <w:t xml:space="preserve"> </w:t>
            </w:r>
            <w:proofErr w:type="spellStart"/>
            <w:r w:rsidRPr="00673F58">
              <w:rPr>
                <w:color w:val="auto"/>
                <w:sz w:val="22"/>
                <w:szCs w:val="22"/>
              </w:rPr>
              <w:t>әрі</w:t>
            </w:r>
            <w:proofErr w:type="spellEnd"/>
            <w:r w:rsidRPr="00673F58">
              <w:rPr>
                <w:color w:val="auto"/>
                <w:sz w:val="22"/>
                <w:szCs w:val="22"/>
              </w:rPr>
              <w:t xml:space="preserve"> – </w:t>
            </w:r>
            <w:proofErr w:type="spellStart"/>
            <w:r w:rsidRPr="00673F58">
              <w:rPr>
                <w:color w:val="auto"/>
                <w:sz w:val="22"/>
                <w:szCs w:val="22"/>
              </w:rPr>
              <w:t>Шығын</w:t>
            </w:r>
            <w:proofErr w:type="spellEnd"/>
            <w:r w:rsidRPr="00673F58">
              <w:rPr>
                <w:color w:val="auto"/>
                <w:sz w:val="22"/>
                <w:szCs w:val="22"/>
              </w:rPr>
              <w:t xml:space="preserve"> </w:t>
            </w:r>
            <w:proofErr w:type="spellStart"/>
            <w:r w:rsidRPr="00673F58">
              <w:rPr>
                <w:color w:val="auto"/>
                <w:sz w:val="22"/>
                <w:szCs w:val="22"/>
              </w:rPr>
              <w:t>материалдары</w:t>
            </w:r>
            <w:proofErr w:type="spellEnd"/>
            <w:r w:rsidRPr="00673F58">
              <w:rPr>
                <w:color w:val="auto"/>
                <w:sz w:val="22"/>
                <w:szCs w:val="22"/>
              </w:rPr>
              <w:t xml:space="preserve">) </w:t>
            </w:r>
            <w:proofErr w:type="spellStart"/>
            <w:r w:rsidRPr="00673F58">
              <w:rPr>
                <w:color w:val="auto"/>
                <w:sz w:val="22"/>
                <w:szCs w:val="22"/>
              </w:rPr>
              <w:t>келесілер</w:t>
            </w:r>
            <w:proofErr w:type="spellEnd"/>
            <w:r w:rsidRPr="00673F58">
              <w:rPr>
                <w:color w:val="auto"/>
                <w:sz w:val="22"/>
                <w:szCs w:val="22"/>
              </w:rPr>
              <w:t xml:space="preserve"> </w:t>
            </w:r>
            <w:proofErr w:type="spellStart"/>
            <w:r w:rsidRPr="00673F58">
              <w:rPr>
                <w:color w:val="auto"/>
                <w:sz w:val="22"/>
                <w:szCs w:val="22"/>
              </w:rPr>
              <w:t>жатады</w:t>
            </w:r>
            <w:proofErr w:type="spellEnd"/>
            <w:r w:rsidRPr="00673F58">
              <w:rPr>
                <w:color w:val="auto"/>
                <w:sz w:val="22"/>
                <w:szCs w:val="22"/>
              </w:rPr>
              <w:t xml:space="preserve">: </w:t>
            </w:r>
          </w:p>
          <w:p w14:paraId="00BE806A" w14:textId="77777777" w:rsidR="00673F58" w:rsidRPr="00673F58" w:rsidRDefault="00673F58" w:rsidP="00673F58">
            <w:pPr>
              <w:pStyle w:val="Default"/>
              <w:jc w:val="both"/>
              <w:rPr>
                <w:color w:val="auto"/>
                <w:sz w:val="22"/>
                <w:szCs w:val="22"/>
              </w:rPr>
            </w:pPr>
            <w:r w:rsidRPr="00673F58">
              <w:rPr>
                <w:color w:val="auto"/>
                <w:sz w:val="22"/>
                <w:szCs w:val="22"/>
              </w:rPr>
              <w:t xml:space="preserve">- </w:t>
            </w:r>
            <w:r w:rsidRPr="00673F58">
              <w:rPr>
                <w:sz w:val="22"/>
                <w:szCs w:val="22"/>
              </w:rPr>
              <w:tab/>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Чектерді</w:t>
            </w:r>
            <w:proofErr w:type="spellEnd"/>
            <w:r w:rsidRPr="00673F58">
              <w:rPr>
                <w:color w:val="auto"/>
                <w:sz w:val="22"/>
                <w:szCs w:val="22"/>
              </w:rPr>
              <w:t xml:space="preserve"> </w:t>
            </w:r>
            <w:proofErr w:type="spellStart"/>
            <w:r w:rsidRPr="00673F58">
              <w:rPr>
                <w:color w:val="auto"/>
                <w:sz w:val="22"/>
                <w:szCs w:val="22"/>
              </w:rPr>
              <w:t>басып</w:t>
            </w:r>
            <w:proofErr w:type="spellEnd"/>
            <w:r w:rsidRPr="00673F58">
              <w:rPr>
                <w:color w:val="auto"/>
                <w:sz w:val="22"/>
                <w:szCs w:val="22"/>
              </w:rPr>
              <w:t xml:space="preserve"> </w:t>
            </w:r>
            <w:proofErr w:type="spellStart"/>
            <w:r w:rsidRPr="00673F58">
              <w:rPr>
                <w:color w:val="auto"/>
                <w:sz w:val="22"/>
                <w:szCs w:val="22"/>
              </w:rPr>
              <w:t>шығаруға</w:t>
            </w:r>
            <w:proofErr w:type="spellEnd"/>
            <w:r w:rsidRPr="00673F58">
              <w:rPr>
                <w:color w:val="auto"/>
                <w:sz w:val="22"/>
                <w:szCs w:val="22"/>
              </w:rPr>
              <w:t xml:space="preserve"> </w:t>
            </w:r>
            <w:proofErr w:type="spellStart"/>
            <w:r w:rsidRPr="00673F58">
              <w:rPr>
                <w:color w:val="auto"/>
                <w:sz w:val="22"/>
                <w:szCs w:val="22"/>
              </w:rPr>
              <w:t>арналған</w:t>
            </w:r>
            <w:proofErr w:type="spellEnd"/>
            <w:r w:rsidRPr="00673F58">
              <w:rPr>
                <w:color w:val="auto"/>
                <w:sz w:val="22"/>
                <w:szCs w:val="22"/>
              </w:rPr>
              <w:t xml:space="preserve"> </w:t>
            </w:r>
            <w:proofErr w:type="spellStart"/>
            <w:r w:rsidRPr="00673F58">
              <w:rPr>
                <w:color w:val="auto"/>
                <w:sz w:val="22"/>
                <w:szCs w:val="22"/>
              </w:rPr>
              <w:t>қағаз</w:t>
            </w:r>
            <w:proofErr w:type="spellEnd"/>
            <w:r w:rsidRPr="00673F58">
              <w:rPr>
                <w:color w:val="auto"/>
                <w:sz w:val="22"/>
                <w:szCs w:val="22"/>
              </w:rPr>
              <w:t xml:space="preserve"> рулоны; </w:t>
            </w:r>
          </w:p>
          <w:p w14:paraId="27510BDF" w14:textId="77777777" w:rsidR="00673F58" w:rsidRPr="00673F58" w:rsidRDefault="00673F58" w:rsidP="00673F58">
            <w:pPr>
              <w:pStyle w:val="Default"/>
              <w:jc w:val="both"/>
              <w:rPr>
                <w:color w:val="auto"/>
                <w:sz w:val="22"/>
                <w:szCs w:val="22"/>
              </w:rPr>
            </w:pPr>
            <w:r w:rsidRPr="00673F58">
              <w:rPr>
                <w:color w:val="auto"/>
                <w:sz w:val="22"/>
                <w:szCs w:val="22"/>
              </w:rPr>
              <w:t xml:space="preserve">- </w:t>
            </w:r>
            <w:r w:rsidRPr="00673F58">
              <w:rPr>
                <w:sz w:val="22"/>
                <w:szCs w:val="22"/>
              </w:rPr>
              <w:tab/>
            </w:r>
            <w:proofErr w:type="spellStart"/>
            <w:r w:rsidRPr="00673F58">
              <w:rPr>
                <w:color w:val="auto"/>
                <w:sz w:val="22"/>
                <w:szCs w:val="22"/>
              </w:rPr>
              <w:t>Жабдық</w:t>
            </w:r>
            <w:r w:rsidRPr="00673F58">
              <w:rPr>
                <w:sz w:val="22"/>
                <w:szCs w:val="22"/>
              </w:rPr>
              <w:t>қа</w:t>
            </w:r>
            <w:proofErr w:type="spellEnd"/>
            <w:r w:rsidRPr="00673F58">
              <w:rPr>
                <w:sz w:val="22"/>
                <w:szCs w:val="22"/>
              </w:rPr>
              <w:t xml:space="preserve"> </w:t>
            </w:r>
            <w:proofErr w:type="spellStart"/>
            <w:r w:rsidRPr="00673F58">
              <w:rPr>
                <w:sz w:val="22"/>
                <w:szCs w:val="22"/>
              </w:rPr>
              <w:t>арналған</w:t>
            </w:r>
            <w:proofErr w:type="spellEnd"/>
            <w:r w:rsidRPr="00673F58">
              <w:rPr>
                <w:sz w:val="22"/>
                <w:szCs w:val="22"/>
              </w:rPr>
              <w:t xml:space="preserve"> </w:t>
            </w:r>
            <w:proofErr w:type="spellStart"/>
            <w:r w:rsidRPr="00673F58">
              <w:rPr>
                <w:color w:val="auto"/>
                <w:sz w:val="22"/>
                <w:szCs w:val="22"/>
              </w:rPr>
              <w:t>картридждер</w:t>
            </w:r>
            <w:proofErr w:type="spellEnd"/>
            <w:r w:rsidRPr="00673F58">
              <w:rPr>
                <w:color w:val="auto"/>
                <w:sz w:val="22"/>
                <w:szCs w:val="22"/>
              </w:rPr>
              <w:t xml:space="preserve">; </w:t>
            </w:r>
          </w:p>
          <w:p w14:paraId="6B4127AD" w14:textId="77777777" w:rsidR="00673F58" w:rsidRPr="00673F58" w:rsidRDefault="00673F58" w:rsidP="00673F58">
            <w:pPr>
              <w:pStyle w:val="Default"/>
              <w:jc w:val="both"/>
              <w:rPr>
                <w:color w:val="auto"/>
                <w:sz w:val="22"/>
                <w:szCs w:val="22"/>
              </w:rPr>
            </w:pPr>
            <w:r w:rsidRPr="00673F58">
              <w:rPr>
                <w:color w:val="auto"/>
                <w:sz w:val="22"/>
                <w:szCs w:val="22"/>
              </w:rPr>
              <w:t xml:space="preserve">- </w:t>
            </w:r>
            <w:r w:rsidRPr="00673F58">
              <w:rPr>
                <w:sz w:val="22"/>
                <w:szCs w:val="22"/>
              </w:rPr>
              <w:tab/>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жарнама</w:t>
            </w:r>
            <w:proofErr w:type="spellEnd"/>
            <w:r w:rsidRPr="00673F58">
              <w:rPr>
                <w:color w:val="auto"/>
                <w:sz w:val="22"/>
                <w:szCs w:val="22"/>
              </w:rPr>
              <w:t xml:space="preserve"> </w:t>
            </w:r>
            <w:proofErr w:type="spellStart"/>
            <w:r w:rsidRPr="00673F58">
              <w:rPr>
                <w:color w:val="auto"/>
                <w:sz w:val="22"/>
                <w:szCs w:val="22"/>
              </w:rPr>
              <w:t>материалдары</w:t>
            </w:r>
            <w:proofErr w:type="spellEnd"/>
            <w:r w:rsidRPr="00673F58">
              <w:rPr>
                <w:color w:val="auto"/>
                <w:sz w:val="22"/>
                <w:szCs w:val="22"/>
              </w:rPr>
              <w:t xml:space="preserve">; </w:t>
            </w:r>
          </w:p>
          <w:p w14:paraId="3D9C0FFF" w14:textId="77777777" w:rsidR="00673F58" w:rsidRPr="00673F58" w:rsidRDefault="00673F58" w:rsidP="00673F58">
            <w:pPr>
              <w:pStyle w:val="Default"/>
              <w:jc w:val="both"/>
              <w:rPr>
                <w:color w:val="auto"/>
                <w:sz w:val="22"/>
                <w:szCs w:val="22"/>
              </w:rPr>
            </w:pPr>
            <w:r w:rsidRPr="00673F58">
              <w:rPr>
                <w:color w:val="auto"/>
                <w:sz w:val="22"/>
                <w:szCs w:val="22"/>
              </w:rPr>
              <w:t xml:space="preserve">- </w:t>
            </w:r>
            <w:r w:rsidRPr="00673F58">
              <w:rPr>
                <w:sz w:val="22"/>
                <w:szCs w:val="22"/>
              </w:rPr>
              <w:tab/>
            </w:r>
            <w:proofErr w:type="spellStart"/>
            <w:r w:rsidRPr="00673F58">
              <w:rPr>
                <w:color w:val="auto"/>
                <w:sz w:val="22"/>
                <w:szCs w:val="22"/>
              </w:rPr>
              <w:t>Жабдықтың</w:t>
            </w:r>
            <w:proofErr w:type="spellEnd"/>
            <w:r w:rsidRPr="00673F58">
              <w:rPr>
                <w:sz w:val="22"/>
                <w:szCs w:val="22"/>
              </w:rPr>
              <w:t xml:space="preserve"> </w:t>
            </w:r>
            <w:proofErr w:type="spellStart"/>
            <w:r w:rsidRPr="00673F58">
              <w:rPr>
                <w:sz w:val="22"/>
                <w:szCs w:val="22"/>
              </w:rPr>
              <w:t>жұмысына</w:t>
            </w:r>
            <w:proofErr w:type="spellEnd"/>
            <w:r w:rsidRPr="00673F58">
              <w:rPr>
                <w:sz w:val="22"/>
                <w:szCs w:val="22"/>
              </w:rPr>
              <w:t xml:space="preserve"> </w:t>
            </w:r>
            <w:proofErr w:type="spellStart"/>
            <w:r w:rsidRPr="00673F58">
              <w:rPr>
                <w:sz w:val="22"/>
                <w:szCs w:val="22"/>
              </w:rPr>
              <w:t>қажетті</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де </w:t>
            </w:r>
            <w:proofErr w:type="spellStart"/>
            <w:r w:rsidRPr="00673F58">
              <w:rPr>
                <w:sz w:val="22"/>
                <w:szCs w:val="22"/>
              </w:rPr>
              <w:t>шығын</w:t>
            </w:r>
            <w:proofErr w:type="spellEnd"/>
            <w:r w:rsidRPr="00673F58">
              <w:rPr>
                <w:sz w:val="22"/>
                <w:szCs w:val="22"/>
              </w:rPr>
              <w:t xml:space="preserve"> </w:t>
            </w:r>
            <w:proofErr w:type="spellStart"/>
            <w:r w:rsidRPr="00673F58">
              <w:rPr>
                <w:sz w:val="22"/>
                <w:szCs w:val="22"/>
              </w:rPr>
              <w:t>материалдары</w:t>
            </w:r>
            <w:proofErr w:type="spellEnd"/>
            <w:r w:rsidRPr="00673F58">
              <w:rPr>
                <w:color w:val="auto"/>
                <w:sz w:val="22"/>
                <w:szCs w:val="22"/>
              </w:rPr>
              <w:t xml:space="preserve">. </w:t>
            </w:r>
          </w:p>
          <w:p w14:paraId="271E7A56" w14:textId="77777777" w:rsidR="00673F58" w:rsidRPr="00673F58" w:rsidRDefault="00673F58" w:rsidP="00673F58">
            <w:pPr>
              <w:pStyle w:val="Default"/>
              <w:jc w:val="both"/>
              <w:rPr>
                <w:color w:val="auto"/>
                <w:sz w:val="22"/>
                <w:szCs w:val="22"/>
              </w:rPr>
            </w:pPr>
          </w:p>
          <w:p w14:paraId="574800C5" w14:textId="77777777" w:rsidR="00673F58" w:rsidRPr="00673F58" w:rsidRDefault="00673F58" w:rsidP="00673F58">
            <w:pPr>
              <w:pStyle w:val="Default"/>
              <w:jc w:val="both"/>
              <w:rPr>
                <w:color w:val="auto"/>
                <w:sz w:val="22"/>
                <w:szCs w:val="22"/>
              </w:rPr>
            </w:pPr>
            <w:r w:rsidRPr="00673F58">
              <w:rPr>
                <w:b/>
                <w:color w:val="auto"/>
                <w:sz w:val="22"/>
                <w:szCs w:val="22"/>
              </w:rPr>
              <w:t xml:space="preserve">6. </w:t>
            </w:r>
            <w:r w:rsidRPr="00673F58">
              <w:rPr>
                <w:sz w:val="22"/>
                <w:szCs w:val="22"/>
              </w:rPr>
              <w:tab/>
            </w:r>
            <w:proofErr w:type="spellStart"/>
            <w:r w:rsidRPr="00673F58">
              <w:rPr>
                <w:b/>
                <w:color w:val="auto"/>
                <w:sz w:val="22"/>
                <w:szCs w:val="22"/>
              </w:rPr>
              <w:t>Тараптардың</w:t>
            </w:r>
            <w:proofErr w:type="spellEnd"/>
            <w:r w:rsidRPr="00673F58">
              <w:rPr>
                <w:b/>
                <w:color w:val="auto"/>
                <w:sz w:val="22"/>
                <w:szCs w:val="22"/>
              </w:rPr>
              <w:t xml:space="preserve"> </w:t>
            </w:r>
            <w:proofErr w:type="spellStart"/>
            <w:r w:rsidRPr="00673F58">
              <w:rPr>
                <w:b/>
                <w:color w:val="auto"/>
                <w:sz w:val="22"/>
                <w:szCs w:val="22"/>
              </w:rPr>
              <w:t>құқықтары</w:t>
            </w:r>
            <w:proofErr w:type="spellEnd"/>
            <w:r w:rsidRPr="00673F58">
              <w:rPr>
                <w:b/>
                <w:color w:val="auto"/>
                <w:sz w:val="22"/>
                <w:szCs w:val="22"/>
              </w:rPr>
              <w:t xml:space="preserve"> мен </w:t>
            </w:r>
            <w:proofErr w:type="spellStart"/>
            <w:r w:rsidRPr="00673F58">
              <w:rPr>
                <w:b/>
                <w:color w:val="auto"/>
                <w:sz w:val="22"/>
                <w:szCs w:val="22"/>
              </w:rPr>
              <w:t>міндеттері</w:t>
            </w:r>
            <w:proofErr w:type="spellEnd"/>
            <w:r w:rsidRPr="00673F58">
              <w:rPr>
                <w:b/>
                <w:color w:val="auto"/>
                <w:sz w:val="22"/>
                <w:szCs w:val="22"/>
              </w:rPr>
              <w:t xml:space="preserve"> </w:t>
            </w:r>
          </w:p>
          <w:p w14:paraId="00526302" w14:textId="77777777" w:rsidR="00673F58" w:rsidRPr="00673F58" w:rsidRDefault="00673F58" w:rsidP="00673F58">
            <w:pPr>
              <w:pStyle w:val="Default"/>
              <w:jc w:val="both"/>
              <w:rPr>
                <w:b/>
                <w:bCs/>
                <w:color w:val="auto"/>
                <w:sz w:val="22"/>
                <w:szCs w:val="22"/>
              </w:rPr>
            </w:pPr>
            <w:r w:rsidRPr="00673F58">
              <w:rPr>
                <w:b/>
                <w:color w:val="auto"/>
                <w:sz w:val="22"/>
                <w:szCs w:val="22"/>
              </w:rPr>
              <w:t xml:space="preserve">6.1. </w:t>
            </w:r>
            <w:r w:rsidRPr="00673F58">
              <w:rPr>
                <w:sz w:val="22"/>
                <w:szCs w:val="22"/>
              </w:rPr>
              <w:tab/>
            </w:r>
            <w:r w:rsidRPr="00673F58">
              <w:rPr>
                <w:b/>
                <w:color w:val="auto"/>
                <w:sz w:val="22"/>
                <w:szCs w:val="22"/>
              </w:rPr>
              <w:t xml:space="preserve">Банк </w:t>
            </w:r>
            <w:proofErr w:type="spellStart"/>
            <w:r w:rsidRPr="00673F58">
              <w:rPr>
                <w:b/>
                <w:color w:val="auto"/>
                <w:sz w:val="22"/>
                <w:szCs w:val="22"/>
              </w:rPr>
              <w:t>міндеттенеді</w:t>
            </w:r>
            <w:proofErr w:type="spellEnd"/>
            <w:r w:rsidRPr="00673F58">
              <w:rPr>
                <w:b/>
                <w:color w:val="auto"/>
                <w:sz w:val="22"/>
                <w:szCs w:val="22"/>
              </w:rPr>
              <w:t xml:space="preserve">: </w:t>
            </w:r>
          </w:p>
          <w:p w14:paraId="73ACE43E" w14:textId="77777777" w:rsidR="00673F58" w:rsidRPr="00673F58" w:rsidRDefault="00673F58" w:rsidP="00673F58">
            <w:pPr>
              <w:pStyle w:val="Default"/>
              <w:jc w:val="both"/>
              <w:rPr>
                <w:color w:val="auto"/>
                <w:sz w:val="22"/>
                <w:szCs w:val="22"/>
              </w:rPr>
            </w:pPr>
            <w:r w:rsidRPr="00673F58">
              <w:rPr>
                <w:color w:val="auto"/>
                <w:sz w:val="22"/>
                <w:szCs w:val="22"/>
              </w:rPr>
              <w:t>6.1.1.</w:t>
            </w:r>
            <w:r w:rsidRPr="00673F58">
              <w:rPr>
                <w:sz w:val="22"/>
                <w:szCs w:val="22"/>
              </w:rPr>
              <w:tab/>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Банк </w:t>
            </w:r>
            <w:proofErr w:type="spellStart"/>
            <w:r w:rsidRPr="00673F58">
              <w:rPr>
                <w:color w:val="auto"/>
                <w:sz w:val="22"/>
                <w:szCs w:val="22"/>
              </w:rPr>
              <w:t>берген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
          <w:p w14:paraId="4ABD1848" w14:textId="77777777" w:rsidR="00673F58" w:rsidRPr="00673F58" w:rsidRDefault="00673F58" w:rsidP="00673F58">
            <w:pPr>
              <w:pStyle w:val="Default"/>
              <w:jc w:val="both"/>
              <w:rPr>
                <w:color w:val="auto"/>
                <w:sz w:val="22"/>
                <w:szCs w:val="22"/>
              </w:rPr>
            </w:pPr>
            <w:r w:rsidRPr="00673F58">
              <w:rPr>
                <w:color w:val="auto"/>
                <w:sz w:val="22"/>
                <w:szCs w:val="22"/>
              </w:rPr>
              <w:t xml:space="preserve">- </w:t>
            </w:r>
            <w:r w:rsidRPr="00673F58">
              <w:rPr>
                <w:sz w:val="22"/>
                <w:szCs w:val="22"/>
              </w:rPr>
              <w:tab/>
            </w:r>
            <w:r w:rsidRPr="00673F58">
              <w:rPr>
                <w:color w:val="auto"/>
                <w:sz w:val="22"/>
                <w:szCs w:val="22"/>
              </w:rPr>
              <w:t xml:space="preserve">Банк пен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қойған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20 (</w:t>
            </w:r>
            <w:proofErr w:type="spellStart"/>
            <w:r w:rsidRPr="00673F58">
              <w:rPr>
                <w:color w:val="auto"/>
                <w:sz w:val="22"/>
                <w:szCs w:val="22"/>
              </w:rPr>
              <w:t>Жиырма</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алдын</w:t>
            </w:r>
            <w:proofErr w:type="spellEnd"/>
            <w:r w:rsidRPr="00673F58">
              <w:rPr>
                <w:color w:val="auto"/>
                <w:sz w:val="22"/>
                <w:szCs w:val="22"/>
              </w:rPr>
              <w:t xml:space="preserve">-ала </w:t>
            </w:r>
            <w:proofErr w:type="spellStart"/>
            <w:r w:rsidRPr="00673F58">
              <w:rPr>
                <w:color w:val="auto"/>
                <w:sz w:val="22"/>
                <w:szCs w:val="22"/>
              </w:rPr>
              <w:t>келісетін</w:t>
            </w:r>
            <w:proofErr w:type="spellEnd"/>
            <w:r w:rsidRPr="00673F58">
              <w:rPr>
                <w:color w:val="auto"/>
                <w:sz w:val="22"/>
                <w:szCs w:val="22"/>
              </w:rPr>
              <w:t xml:space="preserve"> </w:t>
            </w:r>
            <w:proofErr w:type="spellStart"/>
            <w:r w:rsidRPr="00673F58">
              <w:rPr>
                <w:color w:val="auto"/>
                <w:sz w:val="22"/>
                <w:szCs w:val="22"/>
              </w:rPr>
              <w:t>данада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талаптарда</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ажырамас</w:t>
            </w:r>
            <w:proofErr w:type="spellEnd"/>
            <w:r w:rsidRPr="00673F58">
              <w:rPr>
                <w:color w:val="auto"/>
                <w:sz w:val="22"/>
                <w:szCs w:val="22"/>
              </w:rPr>
              <w:t xml:space="preserve"> </w:t>
            </w:r>
            <w:proofErr w:type="spellStart"/>
            <w:r w:rsidRPr="00673F58">
              <w:rPr>
                <w:color w:val="auto"/>
                <w:sz w:val="22"/>
                <w:szCs w:val="22"/>
              </w:rPr>
              <w:t>бөлігі</w:t>
            </w:r>
            <w:proofErr w:type="spellEnd"/>
            <w:r w:rsidRPr="00673F58">
              <w:rPr>
                <w:color w:val="auto"/>
                <w:sz w:val="22"/>
                <w:szCs w:val="22"/>
              </w:rPr>
              <w:t xml:space="preserve"> </w:t>
            </w:r>
            <w:proofErr w:type="spellStart"/>
            <w:r w:rsidRPr="00673F58">
              <w:rPr>
                <w:color w:val="auto"/>
                <w:sz w:val="22"/>
                <w:szCs w:val="22"/>
              </w:rPr>
              <w:t>болып</w:t>
            </w:r>
            <w:proofErr w:type="spellEnd"/>
            <w:r w:rsidRPr="00673F58">
              <w:rPr>
                <w:color w:val="auto"/>
                <w:sz w:val="22"/>
                <w:szCs w:val="22"/>
              </w:rPr>
              <w:t xml:space="preserve"> </w:t>
            </w:r>
            <w:proofErr w:type="spellStart"/>
            <w:r w:rsidRPr="00673F58">
              <w:rPr>
                <w:color w:val="auto"/>
                <w:sz w:val="22"/>
                <w:szCs w:val="22"/>
              </w:rPr>
              <w:t>табылатын</w:t>
            </w:r>
            <w:proofErr w:type="spellEnd"/>
            <w:r w:rsidRPr="00673F58">
              <w:rPr>
                <w:color w:val="auto"/>
                <w:sz w:val="22"/>
                <w:szCs w:val="22"/>
              </w:rPr>
              <w:t xml:space="preserve"> </w:t>
            </w:r>
            <w:proofErr w:type="spellStart"/>
            <w:r w:rsidRPr="00673F58">
              <w:rPr>
                <w:color w:val="auto"/>
                <w:sz w:val="22"/>
                <w:szCs w:val="22"/>
              </w:rPr>
              <w:t>Қабылдау-табыстау</w:t>
            </w:r>
            <w:proofErr w:type="spellEnd"/>
            <w:r w:rsidRPr="00673F58">
              <w:rPr>
                <w:color w:val="auto"/>
                <w:sz w:val="22"/>
                <w:szCs w:val="22"/>
              </w:rPr>
              <w:t xml:space="preserve"> </w:t>
            </w:r>
            <w:proofErr w:type="spellStart"/>
            <w:r w:rsidRPr="00673F58">
              <w:rPr>
                <w:color w:val="auto"/>
                <w:sz w:val="22"/>
                <w:szCs w:val="22"/>
              </w:rPr>
              <w:t>акті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ұсынуға</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жиынтығы</w:t>
            </w:r>
            <w:proofErr w:type="spellEnd"/>
            <w:r w:rsidRPr="00673F58">
              <w:rPr>
                <w:color w:val="auto"/>
                <w:sz w:val="22"/>
                <w:szCs w:val="22"/>
              </w:rPr>
              <w:t xml:space="preserve"> </w:t>
            </w:r>
            <w:proofErr w:type="spellStart"/>
            <w:r w:rsidRPr="00673F58">
              <w:rPr>
                <w:color w:val="auto"/>
                <w:sz w:val="22"/>
                <w:szCs w:val="22"/>
              </w:rPr>
              <w:t>ретінде</w:t>
            </w:r>
            <w:proofErr w:type="spellEnd"/>
            <w:r w:rsidRPr="00673F58">
              <w:rPr>
                <w:color w:val="auto"/>
                <w:sz w:val="22"/>
                <w:szCs w:val="22"/>
              </w:rPr>
              <w:t xml:space="preserve"> </w:t>
            </w:r>
            <w:proofErr w:type="spellStart"/>
            <w:r w:rsidRPr="00673F58">
              <w:rPr>
                <w:color w:val="auto"/>
                <w:sz w:val="22"/>
                <w:szCs w:val="22"/>
              </w:rPr>
              <w:t>қажетті</w:t>
            </w:r>
            <w:proofErr w:type="spellEnd"/>
            <w:r w:rsidRPr="00673F58">
              <w:rPr>
                <w:color w:val="auto"/>
                <w:sz w:val="22"/>
                <w:szCs w:val="22"/>
              </w:rPr>
              <w:t xml:space="preserve"> </w:t>
            </w:r>
            <w:proofErr w:type="spellStart"/>
            <w:r w:rsidRPr="00673F58">
              <w:rPr>
                <w:color w:val="auto"/>
                <w:sz w:val="22"/>
                <w:szCs w:val="22"/>
              </w:rPr>
              <w:t>Нұсқаулықтарды</w:t>
            </w:r>
            <w:proofErr w:type="spellEnd"/>
            <w:r w:rsidRPr="00673F58">
              <w:rPr>
                <w:color w:val="auto"/>
                <w:sz w:val="22"/>
                <w:szCs w:val="22"/>
              </w:rPr>
              <w:t xml:space="preserve"> </w:t>
            </w:r>
            <w:proofErr w:type="spellStart"/>
            <w:r w:rsidRPr="00673F58">
              <w:rPr>
                <w:color w:val="auto"/>
                <w:sz w:val="22"/>
                <w:szCs w:val="22"/>
              </w:rPr>
              <w:t>беруге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кәсіпорнында</w:t>
            </w:r>
            <w:proofErr w:type="spellEnd"/>
            <w:r w:rsidRPr="00673F58">
              <w:rPr>
                <w:color w:val="auto"/>
                <w:sz w:val="22"/>
                <w:szCs w:val="22"/>
              </w:rPr>
              <w:t xml:space="preserve"> </w:t>
            </w:r>
            <w:proofErr w:type="spellStart"/>
            <w:r w:rsidRPr="00673F58">
              <w:rPr>
                <w:color w:val="auto"/>
                <w:sz w:val="22"/>
                <w:szCs w:val="22"/>
              </w:rPr>
              <w:t>орнатуға</w:t>
            </w:r>
            <w:proofErr w:type="spellEnd"/>
            <w:r w:rsidRPr="00673F58">
              <w:rPr>
                <w:color w:val="auto"/>
                <w:sz w:val="22"/>
                <w:szCs w:val="22"/>
              </w:rPr>
              <w:t xml:space="preserve"> </w:t>
            </w:r>
            <w:proofErr w:type="spellStart"/>
            <w:r w:rsidRPr="00673F58">
              <w:rPr>
                <w:color w:val="auto"/>
                <w:sz w:val="22"/>
                <w:szCs w:val="22"/>
              </w:rPr>
              <w:t>міндеттенеді</w:t>
            </w:r>
            <w:proofErr w:type="spellEnd"/>
            <w:r w:rsidRPr="00673F58">
              <w:rPr>
                <w:color w:val="auto"/>
                <w:sz w:val="22"/>
                <w:szCs w:val="22"/>
              </w:rPr>
              <w:t xml:space="preserve">, </w:t>
            </w:r>
            <w:proofErr w:type="spellStart"/>
            <w:r w:rsidRPr="00673F58">
              <w:rPr>
                <w:color w:val="auto"/>
                <w:sz w:val="22"/>
                <w:szCs w:val="22"/>
              </w:rPr>
              <w:t>орнату</w:t>
            </w:r>
            <w:proofErr w:type="spellEnd"/>
            <w:r w:rsidRPr="00673F58">
              <w:rPr>
                <w:color w:val="auto"/>
                <w:sz w:val="22"/>
                <w:szCs w:val="22"/>
              </w:rPr>
              <w:t xml:space="preserve"> </w:t>
            </w:r>
            <w:proofErr w:type="spellStart"/>
            <w:r w:rsidRPr="00673F58">
              <w:rPr>
                <w:color w:val="auto"/>
                <w:sz w:val="22"/>
                <w:szCs w:val="22"/>
              </w:rPr>
              <w:t>аяқталған</w:t>
            </w:r>
            <w:proofErr w:type="spellEnd"/>
            <w:r w:rsidRPr="00673F58">
              <w:rPr>
                <w:color w:val="auto"/>
                <w:sz w:val="22"/>
                <w:szCs w:val="22"/>
              </w:rPr>
              <w:t xml:space="preserve"> </w:t>
            </w:r>
            <w:proofErr w:type="spellStart"/>
            <w:r w:rsidRPr="00673F58">
              <w:rPr>
                <w:color w:val="auto"/>
                <w:sz w:val="22"/>
                <w:szCs w:val="22"/>
              </w:rPr>
              <w:t>соң</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№3 </w:t>
            </w:r>
            <w:proofErr w:type="spellStart"/>
            <w:r w:rsidRPr="00673F58">
              <w:rPr>
                <w:color w:val="auto"/>
                <w:sz w:val="22"/>
                <w:szCs w:val="22"/>
              </w:rPr>
              <w:t>Қосымшасында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форма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актке</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қояды</w:t>
            </w:r>
            <w:proofErr w:type="spellEnd"/>
            <w:r w:rsidRPr="00673F58">
              <w:rPr>
                <w:color w:val="auto"/>
                <w:sz w:val="22"/>
                <w:szCs w:val="22"/>
              </w:rPr>
              <w:t xml:space="preserve">; </w:t>
            </w:r>
          </w:p>
          <w:p w14:paraId="535970D3"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Жұмыс</w:t>
            </w:r>
            <w:proofErr w:type="spellEnd"/>
            <w:r w:rsidRPr="00673F58">
              <w:rPr>
                <w:sz w:val="22"/>
                <w:szCs w:val="22"/>
              </w:rPr>
              <w:t xml:space="preserve"> </w:t>
            </w:r>
            <w:proofErr w:type="spellStart"/>
            <w:r w:rsidRPr="00673F58">
              <w:rPr>
                <w:sz w:val="22"/>
                <w:szCs w:val="22"/>
              </w:rPr>
              <w:t>уақытында</w:t>
            </w:r>
            <w:proofErr w:type="spellEnd"/>
            <w:r w:rsidRPr="00673F58">
              <w:rPr>
                <w:sz w:val="22"/>
                <w:szCs w:val="22"/>
              </w:rPr>
              <w:t xml:space="preserve"> </w:t>
            </w:r>
            <w:proofErr w:type="spellStart"/>
            <w:r w:rsidRPr="00673F58">
              <w:rPr>
                <w:sz w:val="22"/>
                <w:szCs w:val="22"/>
              </w:rPr>
              <w:t>Жабдыққа</w:t>
            </w:r>
            <w:proofErr w:type="spellEnd"/>
            <w:r w:rsidRPr="00673F58">
              <w:rPr>
                <w:sz w:val="22"/>
                <w:szCs w:val="22"/>
              </w:rPr>
              <w:t xml:space="preserve"> </w:t>
            </w:r>
            <w:proofErr w:type="spellStart"/>
            <w:r w:rsidRPr="00673F58">
              <w:rPr>
                <w:sz w:val="22"/>
                <w:szCs w:val="22"/>
              </w:rPr>
              <w:t>сервистік</w:t>
            </w:r>
            <w:proofErr w:type="spellEnd"/>
            <w:r w:rsidRPr="00673F58">
              <w:rPr>
                <w:sz w:val="22"/>
                <w:szCs w:val="22"/>
              </w:rPr>
              <w:t xml:space="preserve"> </w:t>
            </w:r>
            <w:proofErr w:type="spellStart"/>
            <w:r w:rsidRPr="00673F58">
              <w:rPr>
                <w:sz w:val="22"/>
                <w:szCs w:val="22"/>
              </w:rPr>
              <w:t>қызмет</w:t>
            </w:r>
            <w:proofErr w:type="spellEnd"/>
            <w:r w:rsidRPr="00673F58">
              <w:rPr>
                <w:sz w:val="22"/>
                <w:szCs w:val="22"/>
              </w:rPr>
              <w:t xml:space="preserve"> </w:t>
            </w:r>
            <w:proofErr w:type="spellStart"/>
            <w:r w:rsidRPr="00673F58">
              <w:rPr>
                <w:sz w:val="22"/>
                <w:szCs w:val="22"/>
              </w:rPr>
              <w:t>көрсетілуін</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етуге</w:t>
            </w:r>
            <w:proofErr w:type="spellEnd"/>
            <w:r w:rsidRPr="00673F58">
              <w:rPr>
                <w:sz w:val="22"/>
                <w:szCs w:val="22"/>
              </w:rPr>
              <w:t>;</w:t>
            </w:r>
            <w:r w:rsidRPr="00673F58">
              <w:rPr>
                <w:color w:val="auto"/>
                <w:sz w:val="22"/>
                <w:szCs w:val="22"/>
              </w:rPr>
              <w:t xml:space="preserve"> </w:t>
            </w:r>
          </w:p>
          <w:p w14:paraId="294A335C"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сұратуы</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оған</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5.1. т, </w:t>
            </w:r>
            <w:proofErr w:type="spellStart"/>
            <w:r w:rsidRPr="00673F58">
              <w:rPr>
                <w:sz w:val="22"/>
                <w:szCs w:val="22"/>
              </w:rPr>
              <w:t>көрсетілген</w:t>
            </w:r>
            <w:proofErr w:type="spellEnd"/>
            <w:r w:rsidRPr="00673F58">
              <w:rPr>
                <w:sz w:val="22"/>
                <w:szCs w:val="22"/>
              </w:rPr>
              <w:t xml:space="preserve"> </w:t>
            </w:r>
            <w:proofErr w:type="spellStart"/>
            <w:r w:rsidRPr="00673F58">
              <w:rPr>
                <w:sz w:val="22"/>
                <w:szCs w:val="22"/>
              </w:rPr>
              <w:t>Шығын</w:t>
            </w:r>
            <w:proofErr w:type="spellEnd"/>
            <w:r w:rsidRPr="00673F58">
              <w:rPr>
                <w:sz w:val="22"/>
                <w:szCs w:val="22"/>
              </w:rPr>
              <w:t xml:space="preserve"> </w:t>
            </w:r>
            <w:proofErr w:type="spellStart"/>
            <w:r w:rsidRPr="00673F58">
              <w:rPr>
                <w:sz w:val="22"/>
                <w:szCs w:val="22"/>
              </w:rPr>
              <w:t>материалдарын</w:t>
            </w:r>
            <w:proofErr w:type="spellEnd"/>
            <w:r w:rsidRPr="00673F58">
              <w:rPr>
                <w:sz w:val="22"/>
                <w:szCs w:val="22"/>
              </w:rPr>
              <w:t xml:space="preserve"> </w:t>
            </w:r>
            <w:proofErr w:type="spellStart"/>
            <w:r w:rsidRPr="00673F58">
              <w:rPr>
                <w:sz w:val="22"/>
                <w:szCs w:val="22"/>
              </w:rPr>
              <w:t>ақысыз</w:t>
            </w:r>
            <w:proofErr w:type="spellEnd"/>
            <w:r w:rsidRPr="00673F58">
              <w:rPr>
                <w:sz w:val="22"/>
                <w:szCs w:val="22"/>
              </w:rPr>
              <w:t xml:space="preserve"> </w:t>
            </w:r>
            <w:proofErr w:type="spellStart"/>
            <w:r w:rsidRPr="00673F58">
              <w:rPr>
                <w:sz w:val="22"/>
                <w:szCs w:val="22"/>
              </w:rPr>
              <w:t>ұсынып</w:t>
            </w:r>
            <w:proofErr w:type="spellEnd"/>
            <w:r w:rsidRPr="00673F58">
              <w:rPr>
                <w:sz w:val="22"/>
                <w:szCs w:val="22"/>
              </w:rPr>
              <w:t xml:space="preserve"> </w:t>
            </w:r>
            <w:proofErr w:type="spellStart"/>
            <w:r w:rsidRPr="00673F58">
              <w:rPr>
                <w:sz w:val="22"/>
                <w:szCs w:val="22"/>
              </w:rPr>
              <w:t>отыруға</w:t>
            </w:r>
            <w:proofErr w:type="spellEnd"/>
            <w:r w:rsidRPr="00673F58">
              <w:rPr>
                <w:sz w:val="22"/>
                <w:szCs w:val="22"/>
              </w:rPr>
              <w:t>;</w:t>
            </w:r>
          </w:p>
          <w:p w14:paraId="1EA108B2" w14:textId="77777777" w:rsidR="00673F58" w:rsidRPr="00673F58" w:rsidRDefault="00673F58" w:rsidP="00673F58">
            <w:pPr>
              <w:pStyle w:val="Default"/>
              <w:jc w:val="both"/>
              <w:rPr>
                <w:color w:val="auto"/>
                <w:sz w:val="22"/>
                <w:szCs w:val="22"/>
              </w:rPr>
            </w:pPr>
            <w:r w:rsidRPr="00673F58">
              <w:rPr>
                <w:sz w:val="22"/>
                <w:szCs w:val="22"/>
              </w:rPr>
              <w:t xml:space="preserve">6.1.2.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кеңесіне</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сатып</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Банк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сәттен</w:t>
            </w:r>
            <w:proofErr w:type="spellEnd"/>
            <w:r w:rsidRPr="00673F58">
              <w:rPr>
                <w:sz w:val="22"/>
                <w:szCs w:val="22"/>
              </w:rPr>
              <w:t xml:space="preserve"> </w:t>
            </w:r>
            <w:proofErr w:type="spellStart"/>
            <w:r w:rsidRPr="00673F58">
              <w:rPr>
                <w:sz w:val="22"/>
                <w:szCs w:val="22"/>
              </w:rPr>
              <w:t>бастап</w:t>
            </w:r>
            <w:proofErr w:type="spellEnd"/>
            <w:r w:rsidRPr="00673F58">
              <w:rPr>
                <w:sz w:val="22"/>
                <w:szCs w:val="22"/>
              </w:rPr>
              <w:t xml:space="preserve"> 20 (</w:t>
            </w:r>
            <w:proofErr w:type="spellStart"/>
            <w:r w:rsidRPr="00673F58">
              <w:rPr>
                <w:sz w:val="22"/>
                <w:szCs w:val="22"/>
              </w:rPr>
              <w:t>Жиырма</w:t>
            </w:r>
            <w:proofErr w:type="spellEnd"/>
            <w:r w:rsidRPr="00673F58">
              <w:rPr>
                <w:sz w:val="22"/>
                <w:szCs w:val="22"/>
              </w:rPr>
              <w:t xml:space="preserve">) </w:t>
            </w:r>
            <w:proofErr w:type="spellStart"/>
            <w:r w:rsidRPr="00673F58">
              <w:rPr>
                <w:sz w:val="22"/>
                <w:szCs w:val="22"/>
              </w:rPr>
              <w:t>жұмыс</w:t>
            </w:r>
            <w:proofErr w:type="spellEnd"/>
            <w:r w:rsidRPr="00673F58">
              <w:rPr>
                <w:sz w:val="22"/>
                <w:szCs w:val="22"/>
              </w:rPr>
              <w:t xml:space="preserve"> </w:t>
            </w:r>
            <w:proofErr w:type="spellStart"/>
            <w:r w:rsidRPr="00673F58">
              <w:rPr>
                <w:sz w:val="22"/>
                <w:szCs w:val="22"/>
              </w:rPr>
              <w:t>күні</w:t>
            </w:r>
            <w:proofErr w:type="spellEnd"/>
            <w:r w:rsidRPr="00673F58">
              <w:rPr>
                <w:sz w:val="22"/>
                <w:szCs w:val="22"/>
              </w:rPr>
              <w:t xml:space="preserve"> </w:t>
            </w:r>
            <w:proofErr w:type="spellStart"/>
            <w:r w:rsidRPr="00673F58">
              <w:rPr>
                <w:sz w:val="22"/>
                <w:szCs w:val="22"/>
              </w:rPr>
              <w:t>ішінде</w:t>
            </w:r>
            <w:proofErr w:type="spellEnd"/>
            <w:r w:rsidRPr="00673F58">
              <w:rPr>
                <w:sz w:val="22"/>
                <w:szCs w:val="22"/>
              </w:rPr>
              <w:t>:</w:t>
            </w:r>
          </w:p>
          <w:p w14:paraId="22D757F4"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Жабдыққа</w:t>
            </w:r>
            <w:proofErr w:type="spellEnd"/>
            <w:r w:rsidRPr="00673F58">
              <w:rPr>
                <w:sz w:val="22"/>
                <w:szCs w:val="22"/>
              </w:rPr>
              <w:t xml:space="preserve"> </w:t>
            </w:r>
            <w:proofErr w:type="spellStart"/>
            <w:r w:rsidRPr="00673F58">
              <w:rPr>
                <w:sz w:val="22"/>
                <w:szCs w:val="22"/>
              </w:rPr>
              <w:t>бағдарламалық</w:t>
            </w:r>
            <w:proofErr w:type="spellEnd"/>
            <w:r w:rsidRPr="00673F58">
              <w:rPr>
                <w:sz w:val="22"/>
                <w:szCs w:val="22"/>
              </w:rPr>
              <w:t xml:space="preserve"> </w:t>
            </w:r>
            <w:proofErr w:type="spellStart"/>
            <w:r w:rsidRPr="00673F58">
              <w:rPr>
                <w:sz w:val="22"/>
                <w:szCs w:val="22"/>
              </w:rPr>
              <w:t>жасақтама</w:t>
            </w:r>
            <w:proofErr w:type="spellEnd"/>
            <w:r w:rsidRPr="00673F58">
              <w:rPr>
                <w:sz w:val="22"/>
                <w:szCs w:val="22"/>
              </w:rPr>
              <w:t xml:space="preserve"> </w:t>
            </w:r>
            <w:proofErr w:type="spellStart"/>
            <w:r w:rsidRPr="00673F58">
              <w:rPr>
                <w:sz w:val="22"/>
                <w:szCs w:val="22"/>
              </w:rPr>
              <w:t>орнатуға</w:t>
            </w:r>
            <w:proofErr w:type="spellEnd"/>
            <w:r w:rsidRPr="00673F58">
              <w:rPr>
                <w:sz w:val="22"/>
                <w:szCs w:val="22"/>
              </w:rPr>
              <w:t>;</w:t>
            </w:r>
            <w:r w:rsidRPr="00673F58">
              <w:rPr>
                <w:color w:val="auto"/>
                <w:sz w:val="22"/>
                <w:szCs w:val="22"/>
              </w:rPr>
              <w:t xml:space="preserve"> </w:t>
            </w:r>
          </w:p>
          <w:p w14:paraId="3A55E376"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Процессингтік</w:t>
            </w:r>
            <w:proofErr w:type="spellEnd"/>
            <w:r w:rsidRPr="00673F58">
              <w:rPr>
                <w:sz w:val="22"/>
                <w:szCs w:val="22"/>
              </w:rPr>
              <w:t xml:space="preserve"> </w:t>
            </w:r>
            <w:proofErr w:type="spellStart"/>
            <w:r w:rsidRPr="00673F58">
              <w:rPr>
                <w:sz w:val="22"/>
                <w:szCs w:val="22"/>
              </w:rPr>
              <w:t>орталығына</w:t>
            </w:r>
            <w:proofErr w:type="spellEnd"/>
            <w:r w:rsidRPr="00673F58">
              <w:rPr>
                <w:sz w:val="22"/>
                <w:szCs w:val="22"/>
              </w:rPr>
              <w:t xml:space="preserve"> </w:t>
            </w:r>
            <w:proofErr w:type="spellStart"/>
            <w:r w:rsidRPr="00673F58">
              <w:rPr>
                <w:sz w:val="22"/>
                <w:szCs w:val="22"/>
              </w:rPr>
              <w:t>қосуға</w:t>
            </w:r>
            <w:proofErr w:type="spellEnd"/>
            <w:r w:rsidRPr="00673F58">
              <w:rPr>
                <w:sz w:val="22"/>
                <w:szCs w:val="22"/>
              </w:rPr>
              <w:t>;</w:t>
            </w:r>
            <w:r w:rsidRPr="00673F58">
              <w:rPr>
                <w:color w:val="auto"/>
                <w:sz w:val="22"/>
                <w:szCs w:val="22"/>
              </w:rPr>
              <w:t xml:space="preserve"> </w:t>
            </w:r>
          </w:p>
          <w:p w14:paraId="0C040C13"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орнатуға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Нұсқаулықтар</w:t>
            </w:r>
            <w:proofErr w:type="spellEnd"/>
            <w:r w:rsidRPr="00673F58">
              <w:rPr>
                <w:sz w:val="22"/>
                <w:szCs w:val="22"/>
              </w:rPr>
              <w:t xml:space="preserve"> </w:t>
            </w:r>
            <w:proofErr w:type="spellStart"/>
            <w:r w:rsidRPr="00673F58">
              <w:rPr>
                <w:sz w:val="22"/>
                <w:szCs w:val="22"/>
              </w:rPr>
              <w:t>ұсынуға</w:t>
            </w:r>
            <w:proofErr w:type="spellEnd"/>
            <w:r w:rsidRPr="00673F58">
              <w:rPr>
                <w:sz w:val="22"/>
                <w:szCs w:val="22"/>
              </w:rPr>
              <w:t>;</w:t>
            </w:r>
          </w:p>
          <w:p w14:paraId="124FDF17" w14:textId="77777777" w:rsidR="00673F58" w:rsidRPr="00673F58" w:rsidRDefault="00673F58" w:rsidP="00673F58">
            <w:pPr>
              <w:pStyle w:val="Default"/>
              <w:jc w:val="both"/>
              <w:rPr>
                <w:color w:val="auto"/>
                <w:sz w:val="22"/>
                <w:szCs w:val="22"/>
              </w:rPr>
            </w:pPr>
            <w:r w:rsidRPr="00673F58">
              <w:rPr>
                <w:sz w:val="22"/>
                <w:szCs w:val="22"/>
              </w:rPr>
              <w:tab/>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орнату</w:t>
            </w:r>
            <w:proofErr w:type="spellEnd"/>
            <w:r w:rsidRPr="00673F58">
              <w:rPr>
                <w:sz w:val="22"/>
                <w:szCs w:val="22"/>
              </w:rPr>
              <w:t xml:space="preserve"> </w:t>
            </w:r>
            <w:proofErr w:type="spellStart"/>
            <w:r w:rsidRPr="00673F58">
              <w:rPr>
                <w:sz w:val="22"/>
                <w:szCs w:val="22"/>
              </w:rPr>
              <w:t>аяқталған</w:t>
            </w:r>
            <w:proofErr w:type="spellEnd"/>
            <w:r w:rsidRPr="00673F58">
              <w:rPr>
                <w:sz w:val="22"/>
                <w:szCs w:val="22"/>
              </w:rPr>
              <w:t xml:space="preserve"> </w:t>
            </w:r>
            <w:proofErr w:type="spellStart"/>
            <w:r w:rsidRPr="00673F58">
              <w:rPr>
                <w:sz w:val="22"/>
                <w:szCs w:val="22"/>
              </w:rPr>
              <w:t>соң</w:t>
            </w:r>
            <w:proofErr w:type="spellEnd"/>
            <w:r w:rsidRPr="00673F58">
              <w:rPr>
                <w:sz w:val="22"/>
                <w:szCs w:val="22"/>
              </w:rPr>
              <w:t xml:space="preserve"> </w:t>
            </w:r>
            <w:proofErr w:type="spellStart"/>
            <w:r w:rsidRPr="00673F58">
              <w:rPr>
                <w:sz w:val="22"/>
                <w:szCs w:val="22"/>
              </w:rPr>
              <w:t>Тараптар</w:t>
            </w:r>
            <w:proofErr w:type="spellEnd"/>
            <w:r w:rsidRPr="00673F58">
              <w:rPr>
                <w:sz w:val="22"/>
                <w:szCs w:val="22"/>
              </w:rPr>
              <w:t xml:space="preserve"> </w:t>
            </w:r>
            <w:proofErr w:type="spellStart"/>
            <w:r w:rsidRPr="00673F58">
              <w:rPr>
                <w:sz w:val="22"/>
                <w:szCs w:val="22"/>
              </w:rPr>
              <w:t>Жабдыққа</w:t>
            </w:r>
            <w:proofErr w:type="spellEnd"/>
            <w:r w:rsidRPr="00673F58">
              <w:rPr>
                <w:sz w:val="22"/>
                <w:szCs w:val="22"/>
              </w:rPr>
              <w:t xml:space="preserve"> </w:t>
            </w:r>
            <w:proofErr w:type="spellStart"/>
            <w:r w:rsidRPr="00673F58">
              <w:rPr>
                <w:sz w:val="22"/>
                <w:szCs w:val="22"/>
              </w:rPr>
              <w:t>бағдарламалық</w:t>
            </w:r>
            <w:proofErr w:type="spellEnd"/>
            <w:r w:rsidRPr="00673F58">
              <w:rPr>
                <w:sz w:val="22"/>
                <w:szCs w:val="22"/>
              </w:rPr>
              <w:t xml:space="preserve"> </w:t>
            </w:r>
            <w:proofErr w:type="spellStart"/>
            <w:r w:rsidRPr="00673F58">
              <w:rPr>
                <w:sz w:val="22"/>
                <w:szCs w:val="22"/>
              </w:rPr>
              <w:t>жасақтама</w:t>
            </w:r>
            <w:proofErr w:type="spellEnd"/>
            <w:r w:rsidRPr="00673F58">
              <w:rPr>
                <w:sz w:val="22"/>
                <w:szCs w:val="22"/>
              </w:rPr>
              <w:t xml:space="preserve"> </w:t>
            </w:r>
            <w:proofErr w:type="spellStart"/>
            <w:r w:rsidRPr="00673F58">
              <w:rPr>
                <w:sz w:val="22"/>
                <w:szCs w:val="22"/>
              </w:rPr>
              <w:t>орнатылғанын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орнатылғанын</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Процессингтік</w:t>
            </w:r>
            <w:proofErr w:type="spellEnd"/>
            <w:r w:rsidRPr="00673F58">
              <w:rPr>
                <w:sz w:val="22"/>
                <w:szCs w:val="22"/>
              </w:rPr>
              <w:t xml:space="preserve"> </w:t>
            </w:r>
            <w:proofErr w:type="spellStart"/>
            <w:r w:rsidRPr="00673F58">
              <w:rPr>
                <w:sz w:val="22"/>
                <w:szCs w:val="22"/>
              </w:rPr>
              <w:t>орталығына</w:t>
            </w:r>
            <w:proofErr w:type="spellEnd"/>
            <w:r w:rsidRPr="00673F58">
              <w:rPr>
                <w:sz w:val="22"/>
                <w:szCs w:val="22"/>
              </w:rPr>
              <w:t xml:space="preserve"> </w:t>
            </w:r>
            <w:proofErr w:type="spellStart"/>
            <w:r w:rsidRPr="00673F58">
              <w:rPr>
                <w:sz w:val="22"/>
                <w:szCs w:val="22"/>
              </w:rPr>
              <w:t>қосылғанын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Нұсқаулықтар</w:t>
            </w:r>
            <w:proofErr w:type="spellEnd"/>
            <w:r w:rsidRPr="00673F58">
              <w:rPr>
                <w:sz w:val="22"/>
                <w:szCs w:val="22"/>
              </w:rPr>
              <w:t xml:space="preserve"> </w:t>
            </w:r>
            <w:proofErr w:type="spellStart"/>
            <w:r w:rsidRPr="00673F58">
              <w:rPr>
                <w:sz w:val="22"/>
                <w:szCs w:val="22"/>
              </w:rPr>
              <w:t>ұсынылғанын</w:t>
            </w:r>
            <w:proofErr w:type="spellEnd"/>
            <w:r w:rsidRPr="00673F58">
              <w:rPr>
                <w:sz w:val="22"/>
                <w:szCs w:val="22"/>
              </w:rPr>
              <w:t xml:space="preserve"> </w:t>
            </w:r>
            <w:proofErr w:type="spellStart"/>
            <w:r w:rsidRPr="00673F58">
              <w:rPr>
                <w:sz w:val="22"/>
                <w:szCs w:val="22"/>
              </w:rPr>
              <w:t>растайтын</w:t>
            </w:r>
            <w:proofErr w:type="spell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№3 </w:t>
            </w:r>
            <w:proofErr w:type="spellStart"/>
            <w:r w:rsidRPr="00673F58">
              <w:rPr>
                <w:sz w:val="22"/>
                <w:szCs w:val="22"/>
              </w:rPr>
              <w:t>Қосымшасының</w:t>
            </w:r>
            <w:proofErr w:type="spellEnd"/>
            <w:r w:rsidRPr="00673F58">
              <w:rPr>
                <w:sz w:val="22"/>
                <w:szCs w:val="22"/>
              </w:rPr>
              <w:t xml:space="preserve"> </w:t>
            </w:r>
            <w:proofErr w:type="spellStart"/>
            <w:r w:rsidRPr="00673F58">
              <w:rPr>
                <w:sz w:val="22"/>
                <w:szCs w:val="22"/>
              </w:rPr>
              <w:t>формасы</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актке</w:t>
            </w:r>
            <w:proofErr w:type="spellEnd"/>
            <w:r w:rsidRPr="00673F58">
              <w:rPr>
                <w:sz w:val="22"/>
                <w:szCs w:val="22"/>
              </w:rPr>
              <w:t xml:space="preserve"> </w:t>
            </w:r>
            <w:proofErr w:type="spellStart"/>
            <w:r w:rsidRPr="00673F58">
              <w:rPr>
                <w:sz w:val="22"/>
                <w:szCs w:val="22"/>
              </w:rPr>
              <w:t>қол</w:t>
            </w:r>
            <w:proofErr w:type="spellEnd"/>
            <w:r w:rsidRPr="00673F58">
              <w:rPr>
                <w:sz w:val="22"/>
                <w:szCs w:val="22"/>
              </w:rPr>
              <w:t xml:space="preserve"> </w:t>
            </w:r>
            <w:proofErr w:type="spellStart"/>
            <w:r w:rsidRPr="00673F58">
              <w:rPr>
                <w:sz w:val="22"/>
                <w:szCs w:val="22"/>
              </w:rPr>
              <w:t>қояды</w:t>
            </w:r>
            <w:proofErr w:type="spellEnd"/>
            <w:r w:rsidRPr="00673F58">
              <w:rPr>
                <w:sz w:val="22"/>
                <w:szCs w:val="22"/>
              </w:rPr>
              <w:t xml:space="preserve">; </w:t>
            </w:r>
          </w:p>
          <w:p w14:paraId="1D2E32F3" w14:textId="77777777" w:rsidR="00673F58" w:rsidRPr="00673F58" w:rsidRDefault="00673F58" w:rsidP="00673F58">
            <w:pPr>
              <w:pStyle w:val="Default"/>
              <w:jc w:val="both"/>
              <w:rPr>
                <w:color w:val="auto"/>
                <w:sz w:val="22"/>
                <w:szCs w:val="22"/>
              </w:rPr>
            </w:pPr>
            <w:r w:rsidRPr="00673F58">
              <w:rPr>
                <w:color w:val="auto"/>
                <w:sz w:val="22"/>
                <w:szCs w:val="22"/>
              </w:rPr>
              <w:t xml:space="preserve">6.1.3. </w:t>
            </w:r>
            <w:r w:rsidRPr="00673F58">
              <w:rPr>
                <w:sz w:val="22"/>
                <w:szCs w:val="22"/>
              </w:rPr>
              <w:tab/>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қызметкерлерін</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пайдалану</w:t>
            </w:r>
            <w:proofErr w:type="spellEnd"/>
            <w:r w:rsidRPr="00673F58">
              <w:rPr>
                <w:color w:val="auto"/>
                <w:sz w:val="22"/>
                <w:szCs w:val="22"/>
              </w:rPr>
              <w:t xml:space="preserve"> </w:t>
            </w:r>
            <w:proofErr w:type="spellStart"/>
            <w:r w:rsidRPr="00673F58">
              <w:rPr>
                <w:color w:val="auto"/>
                <w:sz w:val="22"/>
                <w:szCs w:val="22"/>
              </w:rPr>
              <w:t>ережелеріне</w:t>
            </w:r>
            <w:proofErr w:type="spellEnd"/>
            <w:r w:rsidRPr="00673F58">
              <w:rPr>
                <w:color w:val="auto"/>
                <w:sz w:val="22"/>
                <w:szCs w:val="22"/>
              </w:rPr>
              <w:t xml:space="preserve">, Транзакция </w:t>
            </w:r>
            <w:proofErr w:type="spellStart"/>
            <w:r w:rsidRPr="00673F58">
              <w:rPr>
                <w:color w:val="auto"/>
                <w:sz w:val="22"/>
                <w:szCs w:val="22"/>
              </w:rPr>
              <w:t>жүргізу</w:t>
            </w:r>
            <w:proofErr w:type="spellEnd"/>
            <w:r w:rsidRPr="00673F58">
              <w:rPr>
                <w:color w:val="auto"/>
                <w:sz w:val="22"/>
                <w:szCs w:val="22"/>
              </w:rPr>
              <w:t xml:space="preserve"> </w:t>
            </w:r>
            <w:proofErr w:type="spellStart"/>
            <w:r w:rsidRPr="00673F58">
              <w:rPr>
                <w:color w:val="auto"/>
                <w:sz w:val="22"/>
                <w:szCs w:val="22"/>
              </w:rPr>
              <w:lastRenderedPageBreak/>
              <w:t>және</w:t>
            </w:r>
            <w:proofErr w:type="spellEnd"/>
            <w:r w:rsidRPr="00673F58">
              <w:rPr>
                <w:color w:val="auto"/>
                <w:sz w:val="22"/>
                <w:szCs w:val="22"/>
              </w:rPr>
              <w:t xml:space="preserve"> </w:t>
            </w:r>
            <w:proofErr w:type="spellStart"/>
            <w:r w:rsidRPr="00673F58">
              <w:rPr>
                <w:color w:val="auto"/>
                <w:sz w:val="22"/>
                <w:szCs w:val="22"/>
              </w:rPr>
              <w:t>рәсімдеу</w:t>
            </w:r>
            <w:proofErr w:type="spellEnd"/>
            <w:r w:rsidRPr="00673F58">
              <w:rPr>
                <w:color w:val="auto"/>
                <w:sz w:val="22"/>
                <w:szCs w:val="22"/>
              </w:rPr>
              <w:t xml:space="preserve"> </w:t>
            </w:r>
            <w:proofErr w:type="spellStart"/>
            <w:r w:rsidRPr="00673F58">
              <w:rPr>
                <w:color w:val="auto"/>
                <w:sz w:val="22"/>
                <w:szCs w:val="22"/>
              </w:rPr>
              <w:t>тәртібіне</w:t>
            </w:r>
            <w:proofErr w:type="spellEnd"/>
            <w:r w:rsidRPr="00673F58">
              <w:rPr>
                <w:color w:val="auto"/>
                <w:sz w:val="22"/>
                <w:szCs w:val="22"/>
              </w:rPr>
              <w:t xml:space="preserve">, Карт </w:t>
            </w:r>
            <w:proofErr w:type="spellStart"/>
            <w:r w:rsidRPr="00673F58">
              <w:rPr>
                <w:color w:val="auto"/>
                <w:sz w:val="22"/>
                <w:szCs w:val="22"/>
              </w:rPr>
              <w:t>Ұстаушыларына</w:t>
            </w:r>
            <w:proofErr w:type="spellEnd"/>
            <w:r w:rsidRPr="00673F58">
              <w:rPr>
                <w:color w:val="auto"/>
                <w:sz w:val="22"/>
                <w:szCs w:val="22"/>
              </w:rPr>
              <w:t xml:space="preserve"> </w:t>
            </w:r>
            <w:proofErr w:type="spellStart"/>
            <w:r w:rsidRPr="00673F58">
              <w:rPr>
                <w:color w:val="auto"/>
                <w:sz w:val="22"/>
                <w:szCs w:val="22"/>
              </w:rPr>
              <w:t>қызмет</w:t>
            </w:r>
            <w:proofErr w:type="spellEnd"/>
            <w:r w:rsidRPr="00673F58">
              <w:rPr>
                <w:color w:val="auto"/>
                <w:sz w:val="22"/>
                <w:szCs w:val="22"/>
              </w:rPr>
              <w:t xml:space="preserve"> </w:t>
            </w:r>
            <w:proofErr w:type="spellStart"/>
            <w:r w:rsidRPr="00673F58">
              <w:rPr>
                <w:color w:val="auto"/>
                <w:sz w:val="22"/>
                <w:szCs w:val="22"/>
              </w:rPr>
              <w:t>көрсету</w:t>
            </w:r>
            <w:proofErr w:type="spellEnd"/>
            <w:r w:rsidRPr="00673F58">
              <w:rPr>
                <w:color w:val="auto"/>
                <w:sz w:val="22"/>
                <w:szCs w:val="22"/>
              </w:rPr>
              <w:t xml:space="preserve"> </w:t>
            </w:r>
            <w:proofErr w:type="spellStart"/>
            <w:r w:rsidRPr="00673F58">
              <w:rPr>
                <w:color w:val="auto"/>
                <w:sz w:val="22"/>
                <w:szCs w:val="22"/>
              </w:rPr>
              <w:t>тәртібіне</w:t>
            </w:r>
            <w:proofErr w:type="spellEnd"/>
            <w:r w:rsidRPr="00673F58">
              <w:rPr>
                <w:color w:val="auto"/>
                <w:sz w:val="22"/>
                <w:szCs w:val="22"/>
              </w:rPr>
              <w:t xml:space="preserve"> </w:t>
            </w:r>
            <w:proofErr w:type="spellStart"/>
            <w:r w:rsidRPr="00673F58">
              <w:rPr>
                <w:color w:val="auto"/>
                <w:sz w:val="22"/>
                <w:szCs w:val="22"/>
              </w:rPr>
              <w:t>ақысыз</w:t>
            </w:r>
            <w:proofErr w:type="spellEnd"/>
            <w:r w:rsidRPr="00673F58">
              <w:rPr>
                <w:color w:val="auto"/>
                <w:sz w:val="22"/>
                <w:szCs w:val="22"/>
              </w:rPr>
              <w:t xml:space="preserve"> </w:t>
            </w:r>
            <w:proofErr w:type="spellStart"/>
            <w:r w:rsidRPr="00673F58">
              <w:rPr>
                <w:color w:val="auto"/>
                <w:sz w:val="22"/>
                <w:szCs w:val="22"/>
              </w:rPr>
              <w:t>оқытуға</w:t>
            </w:r>
            <w:proofErr w:type="spellEnd"/>
            <w:r w:rsidRPr="00673F58">
              <w:rPr>
                <w:color w:val="auto"/>
                <w:sz w:val="22"/>
                <w:szCs w:val="22"/>
              </w:rPr>
              <w:t xml:space="preserve">. </w:t>
            </w:r>
            <w:proofErr w:type="spellStart"/>
            <w:r w:rsidRPr="00673F58">
              <w:rPr>
                <w:color w:val="auto"/>
                <w:sz w:val="22"/>
                <w:szCs w:val="22"/>
              </w:rPr>
              <w:t>Оқыту</w:t>
            </w:r>
            <w:proofErr w:type="spellEnd"/>
            <w:r w:rsidRPr="00673F58">
              <w:rPr>
                <w:color w:val="auto"/>
                <w:sz w:val="22"/>
                <w:szCs w:val="22"/>
              </w:rPr>
              <w:t xml:space="preserve"> </w:t>
            </w:r>
            <w:proofErr w:type="spellStart"/>
            <w:r w:rsidRPr="00673F58">
              <w:rPr>
                <w:color w:val="auto"/>
                <w:sz w:val="22"/>
                <w:szCs w:val="22"/>
              </w:rPr>
              <w:t>аяқталған</w:t>
            </w:r>
            <w:proofErr w:type="spellEnd"/>
            <w:r w:rsidRPr="00673F58">
              <w:rPr>
                <w:color w:val="auto"/>
                <w:sz w:val="22"/>
                <w:szCs w:val="22"/>
              </w:rPr>
              <w:t xml:space="preserve"> </w:t>
            </w:r>
            <w:proofErr w:type="spellStart"/>
            <w:r w:rsidRPr="00673F58">
              <w:rPr>
                <w:color w:val="auto"/>
                <w:sz w:val="22"/>
                <w:szCs w:val="22"/>
              </w:rPr>
              <w:t>соң</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№2 </w:t>
            </w:r>
            <w:proofErr w:type="spellStart"/>
            <w:r w:rsidRPr="00673F58">
              <w:rPr>
                <w:color w:val="auto"/>
                <w:sz w:val="22"/>
                <w:szCs w:val="22"/>
              </w:rPr>
              <w:t>Қосымшасында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форма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Оқыту</w:t>
            </w:r>
            <w:proofErr w:type="spellEnd"/>
            <w:r w:rsidRPr="00673F58">
              <w:rPr>
                <w:color w:val="auto"/>
                <w:sz w:val="22"/>
                <w:szCs w:val="22"/>
              </w:rPr>
              <w:t xml:space="preserve"> </w:t>
            </w:r>
            <w:proofErr w:type="spellStart"/>
            <w:r w:rsidRPr="00673F58">
              <w:rPr>
                <w:color w:val="auto"/>
                <w:sz w:val="22"/>
                <w:szCs w:val="22"/>
              </w:rPr>
              <w:t>жүргізу</w:t>
            </w:r>
            <w:proofErr w:type="spellEnd"/>
            <w:r w:rsidRPr="00673F58">
              <w:rPr>
                <w:color w:val="auto"/>
                <w:sz w:val="22"/>
                <w:szCs w:val="22"/>
              </w:rPr>
              <w:t xml:space="preserve"> </w:t>
            </w:r>
            <w:proofErr w:type="spellStart"/>
            <w:r w:rsidRPr="00673F58">
              <w:rPr>
                <w:color w:val="auto"/>
                <w:sz w:val="22"/>
                <w:szCs w:val="22"/>
              </w:rPr>
              <w:t>актіне</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қояды</w:t>
            </w:r>
            <w:proofErr w:type="spellEnd"/>
            <w:r w:rsidRPr="00673F58">
              <w:rPr>
                <w:color w:val="auto"/>
                <w:sz w:val="22"/>
                <w:szCs w:val="22"/>
              </w:rPr>
              <w:t xml:space="preserve">; </w:t>
            </w:r>
          </w:p>
          <w:p w14:paraId="10655398" w14:textId="77777777" w:rsidR="00673F58" w:rsidRPr="00673F58" w:rsidRDefault="00673F58" w:rsidP="00673F58">
            <w:pPr>
              <w:pStyle w:val="Default"/>
              <w:jc w:val="both"/>
              <w:rPr>
                <w:color w:val="auto"/>
                <w:sz w:val="22"/>
                <w:szCs w:val="22"/>
              </w:rPr>
            </w:pPr>
            <w:r w:rsidRPr="00673F58">
              <w:rPr>
                <w:color w:val="auto"/>
                <w:sz w:val="22"/>
                <w:szCs w:val="22"/>
              </w:rPr>
              <w:t xml:space="preserve">6.1.4. </w:t>
            </w:r>
            <w:r w:rsidRPr="00673F58">
              <w:rPr>
                <w:sz w:val="22"/>
                <w:szCs w:val="22"/>
              </w:rPr>
              <w:tab/>
            </w:r>
            <w:proofErr w:type="spellStart"/>
            <w:r w:rsidRPr="00673F58">
              <w:rPr>
                <w:color w:val="auto"/>
                <w:sz w:val="22"/>
                <w:szCs w:val="22"/>
              </w:rPr>
              <w:t>Қажет</w:t>
            </w:r>
            <w:proofErr w:type="spellEnd"/>
            <w:r w:rsidRPr="00673F58">
              <w:rPr>
                <w:color w:val="auto"/>
                <w:sz w:val="22"/>
                <w:szCs w:val="22"/>
              </w:rPr>
              <w:t xml:space="preserve"> </w:t>
            </w:r>
            <w:proofErr w:type="spellStart"/>
            <w:r w:rsidRPr="00673F58">
              <w:rPr>
                <w:color w:val="auto"/>
                <w:sz w:val="22"/>
                <w:szCs w:val="22"/>
              </w:rPr>
              <w:t>болған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қайта</w:t>
            </w:r>
            <w:proofErr w:type="spellEnd"/>
            <w:r w:rsidRPr="00673F58">
              <w:rPr>
                <w:color w:val="auto"/>
                <w:sz w:val="22"/>
                <w:szCs w:val="22"/>
              </w:rPr>
              <w:t xml:space="preserve"> </w:t>
            </w:r>
            <w:proofErr w:type="spellStart"/>
            <w:r w:rsidRPr="00673F58">
              <w:rPr>
                <w:color w:val="auto"/>
                <w:sz w:val="22"/>
                <w:szCs w:val="22"/>
              </w:rPr>
              <w:t>техникалық</w:t>
            </w:r>
            <w:proofErr w:type="spellEnd"/>
            <w:r w:rsidRPr="00673F58">
              <w:rPr>
                <w:color w:val="auto"/>
                <w:sz w:val="22"/>
                <w:szCs w:val="22"/>
              </w:rPr>
              <w:t xml:space="preserve"> </w:t>
            </w:r>
            <w:proofErr w:type="spellStart"/>
            <w:r w:rsidRPr="00673F58">
              <w:rPr>
                <w:color w:val="auto"/>
                <w:sz w:val="22"/>
                <w:szCs w:val="22"/>
              </w:rPr>
              <w:t>жасақтауға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бағдарламалық</w:t>
            </w:r>
            <w:proofErr w:type="spellEnd"/>
            <w:r w:rsidRPr="00673F58">
              <w:rPr>
                <w:color w:val="auto"/>
                <w:sz w:val="22"/>
                <w:szCs w:val="22"/>
              </w:rPr>
              <w:t xml:space="preserve"> </w:t>
            </w:r>
            <w:proofErr w:type="spellStart"/>
            <w:r w:rsidRPr="00673F58">
              <w:rPr>
                <w:color w:val="auto"/>
                <w:sz w:val="22"/>
                <w:szCs w:val="22"/>
              </w:rPr>
              <w:t>жасақтамасын</w:t>
            </w:r>
            <w:proofErr w:type="spellEnd"/>
            <w:r w:rsidRPr="00673F58">
              <w:rPr>
                <w:color w:val="auto"/>
                <w:sz w:val="22"/>
                <w:szCs w:val="22"/>
              </w:rPr>
              <w:t xml:space="preserve"> </w:t>
            </w:r>
            <w:proofErr w:type="spellStart"/>
            <w:r w:rsidRPr="00673F58">
              <w:rPr>
                <w:color w:val="auto"/>
                <w:sz w:val="22"/>
                <w:szCs w:val="22"/>
              </w:rPr>
              <w:t>жетілдіруге</w:t>
            </w:r>
            <w:proofErr w:type="spellEnd"/>
            <w:r w:rsidRPr="00673F58">
              <w:rPr>
                <w:color w:val="auto"/>
                <w:sz w:val="22"/>
                <w:szCs w:val="22"/>
              </w:rPr>
              <w:t xml:space="preserve">; </w:t>
            </w:r>
          </w:p>
          <w:p w14:paraId="1A44B45B" w14:textId="77777777" w:rsidR="00673F58" w:rsidRPr="00673F58" w:rsidRDefault="00673F58" w:rsidP="00673F58">
            <w:pPr>
              <w:jc w:val="both"/>
              <w:rPr>
                <w:sz w:val="22"/>
                <w:szCs w:val="22"/>
              </w:rPr>
            </w:pPr>
            <w:r w:rsidRPr="00673F58">
              <w:rPr>
                <w:sz w:val="22"/>
                <w:szCs w:val="22"/>
              </w:rPr>
              <w:t>6.1.5.</w:t>
            </w:r>
            <w:r w:rsidRPr="00673F58">
              <w:rPr>
                <w:sz w:val="22"/>
                <w:szCs w:val="22"/>
              </w:rPr>
              <w:tab/>
              <w:t xml:space="preserve">Осы </w:t>
            </w:r>
            <w:proofErr w:type="spellStart"/>
            <w:r w:rsidRPr="00673F58">
              <w:rPr>
                <w:sz w:val="22"/>
                <w:szCs w:val="22"/>
              </w:rPr>
              <w:t>Шартқа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Карталармен</w:t>
            </w:r>
            <w:proofErr w:type="spellEnd"/>
            <w:r w:rsidRPr="00673F58">
              <w:rPr>
                <w:sz w:val="22"/>
                <w:szCs w:val="22"/>
              </w:rPr>
              <w:t xml:space="preserve"> </w:t>
            </w:r>
            <w:proofErr w:type="spellStart"/>
            <w:r w:rsidRPr="00673F58">
              <w:rPr>
                <w:sz w:val="22"/>
                <w:szCs w:val="22"/>
              </w:rPr>
              <w:t>жүргізілетін</w:t>
            </w:r>
            <w:proofErr w:type="spellEnd"/>
            <w:r w:rsidRPr="00673F58">
              <w:rPr>
                <w:sz w:val="22"/>
                <w:szCs w:val="22"/>
              </w:rPr>
              <w:t xml:space="preserve"> </w:t>
            </w:r>
            <w:proofErr w:type="spellStart"/>
            <w:r w:rsidRPr="00673F58">
              <w:rPr>
                <w:sz w:val="22"/>
                <w:szCs w:val="22"/>
              </w:rPr>
              <w:t>Транзакциялардың</w:t>
            </w:r>
            <w:proofErr w:type="spellEnd"/>
            <w:r w:rsidRPr="00673F58">
              <w:rPr>
                <w:sz w:val="22"/>
                <w:szCs w:val="22"/>
              </w:rPr>
              <w:t xml:space="preserve"> </w:t>
            </w:r>
            <w:proofErr w:type="spellStart"/>
            <w:r w:rsidRPr="00673F58">
              <w:rPr>
                <w:sz w:val="22"/>
                <w:szCs w:val="22"/>
              </w:rPr>
              <w:t>тиісті</w:t>
            </w:r>
            <w:proofErr w:type="spellEnd"/>
            <w:r w:rsidRPr="00673F58">
              <w:rPr>
                <w:sz w:val="22"/>
                <w:szCs w:val="22"/>
              </w:rPr>
              <w:t xml:space="preserve"> </w:t>
            </w:r>
            <w:proofErr w:type="spellStart"/>
            <w:r w:rsidRPr="00673F58">
              <w:rPr>
                <w:sz w:val="22"/>
                <w:szCs w:val="22"/>
              </w:rPr>
              <w:t>түрде</w:t>
            </w:r>
            <w:proofErr w:type="spellEnd"/>
            <w:r w:rsidRPr="00673F58">
              <w:rPr>
                <w:sz w:val="22"/>
                <w:szCs w:val="22"/>
              </w:rPr>
              <w:t xml:space="preserve"> </w:t>
            </w:r>
            <w:proofErr w:type="spellStart"/>
            <w:r w:rsidRPr="00673F58">
              <w:rPr>
                <w:sz w:val="22"/>
                <w:szCs w:val="22"/>
              </w:rPr>
              <w:t>орындалуы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тікелей</w:t>
            </w:r>
            <w:proofErr w:type="spellEnd"/>
            <w:r w:rsidRPr="00673F58">
              <w:rPr>
                <w:sz w:val="22"/>
                <w:szCs w:val="22"/>
              </w:rPr>
              <w:t xml:space="preserve"> </w:t>
            </w:r>
            <w:proofErr w:type="spellStart"/>
            <w:r w:rsidRPr="00673F58">
              <w:rPr>
                <w:sz w:val="22"/>
                <w:szCs w:val="22"/>
              </w:rPr>
              <w:t>бақылауындағы</w:t>
            </w:r>
            <w:proofErr w:type="spellEnd"/>
            <w:r w:rsidRPr="00673F58">
              <w:rPr>
                <w:sz w:val="22"/>
                <w:szCs w:val="22"/>
              </w:rPr>
              <w:t xml:space="preserve"> </w:t>
            </w:r>
            <w:proofErr w:type="spellStart"/>
            <w:r w:rsidRPr="00673F58">
              <w:rPr>
                <w:sz w:val="22"/>
                <w:szCs w:val="22"/>
              </w:rPr>
              <w:t>электронды</w:t>
            </w:r>
            <w:proofErr w:type="spellEnd"/>
            <w:r w:rsidRPr="00673F58">
              <w:rPr>
                <w:sz w:val="22"/>
                <w:szCs w:val="22"/>
              </w:rPr>
              <w:t xml:space="preserve"> </w:t>
            </w:r>
            <w:proofErr w:type="spellStart"/>
            <w:r w:rsidRPr="00673F58">
              <w:rPr>
                <w:sz w:val="22"/>
                <w:szCs w:val="22"/>
              </w:rPr>
              <w:t>құралдар</w:t>
            </w:r>
            <w:proofErr w:type="spellEnd"/>
            <w:r w:rsidRPr="00673F58">
              <w:rPr>
                <w:sz w:val="22"/>
                <w:szCs w:val="22"/>
              </w:rPr>
              <w:t xml:space="preserve"> </w:t>
            </w:r>
            <w:proofErr w:type="spellStart"/>
            <w:r w:rsidRPr="00673F58">
              <w:rPr>
                <w:sz w:val="22"/>
                <w:szCs w:val="22"/>
              </w:rPr>
              <w:t>жүйесінің</w:t>
            </w:r>
            <w:proofErr w:type="spellEnd"/>
            <w:r w:rsidRPr="00673F58">
              <w:rPr>
                <w:sz w:val="22"/>
                <w:szCs w:val="22"/>
              </w:rPr>
              <w:t xml:space="preserve"> </w:t>
            </w:r>
            <w:proofErr w:type="spellStart"/>
            <w:r w:rsidRPr="00673F58">
              <w:rPr>
                <w:sz w:val="22"/>
                <w:szCs w:val="22"/>
              </w:rPr>
              <w:t>тәулік</w:t>
            </w:r>
            <w:proofErr w:type="spellEnd"/>
            <w:r w:rsidRPr="00673F58">
              <w:rPr>
                <w:sz w:val="22"/>
                <w:szCs w:val="22"/>
              </w:rPr>
              <w:t xml:space="preserve"> </w:t>
            </w:r>
            <w:proofErr w:type="spellStart"/>
            <w:r w:rsidRPr="00673F58">
              <w:rPr>
                <w:sz w:val="22"/>
                <w:szCs w:val="22"/>
              </w:rPr>
              <w:t>бойы</w:t>
            </w:r>
            <w:proofErr w:type="spellEnd"/>
            <w:r w:rsidRPr="00673F58">
              <w:rPr>
                <w:sz w:val="22"/>
                <w:szCs w:val="22"/>
              </w:rPr>
              <w:t xml:space="preserve"> </w:t>
            </w:r>
            <w:proofErr w:type="spellStart"/>
            <w:r w:rsidRPr="00673F58">
              <w:rPr>
                <w:sz w:val="22"/>
                <w:szCs w:val="22"/>
              </w:rPr>
              <w:t>жұмыс</w:t>
            </w:r>
            <w:proofErr w:type="spellEnd"/>
            <w:r w:rsidRPr="00673F58">
              <w:rPr>
                <w:sz w:val="22"/>
                <w:szCs w:val="22"/>
              </w:rPr>
              <w:t xml:space="preserve"> </w:t>
            </w:r>
            <w:proofErr w:type="spellStart"/>
            <w:r w:rsidRPr="00673F58">
              <w:rPr>
                <w:sz w:val="22"/>
                <w:szCs w:val="22"/>
              </w:rPr>
              <w:t>істеуін</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етуге</w:t>
            </w:r>
            <w:proofErr w:type="spellEnd"/>
            <w:r w:rsidRPr="00673F58">
              <w:rPr>
                <w:sz w:val="22"/>
                <w:szCs w:val="22"/>
              </w:rPr>
              <w:t xml:space="preserve">, </w:t>
            </w:r>
            <w:proofErr w:type="spellStart"/>
            <w:r w:rsidRPr="00673F58">
              <w:rPr>
                <w:sz w:val="22"/>
                <w:szCs w:val="22"/>
              </w:rPr>
              <w:t>сондай-</w:t>
            </w:r>
            <w:proofErr w:type="gramStart"/>
            <w:r w:rsidRPr="00673F58">
              <w:rPr>
                <w:sz w:val="22"/>
                <w:szCs w:val="22"/>
              </w:rPr>
              <w:t>ақ</w:t>
            </w:r>
            <w:proofErr w:type="spellEnd"/>
            <w:r w:rsidRPr="00673F58">
              <w:rPr>
                <w:sz w:val="22"/>
                <w:szCs w:val="22"/>
              </w:rPr>
              <w:t xml:space="preserve">  </w:t>
            </w:r>
            <w:proofErr w:type="spellStart"/>
            <w:r w:rsidRPr="00673F58">
              <w:rPr>
                <w:sz w:val="22"/>
                <w:szCs w:val="22"/>
              </w:rPr>
              <w:t>Карталармен</w:t>
            </w:r>
            <w:proofErr w:type="spellEnd"/>
            <w:proofErr w:type="gramEnd"/>
            <w:r w:rsidRPr="00673F58">
              <w:rPr>
                <w:sz w:val="22"/>
                <w:szCs w:val="22"/>
              </w:rPr>
              <w:t xml:space="preserve"> </w:t>
            </w:r>
            <w:proofErr w:type="spellStart"/>
            <w:r w:rsidRPr="00673F58">
              <w:rPr>
                <w:sz w:val="22"/>
                <w:szCs w:val="22"/>
              </w:rPr>
              <w:t>жүргізілетін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тәуелді</w:t>
            </w:r>
            <w:proofErr w:type="spellEnd"/>
            <w:r w:rsidRPr="00673F58">
              <w:rPr>
                <w:sz w:val="22"/>
                <w:szCs w:val="22"/>
              </w:rPr>
              <w:t xml:space="preserve"> </w:t>
            </w:r>
            <w:proofErr w:type="spellStart"/>
            <w:r w:rsidRPr="00673F58">
              <w:rPr>
                <w:sz w:val="22"/>
                <w:szCs w:val="22"/>
              </w:rPr>
              <w:t>емес</w:t>
            </w:r>
            <w:proofErr w:type="spellEnd"/>
            <w:r w:rsidRPr="00673F58">
              <w:rPr>
                <w:sz w:val="22"/>
                <w:szCs w:val="22"/>
              </w:rPr>
              <w:t xml:space="preserve"> </w:t>
            </w:r>
            <w:proofErr w:type="spellStart"/>
            <w:r w:rsidRPr="00673F58">
              <w:rPr>
                <w:sz w:val="22"/>
                <w:szCs w:val="22"/>
              </w:rPr>
              <w:t>себептер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тоқтатылған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олардың</w:t>
            </w:r>
            <w:proofErr w:type="spellEnd"/>
            <w:r w:rsidRPr="00673F58">
              <w:rPr>
                <w:sz w:val="22"/>
                <w:szCs w:val="22"/>
              </w:rPr>
              <w:t xml:space="preserve"> </w:t>
            </w:r>
            <w:proofErr w:type="spellStart"/>
            <w:r w:rsidRPr="00673F58">
              <w:rPr>
                <w:sz w:val="22"/>
                <w:szCs w:val="22"/>
              </w:rPr>
              <w:t>орындалуын</w:t>
            </w:r>
            <w:proofErr w:type="spellEnd"/>
            <w:r w:rsidRPr="00673F58">
              <w:rPr>
                <w:sz w:val="22"/>
                <w:szCs w:val="22"/>
              </w:rPr>
              <w:t xml:space="preserve"> </w:t>
            </w:r>
            <w:proofErr w:type="spellStart"/>
            <w:r w:rsidRPr="00673F58">
              <w:rPr>
                <w:sz w:val="22"/>
                <w:szCs w:val="22"/>
              </w:rPr>
              <w:t>қалпына</w:t>
            </w:r>
            <w:proofErr w:type="spellEnd"/>
            <w:r w:rsidRPr="00673F58">
              <w:rPr>
                <w:sz w:val="22"/>
                <w:szCs w:val="22"/>
              </w:rPr>
              <w:t xml:space="preserve"> </w:t>
            </w:r>
            <w:proofErr w:type="spellStart"/>
            <w:r w:rsidRPr="00673F58">
              <w:rPr>
                <w:sz w:val="22"/>
                <w:szCs w:val="22"/>
              </w:rPr>
              <w:t>келтіру</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барлық</w:t>
            </w:r>
            <w:proofErr w:type="spellEnd"/>
            <w:r w:rsidRPr="00673F58">
              <w:rPr>
                <w:sz w:val="22"/>
                <w:szCs w:val="22"/>
              </w:rPr>
              <w:t xml:space="preserve"> </w:t>
            </w:r>
            <w:proofErr w:type="spellStart"/>
            <w:r w:rsidRPr="00673F58">
              <w:rPr>
                <w:sz w:val="22"/>
                <w:szCs w:val="22"/>
              </w:rPr>
              <w:t>мүмкін</w:t>
            </w:r>
            <w:proofErr w:type="spellEnd"/>
            <w:r w:rsidRPr="00673F58">
              <w:rPr>
                <w:sz w:val="22"/>
                <w:szCs w:val="22"/>
              </w:rPr>
              <w:t xml:space="preserve"> </w:t>
            </w:r>
            <w:proofErr w:type="spellStart"/>
            <w:r w:rsidRPr="00673F58">
              <w:rPr>
                <w:sz w:val="22"/>
                <w:szCs w:val="22"/>
              </w:rPr>
              <w:t>шараларды</w:t>
            </w:r>
            <w:proofErr w:type="spellEnd"/>
            <w:r w:rsidRPr="00673F58">
              <w:rPr>
                <w:sz w:val="22"/>
                <w:szCs w:val="22"/>
              </w:rPr>
              <w:t xml:space="preserve"> </w:t>
            </w:r>
            <w:proofErr w:type="spellStart"/>
            <w:r w:rsidRPr="00673F58">
              <w:rPr>
                <w:sz w:val="22"/>
                <w:szCs w:val="22"/>
              </w:rPr>
              <w:t>қабылдауға</w:t>
            </w:r>
            <w:proofErr w:type="spellEnd"/>
            <w:r w:rsidRPr="00673F58">
              <w:rPr>
                <w:sz w:val="22"/>
                <w:szCs w:val="22"/>
              </w:rPr>
              <w:t xml:space="preserve">. </w:t>
            </w:r>
          </w:p>
          <w:p w14:paraId="58C7BB22" w14:textId="77777777" w:rsidR="00673F58" w:rsidRDefault="00673F58" w:rsidP="00673F58">
            <w:pPr>
              <w:pStyle w:val="Default"/>
              <w:jc w:val="both"/>
              <w:rPr>
                <w:color w:val="auto"/>
                <w:sz w:val="22"/>
                <w:szCs w:val="22"/>
              </w:rPr>
            </w:pPr>
          </w:p>
          <w:p w14:paraId="0162EA69" w14:textId="77777777" w:rsidR="00882C95" w:rsidRDefault="00882C95" w:rsidP="00673F58">
            <w:pPr>
              <w:pStyle w:val="Default"/>
              <w:jc w:val="both"/>
              <w:rPr>
                <w:color w:val="auto"/>
                <w:sz w:val="22"/>
                <w:szCs w:val="22"/>
              </w:rPr>
            </w:pPr>
          </w:p>
          <w:p w14:paraId="4AC77691" w14:textId="77777777" w:rsidR="00882C95" w:rsidRDefault="00882C95" w:rsidP="00673F58">
            <w:pPr>
              <w:pStyle w:val="Default"/>
              <w:jc w:val="both"/>
              <w:rPr>
                <w:color w:val="auto"/>
                <w:sz w:val="22"/>
                <w:szCs w:val="22"/>
              </w:rPr>
            </w:pPr>
          </w:p>
          <w:p w14:paraId="611C69E6" w14:textId="77777777" w:rsidR="00882C95" w:rsidRDefault="00882C95" w:rsidP="00673F58">
            <w:pPr>
              <w:pStyle w:val="Default"/>
              <w:jc w:val="both"/>
              <w:rPr>
                <w:color w:val="auto"/>
                <w:sz w:val="22"/>
                <w:szCs w:val="22"/>
              </w:rPr>
            </w:pPr>
          </w:p>
          <w:p w14:paraId="1A177DF7" w14:textId="77777777" w:rsidR="00882C95" w:rsidRDefault="00882C95" w:rsidP="00673F58">
            <w:pPr>
              <w:pStyle w:val="Default"/>
              <w:jc w:val="both"/>
              <w:rPr>
                <w:color w:val="auto"/>
                <w:sz w:val="22"/>
                <w:szCs w:val="22"/>
              </w:rPr>
            </w:pPr>
          </w:p>
          <w:p w14:paraId="1248254E" w14:textId="77777777" w:rsidR="00882C95" w:rsidRDefault="00882C95" w:rsidP="00673F58">
            <w:pPr>
              <w:pStyle w:val="Default"/>
              <w:jc w:val="both"/>
              <w:rPr>
                <w:color w:val="auto"/>
                <w:sz w:val="22"/>
                <w:szCs w:val="22"/>
              </w:rPr>
            </w:pPr>
          </w:p>
          <w:p w14:paraId="74CBDA21" w14:textId="77777777" w:rsidR="00882C95" w:rsidRDefault="00882C95" w:rsidP="00673F58">
            <w:pPr>
              <w:pStyle w:val="Default"/>
              <w:jc w:val="both"/>
              <w:rPr>
                <w:color w:val="auto"/>
                <w:sz w:val="22"/>
                <w:szCs w:val="22"/>
              </w:rPr>
            </w:pPr>
          </w:p>
          <w:p w14:paraId="4B7C180D" w14:textId="77777777" w:rsidR="00882C95" w:rsidRDefault="00882C95" w:rsidP="00673F58">
            <w:pPr>
              <w:pStyle w:val="Default"/>
              <w:jc w:val="both"/>
              <w:rPr>
                <w:color w:val="auto"/>
                <w:sz w:val="22"/>
                <w:szCs w:val="22"/>
              </w:rPr>
            </w:pPr>
          </w:p>
          <w:p w14:paraId="72B3927F" w14:textId="77777777" w:rsidR="00882C95" w:rsidRPr="00673F58" w:rsidRDefault="00882C95" w:rsidP="00673F58">
            <w:pPr>
              <w:pStyle w:val="Default"/>
              <w:jc w:val="both"/>
              <w:rPr>
                <w:color w:val="auto"/>
                <w:sz w:val="22"/>
                <w:szCs w:val="22"/>
              </w:rPr>
            </w:pPr>
          </w:p>
          <w:p w14:paraId="6E0801ED" w14:textId="77777777" w:rsidR="00673F58" w:rsidRPr="00673F58" w:rsidRDefault="00673F58" w:rsidP="00673F58">
            <w:pPr>
              <w:pStyle w:val="Default"/>
              <w:jc w:val="both"/>
              <w:rPr>
                <w:b/>
                <w:bCs/>
                <w:color w:val="auto"/>
                <w:sz w:val="22"/>
                <w:szCs w:val="22"/>
              </w:rPr>
            </w:pPr>
            <w:r w:rsidRPr="00673F58">
              <w:rPr>
                <w:b/>
                <w:color w:val="auto"/>
                <w:sz w:val="22"/>
                <w:szCs w:val="22"/>
              </w:rPr>
              <w:t xml:space="preserve">6.2. </w:t>
            </w:r>
            <w:r w:rsidRPr="00673F58">
              <w:rPr>
                <w:sz w:val="22"/>
                <w:szCs w:val="22"/>
              </w:rPr>
              <w:tab/>
            </w:r>
            <w:r w:rsidRPr="00673F58">
              <w:rPr>
                <w:b/>
                <w:color w:val="auto"/>
                <w:sz w:val="22"/>
                <w:szCs w:val="22"/>
              </w:rPr>
              <w:t xml:space="preserve">Банк </w:t>
            </w:r>
            <w:proofErr w:type="spellStart"/>
            <w:r w:rsidRPr="00673F58">
              <w:rPr>
                <w:b/>
                <w:color w:val="auto"/>
                <w:sz w:val="22"/>
                <w:szCs w:val="22"/>
              </w:rPr>
              <w:t>құқылы</w:t>
            </w:r>
            <w:proofErr w:type="spellEnd"/>
            <w:r w:rsidRPr="00673F58">
              <w:rPr>
                <w:b/>
                <w:color w:val="auto"/>
                <w:sz w:val="22"/>
                <w:szCs w:val="22"/>
              </w:rPr>
              <w:t xml:space="preserve">: </w:t>
            </w:r>
          </w:p>
          <w:p w14:paraId="443EE19A" w14:textId="77777777" w:rsidR="00673F58" w:rsidRPr="00673F58" w:rsidRDefault="00673F58" w:rsidP="00673F58">
            <w:pPr>
              <w:pStyle w:val="Default"/>
              <w:jc w:val="both"/>
              <w:rPr>
                <w:color w:val="auto"/>
                <w:sz w:val="22"/>
                <w:szCs w:val="22"/>
              </w:rPr>
            </w:pPr>
            <w:r w:rsidRPr="00673F58">
              <w:rPr>
                <w:color w:val="auto"/>
                <w:sz w:val="22"/>
                <w:szCs w:val="22"/>
              </w:rPr>
              <w:t xml:space="preserve">6.2.1.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Банк </w:t>
            </w:r>
            <w:proofErr w:type="spellStart"/>
            <w:r w:rsidRPr="00673F58">
              <w:rPr>
                <w:color w:val="auto"/>
                <w:sz w:val="22"/>
                <w:szCs w:val="22"/>
              </w:rPr>
              <w:t>берген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w:t>
            </w:r>
          </w:p>
          <w:p w14:paraId="3B619834" w14:textId="77777777" w:rsidR="00673F58" w:rsidRPr="00673F58" w:rsidRDefault="00673F58" w:rsidP="00673F58">
            <w:pPr>
              <w:tabs>
                <w:tab w:val="left" w:pos="426"/>
              </w:tabs>
              <w:jc w:val="both"/>
              <w:rPr>
                <w:bCs/>
                <w:sz w:val="22"/>
                <w:szCs w:val="22"/>
              </w:rPr>
            </w:pPr>
            <w:r w:rsidRPr="00673F58">
              <w:rPr>
                <w:sz w:val="22"/>
                <w:szCs w:val="22"/>
              </w:rPr>
              <w:t xml:space="preserve">- </w:t>
            </w:r>
            <w:proofErr w:type="spellStart"/>
            <w:r w:rsidRPr="00673F58">
              <w:rPr>
                <w:sz w:val="22"/>
                <w:szCs w:val="22"/>
              </w:rPr>
              <w:t>Тараптардың</w:t>
            </w:r>
            <w:proofErr w:type="spellEnd"/>
            <w:r w:rsidRPr="00673F58">
              <w:rPr>
                <w:sz w:val="22"/>
                <w:szCs w:val="22"/>
              </w:rPr>
              <w:t xml:space="preserve"> </w:t>
            </w:r>
            <w:proofErr w:type="spellStart"/>
            <w:r w:rsidRPr="00673F58">
              <w:rPr>
                <w:sz w:val="22"/>
                <w:szCs w:val="22"/>
              </w:rPr>
              <w:t>уәкілетті</w:t>
            </w:r>
            <w:proofErr w:type="spellEnd"/>
            <w:r w:rsidRPr="00673F58">
              <w:rPr>
                <w:sz w:val="22"/>
                <w:szCs w:val="22"/>
              </w:rPr>
              <w:t xml:space="preserve"> </w:t>
            </w:r>
            <w:proofErr w:type="spellStart"/>
            <w:r w:rsidRPr="00673F58">
              <w:rPr>
                <w:sz w:val="22"/>
                <w:szCs w:val="22"/>
              </w:rPr>
              <w:t>қызметкерлері</w:t>
            </w:r>
            <w:proofErr w:type="spellEnd"/>
            <w:r w:rsidRPr="00673F58">
              <w:rPr>
                <w:sz w:val="22"/>
                <w:szCs w:val="22"/>
              </w:rPr>
              <w:t xml:space="preserve"> </w:t>
            </w:r>
            <w:proofErr w:type="spellStart"/>
            <w:r w:rsidRPr="00673F58">
              <w:rPr>
                <w:sz w:val="22"/>
                <w:szCs w:val="22"/>
              </w:rPr>
              <w:t>қол</w:t>
            </w:r>
            <w:proofErr w:type="spellEnd"/>
            <w:r w:rsidRPr="00673F58">
              <w:rPr>
                <w:sz w:val="22"/>
                <w:szCs w:val="22"/>
              </w:rPr>
              <w:t xml:space="preserve"> </w:t>
            </w:r>
            <w:proofErr w:type="spellStart"/>
            <w:r w:rsidRPr="00673F58">
              <w:rPr>
                <w:sz w:val="22"/>
                <w:szCs w:val="22"/>
              </w:rPr>
              <w:t>қойған</w:t>
            </w:r>
            <w:proofErr w:type="spellEnd"/>
            <w:r w:rsidRPr="00673F58">
              <w:rPr>
                <w:sz w:val="22"/>
                <w:szCs w:val="22"/>
              </w:rPr>
              <w:t xml:space="preserve"> </w:t>
            </w:r>
            <w:proofErr w:type="spellStart"/>
            <w:r w:rsidRPr="00673F58">
              <w:rPr>
                <w:sz w:val="22"/>
                <w:szCs w:val="22"/>
              </w:rPr>
              <w:t>тиісті</w:t>
            </w:r>
            <w:proofErr w:type="spellEnd"/>
            <w:r w:rsidRPr="00673F58">
              <w:rPr>
                <w:sz w:val="22"/>
                <w:szCs w:val="22"/>
              </w:rPr>
              <w:t xml:space="preserve"> </w:t>
            </w:r>
            <w:proofErr w:type="spellStart"/>
            <w:r w:rsidRPr="00673F58">
              <w:rPr>
                <w:sz w:val="22"/>
                <w:szCs w:val="22"/>
              </w:rPr>
              <w:t>акттер</w:t>
            </w:r>
            <w:proofErr w:type="spellEnd"/>
            <w:r w:rsidRPr="00673F58">
              <w:rPr>
                <w:sz w:val="22"/>
                <w:szCs w:val="22"/>
              </w:rPr>
              <w:t xml:space="preserve"> </w:t>
            </w:r>
            <w:proofErr w:type="spellStart"/>
            <w:r w:rsidRPr="00673F58">
              <w:rPr>
                <w:sz w:val="22"/>
                <w:szCs w:val="22"/>
              </w:rPr>
              <w:t>негізінде</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өз</w:t>
            </w:r>
            <w:proofErr w:type="spellEnd"/>
            <w:r w:rsidRPr="00673F58">
              <w:rPr>
                <w:sz w:val="22"/>
                <w:szCs w:val="22"/>
              </w:rPr>
              <w:t xml:space="preserve"> </w:t>
            </w:r>
            <w:proofErr w:type="spellStart"/>
            <w:r w:rsidRPr="00673F58">
              <w:rPr>
                <w:sz w:val="22"/>
                <w:szCs w:val="22"/>
              </w:rPr>
              <w:t>қалауы</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алмастыруға</w:t>
            </w:r>
            <w:proofErr w:type="spellEnd"/>
            <w:r w:rsidRPr="00673F58">
              <w:rPr>
                <w:sz w:val="22"/>
                <w:szCs w:val="22"/>
              </w:rPr>
              <w:t>;</w:t>
            </w:r>
          </w:p>
          <w:p w14:paraId="2A18D2C4" w14:textId="77777777" w:rsidR="00673F58" w:rsidRPr="00673F58" w:rsidRDefault="00673F58" w:rsidP="00673F58">
            <w:pPr>
              <w:tabs>
                <w:tab w:val="left" w:pos="426"/>
              </w:tabs>
              <w:jc w:val="both"/>
              <w:rPr>
                <w:bCs/>
                <w:sz w:val="22"/>
                <w:szCs w:val="22"/>
              </w:rPr>
            </w:pPr>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зақымдағаны</w:t>
            </w:r>
            <w:proofErr w:type="spellEnd"/>
            <w:r w:rsidRPr="00673F58">
              <w:rPr>
                <w:sz w:val="22"/>
                <w:szCs w:val="22"/>
              </w:rPr>
              <w:t>/</w:t>
            </w:r>
            <w:proofErr w:type="spellStart"/>
            <w:r w:rsidRPr="00673F58">
              <w:rPr>
                <w:sz w:val="22"/>
                <w:szCs w:val="22"/>
              </w:rPr>
              <w:t>бұзғаны</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жоғалтқаны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келтірілген</w:t>
            </w:r>
            <w:proofErr w:type="spellEnd"/>
            <w:r w:rsidRPr="00673F58">
              <w:rPr>
                <w:sz w:val="22"/>
                <w:szCs w:val="22"/>
              </w:rPr>
              <w:t xml:space="preserve"> </w:t>
            </w:r>
            <w:proofErr w:type="spellStart"/>
            <w:r w:rsidRPr="00673F58">
              <w:rPr>
                <w:sz w:val="22"/>
                <w:szCs w:val="22"/>
              </w:rPr>
              <w:t>зиян</w:t>
            </w:r>
            <w:proofErr w:type="spellEnd"/>
            <w:r w:rsidRPr="00673F58">
              <w:rPr>
                <w:sz w:val="22"/>
                <w:szCs w:val="22"/>
              </w:rPr>
              <w:t xml:space="preserve"> </w:t>
            </w:r>
            <w:proofErr w:type="spellStart"/>
            <w:r w:rsidRPr="00673F58">
              <w:rPr>
                <w:sz w:val="22"/>
                <w:szCs w:val="22"/>
              </w:rPr>
              <w:t>мөлшерінде</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шот </w:t>
            </w:r>
            <w:proofErr w:type="spellStart"/>
            <w:r w:rsidRPr="00673F58">
              <w:rPr>
                <w:sz w:val="22"/>
                <w:szCs w:val="22"/>
              </w:rPr>
              <w:t>қоюға</w:t>
            </w:r>
            <w:proofErr w:type="spellEnd"/>
            <w:r w:rsidRPr="00673F58">
              <w:rPr>
                <w:sz w:val="22"/>
                <w:szCs w:val="22"/>
              </w:rPr>
              <w:t>;</w:t>
            </w:r>
          </w:p>
          <w:p w14:paraId="155A74CF" w14:textId="77777777" w:rsidR="00673F58" w:rsidRPr="00673F58" w:rsidRDefault="00673F58" w:rsidP="00673F58">
            <w:pPr>
              <w:jc w:val="both"/>
              <w:rPr>
                <w:sz w:val="22"/>
                <w:szCs w:val="22"/>
              </w:rPr>
            </w:pPr>
            <w:r w:rsidRPr="00673F58">
              <w:rPr>
                <w:sz w:val="22"/>
                <w:szCs w:val="22"/>
              </w:rPr>
              <w:t>6.2.2.</w:t>
            </w:r>
            <w:r w:rsidRPr="00673F58">
              <w:rPr>
                <w:sz w:val="22"/>
                <w:szCs w:val="22"/>
              </w:rPr>
              <w:tab/>
              <w:t xml:space="preserve">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кеңесіне</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сатып</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w:t>
            </w:r>
          </w:p>
          <w:p w14:paraId="4A3FE73D" w14:textId="77777777" w:rsidR="00673F58" w:rsidRPr="00673F58" w:rsidRDefault="00673F58" w:rsidP="00673F58">
            <w:pPr>
              <w:tabs>
                <w:tab w:val="left" w:pos="426"/>
              </w:tabs>
              <w:jc w:val="both"/>
              <w:rPr>
                <w:bCs/>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жұмыс</w:t>
            </w:r>
            <w:proofErr w:type="spellEnd"/>
            <w:r w:rsidRPr="00673F58">
              <w:rPr>
                <w:sz w:val="22"/>
                <w:szCs w:val="22"/>
              </w:rPr>
              <w:t xml:space="preserve"> </w:t>
            </w:r>
            <w:proofErr w:type="spellStart"/>
            <w:r w:rsidRPr="00673F58">
              <w:rPr>
                <w:sz w:val="22"/>
                <w:szCs w:val="22"/>
              </w:rPr>
              <w:t>істемейтін</w:t>
            </w:r>
            <w:proofErr w:type="spellEnd"/>
            <w:r w:rsidRPr="00673F58">
              <w:rPr>
                <w:sz w:val="22"/>
                <w:szCs w:val="22"/>
              </w:rPr>
              <w:t xml:space="preserve">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ұсынған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Шартта</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қызметтерді</w:t>
            </w:r>
            <w:proofErr w:type="spellEnd"/>
            <w:r w:rsidRPr="00673F58">
              <w:rPr>
                <w:sz w:val="22"/>
                <w:szCs w:val="22"/>
              </w:rPr>
              <w:t xml:space="preserve"> </w:t>
            </w:r>
            <w:proofErr w:type="spellStart"/>
            <w:r w:rsidRPr="00673F58">
              <w:rPr>
                <w:sz w:val="22"/>
                <w:szCs w:val="22"/>
              </w:rPr>
              <w:t>көрсетуден</w:t>
            </w:r>
            <w:proofErr w:type="spellEnd"/>
            <w:r w:rsidRPr="00673F58">
              <w:rPr>
                <w:sz w:val="22"/>
                <w:szCs w:val="22"/>
              </w:rPr>
              <w:t xml:space="preserve"> бас </w:t>
            </w:r>
            <w:proofErr w:type="spellStart"/>
            <w:r w:rsidRPr="00673F58">
              <w:rPr>
                <w:sz w:val="22"/>
                <w:szCs w:val="22"/>
              </w:rPr>
              <w:t>тартуға</w:t>
            </w:r>
            <w:proofErr w:type="spellEnd"/>
            <w:r w:rsidRPr="00673F58">
              <w:rPr>
                <w:sz w:val="22"/>
                <w:szCs w:val="22"/>
              </w:rPr>
              <w:t xml:space="preserve">; </w:t>
            </w:r>
          </w:p>
          <w:p w14:paraId="1096F84A" w14:textId="77777777" w:rsidR="00673F58" w:rsidRPr="00673F58" w:rsidRDefault="00673F58" w:rsidP="00673F58">
            <w:pPr>
              <w:tabs>
                <w:tab w:val="left" w:pos="426"/>
              </w:tabs>
              <w:jc w:val="both"/>
              <w:rPr>
                <w:bCs/>
                <w:sz w:val="22"/>
                <w:szCs w:val="22"/>
              </w:rPr>
            </w:pPr>
            <w:r w:rsidRPr="00673F58">
              <w:rPr>
                <w:sz w:val="22"/>
                <w:szCs w:val="22"/>
              </w:rPr>
              <w:t xml:space="preserve">6.2.3.  </w:t>
            </w:r>
            <w:proofErr w:type="spellStart"/>
            <w:r w:rsidRPr="00673F58">
              <w:rPr>
                <w:sz w:val="22"/>
                <w:szCs w:val="22"/>
              </w:rPr>
              <w:t>күдікті</w:t>
            </w:r>
            <w:proofErr w:type="spellEnd"/>
            <w:r w:rsidRPr="00673F58">
              <w:rPr>
                <w:sz w:val="22"/>
                <w:szCs w:val="22"/>
              </w:rPr>
              <w:t xml:space="preserve"> Транзакция </w:t>
            </w:r>
            <w:proofErr w:type="spellStart"/>
            <w:r w:rsidRPr="00673F58">
              <w:rPr>
                <w:sz w:val="22"/>
                <w:szCs w:val="22"/>
              </w:rPr>
              <w:t>жүргізілген</w:t>
            </w:r>
            <w:proofErr w:type="spellEnd"/>
            <w:r w:rsidRPr="00673F58">
              <w:rPr>
                <w:sz w:val="22"/>
                <w:szCs w:val="22"/>
              </w:rPr>
              <w:t xml:space="preserve"> </w:t>
            </w:r>
            <w:proofErr w:type="spellStart"/>
            <w:r w:rsidRPr="00673F58">
              <w:rPr>
                <w:sz w:val="22"/>
                <w:szCs w:val="22"/>
              </w:rPr>
              <w:t>кезде</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 </w:t>
            </w:r>
            <w:proofErr w:type="spellStart"/>
            <w:r w:rsidRPr="00673F58">
              <w:rPr>
                <w:sz w:val="22"/>
                <w:szCs w:val="22"/>
              </w:rPr>
              <w:t>орындарында</w:t>
            </w:r>
            <w:proofErr w:type="spellEnd"/>
            <w:r w:rsidRPr="00673F58">
              <w:rPr>
                <w:sz w:val="22"/>
                <w:szCs w:val="22"/>
              </w:rPr>
              <w:t xml:space="preserve"> </w:t>
            </w:r>
            <w:proofErr w:type="spellStart"/>
            <w:r w:rsidRPr="00673F58">
              <w:rPr>
                <w:sz w:val="22"/>
                <w:szCs w:val="22"/>
              </w:rPr>
              <w:t>мұндай</w:t>
            </w:r>
            <w:proofErr w:type="spellEnd"/>
            <w:r w:rsidRPr="00673F58">
              <w:rPr>
                <w:sz w:val="22"/>
                <w:szCs w:val="22"/>
              </w:rPr>
              <w:t xml:space="preserve"> Транзакция </w:t>
            </w:r>
            <w:proofErr w:type="spellStart"/>
            <w:r w:rsidRPr="00673F58">
              <w:rPr>
                <w:sz w:val="22"/>
                <w:szCs w:val="22"/>
              </w:rPr>
              <w:t>жүргізілу</w:t>
            </w:r>
            <w:proofErr w:type="spellEnd"/>
            <w:r w:rsidRPr="00673F58">
              <w:rPr>
                <w:sz w:val="22"/>
                <w:szCs w:val="22"/>
              </w:rPr>
              <w:t xml:space="preserve"> </w:t>
            </w:r>
            <w:proofErr w:type="spellStart"/>
            <w:r w:rsidRPr="00673F58">
              <w:rPr>
                <w:sz w:val="22"/>
                <w:szCs w:val="22"/>
              </w:rPr>
              <w:t>жағдайын</w:t>
            </w:r>
            <w:proofErr w:type="spellEnd"/>
            <w:r w:rsidRPr="00673F58">
              <w:rPr>
                <w:sz w:val="22"/>
                <w:szCs w:val="22"/>
              </w:rPr>
              <w:t xml:space="preserve"> </w:t>
            </w:r>
            <w:proofErr w:type="spellStart"/>
            <w:r w:rsidRPr="00673F58">
              <w:rPr>
                <w:sz w:val="22"/>
                <w:szCs w:val="22"/>
              </w:rPr>
              <w:t>анықтауға</w:t>
            </w:r>
            <w:proofErr w:type="spellEnd"/>
            <w:r w:rsidRPr="00673F58">
              <w:rPr>
                <w:sz w:val="22"/>
                <w:szCs w:val="22"/>
              </w:rPr>
              <w:t>.</w:t>
            </w:r>
          </w:p>
          <w:p w14:paraId="0ABFDC4B" w14:textId="77777777" w:rsidR="00673F58" w:rsidRPr="00673F58" w:rsidRDefault="00673F58" w:rsidP="00673F58">
            <w:pPr>
              <w:tabs>
                <w:tab w:val="left" w:pos="426"/>
              </w:tabs>
              <w:jc w:val="both"/>
              <w:rPr>
                <w:bCs/>
                <w:sz w:val="22"/>
                <w:szCs w:val="22"/>
              </w:rPr>
            </w:pPr>
            <w:r w:rsidRPr="00673F58">
              <w:rPr>
                <w:sz w:val="22"/>
                <w:szCs w:val="22"/>
              </w:rPr>
              <w:t>6.2.4.</w:t>
            </w:r>
            <w:r w:rsidRPr="00673F58">
              <w:rPr>
                <w:sz w:val="22"/>
                <w:szCs w:val="22"/>
              </w:rPr>
              <w:tab/>
              <w:t xml:space="preserve"> </w:t>
            </w:r>
            <w:proofErr w:type="spellStart"/>
            <w:r w:rsidRPr="00673F58">
              <w:rPr>
                <w:sz w:val="22"/>
                <w:szCs w:val="22"/>
              </w:rPr>
              <w:t>жазбаша</w:t>
            </w:r>
            <w:proofErr w:type="spellEnd"/>
            <w:r w:rsidRPr="00673F58">
              <w:rPr>
                <w:sz w:val="22"/>
                <w:szCs w:val="22"/>
              </w:rPr>
              <w:t xml:space="preserve"> </w:t>
            </w:r>
            <w:proofErr w:type="spellStart"/>
            <w:r w:rsidRPr="00673F58">
              <w:rPr>
                <w:sz w:val="22"/>
                <w:szCs w:val="22"/>
              </w:rPr>
              <w:t>хабарлай</w:t>
            </w:r>
            <w:proofErr w:type="spellEnd"/>
            <w:r w:rsidRPr="00673F58">
              <w:rPr>
                <w:sz w:val="22"/>
                <w:szCs w:val="22"/>
              </w:rPr>
              <w:t xml:space="preserve"> </w:t>
            </w:r>
            <w:proofErr w:type="spellStart"/>
            <w:r w:rsidRPr="00673F58">
              <w:rPr>
                <w:sz w:val="22"/>
                <w:szCs w:val="22"/>
              </w:rPr>
              <w:t>отырып</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VisaQR</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Транзакция </w:t>
            </w:r>
            <w:proofErr w:type="spellStart"/>
            <w:r w:rsidRPr="00673F58">
              <w:rPr>
                <w:sz w:val="22"/>
                <w:szCs w:val="22"/>
              </w:rPr>
              <w:t>жүрзгізуге</w:t>
            </w:r>
            <w:proofErr w:type="spellEnd"/>
            <w:r w:rsidRPr="00673F58">
              <w:rPr>
                <w:sz w:val="22"/>
                <w:szCs w:val="22"/>
              </w:rPr>
              <w:t xml:space="preserve"> </w:t>
            </w:r>
            <w:proofErr w:type="spellStart"/>
            <w:r w:rsidRPr="00673F58">
              <w:rPr>
                <w:sz w:val="22"/>
                <w:szCs w:val="22"/>
              </w:rPr>
              <w:t>тыйым</w:t>
            </w:r>
            <w:proofErr w:type="spellEnd"/>
            <w:r w:rsidRPr="00673F58">
              <w:rPr>
                <w:sz w:val="22"/>
                <w:szCs w:val="22"/>
              </w:rPr>
              <w:t xml:space="preserve"> </w:t>
            </w:r>
            <w:proofErr w:type="spellStart"/>
            <w:r w:rsidRPr="00673F58">
              <w:rPr>
                <w:sz w:val="22"/>
                <w:szCs w:val="22"/>
              </w:rPr>
              <w:t>салуға</w:t>
            </w:r>
            <w:proofErr w:type="spellEnd"/>
            <w:r w:rsidRPr="00673F58">
              <w:rPr>
                <w:sz w:val="22"/>
                <w:szCs w:val="22"/>
              </w:rPr>
              <w:t xml:space="preserve">.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осындай</w:t>
            </w:r>
            <w:proofErr w:type="spellEnd"/>
            <w:r w:rsidRPr="00673F58">
              <w:rPr>
                <w:sz w:val="22"/>
                <w:szCs w:val="22"/>
              </w:rPr>
              <w:t xml:space="preserve"> </w:t>
            </w:r>
            <w:proofErr w:type="spellStart"/>
            <w:r w:rsidRPr="00673F58">
              <w:rPr>
                <w:sz w:val="22"/>
                <w:szCs w:val="22"/>
              </w:rPr>
              <w:t>тыйым</w:t>
            </w:r>
            <w:proofErr w:type="spellEnd"/>
            <w:r w:rsidRPr="00673F58">
              <w:rPr>
                <w:sz w:val="22"/>
                <w:szCs w:val="22"/>
              </w:rPr>
              <w:t xml:space="preserve"> </w:t>
            </w:r>
            <w:proofErr w:type="spellStart"/>
            <w:r w:rsidRPr="00673F58">
              <w:rPr>
                <w:sz w:val="22"/>
                <w:szCs w:val="22"/>
              </w:rPr>
              <w:t>салынғаннан</w:t>
            </w:r>
            <w:proofErr w:type="spellEnd"/>
            <w:r w:rsidRPr="00673F58">
              <w:rPr>
                <w:sz w:val="22"/>
                <w:szCs w:val="22"/>
              </w:rPr>
              <w:t xml:space="preserve"> </w:t>
            </w:r>
            <w:proofErr w:type="spellStart"/>
            <w:r w:rsidRPr="00673F58">
              <w:rPr>
                <w:sz w:val="22"/>
                <w:szCs w:val="22"/>
              </w:rPr>
              <w:t>кейін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Транзакция </w:t>
            </w:r>
            <w:proofErr w:type="spellStart"/>
            <w:r w:rsidRPr="00673F58">
              <w:rPr>
                <w:sz w:val="22"/>
                <w:szCs w:val="22"/>
              </w:rPr>
              <w:t>жүрзгізуді</w:t>
            </w:r>
            <w:proofErr w:type="spellEnd"/>
            <w:r w:rsidRPr="00673F58">
              <w:rPr>
                <w:sz w:val="22"/>
                <w:szCs w:val="22"/>
              </w:rPr>
              <w:t xml:space="preserve"> </w:t>
            </w:r>
            <w:proofErr w:type="spellStart"/>
            <w:r w:rsidRPr="00673F58">
              <w:rPr>
                <w:sz w:val="22"/>
                <w:szCs w:val="22"/>
              </w:rPr>
              <w:t>жалғастырса</w:t>
            </w:r>
            <w:proofErr w:type="spellEnd"/>
            <w:r w:rsidRPr="00673F58">
              <w:rPr>
                <w:sz w:val="22"/>
                <w:szCs w:val="22"/>
              </w:rPr>
              <w:t xml:space="preserve">, Банк осы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өтеу</w:t>
            </w:r>
            <w:proofErr w:type="spellEnd"/>
            <w:r w:rsidRPr="00673F58">
              <w:rPr>
                <w:sz w:val="22"/>
                <w:szCs w:val="22"/>
              </w:rPr>
              <w:t xml:space="preserve"> </w:t>
            </w:r>
            <w:proofErr w:type="spellStart"/>
            <w:r w:rsidRPr="00673F58">
              <w:rPr>
                <w:sz w:val="22"/>
                <w:szCs w:val="22"/>
              </w:rPr>
              <w:t>жүргізбеуге</w:t>
            </w:r>
            <w:proofErr w:type="spellEnd"/>
            <w:r w:rsidRPr="00673F58">
              <w:rPr>
                <w:sz w:val="22"/>
                <w:szCs w:val="22"/>
              </w:rPr>
              <w:t xml:space="preserve"> </w:t>
            </w:r>
            <w:proofErr w:type="spellStart"/>
            <w:r w:rsidRPr="00673F58">
              <w:rPr>
                <w:sz w:val="22"/>
                <w:szCs w:val="22"/>
              </w:rPr>
              <w:t>құқылы</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осылай</w:t>
            </w:r>
            <w:proofErr w:type="spellEnd"/>
            <w:r w:rsidRPr="00673F58">
              <w:rPr>
                <w:sz w:val="22"/>
                <w:szCs w:val="22"/>
              </w:rPr>
              <w:t xml:space="preserve"> </w:t>
            </w:r>
            <w:proofErr w:type="spellStart"/>
            <w:r w:rsidRPr="00673F58">
              <w:rPr>
                <w:sz w:val="22"/>
                <w:szCs w:val="22"/>
              </w:rPr>
              <w:t>өтеу</w:t>
            </w:r>
            <w:proofErr w:type="spellEnd"/>
            <w:r w:rsidRPr="00673F58">
              <w:rPr>
                <w:sz w:val="22"/>
                <w:szCs w:val="22"/>
              </w:rPr>
              <w:t xml:space="preserve"> </w:t>
            </w:r>
            <w:proofErr w:type="spellStart"/>
            <w:r w:rsidRPr="00673F58">
              <w:rPr>
                <w:sz w:val="22"/>
                <w:szCs w:val="22"/>
              </w:rPr>
              <w:t>жүргізіліп</w:t>
            </w:r>
            <w:proofErr w:type="spellEnd"/>
            <w:r w:rsidRPr="00673F58">
              <w:rPr>
                <w:sz w:val="22"/>
                <w:szCs w:val="22"/>
              </w:rPr>
              <w:t xml:space="preserve"> </w:t>
            </w:r>
            <w:proofErr w:type="spellStart"/>
            <w:r w:rsidRPr="00673F58">
              <w:rPr>
                <w:sz w:val="22"/>
                <w:szCs w:val="22"/>
              </w:rPr>
              <w:t>қойған</w:t>
            </w:r>
            <w:proofErr w:type="spellEnd"/>
            <w:r w:rsidRPr="00673F58">
              <w:rPr>
                <w:sz w:val="22"/>
                <w:szCs w:val="22"/>
              </w:rPr>
              <w:t xml:space="preserve"> </w:t>
            </w:r>
            <w:proofErr w:type="spellStart"/>
            <w:r w:rsidRPr="00673F58">
              <w:rPr>
                <w:sz w:val="22"/>
                <w:szCs w:val="22"/>
              </w:rPr>
              <w:t>болса</w:t>
            </w:r>
            <w:proofErr w:type="spellEnd"/>
            <w:r w:rsidRPr="00673F58">
              <w:rPr>
                <w:sz w:val="22"/>
                <w:szCs w:val="22"/>
              </w:rPr>
              <w:t xml:space="preserve">, Банк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Банкте</w:t>
            </w:r>
            <w:proofErr w:type="spellEnd"/>
            <w:r w:rsidRPr="00673F58">
              <w:rPr>
                <w:sz w:val="22"/>
                <w:szCs w:val="22"/>
              </w:rPr>
              <w:t xml:space="preserve"> </w:t>
            </w:r>
            <w:proofErr w:type="spellStart"/>
            <w:r w:rsidRPr="00673F58">
              <w:rPr>
                <w:sz w:val="22"/>
                <w:szCs w:val="22"/>
              </w:rPr>
              <w:t>ашылған</w:t>
            </w:r>
            <w:proofErr w:type="spellEnd"/>
            <w:r w:rsidRPr="00673F58">
              <w:rPr>
                <w:sz w:val="22"/>
                <w:szCs w:val="22"/>
              </w:rPr>
              <w:t xml:space="preserve"> </w:t>
            </w:r>
            <w:proofErr w:type="spellStart"/>
            <w:r w:rsidRPr="00673F58">
              <w:rPr>
                <w:sz w:val="22"/>
                <w:szCs w:val="22"/>
              </w:rPr>
              <w:t>банктік</w:t>
            </w:r>
            <w:proofErr w:type="spellEnd"/>
            <w:r w:rsidRPr="00673F58">
              <w:rPr>
                <w:sz w:val="22"/>
                <w:szCs w:val="22"/>
              </w:rPr>
              <w:t xml:space="preserve"> </w:t>
            </w:r>
            <w:proofErr w:type="spellStart"/>
            <w:r w:rsidRPr="00673F58">
              <w:rPr>
                <w:sz w:val="22"/>
                <w:szCs w:val="22"/>
              </w:rPr>
              <w:t>шоттарынан</w:t>
            </w:r>
            <w:proofErr w:type="spellEnd"/>
            <w:r w:rsidRPr="00673F58">
              <w:rPr>
                <w:sz w:val="22"/>
                <w:szCs w:val="22"/>
              </w:rPr>
              <w:t xml:space="preserve"> осы </w:t>
            </w:r>
            <w:proofErr w:type="spellStart"/>
            <w:r w:rsidRPr="00673F58">
              <w:rPr>
                <w:sz w:val="22"/>
                <w:szCs w:val="22"/>
              </w:rPr>
              <w:t>сомаларды</w:t>
            </w:r>
            <w:proofErr w:type="spellEnd"/>
            <w:r w:rsidRPr="00673F58">
              <w:rPr>
                <w:sz w:val="22"/>
                <w:szCs w:val="22"/>
              </w:rPr>
              <w:t xml:space="preserve"> </w:t>
            </w:r>
            <w:proofErr w:type="spellStart"/>
            <w:r w:rsidRPr="00673F58">
              <w:rPr>
                <w:sz w:val="22"/>
                <w:szCs w:val="22"/>
              </w:rPr>
              <w:t>тікелей</w:t>
            </w:r>
            <w:proofErr w:type="spellEnd"/>
            <w:r w:rsidRPr="00673F58">
              <w:rPr>
                <w:sz w:val="22"/>
                <w:szCs w:val="22"/>
              </w:rPr>
              <w:t xml:space="preserve"> </w:t>
            </w:r>
            <w:proofErr w:type="spellStart"/>
            <w:r w:rsidRPr="00673F58">
              <w:rPr>
                <w:sz w:val="22"/>
                <w:szCs w:val="22"/>
              </w:rPr>
              <w:t>дебеттеу</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t>құқылы</w:t>
            </w:r>
            <w:proofErr w:type="spellEnd"/>
            <w:r w:rsidRPr="00673F58">
              <w:rPr>
                <w:sz w:val="22"/>
                <w:szCs w:val="22"/>
              </w:rPr>
              <w:t>.</w:t>
            </w:r>
          </w:p>
          <w:p w14:paraId="7D72DF91" w14:textId="77777777" w:rsidR="00673F58" w:rsidRPr="00673F58" w:rsidRDefault="00673F58" w:rsidP="00362539">
            <w:pPr>
              <w:pStyle w:val="afb"/>
              <w:numPr>
                <w:ilvl w:val="2"/>
                <w:numId w:val="4"/>
              </w:numPr>
              <w:tabs>
                <w:tab w:val="left" w:pos="34"/>
                <w:tab w:val="left" w:pos="459"/>
                <w:tab w:val="left" w:pos="647"/>
              </w:tabs>
              <w:ind w:left="0" w:firstLine="0"/>
              <w:jc w:val="both"/>
              <w:rPr>
                <w:sz w:val="22"/>
                <w:szCs w:val="22"/>
              </w:rPr>
            </w:pPr>
            <w:proofErr w:type="spellStart"/>
            <w:r w:rsidRPr="00673F58">
              <w:rPr>
                <w:sz w:val="22"/>
                <w:szCs w:val="22"/>
              </w:rPr>
              <w:t>Шарттың</w:t>
            </w:r>
            <w:proofErr w:type="spellEnd"/>
            <w:r w:rsidRPr="00673F58">
              <w:rPr>
                <w:sz w:val="22"/>
                <w:szCs w:val="22"/>
              </w:rPr>
              <w:t xml:space="preserve"> № ___</w:t>
            </w:r>
            <w:proofErr w:type="gramStart"/>
            <w:r w:rsidRPr="00673F58">
              <w:rPr>
                <w:sz w:val="22"/>
                <w:szCs w:val="22"/>
              </w:rPr>
              <w:t xml:space="preserve">_  </w:t>
            </w:r>
            <w:proofErr w:type="spellStart"/>
            <w:r w:rsidRPr="00673F58">
              <w:rPr>
                <w:sz w:val="22"/>
                <w:szCs w:val="22"/>
              </w:rPr>
              <w:t>Қосымшасының</w:t>
            </w:r>
            <w:proofErr w:type="spellEnd"/>
            <w:proofErr w:type="gramEnd"/>
            <w:r w:rsidRPr="00673F58">
              <w:rPr>
                <w:sz w:val="22"/>
                <w:szCs w:val="22"/>
              </w:rPr>
              <w:t xml:space="preserve"> </w:t>
            </w:r>
            <w:proofErr w:type="spellStart"/>
            <w:r w:rsidRPr="00673F58">
              <w:rPr>
                <w:sz w:val="22"/>
                <w:szCs w:val="22"/>
              </w:rPr>
              <w:t>формасы</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жасалған</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Процессингтік</w:t>
            </w:r>
            <w:proofErr w:type="spellEnd"/>
            <w:r w:rsidRPr="00673F58">
              <w:rPr>
                <w:sz w:val="22"/>
                <w:szCs w:val="22"/>
              </w:rPr>
              <w:t xml:space="preserve"> </w:t>
            </w:r>
            <w:proofErr w:type="spellStart"/>
            <w:r w:rsidRPr="00673F58">
              <w:rPr>
                <w:sz w:val="22"/>
                <w:szCs w:val="22"/>
              </w:rPr>
              <w:t>орталыққа</w:t>
            </w:r>
            <w:proofErr w:type="spellEnd"/>
            <w:r w:rsidRPr="00673F58">
              <w:rPr>
                <w:sz w:val="22"/>
                <w:szCs w:val="22"/>
              </w:rPr>
              <w:t xml:space="preserve"> </w:t>
            </w:r>
            <w:proofErr w:type="spellStart"/>
            <w:r w:rsidRPr="00673F58">
              <w:rPr>
                <w:sz w:val="22"/>
                <w:szCs w:val="22"/>
              </w:rPr>
              <w:t>қосылуын</w:t>
            </w:r>
            <w:proofErr w:type="spellEnd"/>
            <w:r w:rsidRPr="00673F58">
              <w:rPr>
                <w:sz w:val="22"/>
                <w:szCs w:val="22"/>
              </w:rPr>
              <w:t xml:space="preserve"> </w:t>
            </w:r>
            <w:proofErr w:type="spellStart"/>
            <w:r w:rsidRPr="00673F58">
              <w:rPr>
                <w:sz w:val="22"/>
                <w:szCs w:val="22"/>
              </w:rPr>
              <w:t>растайтын</w:t>
            </w:r>
            <w:proofErr w:type="spellEnd"/>
            <w:r w:rsidRPr="00673F58">
              <w:rPr>
                <w:sz w:val="22"/>
                <w:szCs w:val="22"/>
              </w:rPr>
              <w:t xml:space="preserve"> </w:t>
            </w:r>
            <w:proofErr w:type="spellStart"/>
            <w:r w:rsidRPr="00673F58">
              <w:rPr>
                <w:sz w:val="22"/>
                <w:szCs w:val="22"/>
              </w:rPr>
              <w:t>тиісті</w:t>
            </w:r>
            <w:proofErr w:type="spellEnd"/>
            <w:r w:rsidRPr="00673F58">
              <w:rPr>
                <w:sz w:val="22"/>
                <w:szCs w:val="22"/>
              </w:rPr>
              <w:t xml:space="preserve"> </w:t>
            </w:r>
            <w:proofErr w:type="spellStart"/>
            <w:r w:rsidRPr="00673F58">
              <w:rPr>
                <w:sz w:val="22"/>
                <w:szCs w:val="22"/>
              </w:rPr>
              <w:t>актке</w:t>
            </w:r>
            <w:proofErr w:type="spellEnd"/>
            <w:r w:rsidRPr="00673F58">
              <w:rPr>
                <w:sz w:val="22"/>
                <w:szCs w:val="22"/>
              </w:rPr>
              <w:t xml:space="preserve"> </w:t>
            </w:r>
            <w:proofErr w:type="spellStart"/>
            <w:r w:rsidRPr="00673F58">
              <w:rPr>
                <w:sz w:val="22"/>
                <w:szCs w:val="22"/>
              </w:rPr>
              <w:t>екі</w:t>
            </w:r>
            <w:proofErr w:type="spellEnd"/>
            <w:r w:rsidRPr="00673F58">
              <w:rPr>
                <w:sz w:val="22"/>
                <w:szCs w:val="22"/>
              </w:rPr>
              <w:t xml:space="preserve"> </w:t>
            </w:r>
            <w:proofErr w:type="spellStart"/>
            <w:r w:rsidRPr="00673F58">
              <w:rPr>
                <w:sz w:val="22"/>
                <w:szCs w:val="22"/>
              </w:rPr>
              <w:t>Тараптыңда</w:t>
            </w:r>
            <w:proofErr w:type="spellEnd"/>
            <w:r w:rsidRPr="00673F58">
              <w:rPr>
                <w:sz w:val="22"/>
                <w:szCs w:val="22"/>
              </w:rPr>
              <w:t xml:space="preserve"> </w:t>
            </w:r>
            <w:proofErr w:type="spellStart"/>
            <w:r w:rsidRPr="00673F58">
              <w:rPr>
                <w:sz w:val="22"/>
                <w:szCs w:val="22"/>
              </w:rPr>
              <w:t>қол</w:t>
            </w:r>
            <w:proofErr w:type="spellEnd"/>
            <w:r w:rsidRPr="00673F58">
              <w:rPr>
                <w:sz w:val="22"/>
                <w:szCs w:val="22"/>
              </w:rPr>
              <w:t xml:space="preserve"> </w:t>
            </w:r>
            <w:proofErr w:type="spellStart"/>
            <w:r w:rsidRPr="00673F58">
              <w:rPr>
                <w:sz w:val="22"/>
                <w:szCs w:val="22"/>
              </w:rPr>
              <w:t>қоюы</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бағдарламалық</w:t>
            </w:r>
            <w:proofErr w:type="spellEnd"/>
            <w:r w:rsidRPr="00673F58">
              <w:rPr>
                <w:sz w:val="22"/>
                <w:szCs w:val="22"/>
              </w:rPr>
              <w:t xml:space="preserve"> </w:t>
            </w:r>
            <w:proofErr w:type="spellStart"/>
            <w:r w:rsidRPr="00673F58">
              <w:rPr>
                <w:sz w:val="22"/>
                <w:szCs w:val="22"/>
              </w:rPr>
              <w:t>жаақтамасының</w:t>
            </w:r>
            <w:proofErr w:type="spellEnd"/>
            <w:r w:rsidRPr="00673F58">
              <w:rPr>
                <w:sz w:val="22"/>
                <w:szCs w:val="22"/>
              </w:rPr>
              <w:t xml:space="preserve"> </w:t>
            </w:r>
            <w:proofErr w:type="spellStart"/>
            <w:r w:rsidRPr="00673F58">
              <w:rPr>
                <w:sz w:val="22"/>
                <w:szCs w:val="22"/>
              </w:rPr>
              <w:t>жоспарлы</w:t>
            </w:r>
            <w:proofErr w:type="spellEnd"/>
            <w:r w:rsidRPr="00673F58">
              <w:rPr>
                <w:sz w:val="22"/>
                <w:szCs w:val="22"/>
              </w:rPr>
              <w:t xml:space="preserve"> </w:t>
            </w:r>
            <w:proofErr w:type="spellStart"/>
            <w:r w:rsidRPr="00673F58">
              <w:rPr>
                <w:sz w:val="22"/>
                <w:szCs w:val="22"/>
              </w:rPr>
              <w:t>жаңартылуын</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асыруға</w:t>
            </w:r>
            <w:proofErr w:type="spellEnd"/>
            <w:r w:rsidRPr="00673F58">
              <w:rPr>
                <w:sz w:val="22"/>
                <w:szCs w:val="22"/>
              </w:rPr>
              <w:t xml:space="preserve">; </w:t>
            </w:r>
          </w:p>
          <w:p w14:paraId="3AF7B1F7" w14:textId="77777777" w:rsidR="00673F58" w:rsidRPr="00673F58" w:rsidRDefault="00673F58" w:rsidP="00362539">
            <w:pPr>
              <w:pStyle w:val="afb"/>
              <w:numPr>
                <w:ilvl w:val="2"/>
                <w:numId w:val="4"/>
              </w:numPr>
              <w:tabs>
                <w:tab w:val="left" w:pos="34"/>
                <w:tab w:val="left" w:pos="459"/>
                <w:tab w:val="left" w:pos="647"/>
              </w:tabs>
              <w:ind w:left="0" w:firstLine="0"/>
              <w:jc w:val="both"/>
              <w:rPr>
                <w:sz w:val="22"/>
                <w:szCs w:val="22"/>
              </w:rPr>
            </w:pPr>
            <w:r w:rsidRPr="00673F58">
              <w:rPr>
                <w:sz w:val="22"/>
                <w:szCs w:val="22"/>
              </w:rPr>
              <w:lastRenderedPageBreak/>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жасалған</w:t>
            </w:r>
            <w:proofErr w:type="spellEnd"/>
            <w:r w:rsidRPr="00673F58">
              <w:rPr>
                <w:sz w:val="22"/>
                <w:szCs w:val="22"/>
              </w:rPr>
              <w:t xml:space="preserve"> </w:t>
            </w:r>
            <w:proofErr w:type="spellStart"/>
            <w:r w:rsidRPr="00673F58">
              <w:rPr>
                <w:sz w:val="22"/>
                <w:szCs w:val="22"/>
              </w:rPr>
              <w:t>Транзакцияны</w:t>
            </w:r>
            <w:proofErr w:type="spellEnd"/>
            <w:r w:rsidRPr="00673F58">
              <w:rPr>
                <w:sz w:val="22"/>
                <w:szCs w:val="22"/>
              </w:rPr>
              <w:t xml:space="preserve"> осы </w:t>
            </w:r>
            <w:proofErr w:type="spellStart"/>
            <w:r w:rsidRPr="00673F58">
              <w:rPr>
                <w:sz w:val="22"/>
                <w:szCs w:val="22"/>
              </w:rPr>
              <w:t>Шартта</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талаптарда</w:t>
            </w:r>
            <w:proofErr w:type="spellEnd"/>
            <w:r w:rsidRPr="00673F58">
              <w:rPr>
                <w:sz w:val="22"/>
                <w:szCs w:val="22"/>
              </w:rPr>
              <w:t xml:space="preserve"> </w:t>
            </w:r>
            <w:proofErr w:type="spellStart"/>
            <w:r w:rsidRPr="00673F58">
              <w:rPr>
                <w:sz w:val="22"/>
                <w:szCs w:val="22"/>
              </w:rPr>
              <w:t>жарамсыз</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деп</w:t>
            </w:r>
            <w:proofErr w:type="spellEnd"/>
            <w:r w:rsidRPr="00673F58">
              <w:rPr>
                <w:sz w:val="22"/>
                <w:szCs w:val="22"/>
              </w:rPr>
              <w:t xml:space="preserve"> </w:t>
            </w:r>
            <w:proofErr w:type="spellStart"/>
            <w:r w:rsidRPr="00673F58">
              <w:rPr>
                <w:sz w:val="22"/>
                <w:szCs w:val="22"/>
              </w:rPr>
              <w:t>тануға</w:t>
            </w:r>
            <w:proofErr w:type="spellEnd"/>
            <w:r w:rsidRPr="00673F58">
              <w:rPr>
                <w:sz w:val="22"/>
                <w:szCs w:val="22"/>
              </w:rPr>
              <w:t xml:space="preserve">. Банк </w:t>
            </w:r>
            <w:proofErr w:type="spellStart"/>
            <w:r w:rsidRPr="00673F58">
              <w:rPr>
                <w:sz w:val="22"/>
                <w:szCs w:val="22"/>
              </w:rPr>
              <w:t>рұсқат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Транзакцияның</w:t>
            </w:r>
            <w:proofErr w:type="spellEnd"/>
            <w:r w:rsidRPr="00673F58">
              <w:rPr>
                <w:sz w:val="22"/>
                <w:szCs w:val="22"/>
              </w:rPr>
              <w:t xml:space="preserve"> </w:t>
            </w:r>
            <w:proofErr w:type="spellStart"/>
            <w:r w:rsidRPr="00673F58">
              <w:rPr>
                <w:sz w:val="22"/>
                <w:szCs w:val="22"/>
              </w:rPr>
              <w:t>сипаттамаларын</w:t>
            </w:r>
            <w:proofErr w:type="spellEnd"/>
            <w:r w:rsidRPr="00673F58">
              <w:rPr>
                <w:sz w:val="22"/>
                <w:szCs w:val="22"/>
              </w:rPr>
              <w:t xml:space="preserve"> </w:t>
            </w:r>
            <w:proofErr w:type="spellStart"/>
            <w:r w:rsidRPr="00673F58">
              <w:rPr>
                <w:sz w:val="22"/>
                <w:szCs w:val="22"/>
              </w:rPr>
              <w:t>Шарт</w:t>
            </w:r>
            <w:proofErr w:type="spellEnd"/>
            <w:r w:rsidRPr="00673F58">
              <w:rPr>
                <w:sz w:val="22"/>
                <w:szCs w:val="22"/>
              </w:rPr>
              <w:t xml:space="preserve"> </w:t>
            </w:r>
            <w:proofErr w:type="spellStart"/>
            <w:r w:rsidRPr="00673F58">
              <w:rPr>
                <w:sz w:val="22"/>
                <w:szCs w:val="22"/>
              </w:rPr>
              <w:t>талаптарына</w:t>
            </w:r>
            <w:proofErr w:type="spellEnd"/>
            <w:r w:rsidRPr="00673F58">
              <w:rPr>
                <w:sz w:val="22"/>
                <w:szCs w:val="22"/>
              </w:rPr>
              <w:t xml:space="preserve">, </w:t>
            </w:r>
            <w:proofErr w:type="spellStart"/>
            <w:r w:rsidRPr="00673F58">
              <w:rPr>
                <w:sz w:val="22"/>
                <w:szCs w:val="22"/>
              </w:rPr>
              <w:t>Қазақстан</w:t>
            </w:r>
            <w:proofErr w:type="spellEnd"/>
            <w:r w:rsidRPr="00673F58">
              <w:rPr>
                <w:sz w:val="22"/>
                <w:szCs w:val="22"/>
              </w:rPr>
              <w:t xml:space="preserve"> </w:t>
            </w:r>
            <w:proofErr w:type="spellStart"/>
            <w:r w:rsidRPr="00673F58">
              <w:rPr>
                <w:sz w:val="22"/>
                <w:szCs w:val="22"/>
              </w:rPr>
              <w:t>Республикасы</w:t>
            </w:r>
            <w:proofErr w:type="spellEnd"/>
            <w:r w:rsidRPr="00673F58">
              <w:rPr>
                <w:sz w:val="22"/>
                <w:szCs w:val="22"/>
              </w:rPr>
              <w:t xml:space="preserve"> </w:t>
            </w:r>
            <w:proofErr w:type="spellStart"/>
            <w:r w:rsidRPr="00673F58">
              <w:rPr>
                <w:sz w:val="22"/>
                <w:szCs w:val="22"/>
              </w:rPr>
              <w:t>заңнамасына</w:t>
            </w:r>
            <w:proofErr w:type="spellEnd"/>
            <w:r w:rsidRPr="00673F58">
              <w:rPr>
                <w:sz w:val="22"/>
                <w:szCs w:val="22"/>
              </w:rPr>
              <w:t xml:space="preserve">, </w:t>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талаптарына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ішкі</w:t>
            </w:r>
            <w:proofErr w:type="spellEnd"/>
            <w:r w:rsidRPr="00673F58">
              <w:rPr>
                <w:sz w:val="22"/>
                <w:szCs w:val="22"/>
              </w:rPr>
              <w:t xml:space="preserve"> </w:t>
            </w:r>
            <w:proofErr w:type="spellStart"/>
            <w:r w:rsidRPr="00673F58">
              <w:rPr>
                <w:sz w:val="22"/>
                <w:szCs w:val="22"/>
              </w:rPr>
              <w:t>нормативтік</w:t>
            </w:r>
            <w:proofErr w:type="spellEnd"/>
            <w:r w:rsidRPr="00673F58">
              <w:rPr>
                <w:sz w:val="22"/>
                <w:szCs w:val="22"/>
              </w:rPr>
              <w:t xml:space="preserve"> </w:t>
            </w:r>
            <w:proofErr w:type="spellStart"/>
            <w:r w:rsidRPr="00673F58">
              <w:rPr>
                <w:sz w:val="22"/>
                <w:szCs w:val="22"/>
              </w:rPr>
              <w:t>құжаттарына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өз</w:t>
            </w:r>
            <w:proofErr w:type="spellEnd"/>
            <w:r w:rsidRPr="00673F58">
              <w:rPr>
                <w:sz w:val="22"/>
                <w:szCs w:val="22"/>
              </w:rPr>
              <w:t xml:space="preserve"> </w:t>
            </w:r>
            <w:proofErr w:type="spellStart"/>
            <w:r w:rsidRPr="00673F58">
              <w:rPr>
                <w:sz w:val="22"/>
                <w:szCs w:val="22"/>
              </w:rPr>
              <w:t>бетінше</w:t>
            </w:r>
            <w:proofErr w:type="spellEnd"/>
            <w:r w:rsidRPr="00673F58">
              <w:rPr>
                <w:sz w:val="22"/>
                <w:szCs w:val="22"/>
              </w:rPr>
              <w:t xml:space="preserve"> </w:t>
            </w:r>
            <w:proofErr w:type="spellStart"/>
            <w:r w:rsidRPr="00673F58">
              <w:rPr>
                <w:sz w:val="22"/>
                <w:szCs w:val="22"/>
              </w:rPr>
              <w:t>анықтайды</w:t>
            </w:r>
            <w:proofErr w:type="spellEnd"/>
            <w:r w:rsidRPr="00673F58">
              <w:rPr>
                <w:sz w:val="22"/>
                <w:szCs w:val="22"/>
              </w:rPr>
              <w:t>;</w:t>
            </w:r>
          </w:p>
          <w:p w14:paraId="4B7326F9" w14:textId="77777777" w:rsidR="00673F58" w:rsidRPr="00673F58" w:rsidRDefault="00673F58" w:rsidP="00362539">
            <w:pPr>
              <w:pStyle w:val="afb"/>
              <w:numPr>
                <w:ilvl w:val="2"/>
                <w:numId w:val="4"/>
              </w:numPr>
              <w:tabs>
                <w:tab w:val="left" w:pos="34"/>
                <w:tab w:val="left" w:pos="426"/>
                <w:tab w:val="left" w:pos="459"/>
                <w:tab w:val="left" w:pos="647"/>
              </w:tabs>
              <w:ind w:left="0" w:firstLine="0"/>
              <w:jc w:val="both"/>
              <w:rPr>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Шартта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Нұсқаулықта</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Транзакцияларды</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ережелерін</w:t>
            </w:r>
            <w:proofErr w:type="spellEnd"/>
            <w:r w:rsidRPr="00673F58">
              <w:rPr>
                <w:sz w:val="22"/>
                <w:szCs w:val="22"/>
              </w:rPr>
              <w:t xml:space="preserve"> </w:t>
            </w:r>
            <w:proofErr w:type="spellStart"/>
            <w:r w:rsidRPr="00673F58">
              <w:rPr>
                <w:sz w:val="22"/>
                <w:szCs w:val="22"/>
              </w:rPr>
              <w:t>қайта</w:t>
            </w:r>
            <w:proofErr w:type="spellEnd"/>
            <w:r w:rsidRPr="00673F58">
              <w:rPr>
                <w:sz w:val="22"/>
                <w:szCs w:val="22"/>
              </w:rPr>
              <w:t xml:space="preserve"> </w:t>
            </w:r>
            <w:proofErr w:type="spellStart"/>
            <w:r w:rsidRPr="00673F58">
              <w:rPr>
                <w:sz w:val="22"/>
                <w:szCs w:val="22"/>
              </w:rPr>
              <w:t>бұзған</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жүргізілгені</w:t>
            </w:r>
            <w:proofErr w:type="spellEnd"/>
            <w:r w:rsidRPr="00673F58">
              <w:rPr>
                <w:sz w:val="22"/>
                <w:szCs w:val="22"/>
              </w:rPr>
              <w:t xml:space="preserve"> </w:t>
            </w:r>
            <w:proofErr w:type="spellStart"/>
            <w:r w:rsidRPr="00673F58">
              <w:rPr>
                <w:sz w:val="22"/>
                <w:szCs w:val="22"/>
              </w:rPr>
              <w:t>қайта</w:t>
            </w:r>
            <w:proofErr w:type="spellEnd"/>
            <w:r w:rsidRPr="00673F58">
              <w:rPr>
                <w:sz w:val="22"/>
                <w:szCs w:val="22"/>
              </w:rPr>
              <w:t xml:space="preserve"> </w:t>
            </w:r>
            <w:proofErr w:type="spellStart"/>
            <w:r w:rsidRPr="00673F58">
              <w:rPr>
                <w:sz w:val="22"/>
                <w:szCs w:val="22"/>
              </w:rPr>
              <w:t>анықталған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Банк </w:t>
            </w:r>
            <w:proofErr w:type="spellStart"/>
            <w:r w:rsidRPr="00673F58">
              <w:rPr>
                <w:sz w:val="22"/>
                <w:szCs w:val="22"/>
              </w:rPr>
              <w:t>Шартты</w:t>
            </w:r>
            <w:proofErr w:type="spellEnd"/>
            <w:r w:rsidRPr="00673F58">
              <w:rPr>
                <w:sz w:val="22"/>
                <w:szCs w:val="22"/>
              </w:rPr>
              <w:t xml:space="preserve"> </w:t>
            </w:r>
            <w:proofErr w:type="spellStart"/>
            <w:r w:rsidRPr="00673F58">
              <w:rPr>
                <w:sz w:val="22"/>
                <w:szCs w:val="22"/>
              </w:rPr>
              <w:t>бір</w:t>
            </w:r>
            <w:proofErr w:type="spellEnd"/>
            <w:r w:rsidRPr="00673F58">
              <w:rPr>
                <w:sz w:val="22"/>
                <w:szCs w:val="22"/>
              </w:rPr>
              <w:t xml:space="preserve"> </w:t>
            </w:r>
            <w:proofErr w:type="spellStart"/>
            <w:r w:rsidRPr="00673F58">
              <w:rPr>
                <w:sz w:val="22"/>
                <w:szCs w:val="22"/>
              </w:rPr>
              <w:t>жақты</w:t>
            </w:r>
            <w:proofErr w:type="spellEnd"/>
            <w:r w:rsidRPr="00673F58">
              <w:rPr>
                <w:sz w:val="22"/>
                <w:szCs w:val="22"/>
              </w:rPr>
              <w:t xml:space="preserve"> </w:t>
            </w:r>
            <w:proofErr w:type="spellStart"/>
            <w:r w:rsidRPr="00673F58">
              <w:rPr>
                <w:sz w:val="22"/>
                <w:szCs w:val="22"/>
              </w:rPr>
              <w:t>соттан</w:t>
            </w:r>
            <w:proofErr w:type="spellEnd"/>
            <w:r w:rsidRPr="00673F58">
              <w:rPr>
                <w:sz w:val="22"/>
                <w:szCs w:val="22"/>
              </w:rPr>
              <w:t xml:space="preserve"> </w:t>
            </w:r>
            <w:proofErr w:type="spellStart"/>
            <w:r w:rsidRPr="00673F58">
              <w:rPr>
                <w:sz w:val="22"/>
                <w:szCs w:val="22"/>
              </w:rPr>
              <w:t>тыс</w:t>
            </w:r>
            <w:proofErr w:type="spellEnd"/>
            <w:r w:rsidRPr="00673F58">
              <w:rPr>
                <w:sz w:val="22"/>
                <w:szCs w:val="22"/>
              </w:rPr>
              <w:t xml:space="preserve"> </w:t>
            </w:r>
            <w:proofErr w:type="spellStart"/>
            <w:r w:rsidRPr="00673F58">
              <w:rPr>
                <w:sz w:val="22"/>
                <w:szCs w:val="22"/>
              </w:rPr>
              <w:t>тәртіпте</w:t>
            </w:r>
            <w:proofErr w:type="spellEnd"/>
            <w:r w:rsidRPr="00673F58">
              <w:rPr>
                <w:sz w:val="22"/>
                <w:szCs w:val="22"/>
              </w:rPr>
              <w:t xml:space="preserve"> </w:t>
            </w:r>
            <w:proofErr w:type="spellStart"/>
            <w:r w:rsidRPr="00673F58">
              <w:rPr>
                <w:sz w:val="22"/>
                <w:szCs w:val="22"/>
              </w:rPr>
              <w:t>бұзуға</w:t>
            </w:r>
            <w:proofErr w:type="spellEnd"/>
            <w:r w:rsidRPr="00673F58">
              <w:rPr>
                <w:sz w:val="22"/>
                <w:szCs w:val="22"/>
              </w:rPr>
              <w:t xml:space="preserve"> </w:t>
            </w:r>
            <w:proofErr w:type="spellStart"/>
            <w:r w:rsidRPr="00673F58">
              <w:rPr>
                <w:sz w:val="22"/>
                <w:szCs w:val="22"/>
              </w:rPr>
              <w:t>құқылы</w:t>
            </w:r>
            <w:proofErr w:type="spellEnd"/>
            <w:r w:rsidRPr="00673F58">
              <w:rPr>
                <w:sz w:val="22"/>
                <w:szCs w:val="22"/>
              </w:rPr>
              <w:t>;</w:t>
            </w:r>
          </w:p>
          <w:p w14:paraId="1BAAFAEC" w14:textId="77777777" w:rsidR="00673F58" w:rsidRPr="00673F58" w:rsidRDefault="00673F58" w:rsidP="00362539">
            <w:pPr>
              <w:pStyle w:val="afb"/>
              <w:numPr>
                <w:ilvl w:val="2"/>
                <w:numId w:val="4"/>
              </w:numPr>
              <w:tabs>
                <w:tab w:val="left" w:pos="34"/>
                <w:tab w:val="left" w:pos="459"/>
                <w:tab w:val="left" w:pos="647"/>
              </w:tabs>
              <w:ind w:left="0" w:firstLine="0"/>
              <w:jc w:val="both"/>
              <w:rPr>
                <w:sz w:val="22"/>
                <w:szCs w:val="22"/>
              </w:rPr>
            </w:pPr>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жүргізілуінен</w:t>
            </w:r>
            <w:proofErr w:type="spellEnd"/>
            <w:r w:rsidRPr="00673F58">
              <w:rPr>
                <w:sz w:val="22"/>
                <w:szCs w:val="22"/>
              </w:rPr>
              <w:t xml:space="preserve"> </w:t>
            </w:r>
            <w:proofErr w:type="spellStart"/>
            <w:r w:rsidRPr="00673F58">
              <w:rPr>
                <w:sz w:val="22"/>
                <w:szCs w:val="22"/>
              </w:rPr>
              <w:t>күдіктенген</w:t>
            </w:r>
            <w:proofErr w:type="spellEnd"/>
            <w:r w:rsidRPr="00673F58">
              <w:rPr>
                <w:sz w:val="22"/>
                <w:szCs w:val="22"/>
              </w:rPr>
              <w:t xml:space="preserve"> </w:t>
            </w:r>
            <w:proofErr w:type="spellStart"/>
            <w:r w:rsidRPr="00673F58">
              <w:rPr>
                <w:sz w:val="22"/>
                <w:szCs w:val="22"/>
              </w:rPr>
              <w:t>кезде</w:t>
            </w:r>
            <w:proofErr w:type="spellEnd"/>
            <w:r w:rsidRPr="00673F58">
              <w:rPr>
                <w:sz w:val="22"/>
                <w:szCs w:val="22"/>
              </w:rPr>
              <w:t xml:space="preserve">, </w:t>
            </w:r>
            <w:proofErr w:type="spellStart"/>
            <w:r w:rsidRPr="00673F58">
              <w:rPr>
                <w:sz w:val="22"/>
                <w:szCs w:val="22"/>
              </w:rPr>
              <w:t>жағдайды</w:t>
            </w:r>
            <w:proofErr w:type="spellEnd"/>
            <w:r w:rsidRPr="00673F58">
              <w:rPr>
                <w:sz w:val="22"/>
                <w:szCs w:val="22"/>
              </w:rPr>
              <w:t xml:space="preserve"> </w:t>
            </w:r>
            <w:proofErr w:type="spellStart"/>
            <w:r w:rsidRPr="00673F58">
              <w:rPr>
                <w:sz w:val="22"/>
                <w:szCs w:val="22"/>
              </w:rPr>
              <w:t>анықтағанға</w:t>
            </w:r>
            <w:proofErr w:type="spellEnd"/>
            <w:r w:rsidRPr="00673F58">
              <w:rPr>
                <w:sz w:val="22"/>
                <w:szCs w:val="22"/>
              </w:rPr>
              <w:t xml:space="preserve"> </w:t>
            </w:r>
            <w:proofErr w:type="spellStart"/>
            <w:r w:rsidRPr="00673F58">
              <w:rPr>
                <w:sz w:val="22"/>
                <w:szCs w:val="22"/>
              </w:rPr>
              <w:t>дейін</w:t>
            </w:r>
            <w:proofErr w:type="spellEnd"/>
            <w:r w:rsidRPr="00673F58">
              <w:rPr>
                <w:sz w:val="22"/>
                <w:szCs w:val="22"/>
              </w:rPr>
              <w:t xml:space="preserve">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VisaQR</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мүмкіндігін</w:t>
            </w:r>
            <w:proofErr w:type="spellEnd"/>
            <w:r w:rsidRPr="00673F58">
              <w:rPr>
                <w:sz w:val="22"/>
                <w:szCs w:val="22"/>
              </w:rPr>
              <w:t xml:space="preserve"> </w:t>
            </w:r>
            <w:proofErr w:type="spellStart"/>
            <w:r w:rsidRPr="00673F58">
              <w:rPr>
                <w:sz w:val="22"/>
                <w:szCs w:val="22"/>
              </w:rPr>
              <w:t>бұғаттауға</w:t>
            </w:r>
            <w:proofErr w:type="spellEnd"/>
            <w:r w:rsidRPr="00673F58">
              <w:rPr>
                <w:sz w:val="22"/>
                <w:szCs w:val="22"/>
              </w:rPr>
              <w:t xml:space="preserve"> </w:t>
            </w:r>
            <w:proofErr w:type="spellStart"/>
            <w:r w:rsidRPr="00673F58">
              <w:rPr>
                <w:sz w:val="22"/>
                <w:szCs w:val="22"/>
              </w:rPr>
              <w:t>құқылы</w:t>
            </w:r>
            <w:proofErr w:type="spellEnd"/>
            <w:r w:rsidRPr="00673F58">
              <w:rPr>
                <w:sz w:val="22"/>
                <w:szCs w:val="22"/>
              </w:rPr>
              <w:t xml:space="preserve">, </w:t>
            </w:r>
            <w:proofErr w:type="spellStart"/>
            <w:r w:rsidRPr="00673F58">
              <w:rPr>
                <w:sz w:val="22"/>
                <w:szCs w:val="22"/>
              </w:rPr>
              <w:t>әрі</w:t>
            </w:r>
            <w:proofErr w:type="spellEnd"/>
            <w:r w:rsidRPr="00673F58">
              <w:rPr>
                <w:sz w:val="22"/>
                <w:szCs w:val="22"/>
              </w:rPr>
              <w:t xml:space="preserve"> </w:t>
            </w:r>
            <w:proofErr w:type="spellStart"/>
            <w:r w:rsidRPr="00673F58">
              <w:rPr>
                <w:sz w:val="22"/>
                <w:szCs w:val="22"/>
              </w:rPr>
              <w:t>қарай</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мүмкіндігі</w:t>
            </w:r>
            <w:proofErr w:type="spellEnd"/>
            <w:r w:rsidRPr="00673F58">
              <w:rPr>
                <w:sz w:val="22"/>
                <w:szCs w:val="22"/>
              </w:rPr>
              <w:t xml:space="preserve"> </w:t>
            </w:r>
            <w:proofErr w:type="spellStart"/>
            <w:r w:rsidRPr="00673F58">
              <w:rPr>
                <w:sz w:val="22"/>
                <w:szCs w:val="22"/>
              </w:rPr>
              <w:t>бұғатталғаны</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мұндай</w:t>
            </w:r>
            <w:proofErr w:type="spellEnd"/>
            <w:r w:rsidRPr="00673F58">
              <w:rPr>
                <w:sz w:val="22"/>
                <w:szCs w:val="22"/>
              </w:rPr>
              <w:t xml:space="preserve"> </w:t>
            </w:r>
            <w:proofErr w:type="spellStart"/>
            <w:r w:rsidRPr="00673F58">
              <w:rPr>
                <w:sz w:val="22"/>
                <w:szCs w:val="22"/>
              </w:rPr>
              <w:t>бағаттау</w:t>
            </w:r>
            <w:proofErr w:type="spellEnd"/>
            <w:r w:rsidRPr="00673F58">
              <w:rPr>
                <w:sz w:val="22"/>
                <w:szCs w:val="22"/>
              </w:rPr>
              <w:t xml:space="preserve"> </w:t>
            </w:r>
            <w:proofErr w:type="spellStart"/>
            <w:r w:rsidRPr="00673F58">
              <w:rPr>
                <w:sz w:val="22"/>
                <w:szCs w:val="22"/>
              </w:rPr>
              <w:t>себебі</w:t>
            </w:r>
            <w:proofErr w:type="spellEnd"/>
            <w:r w:rsidRPr="00673F58">
              <w:rPr>
                <w:sz w:val="22"/>
                <w:szCs w:val="22"/>
              </w:rPr>
              <w:t xml:space="preserve"> </w:t>
            </w:r>
            <w:proofErr w:type="spellStart"/>
            <w:r w:rsidRPr="00673F58">
              <w:rPr>
                <w:sz w:val="22"/>
                <w:szCs w:val="22"/>
              </w:rPr>
              <w:t>туралы</w:t>
            </w:r>
            <w:proofErr w:type="spellEnd"/>
            <w:r w:rsidRPr="00673F58">
              <w:rPr>
                <w:sz w:val="22"/>
                <w:szCs w:val="22"/>
              </w:rPr>
              <w:t xml:space="preserve"> </w:t>
            </w:r>
            <w:proofErr w:type="spellStart"/>
            <w:r w:rsidRPr="00673F58">
              <w:rPr>
                <w:sz w:val="22"/>
                <w:szCs w:val="22"/>
              </w:rPr>
              <w:t>жазбаша</w:t>
            </w:r>
            <w:proofErr w:type="spellEnd"/>
            <w:r w:rsidRPr="00673F58">
              <w:rPr>
                <w:sz w:val="22"/>
                <w:szCs w:val="22"/>
              </w:rPr>
              <w:t xml:space="preserve"> </w:t>
            </w:r>
            <w:proofErr w:type="spellStart"/>
            <w:r w:rsidRPr="00673F58">
              <w:rPr>
                <w:sz w:val="22"/>
                <w:szCs w:val="22"/>
              </w:rPr>
              <w:t>хабарландырады</w:t>
            </w:r>
            <w:proofErr w:type="spellEnd"/>
            <w:r w:rsidRPr="00673F58">
              <w:rPr>
                <w:sz w:val="22"/>
                <w:szCs w:val="22"/>
              </w:rPr>
              <w:t>;</w:t>
            </w:r>
          </w:p>
          <w:p w14:paraId="0968E8C2" w14:textId="77777777" w:rsidR="00673F58" w:rsidRPr="00673F58" w:rsidRDefault="00673F58" w:rsidP="00362539">
            <w:pPr>
              <w:pStyle w:val="afb"/>
              <w:numPr>
                <w:ilvl w:val="2"/>
                <w:numId w:val="4"/>
              </w:numPr>
              <w:tabs>
                <w:tab w:val="left" w:pos="34"/>
                <w:tab w:val="left" w:pos="459"/>
                <w:tab w:val="left" w:pos="647"/>
              </w:tabs>
              <w:ind w:left="0" w:firstLine="0"/>
              <w:jc w:val="both"/>
              <w:rPr>
                <w:sz w:val="22"/>
                <w:szCs w:val="22"/>
              </w:rPr>
            </w:pPr>
            <w:r w:rsidRPr="00673F58">
              <w:rPr>
                <w:sz w:val="22"/>
                <w:szCs w:val="22"/>
              </w:rPr>
              <w:t xml:space="preserve">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үшінші</w:t>
            </w:r>
            <w:proofErr w:type="spellEnd"/>
            <w:r w:rsidRPr="00673F58">
              <w:rPr>
                <w:sz w:val="22"/>
                <w:szCs w:val="22"/>
              </w:rPr>
              <w:t xml:space="preserve"> </w:t>
            </w:r>
            <w:proofErr w:type="spellStart"/>
            <w:r w:rsidRPr="00673F58">
              <w:rPr>
                <w:sz w:val="22"/>
                <w:szCs w:val="22"/>
              </w:rPr>
              <w:t>тұлғаларға</w:t>
            </w:r>
            <w:proofErr w:type="spellEnd"/>
            <w:r w:rsidRPr="00673F58">
              <w:rPr>
                <w:sz w:val="22"/>
                <w:szCs w:val="22"/>
              </w:rPr>
              <w:t xml:space="preserve"> </w:t>
            </w:r>
            <w:proofErr w:type="spellStart"/>
            <w:r w:rsidRPr="00673F58">
              <w:rPr>
                <w:sz w:val="22"/>
                <w:szCs w:val="22"/>
              </w:rPr>
              <w:t>берілгені</w:t>
            </w:r>
            <w:proofErr w:type="spellEnd"/>
            <w:r w:rsidRPr="00673F58">
              <w:rPr>
                <w:sz w:val="22"/>
                <w:szCs w:val="22"/>
              </w:rPr>
              <w:t xml:space="preserve"> </w:t>
            </w:r>
            <w:proofErr w:type="spellStart"/>
            <w:r w:rsidRPr="00673F58">
              <w:rPr>
                <w:sz w:val="22"/>
                <w:szCs w:val="22"/>
              </w:rPr>
              <w:t>анықталған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үшінші</w:t>
            </w:r>
            <w:proofErr w:type="spellEnd"/>
            <w:r w:rsidRPr="00673F58">
              <w:rPr>
                <w:sz w:val="22"/>
                <w:szCs w:val="22"/>
              </w:rPr>
              <w:t xml:space="preserve"> </w:t>
            </w:r>
            <w:proofErr w:type="spellStart"/>
            <w:r w:rsidRPr="00673F58">
              <w:rPr>
                <w:sz w:val="22"/>
                <w:szCs w:val="22"/>
              </w:rPr>
              <w:t>тұлғалар</w:t>
            </w:r>
            <w:proofErr w:type="spellEnd"/>
            <w:r w:rsidRPr="00673F58">
              <w:rPr>
                <w:sz w:val="22"/>
                <w:szCs w:val="22"/>
              </w:rPr>
              <w:t xml:space="preserve"> Транзакция </w:t>
            </w:r>
            <w:proofErr w:type="spellStart"/>
            <w:r w:rsidRPr="00673F58">
              <w:rPr>
                <w:sz w:val="22"/>
                <w:szCs w:val="22"/>
              </w:rPr>
              <w:t>жүргізгені</w:t>
            </w:r>
            <w:proofErr w:type="spellEnd"/>
            <w:r w:rsidRPr="00673F58">
              <w:rPr>
                <w:sz w:val="22"/>
                <w:szCs w:val="22"/>
              </w:rPr>
              <w:t xml:space="preserve"> </w:t>
            </w:r>
            <w:proofErr w:type="spellStart"/>
            <w:r w:rsidRPr="00673F58">
              <w:rPr>
                <w:sz w:val="22"/>
                <w:szCs w:val="22"/>
              </w:rPr>
              <w:t>анықталған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бұл</w:t>
            </w:r>
            <w:proofErr w:type="spellEnd"/>
            <w:r w:rsidRPr="00673F58">
              <w:rPr>
                <w:sz w:val="22"/>
                <w:szCs w:val="22"/>
              </w:rPr>
              <w:t xml:space="preserve"> </w:t>
            </w:r>
            <w:proofErr w:type="spellStart"/>
            <w:r w:rsidRPr="00673F58">
              <w:rPr>
                <w:sz w:val="22"/>
                <w:szCs w:val="22"/>
              </w:rPr>
              <w:t>қалыптасқан</w:t>
            </w:r>
            <w:proofErr w:type="spellEnd"/>
            <w:r w:rsidRPr="00673F58">
              <w:rPr>
                <w:sz w:val="22"/>
                <w:szCs w:val="22"/>
              </w:rPr>
              <w:t xml:space="preserve"> </w:t>
            </w:r>
            <w:proofErr w:type="spellStart"/>
            <w:r w:rsidRPr="00673F58">
              <w:rPr>
                <w:sz w:val="22"/>
                <w:szCs w:val="22"/>
              </w:rPr>
              <w:t>жағдай</w:t>
            </w:r>
            <w:proofErr w:type="spellEnd"/>
            <w:r w:rsidRPr="00673F58">
              <w:rPr>
                <w:sz w:val="22"/>
                <w:szCs w:val="22"/>
              </w:rPr>
              <w:t xml:space="preserve"> </w:t>
            </w:r>
            <w:proofErr w:type="spellStart"/>
            <w:r w:rsidRPr="00673F58">
              <w:rPr>
                <w:sz w:val="22"/>
                <w:szCs w:val="22"/>
              </w:rPr>
              <w:t>реттелгенге</w:t>
            </w:r>
            <w:proofErr w:type="spellEnd"/>
            <w:r w:rsidRPr="00673F58">
              <w:rPr>
                <w:sz w:val="22"/>
                <w:szCs w:val="22"/>
              </w:rPr>
              <w:t xml:space="preserve"> </w:t>
            </w:r>
            <w:proofErr w:type="spellStart"/>
            <w:r w:rsidRPr="00673F58">
              <w:rPr>
                <w:sz w:val="22"/>
                <w:szCs w:val="22"/>
              </w:rPr>
              <w:t>дейін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аудармауға</w:t>
            </w:r>
            <w:proofErr w:type="spellEnd"/>
            <w:r w:rsidRPr="00673F58">
              <w:rPr>
                <w:sz w:val="22"/>
                <w:szCs w:val="22"/>
              </w:rPr>
              <w:t>;</w:t>
            </w:r>
          </w:p>
          <w:p w14:paraId="18B616B9" w14:textId="77777777" w:rsidR="00673F58" w:rsidRPr="00673F58" w:rsidRDefault="00673F58" w:rsidP="00362539">
            <w:pPr>
              <w:pStyle w:val="afb"/>
              <w:numPr>
                <w:ilvl w:val="2"/>
                <w:numId w:val="4"/>
              </w:numPr>
              <w:tabs>
                <w:tab w:val="left" w:pos="34"/>
                <w:tab w:val="left" w:pos="459"/>
                <w:tab w:val="left" w:pos="647"/>
              </w:tabs>
              <w:ind w:left="0" w:firstLine="0"/>
              <w:jc w:val="both"/>
              <w:rPr>
                <w:sz w:val="22"/>
                <w:szCs w:val="22"/>
              </w:rPr>
            </w:pPr>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Транзакция </w:t>
            </w:r>
            <w:proofErr w:type="spellStart"/>
            <w:r w:rsidRPr="00673F58">
              <w:rPr>
                <w:sz w:val="22"/>
                <w:szCs w:val="22"/>
              </w:rPr>
              <w:t>жасау</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Карта </w:t>
            </w:r>
            <w:proofErr w:type="spellStart"/>
            <w:r w:rsidRPr="00673F58">
              <w:rPr>
                <w:sz w:val="22"/>
                <w:szCs w:val="22"/>
              </w:rPr>
              <w:t>Ұстаушысының</w:t>
            </w:r>
            <w:proofErr w:type="spellEnd"/>
            <w:r w:rsidRPr="00673F58">
              <w:rPr>
                <w:sz w:val="22"/>
                <w:szCs w:val="22"/>
              </w:rPr>
              <w:t xml:space="preserve"> не </w:t>
            </w:r>
            <w:proofErr w:type="spellStart"/>
            <w:r w:rsidRPr="00673F58">
              <w:rPr>
                <w:sz w:val="22"/>
                <w:szCs w:val="22"/>
              </w:rPr>
              <w:t>Картанының</w:t>
            </w:r>
            <w:proofErr w:type="spellEnd"/>
            <w:r w:rsidRPr="00673F58">
              <w:rPr>
                <w:sz w:val="22"/>
                <w:szCs w:val="22"/>
              </w:rPr>
              <w:t xml:space="preserve"> </w:t>
            </w:r>
            <w:proofErr w:type="spellStart"/>
            <w:r w:rsidRPr="00673F58">
              <w:rPr>
                <w:sz w:val="22"/>
                <w:szCs w:val="22"/>
              </w:rPr>
              <w:t>деректерін</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w:t>
            </w:r>
            <w:proofErr w:type="spellStart"/>
            <w:r w:rsidRPr="00673F58">
              <w:rPr>
                <w:sz w:val="22"/>
                <w:szCs w:val="22"/>
              </w:rPr>
              <w:t>тұлғаларға</w:t>
            </w:r>
            <w:proofErr w:type="spellEnd"/>
            <w:r w:rsidRPr="00673F58">
              <w:rPr>
                <w:sz w:val="22"/>
                <w:szCs w:val="22"/>
              </w:rPr>
              <w:t xml:space="preserve"> беру </w:t>
            </w:r>
            <w:proofErr w:type="spellStart"/>
            <w:r w:rsidRPr="00673F58">
              <w:rPr>
                <w:sz w:val="22"/>
                <w:szCs w:val="22"/>
              </w:rPr>
              <w:t>нәтижесінде</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келтірілген</w:t>
            </w:r>
            <w:proofErr w:type="spellEnd"/>
            <w:r w:rsidRPr="00673F58">
              <w:rPr>
                <w:sz w:val="22"/>
                <w:szCs w:val="22"/>
              </w:rPr>
              <w:t xml:space="preserve"> </w:t>
            </w:r>
            <w:proofErr w:type="spellStart"/>
            <w:r w:rsidRPr="00673F58">
              <w:rPr>
                <w:sz w:val="22"/>
                <w:szCs w:val="22"/>
              </w:rPr>
              <w:t>шығын</w:t>
            </w:r>
            <w:proofErr w:type="spellEnd"/>
            <w:r w:rsidRPr="00673F58">
              <w:rPr>
                <w:sz w:val="22"/>
                <w:szCs w:val="22"/>
              </w:rPr>
              <w:t xml:space="preserve"> </w:t>
            </w:r>
            <w:proofErr w:type="spellStart"/>
            <w:r w:rsidRPr="00673F58">
              <w:rPr>
                <w:sz w:val="22"/>
                <w:szCs w:val="22"/>
              </w:rPr>
              <w:t>сомасын</w:t>
            </w:r>
            <w:proofErr w:type="spellEnd"/>
            <w:r w:rsidRPr="00673F58">
              <w:rPr>
                <w:sz w:val="22"/>
                <w:szCs w:val="22"/>
              </w:rPr>
              <w:t xml:space="preserve"> сот </w:t>
            </w:r>
            <w:proofErr w:type="spellStart"/>
            <w:r w:rsidRPr="00673F58">
              <w:rPr>
                <w:sz w:val="22"/>
                <w:szCs w:val="22"/>
              </w:rPr>
              <w:t>тәртібінде</w:t>
            </w:r>
            <w:proofErr w:type="spellEnd"/>
            <w:r w:rsidRPr="00673F58">
              <w:rPr>
                <w:sz w:val="22"/>
                <w:szCs w:val="22"/>
              </w:rPr>
              <w:t xml:space="preserve"> </w:t>
            </w:r>
            <w:proofErr w:type="spellStart"/>
            <w:r w:rsidRPr="00673F58">
              <w:rPr>
                <w:sz w:val="22"/>
                <w:szCs w:val="22"/>
              </w:rPr>
              <w:t>өндіріп</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w:t>
            </w:r>
          </w:p>
          <w:p w14:paraId="1C926C2F" w14:textId="77777777" w:rsidR="00673F58" w:rsidRPr="00673F58" w:rsidRDefault="00673F58" w:rsidP="00362539">
            <w:pPr>
              <w:pStyle w:val="afb"/>
              <w:numPr>
                <w:ilvl w:val="2"/>
                <w:numId w:val="4"/>
              </w:numPr>
              <w:tabs>
                <w:tab w:val="left" w:pos="34"/>
                <w:tab w:val="left" w:pos="459"/>
                <w:tab w:val="left" w:pos="647"/>
              </w:tabs>
              <w:ind w:left="0" w:firstLine="0"/>
              <w:jc w:val="both"/>
              <w:rPr>
                <w:sz w:val="22"/>
                <w:szCs w:val="22"/>
              </w:rPr>
            </w:pPr>
            <w:r w:rsidRPr="00673F58">
              <w:rPr>
                <w:sz w:val="22"/>
                <w:szCs w:val="22"/>
              </w:rPr>
              <w:t xml:space="preserve"> </w:t>
            </w:r>
            <w:proofErr w:type="spellStart"/>
            <w:r w:rsidRPr="00673F58">
              <w:rPr>
                <w:sz w:val="22"/>
                <w:szCs w:val="22"/>
              </w:rPr>
              <w:t>Шарт</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өзінің</w:t>
            </w:r>
            <w:proofErr w:type="spellEnd"/>
            <w:r w:rsidRPr="00673F58">
              <w:rPr>
                <w:sz w:val="22"/>
                <w:szCs w:val="22"/>
              </w:rPr>
              <w:t xml:space="preserve"> </w:t>
            </w:r>
            <w:proofErr w:type="spellStart"/>
            <w:r w:rsidRPr="00673F58">
              <w:rPr>
                <w:sz w:val="22"/>
                <w:szCs w:val="22"/>
              </w:rPr>
              <w:t>міндеттемелерін</w:t>
            </w:r>
            <w:proofErr w:type="spellEnd"/>
            <w:r w:rsidRPr="00673F58">
              <w:rPr>
                <w:sz w:val="22"/>
                <w:szCs w:val="22"/>
              </w:rPr>
              <w:t xml:space="preserve"> </w:t>
            </w:r>
            <w:proofErr w:type="spellStart"/>
            <w:r w:rsidRPr="00673F58">
              <w:rPr>
                <w:sz w:val="22"/>
                <w:szCs w:val="22"/>
              </w:rPr>
              <w:t>орындау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Кәсіпорыннан</w:t>
            </w:r>
            <w:proofErr w:type="spellEnd"/>
            <w:r w:rsidRPr="00673F58">
              <w:rPr>
                <w:sz w:val="22"/>
                <w:szCs w:val="22"/>
              </w:rPr>
              <w:t xml:space="preserve"> </w:t>
            </w:r>
            <w:proofErr w:type="spellStart"/>
            <w:r w:rsidRPr="00673F58">
              <w:rPr>
                <w:sz w:val="22"/>
                <w:szCs w:val="22"/>
              </w:rPr>
              <w:t>қажетті</w:t>
            </w:r>
            <w:proofErr w:type="spellEnd"/>
            <w:r w:rsidRPr="00673F58">
              <w:rPr>
                <w:sz w:val="22"/>
                <w:szCs w:val="22"/>
              </w:rPr>
              <w:t xml:space="preserve"> </w:t>
            </w:r>
            <w:proofErr w:type="spellStart"/>
            <w:r w:rsidRPr="00673F58">
              <w:rPr>
                <w:sz w:val="22"/>
                <w:szCs w:val="22"/>
              </w:rPr>
              <w:t>ақпаратты</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w:t>
            </w:r>
          </w:p>
          <w:p w14:paraId="384D0AA9" w14:textId="77777777" w:rsidR="00673F58" w:rsidRPr="00673F58" w:rsidRDefault="00673F58" w:rsidP="00673F58">
            <w:pPr>
              <w:pStyle w:val="Default"/>
              <w:jc w:val="both"/>
              <w:rPr>
                <w:color w:val="auto"/>
                <w:sz w:val="22"/>
                <w:szCs w:val="22"/>
              </w:rPr>
            </w:pPr>
            <w:r w:rsidRPr="00673F58">
              <w:rPr>
                <w:color w:val="auto"/>
                <w:sz w:val="22"/>
                <w:szCs w:val="22"/>
              </w:rPr>
              <w:t xml:space="preserve">6.2.12.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Карталарға</w:t>
            </w:r>
            <w:proofErr w:type="spellEnd"/>
            <w:r w:rsidRPr="00673F58">
              <w:rPr>
                <w:color w:val="auto"/>
                <w:sz w:val="22"/>
                <w:szCs w:val="22"/>
              </w:rPr>
              <w:t xml:space="preserve"> </w:t>
            </w:r>
            <w:proofErr w:type="spellStart"/>
            <w:r w:rsidRPr="00673F58">
              <w:rPr>
                <w:color w:val="auto"/>
                <w:sz w:val="22"/>
                <w:szCs w:val="22"/>
              </w:rPr>
              <w:t>қызмет</w:t>
            </w:r>
            <w:proofErr w:type="spellEnd"/>
            <w:r w:rsidRPr="00673F58">
              <w:rPr>
                <w:color w:val="auto"/>
                <w:sz w:val="22"/>
                <w:szCs w:val="22"/>
              </w:rPr>
              <w:t xml:space="preserve"> </w:t>
            </w:r>
            <w:proofErr w:type="spellStart"/>
            <w:r w:rsidRPr="00673F58">
              <w:rPr>
                <w:color w:val="auto"/>
                <w:sz w:val="22"/>
                <w:szCs w:val="22"/>
              </w:rPr>
              <w:t>көрсететін</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орындарында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қызметкерлерінің</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Нұсқаулық</w:t>
            </w:r>
            <w:proofErr w:type="spellEnd"/>
            <w:r w:rsidRPr="00673F58">
              <w:rPr>
                <w:color w:val="auto"/>
                <w:sz w:val="22"/>
                <w:szCs w:val="22"/>
              </w:rPr>
              <w:t xml:space="preserve"> </w:t>
            </w:r>
            <w:proofErr w:type="spellStart"/>
            <w:r w:rsidRPr="00673F58">
              <w:rPr>
                <w:color w:val="auto"/>
                <w:sz w:val="22"/>
                <w:szCs w:val="22"/>
              </w:rPr>
              <w:t>ережелерін</w:t>
            </w:r>
            <w:proofErr w:type="spellEnd"/>
            <w:r w:rsidRPr="00673F58">
              <w:rPr>
                <w:color w:val="auto"/>
                <w:sz w:val="22"/>
                <w:szCs w:val="22"/>
              </w:rPr>
              <w:t xml:space="preserve"> </w:t>
            </w:r>
            <w:proofErr w:type="spellStart"/>
            <w:r w:rsidRPr="00673F58">
              <w:rPr>
                <w:color w:val="auto"/>
                <w:sz w:val="22"/>
                <w:szCs w:val="22"/>
              </w:rPr>
              <w:t>сақтауларын</w:t>
            </w:r>
            <w:proofErr w:type="spellEnd"/>
            <w:r w:rsidRPr="00673F58">
              <w:rPr>
                <w:color w:val="auto"/>
                <w:sz w:val="22"/>
                <w:szCs w:val="22"/>
              </w:rPr>
              <w:t xml:space="preserve"> </w:t>
            </w:r>
            <w:proofErr w:type="spellStart"/>
            <w:r w:rsidRPr="00673F58">
              <w:rPr>
                <w:color w:val="auto"/>
                <w:sz w:val="22"/>
                <w:szCs w:val="22"/>
              </w:rPr>
              <w:t>тексеруге</w:t>
            </w:r>
            <w:proofErr w:type="spellEnd"/>
            <w:r w:rsidRPr="00673F58">
              <w:rPr>
                <w:color w:val="auto"/>
                <w:sz w:val="22"/>
                <w:szCs w:val="22"/>
              </w:rPr>
              <w:t xml:space="preserve">; </w:t>
            </w:r>
          </w:p>
          <w:p w14:paraId="7E9EC916" w14:textId="77777777" w:rsidR="00673F58" w:rsidRPr="00673F58" w:rsidRDefault="00673F58" w:rsidP="00673F58">
            <w:pPr>
              <w:pStyle w:val="Default"/>
              <w:jc w:val="both"/>
              <w:rPr>
                <w:color w:val="auto"/>
                <w:sz w:val="22"/>
                <w:szCs w:val="22"/>
              </w:rPr>
            </w:pPr>
            <w:r w:rsidRPr="00673F58">
              <w:rPr>
                <w:sz w:val="22"/>
                <w:szCs w:val="22"/>
              </w:rPr>
              <w:t>6.2.1</w:t>
            </w:r>
            <w:r w:rsidRPr="00673F58">
              <w:rPr>
                <w:color w:val="auto"/>
                <w:sz w:val="22"/>
                <w:szCs w:val="22"/>
              </w:rPr>
              <w:t>3</w:t>
            </w:r>
            <w:r w:rsidRPr="00673F58">
              <w:rPr>
                <w:sz w:val="22"/>
                <w:szCs w:val="22"/>
              </w:rPr>
              <w:t xml:space="preserve">. </w:t>
            </w:r>
            <w:proofErr w:type="spellStart"/>
            <w:r w:rsidRPr="00673F58">
              <w:rPr>
                <w:sz w:val="22"/>
                <w:szCs w:val="22"/>
              </w:rPr>
              <w:t>Транзакциялардың</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етілгендігі</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күдігін</w:t>
            </w:r>
            <w:proofErr w:type="spellEnd"/>
            <w:r w:rsidRPr="00673F58">
              <w:rPr>
                <w:sz w:val="22"/>
                <w:szCs w:val="22"/>
              </w:rPr>
              <w:t xml:space="preserve"> </w:t>
            </w:r>
            <w:proofErr w:type="spellStart"/>
            <w:r w:rsidRPr="00673F58">
              <w:rPr>
                <w:sz w:val="22"/>
                <w:szCs w:val="22"/>
              </w:rPr>
              <w:t>тудырған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мұндай</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түсуін</w:t>
            </w:r>
            <w:proofErr w:type="spellEnd"/>
            <w:r w:rsidRPr="00673F58">
              <w:rPr>
                <w:sz w:val="22"/>
                <w:szCs w:val="22"/>
              </w:rPr>
              <w:t xml:space="preserve"> </w:t>
            </w:r>
            <w:proofErr w:type="spellStart"/>
            <w:r w:rsidRPr="00673F58">
              <w:rPr>
                <w:sz w:val="22"/>
                <w:szCs w:val="22"/>
              </w:rPr>
              <w:t>тоқтата</w:t>
            </w:r>
            <w:proofErr w:type="spellEnd"/>
            <w:r w:rsidRPr="00673F58">
              <w:rPr>
                <w:sz w:val="22"/>
                <w:szCs w:val="22"/>
              </w:rPr>
              <w:t xml:space="preserve"> </w:t>
            </w:r>
            <w:proofErr w:type="spellStart"/>
            <w:r w:rsidRPr="00673F58">
              <w:rPr>
                <w:sz w:val="22"/>
                <w:szCs w:val="22"/>
              </w:rPr>
              <w:t>тұруға</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түсуін</w:t>
            </w:r>
            <w:proofErr w:type="spellEnd"/>
            <w:r w:rsidRPr="00673F58">
              <w:rPr>
                <w:sz w:val="22"/>
                <w:szCs w:val="22"/>
              </w:rPr>
              <w:t xml:space="preserve"> </w:t>
            </w:r>
            <w:proofErr w:type="spellStart"/>
            <w:r w:rsidRPr="00673F58">
              <w:rPr>
                <w:sz w:val="22"/>
                <w:szCs w:val="22"/>
              </w:rPr>
              <w:t>тоқтата</w:t>
            </w:r>
            <w:proofErr w:type="spellEnd"/>
            <w:r w:rsidRPr="00673F58">
              <w:rPr>
                <w:sz w:val="22"/>
                <w:szCs w:val="22"/>
              </w:rPr>
              <w:t xml:space="preserve"> </w:t>
            </w:r>
            <w:proofErr w:type="spellStart"/>
            <w:r w:rsidRPr="00673F58">
              <w:rPr>
                <w:sz w:val="22"/>
                <w:szCs w:val="22"/>
              </w:rPr>
              <w:t>тұру</w:t>
            </w:r>
            <w:proofErr w:type="spellEnd"/>
            <w:r w:rsidRPr="00673F58">
              <w:rPr>
                <w:sz w:val="22"/>
                <w:szCs w:val="22"/>
              </w:rPr>
              <w:t xml:space="preserve"> </w:t>
            </w:r>
            <w:proofErr w:type="spellStart"/>
            <w:r w:rsidRPr="00673F58">
              <w:rPr>
                <w:sz w:val="22"/>
                <w:szCs w:val="22"/>
              </w:rPr>
              <w:t>Транзакциялардың</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етілгендігін</w:t>
            </w:r>
            <w:proofErr w:type="spellEnd"/>
            <w:r w:rsidRPr="00673F58">
              <w:rPr>
                <w:sz w:val="22"/>
                <w:szCs w:val="22"/>
              </w:rPr>
              <w:t xml:space="preserve"> </w:t>
            </w:r>
            <w:proofErr w:type="spellStart"/>
            <w:r w:rsidRPr="00673F58">
              <w:rPr>
                <w:sz w:val="22"/>
                <w:szCs w:val="22"/>
              </w:rPr>
              <w:t>зерттеу</w:t>
            </w:r>
            <w:proofErr w:type="spellEnd"/>
            <w:r w:rsidRPr="00673F58">
              <w:rPr>
                <w:sz w:val="22"/>
                <w:szCs w:val="22"/>
              </w:rPr>
              <w:t xml:space="preserve"> </w:t>
            </w:r>
            <w:proofErr w:type="spellStart"/>
            <w:r w:rsidRPr="00673F58">
              <w:rPr>
                <w:sz w:val="22"/>
                <w:szCs w:val="22"/>
              </w:rPr>
              <w:t>мерзіміне</w:t>
            </w:r>
            <w:proofErr w:type="spellEnd"/>
            <w:r w:rsidRPr="00673F58">
              <w:rPr>
                <w:sz w:val="22"/>
                <w:szCs w:val="22"/>
              </w:rPr>
              <w:t xml:space="preserve"> </w:t>
            </w:r>
            <w:proofErr w:type="spellStart"/>
            <w:r w:rsidRPr="00673F58">
              <w:rPr>
                <w:sz w:val="22"/>
                <w:szCs w:val="22"/>
              </w:rPr>
              <w:t>дейін</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асырылады</w:t>
            </w:r>
            <w:proofErr w:type="spellEnd"/>
            <w:r w:rsidRPr="00673F58">
              <w:rPr>
                <w:sz w:val="22"/>
                <w:szCs w:val="22"/>
              </w:rPr>
              <w:t xml:space="preserve">, </w:t>
            </w:r>
            <w:proofErr w:type="spellStart"/>
            <w:r w:rsidRPr="00673F58">
              <w:rPr>
                <w:sz w:val="22"/>
                <w:szCs w:val="22"/>
              </w:rPr>
              <w:t>алайда</w:t>
            </w:r>
            <w:proofErr w:type="spellEnd"/>
            <w:r w:rsidRPr="00673F58">
              <w:rPr>
                <w:sz w:val="22"/>
                <w:szCs w:val="22"/>
              </w:rPr>
              <w:t xml:space="preserve"> Транзакция </w:t>
            </w:r>
            <w:proofErr w:type="spellStart"/>
            <w:r w:rsidRPr="00673F58">
              <w:rPr>
                <w:sz w:val="22"/>
                <w:szCs w:val="22"/>
              </w:rPr>
              <w:t>жасалған</w:t>
            </w:r>
            <w:proofErr w:type="spellEnd"/>
            <w:r w:rsidRPr="00673F58">
              <w:rPr>
                <w:sz w:val="22"/>
                <w:szCs w:val="22"/>
              </w:rPr>
              <w:t xml:space="preserve"> </w:t>
            </w:r>
            <w:proofErr w:type="spellStart"/>
            <w:r w:rsidRPr="00673F58">
              <w:rPr>
                <w:sz w:val="22"/>
                <w:szCs w:val="22"/>
              </w:rPr>
              <w:t>сәттен</w:t>
            </w:r>
            <w:proofErr w:type="spellEnd"/>
            <w:r w:rsidRPr="00673F58">
              <w:rPr>
                <w:sz w:val="22"/>
                <w:szCs w:val="22"/>
              </w:rPr>
              <w:t xml:space="preserve"> </w:t>
            </w:r>
            <w:proofErr w:type="spellStart"/>
            <w:r w:rsidRPr="00673F58">
              <w:rPr>
                <w:sz w:val="22"/>
                <w:szCs w:val="22"/>
              </w:rPr>
              <w:t>бастап</w:t>
            </w:r>
            <w:proofErr w:type="spellEnd"/>
            <w:r w:rsidRPr="00673F58">
              <w:rPr>
                <w:sz w:val="22"/>
                <w:szCs w:val="22"/>
              </w:rPr>
              <w:t xml:space="preserve"> 180 (</w:t>
            </w:r>
            <w:proofErr w:type="spellStart"/>
            <w:r w:rsidRPr="00673F58">
              <w:rPr>
                <w:sz w:val="22"/>
                <w:szCs w:val="22"/>
              </w:rPr>
              <w:t>Жүз</w:t>
            </w:r>
            <w:proofErr w:type="spellEnd"/>
            <w:r w:rsidRPr="00673F58">
              <w:rPr>
                <w:sz w:val="22"/>
                <w:szCs w:val="22"/>
              </w:rPr>
              <w:t xml:space="preserve"> </w:t>
            </w:r>
            <w:proofErr w:type="spellStart"/>
            <w:r w:rsidRPr="00673F58">
              <w:rPr>
                <w:sz w:val="22"/>
                <w:szCs w:val="22"/>
              </w:rPr>
              <w:t>сексен</w:t>
            </w:r>
            <w:proofErr w:type="spellEnd"/>
            <w:r w:rsidRPr="00673F58">
              <w:rPr>
                <w:sz w:val="22"/>
                <w:szCs w:val="22"/>
              </w:rPr>
              <w:t xml:space="preserve">) </w:t>
            </w:r>
            <w:proofErr w:type="spellStart"/>
            <w:r w:rsidRPr="00673F58">
              <w:rPr>
                <w:sz w:val="22"/>
                <w:szCs w:val="22"/>
              </w:rPr>
              <w:t>күнтізбелік</w:t>
            </w:r>
            <w:proofErr w:type="spellEnd"/>
            <w:r w:rsidRPr="00673F58">
              <w:rPr>
                <w:sz w:val="22"/>
                <w:szCs w:val="22"/>
              </w:rPr>
              <w:t xml:space="preserve"> </w:t>
            </w:r>
            <w:proofErr w:type="spellStart"/>
            <w:r w:rsidRPr="00673F58">
              <w:rPr>
                <w:sz w:val="22"/>
                <w:szCs w:val="22"/>
              </w:rPr>
              <w:t>күннен</w:t>
            </w:r>
            <w:proofErr w:type="spellEnd"/>
            <w:r w:rsidRPr="00673F58">
              <w:rPr>
                <w:sz w:val="22"/>
                <w:szCs w:val="22"/>
              </w:rPr>
              <w:t xml:space="preserve"> </w:t>
            </w:r>
            <w:proofErr w:type="spellStart"/>
            <w:r w:rsidRPr="00673F58">
              <w:rPr>
                <w:sz w:val="22"/>
                <w:szCs w:val="22"/>
              </w:rPr>
              <w:t>көп</w:t>
            </w:r>
            <w:proofErr w:type="spellEnd"/>
            <w:r w:rsidRPr="00673F58">
              <w:rPr>
                <w:sz w:val="22"/>
                <w:szCs w:val="22"/>
              </w:rPr>
              <w:t xml:space="preserve"> </w:t>
            </w:r>
            <w:proofErr w:type="spellStart"/>
            <w:r w:rsidRPr="00673F58">
              <w:rPr>
                <w:sz w:val="22"/>
                <w:szCs w:val="22"/>
              </w:rPr>
              <w:t>емес</w:t>
            </w:r>
            <w:proofErr w:type="spellEnd"/>
            <w:r w:rsidRPr="00673F58">
              <w:rPr>
                <w:sz w:val="22"/>
                <w:szCs w:val="22"/>
              </w:rPr>
              <w:t xml:space="preserve">. </w:t>
            </w:r>
          </w:p>
          <w:p w14:paraId="2C954D13" w14:textId="77777777" w:rsidR="00673F58" w:rsidRPr="00673F58" w:rsidRDefault="00673F58" w:rsidP="00673F58">
            <w:pPr>
              <w:pStyle w:val="Default"/>
              <w:jc w:val="both"/>
              <w:rPr>
                <w:color w:val="auto"/>
                <w:sz w:val="22"/>
                <w:szCs w:val="22"/>
              </w:rPr>
            </w:pPr>
            <w:r w:rsidRPr="00673F58">
              <w:rPr>
                <w:sz w:val="22"/>
                <w:szCs w:val="22"/>
              </w:rPr>
              <w:tab/>
            </w:r>
            <w:proofErr w:type="spellStart"/>
            <w:r w:rsidRPr="00673F58">
              <w:rPr>
                <w:color w:val="auto"/>
                <w:sz w:val="22"/>
                <w:szCs w:val="22"/>
              </w:rPr>
              <w:t>Транзакциялардың</w:t>
            </w:r>
            <w:proofErr w:type="spellEnd"/>
            <w:r w:rsidRPr="00673F58">
              <w:rPr>
                <w:color w:val="auto"/>
                <w:sz w:val="22"/>
                <w:szCs w:val="22"/>
              </w:rPr>
              <w:t xml:space="preserve">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етілгендігін</w:t>
            </w:r>
            <w:proofErr w:type="spellEnd"/>
            <w:r w:rsidRPr="00673F58">
              <w:rPr>
                <w:color w:val="auto"/>
                <w:sz w:val="22"/>
                <w:szCs w:val="22"/>
              </w:rPr>
              <w:t xml:space="preserve"> </w:t>
            </w:r>
            <w:proofErr w:type="spellStart"/>
            <w:r w:rsidRPr="00673F58">
              <w:rPr>
                <w:color w:val="auto"/>
                <w:sz w:val="22"/>
                <w:szCs w:val="22"/>
              </w:rPr>
              <w:t>зерттеу</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roofErr w:type="spellStart"/>
            <w:r w:rsidRPr="00673F58">
              <w:rPr>
                <w:color w:val="auto"/>
                <w:sz w:val="22"/>
                <w:szCs w:val="22"/>
              </w:rPr>
              <w:t>аяқталғанға</w:t>
            </w:r>
            <w:proofErr w:type="spellEnd"/>
            <w:r w:rsidRPr="00673F58">
              <w:rPr>
                <w:color w:val="auto"/>
                <w:sz w:val="22"/>
                <w:szCs w:val="22"/>
              </w:rPr>
              <w:t xml:space="preserve"> </w:t>
            </w:r>
            <w:proofErr w:type="spellStart"/>
            <w:r w:rsidRPr="00673F58">
              <w:rPr>
                <w:color w:val="auto"/>
                <w:sz w:val="22"/>
                <w:szCs w:val="22"/>
              </w:rPr>
              <w:t>дейін</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Жүйеден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Банк-</w:t>
            </w:r>
            <w:proofErr w:type="spellStart"/>
            <w:r w:rsidRPr="00673F58">
              <w:rPr>
                <w:color w:val="auto"/>
                <w:sz w:val="22"/>
                <w:szCs w:val="22"/>
              </w:rPr>
              <w:t>эмитенттен</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Транзакциялардың</w:t>
            </w:r>
            <w:proofErr w:type="spellEnd"/>
            <w:r w:rsidRPr="00673F58">
              <w:rPr>
                <w:color w:val="auto"/>
                <w:sz w:val="22"/>
                <w:szCs w:val="22"/>
              </w:rPr>
              <w:t xml:space="preserve">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етілмегендігі</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растау</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Банк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етілмеген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аудармауға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ақшаны</w:t>
            </w:r>
            <w:proofErr w:type="spellEnd"/>
            <w:r w:rsidRPr="00673F58">
              <w:rPr>
                <w:color w:val="auto"/>
                <w:sz w:val="22"/>
                <w:szCs w:val="22"/>
              </w:rPr>
              <w:t xml:space="preserve"> </w:t>
            </w:r>
            <w:proofErr w:type="spellStart"/>
            <w:r w:rsidRPr="00673F58">
              <w:rPr>
                <w:color w:val="auto"/>
                <w:sz w:val="22"/>
                <w:szCs w:val="22"/>
              </w:rPr>
              <w:t>Жүйеге</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Банк-</w:t>
            </w:r>
            <w:proofErr w:type="spellStart"/>
            <w:r w:rsidRPr="00673F58">
              <w:rPr>
                <w:color w:val="auto"/>
                <w:sz w:val="22"/>
                <w:szCs w:val="22"/>
              </w:rPr>
              <w:t>эмитентке</w:t>
            </w:r>
            <w:proofErr w:type="spellEnd"/>
            <w:r w:rsidRPr="00673F58">
              <w:rPr>
                <w:color w:val="auto"/>
                <w:sz w:val="22"/>
                <w:szCs w:val="22"/>
              </w:rPr>
              <w:t xml:space="preserve"> </w:t>
            </w:r>
            <w:proofErr w:type="spellStart"/>
            <w:r w:rsidRPr="00673F58">
              <w:rPr>
                <w:color w:val="auto"/>
                <w:sz w:val="22"/>
                <w:szCs w:val="22"/>
              </w:rPr>
              <w:t>қайтаруға</w:t>
            </w:r>
            <w:proofErr w:type="spellEnd"/>
            <w:r w:rsidRPr="00673F58">
              <w:rPr>
                <w:color w:val="auto"/>
                <w:sz w:val="22"/>
                <w:szCs w:val="22"/>
              </w:rPr>
              <w:t xml:space="preserve">. </w:t>
            </w:r>
          </w:p>
          <w:p w14:paraId="76BAA3F2" w14:textId="77777777" w:rsidR="00673F58" w:rsidRPr="00673F58" w:rsidRDefault="00673F58" w:rsidP="00673F58">
            <w:pPr>
              <w:pStyle w:val="Default"/>
              <w:jc w:val="both"/>
              <w:rPr>
                <w:color w:val="auto"/>
                <w:sz w:val="22"/>
                <w:szCs w:val="22"/>
              </w:rPr>
            </w:pPr>
            <w:r w:rsidRPr="00673F58">
              <w:rPr>
                <w:sz w:val="22"/>
                <w:szCs w:val="22"/>
              </w:rPr>
              <w:tab/>
            </w:r>
            <w:proofErr w:type="spellStart"/>
            <w:r w:rsidRPr="00673F58">
              <w:rPr>
                <w:color w:val="auto"/>
                <w:sz w:val="22"/>
                <w:szCs w:val="22"/>
              </w:rPr>
              <w:t>Транзакциялардың</w:t>
            </w:r>
            <w:proofErr w:type="spellEnd"/>
            <w:r w:rsidRPr="00673F58">
              <w:rPr>
                <w:color w:val="auto"/>
                <w:sz w:val="22"/>
                <w:szCs w:val="22"/>
              </w:rPr>
              <w:t xml:space="preserve">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етілгендігін</w:t>
            </w:r>
            <w:proofErr w:type="spellEnd"/>
            <w:r w:rsidRPr="00673F58">
              <w:rPr>
                <w:color w:val="auto"/>
                <w:sz w:val="22"/>
                <w:szCs w:val="22"/>
              </w:rPr>
              <w:t xml:space="preserve"> </w:t>
            </w:r>
            <w:proofErr w:type="spellStart"/>
            <w:r w:rsidRPr="00673F58">
              <w:rPr>
                <w:color w:val="auto"/>
                <w:sz w:val="22"/>
                <w:szCs w:val="22"/>
              </w:rPr>
              <w:t>зерттеу</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roofErr w:type="spellStart"/>
            <w:r w:rsidRPr="00673F58">
              <w:rPr>
                <w:color w:val="auto"/>
                <w:sz w:val="22"/>
                <w:szCs w:val="22"/>
              </w:rPr>
              <w:t>аяқталғанға</w:t>
            </w:r>
            <w:proofErr w:type="spellEnd"/>
            <w:r w:rsidRPr="00673F58">
              <w:rPr>
                <w:color w:val="auto"/>
                <w:sz w:val="22"/>
                <w:szCs w:val="22"/>
              </w:rPr>
              <w:t xml:space="preserve"> </w:t>
            </w:r>
            <w:proofErr w:type="spellStart"/>
            <w:r w:rsidRPr="00673F58">
              <w:rPr>
                <w:color w:val="auto"/>
                <w:sz w:val="22"/>
                <w:szCs w:val="22"/>
              </w:rPr>
              <w:t>дейін</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Жүйеден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Банк-</w:t>
            </w:r>
            <w:proofErr w:type="spellStart"/>
            <w:r w:rsidRPr="00673F58">
              <w:rPr>
                <w:color w:val="auto"/>
                <w:sz w:val="22"/>
                <w:szCs w:val="22"/>
              </w:rPr>
              <w:t>эмитенттен</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Транзакциялардың</w:t>
            </w:r>
            <w:proofErr w:type="spellEnd"/>
            <w:r w:rsidRPr="00673F58">
              <w:rPr>
                <w:color w:val="auto"/>
                <w:sz w:val="22"/>
                <w:szCs w:val="22"/>
              </w:rPr>
              <w:t xml:space="preserve">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етілмегендігі</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растау</w:t>
            </w:r>
            <w:proofErr w:type="spellEnd"/>
            <w:r w:rsidRPr="00673F58">
              <w:rPr>
                <w:color w:val="auto"/>
                <w:sz w:val="22"/>
                <w:szCs w:val="22"/>
              </w:rPr>
              <w:t xml:space="preserve"> </w:t>
            </w:r>
            <w:proofErr w:type="spellStart"/>
            <w:r w:rsidRPr="00673F58">
              <w:rPr>
                <w:color w:val="auto"/>
                <w:sz w:val="22"/>
                <w:szCs w:val="22"/>
              </w:rPr>
              <w:t>келгенмеген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roofErr w:type="spellStart"/>
            <w:proofErr w:type="gram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Жүйе</w:t>
            </w:r>
            <w:proofErr w:type="spellEnd"/>
            <w:proofErr w:type="gram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Банк-эмитент Транзакция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етілген</w:t>
            </w:r>
            <w:proofErr w:type="spellEnd"/>
            <w:r w:rsidRPr="00673F58">
              <w:rPr>
                <w:color w:val="auto"/>
                <w:sz w:val="22"/>
                <w:szCs w:val="22"/>
              </w:rPr>
              <w:t xml:space="preserve"> </w:t>
            </w:r>
            <w:proofErr w:type="spellStart"/>
            <w:r w:rsidRPr="00673F58">
              <w:rPr>
                <w:color w:val="auto"/>
                <w:sz w:val="22"/>
                <w:szCs w:val="22"/>
              </w:rPr>
              <w:t>деп</w:t>
            </w:r>
            <w:proofErr w:type="spellEnd"/>
            <w:r w:rsidRPr="00673F58">
              <w:rPr>
                <w:color w:val="auto"/>
                <w:sz w:val="22"/>
                <w:szCs w:val="22"/>
              </w:rPr>
              <w:t xml:space="preserve"> </w:t>
            </w:r>
            <w:proofErr w:type="spellStart"/>
            <w:r w:rsidRPr="00673F58">
              <w:rPr>
                <w:color w:val="auto"/>
                <w:sz w:val="22"/>
                <w:szCs w:val="22"/>
              </w:rPr>
              <w:t>таныған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Банк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аударуға</w:t>
            </w:r>
            <w:proofErr w:type="spellEnd"/>
            <w:r w:rsidRPr="00673F58">
              <w:rPr>
                <w:color w:val="auto"/>
                <w:sz w:val="22"/>
                <w:szCs w:val="22"/>
              </w:rPr>
              <w:t xml:space="preserve"> </w:t>
            </w:r>
            <w:proofErr w:type="spellStart"/>
            <w:r w:rsidRPr="00673F58">
              <w:rPr>
                <w:color w:val="auto"/>
                <w:sz w:val="22"/>
                <w:szCs w:val="22"/>
              </w:rPr>
              <w:lastRenderedPageBreak/>
              <w:t>міндеттенедеі</w:t>
            </w:r>
            <w:proofErr w:type="spellEnd"/>
            <w:r w:rsidRPr="00673F58">
              <w:rPr>
                <w:color w:val="auto"/>
                <w:sz w:val="22"/>
                <w:szCs w:val="22"/>
              </w:rPr>
              <w:t xml:space="preserve">; </w:t>
            </w:r>
          </w:p>
          <w:p w14:paraId="71307724" w14:textId="77777777" w:rsidR="00673F58" w:rsidRPr="00673F58" w:rsidRDefault="00673F58" w:rsidP="00673F58">
            <w:pPr>
              <w:pStyle w:val="Default"/>
              <w:jc w:val="both"/>
              <w:rPr>
                <w:color w:val="auto"/>
                <w:sz w:val="22"/>
                <w:szCs w:val="22"/>
              </w:rPr>
            </w:pPr>
            <w:r w:rsidRPr="00673F58">
              <w:rPr>
                <w:sz w:val="22"/>
                <w:szCs w:val="22"/>
              </w:rPr>
              <w:t>6.2.14.</w:t>
            </w:r>
            <w:r w:rsidRPr="00673F58">
              <w:rPr>
                <w:color w:val="auto"/>
                <w:sz w:val="22"/>
                <w:szCs w:val="22"/>
              </w:rPr>
              <w:t xml:space="preserve"> </w:t>
            </w:r>
            <w:proofErr w:type="spellStart"/>
            <w:r w:rsidRPr="00673F58">
              <w:rPr>
                <w:sz w:val="22"/>
                <w:szCs w:val="22"/>
              </w:rPr>
              <w:t>Транзакцияны</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деп</w:t>
            </w:r>
            <w:proofErr w:type="spellEnd"/>
            <w:r w:rsidRPr="00673F58">
              <w:rPr>
                <w:sz w:val="22"/>
                <w:szCs w:val="22"/>
              </w:rPr>
              <w:t xml:space="preserve"> </w:t>
            </w:r>
            <w:proofErr w:type="spellStart"/>
            <w:r w:rsidRPr="00673F58">
              <w:rPr>
                <w:sz w:val="22"/>
                <w:szCs w:val="22"/>
              </w:rPr>
              <w:t>танып</w:t>
            </w:r>
            <w:proofErr w:type="spellEnd"/>
            <w:r w:rsidRPr="00673F58">
              <w:rPr>
                <w:sz w:val="22"/>
                <w:szCs w:val="22"/>
              </w:rPr>
              <w:t xml:space="preserve">, Банк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аударуды</w:t>
            </w:r>
            <w:proofErr w:type="spellEnd"/>
            <w:r w:rsidRPr="00673F58">
              <w:rPr>
                <w:sz w:val="22"/>
                <w:szCs w:val="22"/>
              </w:rPr>
              <w:t xml:space="preserve"> </w:t>
            </w:r>
            <w:proofErr w:type="spellStart"/>
            <w:r w:rsidRPr="00673F58">
              <w:rPr>
                <w:sz w:val="22"/>
                <w:szCs w:val="22"/>
              </w:rPr>
              <w:t>тоқтатпаған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6.2.13. т.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6.2.15. т.  </w:t>
            </w:r>
            <w:proofErr w:type="spellStart"/>
            <w:r w:rsidRPr="00673F58">
              <w:rPr>
                <w:sz w:val="22"/>
                <w:szCs w:val="22"/>
              </w:rPr>
              <w:t>қарастырылғандай</w:t>
            </w:r>
            <w:proofErr w:type="spellEnd"/>
            <w:r w:rsidRPr="00673F58">
              <w:rPr>
                <w:sz w:val="22"/>
                <w:szCs w:val="22"/>
              </w:rPr>
              <w:t xml:space="preserve"> санкция </w:t>
            </w:r>
            <w:proofErr w:type="spellStart"/>
            <w:r w:rsidRPr="00673F58">
              <w:rPr>
                <w:sz w:val="22"/>
                <w:szCs w:val="22"/>
              </w:rPr>
              <w:t>белгілегенге</w:t>
            </w:r>
            <w:proofErr w:type="spellEnd"/>
            <w:r w:rsidRPr="00673F58">
              <w:rPr>
                <w:sz w:val="22"/>
                <w:szCs w:val="22"/>
              </w:rPr>
              <w:t xml:space="preserve"> </w:t>
            </w:r>
            <w:proofErr w:type="spellStart"/>
            <w:r w:rsidRPr="00673F58">
              <w:rPr>
                <w:sz w:val="22"/>
                <w:szCs w:val="22"/>
              </w:rPr>
              <w:t>дейін</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6.3.17. </w:t>
            </w:r>
            <w:proofErr w:type="spellStart"/>
            <w:r w:rsidRPr="00673F58">
              <w:rPr>
                <w:sz w:val="22"/>
                <w:szCs w:val="22"/>
              </w:rPr>
              <w:t>және</w:t>
            </w:r>
            <w:proofErr w:type="spellEnd"/>
            <w:r w:rsidRPr="00673F58">
              <w:rPr>
                <w:sz w:val="22"/>
                <w:szCs w:val="22"/>
              </w:rPr>
              <w:t xml:space="preserve"> 6.3.37. </w:t>
            </w:r>
            <w:proofErr w:type="spellStart"/>
            <w:r w:rsidRPr="00673F58">
              <w:rPr>
                <w:sz w:val="22"/>
                <w:szCs w:val="22"/>
              </w:rPr>
              <w:t>тш</w:t>
            </w:r>
            <w:proofErr w:type="spellEnd"/>
            <w:r w:rsidRPr="00673F58">
              <w:rPr>
                <w:sz w:val="22"/>
                <w:szCs w:val="22"/>
              </w:rPr>
              <w:t xml:space="preserve">. </w:t>
            </w:r>
            <w:proofErr w:type="spellStart"/>
            <w:proofErr w:type="gram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Сауда</w:t>
            </w:r>
            <w:proofErr w:type="spellEnd"/>
            <w:proofErr w:type="gram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міндеттемелерінің</w:t>
            </w:r>
            <w:proofErr w:type="spellEnd"/>
            <w:r w:rsidRPr="00673F58">
              <w:rPr>
                <w:sz w:val="22"/>
                <w:szCs w:val="22"/>
              </w:rPr>
              <w:t xml:space="preserve"> </w:t>
            </w:r>
            <w:proofErr w:type="spellStart"/>
            <w:r w:rsidRPr="00673F58">
              <w:rPr>
                <w:sz w:val="22"/>
                <w:szCs w:val="22"/>
              </w:rPr>
              <w:t>орындалуын</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ету</w:t>
            </w:r>
            <w:proofErr w:type="spellEnd"/>
            <w:r w:rsidRPr="00673F58">
              <w:rPr>
                <w:sz w:val="22"/>
                <w:szCs w:val="22"/>
              </w:rPr>
              <w:t xml:space="preserve"> </w:t>
            </w:r>
            <w:proofErr w:type="spellStart"/>
            <w:r w:rsidRPr="00673F58">
              <w:rPr>
                <w:sz w:val="22"/>
                <w:szCs w:val="22"/>
              </w:rPr>
              <w:t>мақсатында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шотынан</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сомаларын</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6.2.15. </w:t>
            </w:r>
            <w:proofErr w:type="spellStart"/>
            <w:r w:rsidRPr="00673F58">
              <w:rPr>
                <w:sz w:val="22"/>
                <w:szCs w:val="22"/>
              </w:rPr>
              <w:t>тш</w:t>
            </w:r>
            <w:proofErr w:type="spellEnd"/>
            <w:r w:rsidRPr="00673F58">
              <w:rPr>
                <w:sz w:val="22"/>
                <w:szCs w:val="22"/>
              </w:rPr>
              <w:t xml:space="preserve">. </w:t>
            </w:r>
            <w:proofErr w:type="spellStart"/>
            <w:r w:rsidRPr="00673F58">
              <w:rPr>
                <w:sz w:val="22"/>
                <w:szCs w:val="22"/>
              </w:rPr>
              <w:t>белгіленген</w:t>
            </w:r>
            <w:proofErr w:type="spellEnd"/>
            <w:r w:rsidRPr="00673F58">
              <w:rPr>
                <w:sz w:val="22"/>
                <w:szCs w:val="22"/>
              </w:rPr>
              <w:t xml:space="preserve"> </w:t>
            </w:r>
            <w:proofErr w:type="spellStart"/>
            <w:r w:rsidRPr="00673F58">
              <w:rPr>
                <w:sz w:val="22"/>
                <w:szCs w:val="22"/>
              </w:rPr>
              <w:t>тәртіпте</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t>өндіріп</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
          <w:p w14:paraId="6B57A692" w14:textId="77777777" w:rsidR="00673F58" w:rsidRPr="00673F58" w:rsidRDefault="00673F58" w:rsidP="00673F58">
            <w:pPr>
              <w:pStyle w:val="Default"/>
              <w:jc w:val="both"/>
              <w:rPr>
                <w:color w:val="auto"/>
                <w:sz w:val="22"/>
                <w:szCs w:val="22"/>
              </w:rPr>
            </w:pPr>
            <w:r w:rsidRPr="00673F58">
              <w:rPr>
                <w:sz w:val="22"/>
                <w:szCs w:val="22"/>
              </w:rPr>
              <w:tab/>
              <w:t xml:space="preserve">Банк </w:t>
            </w:r>
            <w:proofErr w:type="spellStart"/>
            <w:r w:rsidRPr="00673F58">
              <w:rPr>
                <w:sz w:val="22"/>
                <w:szCs w:val="22"/>
              </w:rPr>
              <w:t>Шарттың</w:t>
            </w:r>
            <w:proofErr w:type="spellEnd"/>
            <w:r w:rsidRPr="00673F58">
              <w:rPr>
                <w:sz w:val="22"/>
                <w:szCs w:val="22"/>
              </w:rPr>
              <w:t xml:space="preserve"> осы </w:t>
            </w:r>
            <w:proofErr w:type="spellStart"/>
            <w:r w:rsidRPr="00673F58">
              <w:rPr>
                <w:sz w:val="22"/>
                <w:szCs w:val="22"/>
              </w:rPr>
              <w:t>тармағына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шотынан</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сомалары</w:t>
            </w:r>
            <w:proofErr w:type="spellEnd"/>
            <w:r w:rsidRPr="00673F58">
              <w:rPr>
                <w:sz w:val="22"/>
                <w:szCs w:val="22"/>
              </w:rPr>
              <w:t xml:space="preserve"> </w:t>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талаптарында</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санкция </w:t>
            </w:r>
            <w:proofErr w:type="spellStart"/>
            <w:r w:rsidRPr="00673F58">
              <w:rPr>
                <w:sz w:val="22"/>
                <w:szCs w:val="22"/>
              </w:rPr>
              <w:t>белгілеу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мерзімдер</w:t>
            </w:r>
            <w:proofErr w:type="spellEnd"/>
            <w:r w:rsidRPr="00673F58">
              <w:rPr>
                <w:sz w:val="22"/>
                <w:szCs w:val="22"/>
              </w:rPr>
              <w:t xml:space="preserve"> </w:t>
            </w:r>
            <w:proofErr w:type="spellStart"/>
            <w:r w:rsidRPr="00673F58">
              <w:rPr>
                <w:sz w:val="22"/>
                <w:szCs w:val="22"/>
              </w:rPr>
              <w:t>ішінде</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шоттарында</w:t>
            </w:r>
            <w:proofErr w:type="spellEnd"/>
            <w:r w:rsidRPr="00673F58">
              <w:rPr>
                <w:sz w:val="22"/>
                <w:szCs w:val="22"/>
              </w:rPr>
              <w:t xml:space="preserve"> </w:t>
            </w:r>
            <w:proofErr w:type="spellStart"/>
            <w:r w:rsidRPr="00673F58">
              <w:rPr>
                <w:sz w:val="22"/>
                <w:szCs w:val="22"/>
              </w:rPr>
              <w:t>есепке</w:t>
            </w:r>
            <w:proofErr w:type="spellEnd"/>
            <w:r w:rsidRPr="00673F58">
              <w:rPr>
                <w:sz w:val="22"/>
                <w:szCs w:val="22"/>
              </w:rPr>
              <w:t xml:space="preserve"> </w:t>
            </w:r>
            <w:proofErr w:type="spellStart"/>
            <w:r w:rsidRPr="00673F58">
              <w:rPr>
                <w:sz w:val="22"/>
                <w:szCs w:val="22"/>
              </w:rPr>
              <w:t>алынады</w:t>
            </w:r>
            <w:proofErr w:type="spellEnd"/>
            <w:r w:rsidRPr="00673F58">
              <w:rPr>
                <w:sz w:val="22"/>
                <w:szCs w:val="22"/>
              </w:rPr>
              <w:t xml:space="preserve">. </w:t>
            </w:r>
          </w:p>
          <w:p w14:paraId="1C9E310B" w14:textId="77777777" w:rsidR="00673F58" w:rsidRPr="00673F58" w:rsidRDefault="00673F58" w:rsidP="00673F58">
            <w:pPr>
              <w:pStyle w:val="Default"/>
              <w:jc w:val="both"/>
              <w:rPr>
                <w:color w:val="auto"/>
                <w:sz w:val="22"/>
                <w:szCs w:val="22"/>
              </w:rPr>
            </w:pP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талаптарында</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санкция </w:t>
            </w:r>
            <w:proofErr w:type="spellStart"/>
            <w:r w:rsidRPr="00673F58">
              <w:rPr>
                <w:sz w:val="22"/>
                <w:szCs w:val="22"/>
              </w:rPr>
              <w:t>белгілеу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мерзімдер</w:t>
            </w:r>
            <w:proofErr w:type="spellEnd"/>
            <w:r w:rsidRPr="00673F58">
              <w:rPr>
                <w:sz w:val="22"/>
                <w:szCs w:val="22"/>
              </w:rPr>
              <w:t xml:space="preserve"> </w:t>
            </w:r>
            <w:proofErr w:type="spellStart"/>
            <w:r w:rsidRPr="00673F58">
              <w:rPr>
                <w:sz w:val="22"/>
                <w:szCs w:val="22"/>
              </w:rPr>
              <w:t>аяқталғанға</w:t>
            </w:r>
            <w:proofErr w:type="spellEnd"/>
            <w:r w:rsidRPr="00673F58">
              <w:rPr>
                <w:sz w:val="22"/>
                <w:szCs w:val="22"/>
              </w:rPr>
              <w:t xml:space="preserve"> </w:t>
            </w:r>
            <w:proofErr w:type="spellStart"/>
            <w:r w:rsidRPr="00673F58">
              <w:rPr>
                <w:sz w:val="22"/>
                <w:szCs w:val="22"/>
              </w:rPr>
              <w:t>дейін</w:t>
            </w:r>
            <w:proofErr w:type="spellEnd"/>
            <w:r w:rsidRPr="00673F58">
              <w:rPr>
                <w:sz w:val="22"/>
                <w:szCs w:val="22"/>
              </w:rPr>
              <w:t xml:space="preserve"> </w:t>
            </w:r>
            <w:proofErr w:type="spellStart"/>
            <w:r w:rsidRPr="00673F58">
              <w:rPr>
                <w:sz w:val="22"/>
                <w:szCs w:val="22"/>
              </w:rPr>
              <w:t>санкциялар</w:t>
            </w:r>
            <w:proofErr w:type="spellEnd"/>
            <w:r w:rsidRPr="00673F58">
              <w:rPr>
                <w:sz w:val="22"/>
                <w:szCs w:val="22"/>
              </w:rPr>
              <w:t xml:space="preserve"> </w:t>
            </w:r>
            <w:proofErr w:type="spellStart"/>
            <w:r w:rsidRPr="00673F58">
              <w:rPr>
                <w:sz w:val="22"/>
                <w:szCs w:val="22"/>
              </w:rPr>
              <w:t>белгіленетін</w:t>
            </w:r>
            <w:proofErr w:type="spellEnd"/>
            <w:r w:rsidRPr="00673F58">
              <w:rPr>
                <w:sz w:val="22"/>
                <w:szCs w:val="22"/>
              </w:rPr>
              <w:t xml:space="preserve"> </w:t>
            </w:r>
            <w:proofErr w:type="spellStart"/>
            <w:r w:rsidRPr="00673F58">
              <w:rPr>
                <w:sz w:val="22"/>
                <w:szCs w:val="22"/>
              </w:rPr>
              <w:t>болса</w:t>
            </w:r>
            <w:proofErr w:type="spellEnd"/>
            <w:r w:rsidRPr="00673F58">
              <w:rPr>
                <w:sz w:val="22"/>
                <w:szCs w:val="22"/>
              </w:rPr>
              <w:t xml:space="preserve">, Банк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сомасын</w:t>
            </w:r>
            <w:proofErr w:type="spell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осы </w:t>
            </w:r>
            <w:proofErr w:type="spellStart"/>
            <w:r w:rsidRPr="00673F58">
              <w:rPr>
                <w:sz w:val="22"/>
                <w:szCs w:val="22"/>
              </w:rPr>
              <w:t>тармағына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шотынан</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қаражат</w:t>
            </w:r>
            <w:proofErr w:type="spellEnd"/>
            <w:r w:rsidRPr="00673F58">
              <w:rPr>
                <w:sz w:val="22"/>
                <w:szCs w:val="22"/>
              </w:rPr>
              <w:t xml:space="preserve"> </w:t>
            </w:r>
            <w:proofErr w:type="spellStart"/>
            <w:r w:rsidRPr="00673F58">
              <w:rPr>
                <w:sz w:val="22"/>
                <w:szCs w:val="22"/>
              </w:rPr>
              <w:t>есебінен</w:t>
            </w:r>
            <w:proofErr w:type="spellEnd"/>
            <w:r w:rsidRPr="00673F58">
              <w:rPr>
                <w:sz w:val="22"/>
                <w:szCs w:val="22"/>
              </w:rPr>
              <w:t xml:space="preserve"> </w:t>
            </w:r>
            <w:proofErr w:type="spellStart"/>
            <w:r w:rsidRPr="00673F58">
              <w:rPr>
                <w:sz w:val="22"/>
                <w:szCs w:val="22"/>
              </w:rPr>
              <w:t>Жүйелерге</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w:t>
            </w:r>
            <w:proofErr w:type="spellStart"/>
            <w:r w:rsidRPr="00673F58">
              <w:rPr>
                <w:sz w:val="22"/>
                <w:szCs w:val="22"/>
              </w:rPr>
              <w:t>немесе</w:t>
            </w:r>
            <w:proofErr w:type="spellEnd"/>
            <w:r w:rsidRPr="00673F58">
              <w:rPr>
                <w:sz w:val="22"/>
                <w:szCs w:val="22"/>
              </w:rPr>
              <w:t xml:space="preserve"> Банк-</w:t>
            </w:r>
            <w:proofErr w:type="spellStart"/>
            <w:r w:rsidRPr="00673F58">
              <w:rPr>
                <w:sz w:val="22"/>
                <w:szCs w:val="22"/>
              </w:rPr>
              <w:t>эмитенттерге</w:t>
            </w:r>
            <w:proofErr w:type="spellEnd"/>
            <w:r w:rsidRPr="00673F58">
              <w:rPr>
                <w:sz w:val="22"/>
                <w:szCs w:val="22"/>
              </w:rPr>
              <w:t xml:space="preserve"> </w:t>
            </w:r>
            <w:proofErr w:type="spellStart"/>
            <w:r w:rsidRPr="00673F58">
              <w:rPr>
                <w:sz w:val="22"/>
                <w:szCs w:val="22"/>
              </w:rPr>
              <w:t>өтеуге</w:t>
            </w:r>
            <w:proofErr w:type="spellEnd"/>
            <w:r w:rsidRPr="00673F58">
              <w:rPr>
                <w:sz w:val="22"/>
                <w:szCs w:val="22"/>
              </w:rPr>
              <w:t xml:space="preserve"> </w:t>
            </w:r>
            <w:proofErr w:type="spellStart"/>
            <w:r w:rsidRPr="00673F58">
              <w:rPr>
                <w:sz w:val="22"/>
                <w:szCs w:val="22"/>
              </w:rPr>
              <w:t>міндеттенеді</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осы </w:t>
            </w:r>
            <w:proofErr w:type="spellStart"/>
            <w:r w:rsidRPr="00673F58">
              <w:rPr>
                <w:sz w:val="22"/>
                <w:szCs w:val="22"/>
              </w:rPr>
              <w:t>Шартқа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өзінің</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де </w:t>
            </w:r>
            <w:proofErr w:type="spellStart"/>
            <w:r w:rsidRPr="00673F58">
              <w:rPr>
                <w:sz w:val="22"/>
                <w:szCs w:val="22"/>
              </w:rPr>
              <w:t>құқықтары</w:t>
            </w:r>
            <w:proofErr w:type="spellEnd"/>
            <w:r w:rsidRPr="00673F58">
              <w:rPr>
                <w:sz w:val="22"/>
                <w:szCs w:val="22"/>
              </w:rPr>
              <w:t xml:space="preserve"> мен </w:t>
            </w:r>
            <w:proofErr w:type="spellStart"/>
            <w:r w:rsidRPr="00673F58">
              <w:rPr>
                <w:sz w:val="22"/>
                <w:szCs w:val="22"/>
              </w:rPr>
              <w:t>міндеттемелерін</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асыруға</w:t>
            </w:r>
            <w:proofErr w:type="spellEnd"/>
            <w:r w:rsidRPr="00673F58">
              <w:rPr>
                <w:sz w:val="22"/>
                <w:szCs w:val="22"/>
              </w:rPr>
              <w:t xml:space="preserve">. </w:t>
            </w:r>
          </w:p>
          <w:p w14:paraId="7BCC2C2A" w14:textId="77777777" w:rsidR="00673F58" w:rsidRPr="00673F58" w:rsidRDefault="00673F58" w:rsidP="00673F58">
            <w:pPr>
              <w:pStyle w:val="Default"/>
              <w:jc w:val="both"/>
              <w:rPr>
                <w:color w:val="auto"/>
                <w:sz w:val="22"/>
                <w:szCs w:val="22"/>
              </w:rPr>
            </w:pP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талаптарында</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санкция </w:t>
            </w:r>
            <w:proofErr w:type="spellStart"/>
            <w:r w:rsidRPr="00673F58">
              <w:rPr>
                <w:sz w:val="22"/>
                <w:szCs w:val="22"/>
              </w:rPr>
              <w:t>белгілеу</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мерзімдер</w:t>
            </w:r>
            <w:proofErr w:type="spellEnd"/>
            <w:r w:rsidRPr="00673F58">
              <w:rPr>
                <w:sz w:val="22"/>
                <w:szCs w:val="22"/>
              </w:rPr>
              <w:t xml:space="preserve"> </w:t>
            </w:r>
            <w:proofErr w:type="spellStart"/>
            <w:r w:rsidRPr="00673F58">
              <w:rPr>
                <w:sz w:val="22"/>
                <w:szCs w:val="22"/>
              </w:rPr>
              <w:t>аяқталғанға</w:t>
            </w:r>
            <w:proofErr w:type="spellEnd"/>
            <w:r w:rsidRPr="00673F58">
              <w:rPr>
                <w:sz w:val="22"/>
                <w:szCs w:val="22"/>
              </w:rPr>
              <w:t xml:space="preserve"> </w:t>
            </w:r>
            <w:proofErr w:type="spellStart"/>
            <w:r w:rsidRPr="00673F58">
              <w:rPr>
                <w:sz w:val="22"/>
                <w:szCs w:val="22"/>
              </w:rPr>
              <w:t>дейін</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санкциялар</w:t>
            </w:r>
            <w:proofErr w:type="spellEnd"/>
            <w:r w:rsidRPr="00673F58">
              <w:rPr>
                <w:sz w:val="22"/>
                <w:szCs w:val="22"/>
              </w:rPr>
              <w:t xml:space="preserve"> </w:t>
            </w:r>
            <w:proofErr w:type="spellStart"/>
            <w:r w:rsidRPr="00673F58">
              <w:rPr>
                <w:sz w:val="22"/>
                <w:szCs w:val="22"/>
              </w:rPr>
              <w:t>белгіленбесе</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Жүйелер</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w:t>
            </w:r>
            <w:proofErr w:type="spellStart"/>
            <w:r w:rsidRPr="00673F58">
              <w:rPr>
                <w:sz w:val="22"/>
                <w:szCs w:val="22"/>
              </w:rPr>
              <w:t>немесе</w:t>
            </w:r>
            <w:proofErr w:type="spellEnd"/>
            <w:r w:rsidRPr="00673F58">
              <w:rPr>
                <w:sz w:val="22"/>
                <w:szCs w:val="22"/>
              </w:rPr>
              <w:t xml:space="preserve"> Банк-</w:t>
            </w:r>
            <w:proofErr w:type="spellStart"/>
            <w:r w:rsidRPr="00673F58">
              <w:rPr>
                <w:sz w:val="22"/>
                <w:szCs w:val="22"/>
              </w:rPr>
              <w:t>эмитенттер</w:t>
            </w:r>
            <w:proofErr w:type="spellEnd"/>
            <w:r w:rsidRPr="00673F58">
              <w:rPr>
                <w:sz w:val="22"/>
                <w:szCs w:val="22"/>
              </w:rPr>
              <w:t xml:space="preserve"> Банк </w:t>
            </w:r>
            <w:proofErr w:type="spellStart"/>
            <w:r w:rsidRPr="00673F58">
              <w:rPr>
                <w:sz w:val="22"/>
                <w:szCs w:val="22"/>
              </w:rPr>
              <w:t>Шарттың</w:t>
            </w:r>
            <w:proofErr w:type="spellEnd"/>
            <w:r w:rsidRPr="00673F58">
              <w:rPr>
                <w:sz w:val="22"/>
                <w:szCs w:val="22"/>
              </w:rPr>
              <w:t xml:space="preserve"> осы </w:t>
            </w:r>
            <w:proofErr w:type="spellStart"/>
            <w:r w:rsidRPr="00673F58">
              <w:rPr>
                <w:sz w:val="22"/>
                <w:szCs w:val="22"/>
              </w:rPr>
              <w:t>тармағына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ұстап</w:t>
            </w:r>
            <w:proofErr w:type="spellEnd"/>
            <w:r w:rsidRPr="00673F58">
              <w:rPr>
                <w:sz w:val="22"/>
                <w:szCs w:val="22"/>
              </w:rPr>
              <w:t xml:space="preserve"> </w:t>
            </w:r>
            <w:proofErr w:type="spellStart"/>
            <w:r w:rsidRPr="00673F58">
              <w:rPr>
                <w:sz w:val="22"/>
                <w:szCs w:val="22"/>
              </w:rPr>
              <w:t>қалған</w:t>
            </w:r>
            <w:proofErr w:type="spellEnd"/>
            <w:r w:rsidRPr="00673F58">
              <w:rPr>
                <w:sz w:val="22"/>
                <w:szCs w:val="22"/>
              </w:rPr>
              <w:t xml:space="preserve"> </w:t>
            </w:r>
            <w:proofErr w:type="spellStart"/>
            <w:proofErr w:type="gramStart"/>
            <w:r w:rsidRPr="00673F58">
              <w:rPr>
                <w:sz w:val="22"/>
                <w:szCs w:val="22"/>
              </w:rPr>
              <w:t>Транзакциялардың</w:t>
            </w:r>
            <w:proofErr w:type="spellEnd"/>
            <w:r w:rsidRPr="00673F58">
              <w:rPr>
                <w:sz w:val="22"/>
                <w:szCs w:val="22"/>
              </w:rPr>
              <w:t xml:space="preserve">  </w:t>
            </w:r>
            <w:proofErr w:type="spellStart"/>
            <w:r w:rsidRPr="00673F58">
              <w:rPr>
                <w:sz w:val="22"/>
                <w:szCs w:val="22"/>
              </w:rPr>
              <w:t>рұқсат</w:t>
            </w:r>
            <w:proofErr w:type="spellEnd"/>
            <w:proofErr w:type="gramEnd"/>
            <w:r w:rsidRPr="00673F58">
              <w:rPr>
                <w:sz w:val="22"/>
                <w:szCs w:val="22"/>
              </w:rPr>
              <w:t xml:space="preserve"> </w:t>
            </w:r>
            <w:proofErr w:type="spellStart"/>
            <w:r w:rsidRPr="00673F58">
              <w:rPr>
                <w:sz w:val="22"/>
                <w:szCs w:val="22"/>
              </w:rPr>
              <w:t>етілгендігін</w:t>
            </w:r>
            <w:proofErr w:type="spellEnd"/>
            <w:r w:rsidRPr="00673F58">
              <w:rPr>
                <w:sz w:val="22"/>
                <w:szCs w:val="22"/>
              </w:rPr>
              <w:t xml:space="preserve"> </w:t>
            </w:r>
            <w:proofErr w:type="spellStart"/>
            <w:r w:rsidRPr="00673F58">
              <w:rPr>
                <w:sz w:val="22"/>
                <w:szCs w:val="22"/>
              </w:rPr>
              <w:t>растаса</w:t>
            </w:r>
            <w:proofErr w:type="spellEnd"/>
            <w:r w:rsidRPr="00673F58">
              <w:rPr>
                <w:sz w:val="22"/>
                <w:szCs w:val="22"/>
              </w:rPr>
              <w:t xml:space="preserve">, Банк </w:t>
            </w:r>
            <w:proofErr w:type="spellStart"/>
            <w:r w:rsidRPr="00673F58">
              <w:rPr>
                <w:sz w:val="22"/>
                <w:szCs w:val="22"/>
              </w:rPr>
              <w:t>алынған</w:t>
            </w:r>
            <w:proofErr w:type="spellEnd"/>
            <w:r w:rsidRPr="00673F58">
              <w:rPr>
                <w:sz w:val="22"/>
                <w:szCs w:val="22"/>
              </w:rPr>
              <w:t xml:space="preserve"> (</w:t>
            </w:r>
            <w:proofErr w:type="spellStart"/>
            <w:r w:rsidRPr="00673F58">
              <w:rPr>
                <w:sz w:val="22"/>
                <w:szCs w:val="22"/>
              </w:rPr>
              <w:t>өндіріп</w:t>
            </w:r>
            <w:proofErr w:type="spellEnd"/>
            <w:r w:rsidRPr="00673F58">
              <w:rPr>
                <w:sz w:val="22"/>
                <w:szCs w:val="22"/>
              </w:rPr>
              <w:t xml:space="preserve"> </w:t>
            </w:r>
            <w:proofErr w:type="spellStart"/>
            <w:r w:rsidRPr="00673F58">
              <w:rPr>
                <w:sz w:val="22"/>
                <w:szCs w:val="22"/>
              </w:rPr>
              <w:t>алынған</w:t>
            </w:r>
            <w:proofErr w:type="spellEnd"/>
            <w:r w:rsidRPr="00673F58">
              <w:rPr>
                <w:sz w:val="22"/>
                <w:szCs w:val="22"/>
              </w:rPr>
              <w:t xml:space="preserve">) </w:t>
            </w:r>
            <w:proofErr w:type="spellStart"/>
            <w:r w:rsidRPr="00673F58">
              <w:rPr>
                <w:sz w:val="22"/>
                <w:szCs w:val="22"/>
              </w:rPr>
              <w:t>қаражаттарды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қайтаруға</w:t>
            </w:r>
            <w:proofErr w:type="spellEnd"/>
            <w:r w:rsidRPr="00673F58">
              <w:rPr>
                <w:sz w:val="22"/>
                <w:szCs w:val="22"/>
              </w:rPr>
              <w:t xml:space="preserve"> </w:t>
            </w:r>
            <w:proofErr w:type="spellStart"/>
            <w:r w:rsidRPr="00673F58">
              <w:rPr>
                <w:sz w:val="22"/>
                <w:szCs w:val="22"/>
              </w:rPr>
              <w:t>міндеттенеді</w:t>
            </w:r>
            <w:proofErr w:type="spellEnd"/>
            <w:r w:rsidRPr="00673F58">
              <w:rPr>
                <w:sz w:val="22"/>
                <w:szCs w:val="22"/>
              </w:rPr>
              <w:t xml:space="preserve">; </w:t>
            </w:r>
          </w:p>
          <w:p w14:paraId="62C737CC" w14:textId="77777777" w:rsidR="00673F58" w:rsidRPr="00673F58" w:rsidRDefault="00673F58" w:rsidP="00673F58">
            <w:pPr>
              <w:pStyle w:val="Default"/>
              <w:jc w:val="both"/>
              <w:rPr>
                <w:color w:val="auto"/>
                <w:sz w:val="22"/>
                <w:szCs w:val="22"/>
              </w:rPr>
            </w:pPr>
            <w:r w:rsidRPr="00673F58">
              <w:rPr>
                <w:sz w:val="22"/>
                <w:szCs w:val="22"/>
              </w:rPr>
              <w:t>6.2.1</w:t>
            </w:r>
            <w:r w:rsidRPr="00673F58">
              <w:rPr>
                <w:color w:val="auto"/>
                <w:sz w:val="22"/>
                <w:szCs w:val="22"/>
              </w:rPr>
              <w:t>5</w:t>
            </w: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жүргізілген</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осы </w:t>
            </w:r>
            <w:proofErr w:type="spellStart"/>
            <w:r w:rsidRPr="00673F58">
              <w:rPr>
                <w:sz w:val="22"/>
                <w:szCs w:val="22"/>
              </w:rPr>
              <w:t>Шарт</w:t>
            </w:r>
            <w:proofErr w:type="spellEnd"/>
            <w:r w:rsidRPr="00673F58">
              <w:rPr>
                <w:sz w:val="22"/>
                <w:szCs w:val="22"/>
              </w:rPr>
              <w:t xml:space="preserve"> </w:t>
            </w:r>
            <w:proofErr w:type="spellStart"/>
            <w:r w:rsidRPr="00673F58">
              <w:rPr>
                <w:sz w:val="22"/>
                <w:szCs w:val="22"/>
              </w:rPr>
              <w:t>талаптары</w:t>
            </w:r>
            <w:proofErr w:type="spellEnd"/>
            <w:r w:rsidRPr="00673F58">
              <w:rPr>
                <w:sz w:val="22"/>
                <w:szCs w:val="22"/>
              </w:rPr>
              <w:t xml:space="preserve"> мен оны </w:t>
            </w:r>
            <w:proofErr w:type="spellStart"/>
            <w:r w:rsidRPr="00673F58">
              <w:rPr>
                <w:sz w:val="22"/>
                <w:szCs w:val="22"/>
              </w:rPr>
              <w:t>қосымшаларын</w:t>
            </w:r>
            <w:proofErr w:type="spellEnd"/>
            <w:r w:rsidRPr="00673F58">
              <w:rPr>
                <w:sz w:val="22"/>
                <w:szCs w:val="22"/>
              </w:rPr>
              <w:t xml:space="preserve"> </w:t>
            </w:r>
            <w:proofErr w:type="spellStart"/>
            <w:r w:rsidRPr="00673F58">
              <w:rPr>
                <w:sz w:val="22"/>
                <w:szCs w:val="22"/>
              </w:rPr>
              <w:t>бұза</w:t>
            </w:r>
            <w:proofErr w:type="spellEnd"/>
            <w:r w:rsidRPr="00673F58">
              <w:rPr>
                <w:sz w:val="22"/>
                <w:szCs w:val="22"/>
              </w:rPr>
              <w:t xml:space="preserve"> </w:t>
            </w:r>
            <w:proofErr w:type="spellStart"/>
            <w:r w:rsidRPr="00673F58">
              <w:rPr>
                <w:sz w:val="22"/>
                <w:szCs w:val="22"/>
              </w:rPr>
              <w:t>отырып</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жүргізген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соның</w:t>
            </w:r>
            <w:proofErr w:type="spellEnd"/>
            <w:r w:rsidRPr="00673F58">
              <w:rPr>
                <w:sz w:val="22"/>
                <w:szCs w:val="22"/>
              </w:rPr>
              <w:t xml:space="preserve"> </w:t>
            </w:r>
            <w:proofErr w:type="spellStart"/>
            <w:r w:rsidRPr="00673F58">
              <w:rPr>
                <w:sz w:val="22"/>
                <w:szCs w:val="22"/>
              </w:rPr>
              <w:t>нәтижесінде</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тарапынан</w:t>
            </w:r>
            <w:proofErr w:type="spellEnd"/>
            <w:r w:rsidRPr="00673F58">
              <w:rPr>
                <w:sz w:val="22"/>
                <w:szCs w:val="22"/>
              </w:rPr>
              <w:t xml:space="preserve"> </w:t>
            </w:r>
            <w:proofErr w:type="spellStart"/>
            <w:r w:rsidRPr="00673F58">
              <w:rPr>
                <w:sz w:val="22"/>
                <w:szCs w:val="22"/>
              </w:rPr>
              <w:t>осындай</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не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жүргізген</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санциялар</w:t>
            </w:r>
            <w:proofErr w:type="spellEnd"/>
            <w:r w:rsidRPr="00673F58">
              <w:rPr>
                <w:sz w:val="22"/>
                <w:szCs w:val="22"/>
              </w:rPr>
              <w:t xml:space="preserve"> </w:t>
            </w:r>
            <w:proofErr w:type="spellStart"/>
            <w:r w:rsidRPr="00673F58">
              <w:rPr>
                <w:sz w:val="22"/>
                <w:szCs w:val="22"/>
              </w:rPr>
              <w:t>салған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
          <w:p w14:paraId="0FB486B9" w14:textId="77777777" w:rsidR="00673F58" w:rsidRPr="00673F58" w:rsidRDefault="00673F58" w:rsidP="00673F58">
            <w:pPr>
              <w:pStyle w:val="Default"/>
              <w:jc w:val="both"/>
              <w:rPr>
                <w:color w:val="auto"/>
                <w:sz w:val="22"/>
                <w:szCs w:val="22"/>
              </w:rPr>
            </w:pPr>
            <w:r w:rsidRPr="00673F58">
              <w:rPr>
                <w:color w:val="auto"/>
                <w:sz w:val="22"/>
                <w:szCs w:val="22"/>
              </w:rPr>
              <w:t xml:space="preserve">а) </w:t>
            </w:r>
            <w:r w:rsidRPr="00673F58">
              <w:rPr>
                <w:sz w:val="22"/>
                <w:szCs w:val="22"/>
              </w:rPr>
              <w:tab/>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тарапынан</w:t>
            </w:r>
            <w:proofErr w:type="spellEnd"/>
            <w:r w:rsidRPr="00673F58">
              <w:rPr>
                <w:sz w:val="22"/>
                <w:szCs w:val="22"/>
              </w:rPr>
              <w:t xml:space="preserve"> </w:t>
            </w:r>
            <w:proofErr w:type="spellStart"/>
            <w:r w:rsidRPr="00673F58">
              <w:rPr>
                <w:sz w:val="22"/>
                <w:szCs w:val="22"/>
              </w:rPr>
              <w:t>салынған</w:t>
            </w:r>
            <w:proofErr w:type="spellEnd"/>
            <w:r w:rsidRPr="00673F58">
              <w:rPr>
                <w:sz w:val="22"/>
                <w:szCs w:val="22"/>
              </w:rPr>
              <w:t xml:space="preserve"> </w:t>
            </w:r>
            <w:proofErr w:type="spellStart"/>
            <w:r w:rsidRPr="00673F58">
              <w:rPr>
                <w:sz w:val="22"/>
                <w:szCs w:val="22"/>
              </w:rPr>
              <w:t>санкциялар</w:t>
            </w:r>
            <w:proofErr w:type="spellEnd"/>
            <w:r w:rsidRPr="00673F58">
              <w:rPr>
                <w:sz w:val="22"/>
                <w:szCs w:val="22"/>
              </w:rPr>
              <w:t xml:space="preserve"> </w:t>
            </w:r>
            <w:proofErr w:type="spellStart"/>
            <w:r w:rsidRPr="00673F58">
              <w:rPr>
                <w:sz w:val="22"/>
                <w:szCs w:val="22"/>
              </w:rPr>
              <w:t>сомасын</w:t>
            </w:r>
            <w:proofErr w:type="spellEnd"/>
            <w:r w:rsidRPr="00673F58">
              <w:rPr>
                <w:sz w:val="22"/>
                <w:szCs w:val="22"/>
              </w:rPr>
              <w:t xml:space="preserve"> Банк </w:t>
            </w:r>
            <w:proofErr w:type="spellStart"/>
            <w:r w:rsidRPr="00673F58">
              <w:rPr>
                <w:sz w:val="22"/>
                <w:szCs w:val="22"/>
              </w:rPr>
              <w:t>сатылған</w:t>
            </w:r>
            <w:proofErr w:type="spellEnd"/>
            <w:r w:rsidRPr="00673F58">
              <w:rPr>
                <w:sz w:val="22"/>
                <w:szCs w:val="22"/>
              </w:rPr>
              <w:t xml:space="preserve"> </w:t>
            </w:r>
            <w:proofErr w:type="spellStart"/>
            <w:r w:rsidRPr="00673F58">
              <w:rPr>
                <w:sz w:val="22"/>
                <w:szCs w:val="22"/>
              </w:rPr>
              <w:t>тауарлар</w:t>
            </w:r>
            <w:proofErr w:type="spellEnd"/>
            <w:r w:rsidRPr="00673F58">
              <w:rPr>
                <w:sz w:val="22"/>
                <w:szCs w:val="22"/>
              </w:rPr>
              <w:t>/</w:t>
            </w:r>
            <w:proofErr w:type="spellStart"/>
            <w:r w:rsidRPr="00673F58">
              <w:rPr>
                <w:sz w:val="22"/>
                <w:szCs w:val="22"/>
              </w:rPr>
              <w:t>қызметтер</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аударатын</w:t>
            </w:r>
            <w:proofErr w:type="spellEnd"/>
            <w:r w:rsidRPr="00673F58">
              <w:rPr>
                <w:sz w:val="22"/>
                <w:szCs w:val="22"/>
              </w:rPr>
              <w:t xml:space="preserve"> </w:t>
            </w:r>
            <w:proofErr w:type="spellStart"/>
            <w:r w:rsidRPr="00673F58">
              <w:rPr>
                <w:sz w:val="22"/>
                <w:szCs w:val="22"/>
              </w:rPr>
              <w:t>қаражаттан</w:t>
            </w:r>
            <w:proofErr w:type="spellEnd"/>
            <w:r w:rsidRPr="00673F58">
              <w:rPr>
                <w:sz w:val="22"/>
                <w:szCs w:val="22"/>
              </w:rPr>
              <w:t xml:space="preserve"> </w:t>
            </w:r>
            <w:proofErr w:type="spellStart"/>
            <w:r w:rsidRPr="00673F58">
              <w:rPr>
                <w:sz w:val="22"/>
                <w:szCs w:val="22"/>
              </w:rPr>
              <w:t>ұстап</w:t>
            </w:r>
            <w:proofErr w:type="spellEnd"/>
            <w:r w:rsidRPr="00673F58">
              <w:rPr>
                <w:sz w:val="22"/>
                <w:szCs w:val="22"/>
              </w:rPr>
              <w:t xml:space="preserve"> </w:t>
            </w:r>
            <w:proofErr w:type="spellStart"/>
            <w:r w:rsidRPr="00673F58">
              <w:rPr>
                <w:sz w:val="22"/>
                <w:szCs w:val="22"/>
              </w:rPr>
              <w:t>қалуға</w:t>
            </w:r>
            <w:proofErr w:type="spellEnd"/>
            <w:r w:rsidRPr="00673F58">
              <w:rPr>
                <w:sz w:val="22"/>
                <w:szCs w:val="22"/>
              </w:rPr>
              <w:t xml:space="preserve">;  </w:t>
            </w:r>
            <w:r w:rsidRPr="00673F58">
              <w:rPr>
                <w:color w:val="auto"/>
                <w:sz w:val="22"/>
                <w:szCs w:val="22"/>
              </w:rPr>
              <w:t xml:space="preserve"> </w:t>
            </w:r>
          </w:p>
          <w:p w14:paraId="1BA1131E" w14:textId="77777777" w:rsidR="00673F58" w:rsidRPr="00673F58" w:rsidRDefault="00673F58" w:rsidP="00673F58">
            <w:pPr>
              <w:pStyle w:val="Default"/>
              <w:jc w:val="both"/>
              <w:rPr>
                <w:color w:val="auto"/>
                <w:sz w:val="22"/>
                <w:szCs w:val="22"/>
              </w:rPr>
            </w:pPr>
            <w:r w:rsidRPr="00673F58">
              <w:rPr>
                <w:color w:val="auto"/>
                <w:sz w:val="22"/>
                <w:szCs w:val="22"/>
              </w:rPr>
              <w:t xml:space="preserve">б) </w:t>
            </w:r>
            <w:r w:rsidRPr="00673F58">
              <w:rPr>
                <w:sz w:val="22"/>
                <w:szCs w:val="22"/>
              </w:rPr>
              <w:tab/>
              <w:t xml:space="preserve">Банк </w:t>
            </w:r>
            <w:proofErr w:type="spellStart"/>
            <w:r w:rsidRPr="00673F58">
              <w:rPr>
                <w:sz w:val="22"/>
                <w:szCs w:val="22"/>
              </w:rPr>
              <w:t>сатылған</w:t>
            </w:r>
            <w:proofErr w:type="spellEnd"/>
            <w:r w:rsidRPr="00673F58">
              <w:rPr>
                <w:sz w:val="22"/>
                <w:szCs w:val="22"/>
              </w:rPr>
              <w:t xml:space="preserve"> </w:t>
            </w:r>
            <w:proofErr w:type="spellStart"/>
            <w:r w:rsidRPr="00673F58">
              <w:rPr>
                <w:sz w:val="22"/>
                <w:szCs w:val="22"/>
              </w:rPr>
              <w:t>тауарлар</w:t>
            </w:r>
            <w:proofErr w:type="spellEnd"/>
            <w:r w:rsidRPr="00673F58">
              <w:rPr>
                <w:sz w:val="22"/>
                <w:szCs w:val="22"/>
              </w:rPr>
              <w:t>/</w:t>
            </w:r>
            <w:proofErr w:type="spellStart"/>
            <w:r w:rsidRPr="00673F58">
              <w:rPr>
                <w:sz w:val="22"/>
                <w:szCs w:val="22"/>
              </w:rPr>
              <w:t>қызметтер</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аударатын</w:t>
            </w:r>
            <w:proofErr w:type="spellEnd"/>
            <w:r w:rsidRPr="00673F58">
              <w:rPr>
                <w:sz w:val="22"/>
                <w:szCs w:val="22"/>
              </w:rPr>
              <w:t xml:space="preserve"> </w:t>
            </w:r>
            <w:proofErr w:type="spellStart"/>
            <w:r w:rsidRPr="00673F58">
              <w:rPr>
                <w:sz w:val="22"/>
                <w:szCs w:val="22"/>
              </w:rPr>
              <w:t>қаражат</w:t>
            </w:r>
            <w:proofErr w:type="spellEnd"/>
            <w:r w:rsidRPr="00673F58">
              <w:rPr>
                <w:sz w:val="22"/>
                <w:szCs w:val="22"/>
              </w:rPr>
              <w:t xml:space="preserve"> </w:t>
            </w:r>
            <w:proofErr w:type="spellStart"/>
            <w:r w:rsidRPr="00673F58">
              <w:rPr>
                <w:sz w:val="22"/>
                <w:szCs w:val="22"/>
              </w:rPr>
              <w:t>болмаған</w:t>
            </w:r>
            <w:proofErr w:type="spellEnd"/>
            <w:r w:rsidRPr="00673F58">
              <w:rPr>
                <w:sz w:val="22"/>
                <w:szCs w:val="22"/>
              </w:rPr>
              <w:t>/</w:t>
            </w:r>
            <w:proofErr w:type="spellStart"/>
            <w:r w:rsidRPr="00673F58">
              <w:rPr>
                <w:sz w:val="22"/>
                <w:szCs w:val="22"/>
              </w:rPr>
              <w:t>жеткіліксіз</w:t>
            </w:r>
            <w:proofErr w:type="spellEnd"/>
            <w:r w:rsidRPr="00673F58">
              <w:rPr>
                <w:sz w:val="22"/>
                <w:szCs w:val="22"/>
              </w:rPr>
              <w:t xml:space="preserve"> </w:t>
            </w:r>
            <w:proofErr w:type="spellStart"/>
            <w:r w:rsidRPr="00673F58">
              <w:rPr>
                <w:sz w:val="22"/>
                <w:szCs w:val="22"/>
              </w:rPr>
              <w:t>болған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бөлек</w:t>
            </w:r>
            <w:proofErr w:type="spellEnd"/>
            <w:r w:rsidRPr="00673F58">
              <w:rPr>
                <w:sz w:val="22"/>
                <w:szCs w:val="22"/>
              </w:rPr>
              <w:t xml:space="preserve"> шот </w:t>
            </w:r>
            <w:proofErr w:type="spellStart"/>
            <w:r w:rsidRPr="00673F58">
              <w:rPr>
                <w:sz w:val="22"/>
                <w:szCs w:val="22"/>
              </w:rPr>
              <w:t>қоюға</w:t>
            </w:r>
            <w:proofErr w:type="spellEnd"/>
            <w:r w:rsidRPr="00673F58">
              <w:rPr>
                <w:sz w:val="22"/>
                <w:szCs w:val="22"/>
              </w:rPr>
              <w:t>;</w:t>
            </w:r>
            <w:r w:rsidRPr="00673F58">
              <w:rPr>
                <w:color w:val="auto"/>
                <w:sz w:val="22"/>
                <w:szCs w:val="22"/>
              </w:rPr>
              <w:t xml:space="preserve"> </w:t>
            </w:r>
          </w:p>
          <w:p w14:paraId="0D672A50" w14:textId="77777777" w:rsidR="00673F58" w:rsidRPr="00673F58" w:rsidRDefault="00673F58" w:rsidP="00673F58">
            <w:pPr>
              <w:pStyle w:val="Default"/>
              <w:jc w:val="both"/>
              <w:rPr>
                <w:color w:val="auto"/>
                <w:sz w:val="22"/>
                <w:szCs w:val="22"/>
              </w:rPr>
            </w:pPr>
            <w:r w:rsidRPr="00673F58">
              <w:rPr>
                <w:sz w:val="22"/>
                <w:szCs w:val="22"/>
              </w:rPr>
              <w:t xml:space="preserve">в) </w:t>
            </w:r>
            <w:r w:rsidRPr="00673F58">
              <w:rPr>
                <w:sz w:val="22"/>
                <w:szCs w:val="22"/>
              </w:rPr>
              <w:tab/>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осы </w:t>
            </w:r>
            <w:proofErr w:type="spellStart"/>
            <w:r w:rsidRPr="00673F58">
              <w:rPr>
                <w:sz w:val="22"/>
                <w:szCs w:val="22"/>
              </w:rPr>
              <w:t>тармағының</w:t>
            </w:r>
            <w:proofErr w:type="spellEnd"/>
            <w:r w:rsidRPr="00673F58">
              <w:rPr>
                <w:sz w:val="22"/>
                <w:szCs w:val="22"/>
              </w:rPr>
              <w:t xml:space="preserve"> б) </w:t>
            </w:r>
            <w:proofErr w:type="spellStart"/>
            <w:r w:rsidRPr="00673F58">
              <w:rPr>
                <w:sz w:val="22"/>
                <w:szCs w:val="22"/>
              </w:rPr>
              <w:t>тш</w:t>
            </w:r>
            <w:proofErr w:type="spellEnd"/>
            <w:r w:rsidRPr="00673F58">
              <w:rPr>
                <w:sz w:val="22"/>
                <w:szCs w:val="22"/>
              </w:rPr>
              <w:t xml:space="preserve">. </w:t>
            </w:r>
            <w:proofErr w:type="spellStart"/>
            <w:r w:rsidRPr="00673F58">
              <w:rPr>
                <w:sz w:val="22"/>
                <w:szCs w:val="22"/>
              </w:rPr>
              <w:t>көрсетілген</w:t>
            </w:r>
            <w:proofErr w:type="spellEnd"/>
            <w:r w:rsidRPr="00673F58">
              <w:rPr>
                <w:sz w:val="22"/>
                <w:szCs w:val="22"/>
              </w:rPr>
              <w:t xml:space="preserve"> шотты </w:t>
            </w:r>
            <w:proofErr w:type="spellStart"/>
            <w:r w:rsidRPr="00673F58">
              <w:rPr>
                <w:sz w:val="22"/>
                <w:szCs w:val="22"/>
              </w:rPr>
              <w:t>төлемеген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тарапынан</w:t>
            </w:r>
            <w:proofErr w:type="spellEnd"/>
            <w:r w:rsidRPr="00673F58">
              <w:rPr>
                <w:sz w:val="22"/>
                <w:szCs w:val="22"/>
              </w:rPr>
              <w:t xml:space="preserve"> </w:t>
            </w:r>
            <w:proofErr w:type="spellStart"/>
            <w:r w:rsidRPr="00673F58">
              <w:rPr>
                <w:sz w:val="22"/>
                <w:szCs w:val="22"/>
              </w:rPr>
              <w:t>салынған</w:t>
            </w:r>
            <w:proofErr w:type="spellEnd"/>
            <w:r w:rsidRPr="00673F58">
              <w:rPr>
                <w:sz w:val="22"/>
                <w:szCs w:val="22"/>
              </w:rPr>
              <w:t xml:space="preserve"> </w:t>
            </w:r>
            <w:proofErr w:type="spellStart"/>
            <w:r w:rsidRPr="00673F58">
              <w:rPr>
                <w:sz w:val="22"/>
                <w:szCs w:val="22"/>
              </w:rPr>
              <w:t>санкциялар</w:t>
            </w:r>
            <w:proofErr w:type="spellEnd"/>
            <w:r w:rsidRPr="00673F58">
              <w:rPr>
                <w:sz w:val="22"/>
                <w:szCs w:val="22"/>
              </w:rPr>
              <w:t xml:space="preserve"> </w:t>
            </w:r>
            <w:proofErr w:type="spellStart"/>
            <w:proofErr w:type="gramStart"/>
            <w:r w:rsidRPr="00673F58">
              <w:rPr>
                <w:sz w:val="22"/>
                <w:szCs w:val="22"/>
              </w:rPr>
              <w:t>сомасын</w:t>
            </w:r>
            <w:proofErr w:type="spellEnd"/>
            <w:r w:rsidRPr="00673F58">
              <w:rPr>
                <w:sz w:val="22"/>
                <w:szCs w:val="22"/>
              </w:rPr>
              <w:t xml:space="preserve">  осы</w:t>
            </w:r>
            <w:proofErr w:type="gramEnd"/>
            <w:r w:rsidRPr="00673F58">
              <w:rPr>
                <w:sz w:val="22"/>
                <w:szCs w:val="22"/>
              </w:rPr>
              <w:t xml:space="preserve"> </w:t>
            </w:r>
            <w:proofErr w:type="spellStart"/>
            <w:r w:rsidRPr="00673F58">
              <w:rPr>
                <w:sz w:val="22"/>
                <w:szCs w:val="22"/>
              </w:rPr>
              <w:t>Шартта</w:t>
            </w:r>
            <w:proofErr w:type="spellEnd"/>
            <w:r w:rsidRPr="00673F58">
              <w:rPr>
                <w:sz w:val="22"/>
                <w:szCs w:val="22"/>
              </w:rPr>
              <w:t xml:space="preserve"> </w:t>
            </w:r>
            <w:proofErr w:type="spellStart"/>
            <w:r w:rsidRPr="00673F58">
              <w:rPr>
                <w:sz w:val="22"/>
                <w:szCs w:val="22"/>
              </w:rPr>
              <w:t>белгіленген</w:t>
            </w:r>
            <w:proofErr w:type="spellEnd"/>
            <w:r w:rsidRPr="00673F58">
              <w:rPr>
                <w:sz w:val="22"/>
                <w:szCs w:val="22"/>
              </w:rPr>
              <w:t xml:space="preserve"> </w:t>
            </w:r>
            <w:proofErr w:type="spellStart"/>
            <w:r w:rsidRPr="00673F58">
              <w:rPr>
                <w:sz w:val="22"/>
                <w:szCs w:val="22"/>
              </w:rPr>
              <w:t>мерзім</w:t>
            </w:r>
            <w:proofErr w:type="spellEnd"/>
            <w:r w:rsidRPr="00673F58">
              <w:rPr>
                <w:sz w:val="22"/>
                <w:szCs w:val="22"/>
              </w:rPr>
              <w:t xml:space="preserve"> </w:t>
            </w:r>
            <w:proofErr w:type="spellStart"/>
            <w:r w:rsidRPr="00673F58">
              <w:rPr>
                <w:sz w:val="22"/>
                <w:szCs w:val="22"/>
              </w:rPr>
              <w:t>ішінде</w:t>
            </w:r>
            <w:proofErr w:type="spellEnd"/>
            <w:r w:rsidRPr="00673F58">
              <w:rPr>
                <w:sz w:val="22"/>
                <w:szCs w:val="22"/>
              </w:rPr>
              <w:t xml:space="preserve">, </w:t>
            </w:r>
            <w:proofErr w:type="spellStart"/>
            <w:r w:rsidRPr="00673F58">
              <w:rPr>
                <w:sz w:val="22"/>
                <w:szCs w:val="22"/>
              </w:rPr>
              <w:t>ұлттық</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шетел</w:t>
            </w:r>
            <w:proofErr w:type="spellEnd"/>
            <w:r w:rsidRPr="00673F58">
              <w:rPr>
                <w:sz w:val="22"/>
                <w:szCs w:val="22"/>
              </w:rPr>
              <w:t xml:space="preserve"> </w:t>
            </w:r>
            <w:proofErr w:type="spellStart"/>
            <w:r w:rsidRPr="00673F58">
              <w:rPr>
                <w:sz w:val="22"/>
                <w:szCs w:val="22"/>
              </w:rPr>
              <w:t>валютасында</w:t>
            </w:r>
            <w:proofErr w:type="spellEnd"/>
            <w:r w:rsidRPr="00673F58">
              <w:rPr>
                <w:sz w:val="22"/>
                <w:szCs w:val="22"/>
              </w:rPr>
              <w:t xml:space="preserve"> (</w:t>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санкцияларының</w:t>
            </w:r>
            <w:proofErr w:type="spellEnd"/>
            <w:r w:rsidRPr="00673F58">
              <w:rPr>
                <w:sz w:val="22"/>
                <w:szCs w:val="22"/>
              </w:rPr>
              <w:t xml:space="preserve"> </w:t>
            </w:r>
            <w:proofErr w:type="spellStart"/>
            <w:r w:rsidRPr="00673F58">
              <w:rPr>
                <w:sz w:val="22"/>
                <w:szCs w:val="22"/>
              </w:rPr>
              <w:t>валютасына</w:t>
            </w:r>
            <w:proofErr w:type="spellEnd"/>
            <w:r w:rsidRPr="00673F58">
              <w:rPr>
                <w:sz w:val="22"/>
                <w:szCs w:val="22"/>
              </w:rPr>
              <w:t xml:space="preserve"> </w:t>
            </w:r>
            <w:proofErr w:type="spellStart"/>
            <w:r w:rsidRPr="00673F58">
              <w:rPr>
                <w:sz w:val="22"/>
                <w:szCs w:val="22"/>
              </w:rPr>
              <w:t>тәуелсіз</w:t>
            </w:r>
            <w:proofErr w:type="spellEnd"/>
            <w:r w:rsidRPr="00673F58">
              <w:rPr>
                <w:sz w:val="22"/>
                <w:szCs w:val="22"/>
              </w:rPr>
              <w:t xml:space="preserve">), </w:t>
            </w:r>
            <w:proofErr w:type="spellStart"/>
            <w:r w:rsidRPr="00673F58">
              <w:rPr>
                <w:sz w:val="22"/>
                <w:szCs w:val="22"/>
              </w:rPr>
              <w:t>толық</w:t>
            </w:r>
            <w:proofErr w:type="spellEnd"/>
            <w:r w:rsidRPr="00673F58">
              <w:rPr>
                <w:sz w:val="22"/>
                <w:szCs w:val="22"/>
              </w:rPr>
              <w:t xml:space="preserve"> не </w:t>
            </w:r>
            <w:proofErr w:type="spellStart"/>
            <w:r w:rsidRPr="00673F58">
              <w:rPr>
                <w:sz w:val="22"/>
                <w:szCs w:val="22"/>
              </w:rPr>
              <w:lastRenderedPageBreak/>
              <w:t>жартылай</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Банкте</w:t>
            </w:r>
            <w:proofErr w:type="spellEnd"/>
            <w:r w:rsidRPr="00673F58">
              <w:rPr>
                <w:sz w:val="22"/>
                <w:szCs w:val="22"/>
              </w:rPr>
              <w:t xml:space="preserve"> </w:t>
            </w:r>
            <w:proofErr w:type="spellStart"/>
            <w:r w:rsidRPr="00673F58">
              <w:rPr>
                <w:sz w:val="22"/>
                <w:szCs w:val="22"/>
              </w:rPr>
              <w:t>ашылған</w:t>
            </w:r>
            <w:proofErr w:type="spellEnd"/>
            <w:r w:rsidRPr="00673F58">
              <w:rPr>
                <w:sz w:val="22"/>
                <w:szCs w:val="22"/>
              </w:rPr>
              <w:t xml:space="preserve"> </w:t>
            </w:r>
            <w:proofErr w:type="spellStart"/>
            <w:r w:rsidRPr="00673F58">
              <w:rPr>
                <w:sz w:val="22"/>
                <w:szCs w:val="22"/>
              </w:rPr>
              <w:t>банктік</w:t>
            </w:r>
            <w:proofErr w:type="spellEnd"/>
            <w:r w:rsidRPr="00673F58">
              <w:rPr>
                <w:sz w:val="22"/>
                <w:szCs w:val="22"/>
              </w:rPr>
              <w:t xml:space="preserve"> </w:t>
            </w:r>
            <w:proofErr w:type="spellStart"/>
            <w:r w:rsidRPr="00673F58">
              <w:rPr>
                <w:sz w:val="22"/>
                <w:szCs w:val="22"/>
              </w:rPr>
              <w:t>шоттарынан</w:t>
            </w:r>
            <w:proofErr w:type="spellEnd"/>
            <w:r w:rsidRPr="00673F58">
              <w:rPr>
                <w:sz w:val="22"/>
                <w:szCs w:val="22"/>
              </w:rPr>
              <w:t xml:space="preserve">, </w:t>
            </w:r>
            <w:proofErr w:type="spellStart"/>
            <w:r w:rsidRPr="00673F58">
              <w:rPr>
                <w:sz w:val="22"/>
                <w:szCs w:val="22"/>
              </w:rPr>
              <w:t>оның</w:t>
            </w:r>
            <w:proofErr w:type="spellEnd"/>
            <w:r w:rsidRPr="00673F58">
              <w:rPr>
                <w:sz w:val="22"/>
                <w:szCs w:val="22"/>
              </w:rPr>
              <w:t xml:space="preserve"> </w:t>
            </w:r>
            <w:proofErr w:type="spellStart"/>
            <w:r w:rsidRPr="00673F58">
              <w:rPr>
                <w:sz w:val="22"/>
                <w:szCs w:val="22"/>
              </w:rPr>
              <w:t>ішінде</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шотынан</w:t>
            </w:r>
            <w:proofErr w:type="spellEnd"/>
            <w:r w:rsidRPr="00673F58">
              <w:rPr>
                <w:sz w:val="22"/>
                <w:szCs w:val="22"/>
              </w:rPr>
              <w:t xml:space="preserve"> </w:t>
            </w:r>
            <w:proofErr w:type="spellStart"/>
            <w:r w:rsidRPr="00673F58">
              <w:rPr>
                <w:sz w:val="22"/>
                <w:szCs w:val="22"/>
              </w:rPr>
              <w:t>Қазақстан</w:t>
            </w:r>
            <w:proofErr w:type="spellEnd"/>
            <w:r w:rsidRPr="00673F58">
              <w:rPr>
                <w:sz w:val="22"/>
                <w:szCs w:val="22"/>
              </w:rPr>
              <w:t xml:space="preserve"> </w:t>
            </w:r>
            <w:proofErr w:type="spellStart"/>
            <w:r w:rsidRPr="00673F58">
              <w:rPr>
                <w:sz w:val="22"/>
                <w:szCs w:val="22"/>
              </w:rPr>
              <w:t>Республикасы</w:t>
            </w:r>
            <w:proofErr w:type="spellEnd"/>
            <w:r w:rsidRPr="00673F58">
              <w:rPr>
                <w:sz w:val="22"/>
                <w:szCs w:val="22"/>
              </w:rPr>
              <w:t xml:space="preserve"> </w:t>
            </w:r>
            <w:proofErr w:type="spellStart"/>
            <w:r w:rsidRPr="00673F58">
              <w:rPr>
                <w:sz w:val="22"/>
                <w:szCs w:val="22"/>
              </w:rPr>
              <w:t>заңнамасына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тікелей</w:t>
            </w:r>
            <w:proofErr w:type="spellEnd"/>
            <w:r w:rsidRPr="00673F58">
              <w:rPr>
                <w:sz w:val="22"/>
                <w:szCs w:val="22"/>
              </w:rPr>
              <w:t xml:space="preserve"> </w:t>
            </w:r>
            <w:proofErr w:type="spellStart"/>
            <w:r w:rsidRPr="00673F58">
              <w:rPr>
                <w:sz w:val="22"/>
                <w:szCs w:val="22"/>
              </w:rPr>
              <w:t>дебеттеу</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өндіріп</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t>құқылы</w:t>
            </w:r>
            <w:proofErr w:type="spellEnd"/>
            <w:r w:rsidRPr="00673F58">
              <w:rPr>
                <w:sz w:val="22"/>
                <w:szCs w:val="22"/>
              </w:rPr>
              <w:t xml:space="preserve">; </w:t>
            </w:r>
          </w:p>
          <w:p w14:paraId="49CEEC52" w14:textId="77777777" w:rsidR="00673F58" w:rsidRPr="00673F58" w:rsidRDefault="00673F58" w:rsidP="00673F58">
            <w:pPr>
              <w:pStyle w:val="Default"/>
              <w:jc w:val="both"/>
              <w:rPr>
                <w:color w:val="auto"/>
                <w:sz w:val="22"/>
                <w:szCs w:val="22"/>
              </w:rPr>
            </w:pPr>
            <w:r w:rsidRPr="00673F58">
              <w:rPr>
                <w:sz w:val="22"/>
                <w:szCs w:val="22"/>
              </w:rPr>
              <w:t>6.2.1</w:t>
            </w:r>
            <w:r w:rsidRPr="00673F58">
              <w:rPr>
                <w:color w:val="auto"/>
                <w:sz w:val="22"/>
                <w:szCs w:val="22"/>
              </w:rPr>
              <w:t>6</w:t>
            </w:r>
            <w:r w:rsidRPr="00673F58">
              <w:rPr>
                <w:sz w:val="22"/>
                <w:szCs w:val="22"/>
              </w:rPr>
              <w:t xml:space="preserve">. </w:t>
            </w:r>
            <w:proofErr w:type="spellStart"/>
            <w:r w:rsidRPr="00673F58">
              <w:rPr>
                <w:color w:val="auto"/>
                <w:sz w:val="22"/>
                <w:szCs w:val="22"/>
              </w:rPr>
              <w:t>қайтару</w:t>
            </w:r>
            <w:proofErr w:type="spellEnd"/>
            <w:r w:rsidRPr="00673F58">
              <w:rPr>
                <w:color w:val="auto"/>
                <w:sz w:val="22"/>
                <w:szCs w:val="22"/>
              </w:rPr>
              <w:t xml:space="preserve"> </w:t>
            </w:r>
            <w:proofErr w:type="spellStart"/>
            <w:r w:rsidRPr="00673F58">
              <w:rPr>
                <w:color w:val="auto"/>
                <w:sz w:val="22"/>
                <w:szCs w:val="22"/>
              </w:rPr>
              <w:t>Транзакциялары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сомаларды</w:t>
            </w:r>
            <w:proofErr w:type="spellEnd"/>
            <w:r w:rsidRPr="00673F58">
              <w:rPr>
                <w:color w:val="auto"/>
                <w:sz w:val="22"/>
                <w:szCs w:val="22"/>
              </w:rPr>
              <w:t xml:space="preserve"> Банк </w:t>
            </w:r>
            <w:proofErr w:type="spellStart"/>
            <w:r w:rsidRPr="00673F58">
              <w:rPr>
                <w:color w:val="auto"/>
                <w:sz w:val="22"/>
                <w:szCs w:val="22"/>
              </w:rPr>
              <w:t>сатылған</w:t>
            </w:r>
            <w:proofErr w:type="spellEnd"/>
            <w:r w:rsidRPr="00673F58">
              <w:rPr>
                <w:color w:val="auto"/>
                <w:sz w:val="22"/>
                <w:szCs w:val="22"/>
              </w:rPr>
              <w:t xml:space="preserve"> </w:t>
            </w:r>
            <w:proofErr w:type="spellStart"/>
            <w:r w:rsidRPr="00673F58">
              <w:rPr>
                <w:color w:val="auto"/>
                <w:sz w:val="22"/>
                <w:szCs w:val="22"/>
              </w:rPr>
              <w:t>тауарлар</w:t>
            </w:r>
            <w:proofErr w:type="spellEnd"/>
            <w:r w:rsidRPr="00673F58">
              <w:rPr>
                <w:color w:val="auto"/>
                <w:sz w:val="22"/>
                <w:szCs w:val="22"/>
              </w:rPr>
              <w:t>/</w:t>
            </w:r>
            <w:proofErr w:type="spellStart"/>
            <w:r w:rsidRPr="00673F58">
              <w:rPr>
                <w:color w:val="auto"/>
                <w:sz w:val="22"/>
                <w:szCs w:val="22"/>
              </w:rPr>
              <w:t>қызметтер</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аударатын</w:t>
            </w:r>
            <w:proofErr w:type="spellEnd"/>
            <w:r w:rsidRPr="00673F58">
              <w:rPr>
                <w:color w:val="auto"/>
                <w:sz w:val="22"/>
                <w:szCs w:val="22"/>
              </w:rPr>
              <w:t xml:space="preserve"> </w:t>
            </w:r>
            <w:proofErr w:type="spellStart"/>
            <w:r w:rsidRPr="00673F58">
              <w:rPr>
                <w:color w:val="auto"/>
                <w:sz w:val="22"/>
                <w:szCs w:val="22"/>
              </w:rPr>
              <w:t>қаражаттан</w:t>
            </w:r>
            <w:proofErr w:type="spellEnd"/>
            <w:r w:rsidRPr="00673F58">
              <w:rPr>
                <w:color w:val="auto"/>
                <w:sz w:val="22"/>
                <w:szCs w:val="22"/>
              </w:rPr>
              <w:t xml:space="preserve"> </w:t>
            </w:r>
            <w:proofErr w:type="spellStart"/>
            <w:r w:rsidRPr="00673F58">
              <w:rPr>
                <w:color w:val="auto"/>
                <w:sz w:val="22"/>
                <w:szCs w:val="22"/>
              </w:rPr>
              <w:t>ұстап</w:t>
            </w:r>
            <w:proofErr w:type="spellEnd"/>
            <w:r w:rsidRPr="00673F58">
              <w:rPr>
                <w:color w:val="auto"/>
                <w:sz w:val="22"/>
                <w:szCs w:val="22"/>
              </w:rPr>
              <w:t xml:space="preserve"> </w:t>
            </w:r>
            <w:proofErr w:type="spellStart"/>
            <w:r w:rsidRPr="00673F58">
              <w:rPr>
                <w:color w:val="auto"/>
                <w:sz w:val="22"/>
                <w:szCs w:val="22"/>
              </w:rPr>
              <w:t>қалуға</w:t>
            </w:r>
            <w:proofErr w:type="spellEnd"/>
            <w:r w:rsidRPr="00673F58">
              <w:rPr>
                <w:color w:val="auto"/>
                <w:sz w:val="22"/>
                <w:szCs w:val="22"/>
              </w:rPr>
              <w:t xml:space="preserve">;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қайтару</w:t>
            </w:r>
            <w:proofErr w:type="spellEnd"/>
            <w:r w:rsidRPr="00673F58">
              <w:rPr>
                <w:color w:val="auto"/>
                <w:sz w:val="22"/>
                <w:szCs w:val="22"/>
              </w:rPr>
              <w:t xml:space="preserve"> </w:t>
            </w:r>
            <w:proofErr w:type="spellStart"/>
            <w:r w:rsidRPr="00673F58">
              <w:rPr>
                <w:color w:val="auto"/>
                <w:sz w:val="22"/>
                <w:szCs w:val="22"/>
              </w:rPr>
              <w:t>Транзакциялары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ұсталатын</w:t>
            </w:r>
            <w:proofErr w:type="spellEnd"/>
            <w:r w:rsidRPr="00673F58">
              <w:rPr>
                <w:color w:val="auto"/>
                <w:sz w:val="22"/>
                <w:szCs w:val="22"/>
              </w:rPr>
              <w:t xml:space="preserve"> сома Банк </w:t>
            </w:r>
            <w:proofErr w:type="spellStart"/>
            <w:r w:rsidRPr="00673F58">
              <w:rPr>
                <w:color w:val="auto"/>
                <w:sz w:val="22"/>
                <w:szCs w:val="22"/>
              </w:rPr>
              <w:t>сатылған</w:t>
            </w:r>
            <w:proofErr w:type="spellEnd"/>
            <w:r w:rsidRPr="00673F58">
              <w:rPr>
                <w:color w:val="auto"/>
                <w:sz w:val="22"/>
                <w:szCs w:val="22"/>
              </w:rPr>
              <w:t xml:space="preserve"> </w:t>
            </w:r>
            <w:proofErr w:type="spellStart"/>
            <w:r w:rsidRPr="00673F58">
              <w:rPr>
                <w:color w:val="auto"/>
                <w:sz w:val="22"/>
                <w:szCs w:val="22"/>
              </w:rPr>
              <w:t>тауарлар</w:t>
            </w:r>
            <w:proofErr w:type="spellEnd"/>
            <w:r w:rsidRPr="00673F58">
              <w:rPr>
                <w:color w:val="auto"/>
                <w:sz w:val="22"/>
                <w:szCs w:val="22"/>
              </w:rPr>
              <w:t>/</w:t>
            </w:r>
            <w:proofErr w:type="spellStart"/>
            <w:r w:rsidRPr="00673F58">
              <w:rPr>
                <w:color w:val="auto"/>
                <w:sz w:val="22"/>
                <w:szCs w:val="22"/>
              </w:rPr>
              <w:t>қызметтер</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аударатын</w:t>
            </w:r>
            <w:proofErr w:type="spellEnd"/>
            <w:r w:rsidRPr="00673F58">
              <w:rPr>
                <w:color w:val="auto"/>
                <w:sz w:val="22"/>
                <w:szCs w:val="22"/>
              </w:rPr>
              <w:t xml:space="preserve"> </w:t>
            </w:r>
            <w:proofErr w:type="spellStart"/>
            <w:r w:rsidRPr="00673F58">
              <w:rPr>
                <w:color w:val="auto"/>
                <w:sz w:val="22"/>
                <w:szCs w:val="22"/>
              </w:rPr>
              <w:t>қаражаттан</w:t>
            </w:r>
            <w:proofErr w:type="spellEnd"/>
            <w:r w:rsidRPr="00673F58">
              <w:rPr>
                <w:color w:val="auto"/>
                <w:sz w:val="22"/>
                <w:szCs w:val="22"/>
              </w:rPr>
              <w:t xml:space="preserve"> </w:t>
            </w:r>
            <w:proofErr w:type="spellStart"/>
            <w:r w:rsidRPr="00673F58">
              <w:rPr>
                <w:color w:val="auto"/>
                <w:sz w:val="22"/>
                <w:szCs w:val="22"/>
              </w:rPr>
              <w:t>артық</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жеткіліксіз</w:t>
            </w:r>
            <w:proofErr w:type="spellEnd"/>
            <w:r w:rsidRPr="00673F58">
              <w:rPr>
                <w:color w:val="auto"/>
                <w:sz w:val="22"/>
                <w:szCs w:val="22"/>
              </w:rPr>
              <w:t xml:space="preserve"> </w:t>
            </w:r>
            <w:proofErr w:type="spellStart"/>
            <w:r w:rsidRPr="00673F58">
              <w:rPr>
                <w:color w:val="auto"/>
                <w:sz w:val="22"/>
                <w:szCs w:val="22"/>
              </w:rPr>
              <w:t>сомаға</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шот </w:t>
            </w:r>
            <w:proofErr w:type="spellStart"/>
            <w:r w:rsidRPr="00673F58">
              <w:rPr>
                <w:color w:val="auto"/>
                <w:sz w:val="22"/>
                <w:szCs w:val="22"/>
              </w:rPr>
              <w:t>қоюға</w:t>
            </w:r>
            <w:proofErr w:type="spellEnd"/>
            <w:r w:rsidRPr="00673F58">
              <w:rPr>
                <w:color w:val="auto"/>
                <w:sz w:val="22"/>
                <w:szCs w:val="22"/>
              </w:rPr>
              <w:t xml:space="preserve">; </w:t>
            </w:r>
          </w:p>
          <w:p w14:paraId="224CD48A" w14:textId="77777777" w:rsidR="00673F58" w:rsidRPr="00673F58" w:rsidRDefault="00673F58" w:rsidP="00673F58">
            <w:pPr>
              <w:pStyle w:val="Default"/>
              <w:jc w:val="both"/>
              <w:rPr>
                <w:color w:val="auto"/>
                <w:sz w:val="22"/>
                <w:szCs w:val="22"/>
              </w:rPr>
            </w:pPr>
            <w:r w:rsidRPr="00673F58">
              <w:rPr>
                <w:color w:val="auto"/>
                <w:sz w:val="22"/>
                <w:szCs w:val="22"/>
              </w:rPr>
              <w:t xml:space="preserve">6.2.17. осы </w:t>
            </w:r>
            <w:proofErr w:type="spellStart"/>
            <w:r w:rsidRPr="00673F58">
              <w:rPr>
                <w:color w:val="auto"/>
                <w:sz w:val="22"/>
                <w:szCs w:val="22"/>
              </w:rPr>
              <w:t>Шарттың</w:t>
            </w:r>
            <w:proofErr w:type="spellEnd"/>
            <w:r w:rsidRPr="00673F58">
              <w:rPr>
                <w:color w:val="auto"/>
                <w:sz w:val="22"/>
                <w:szCs w:val="22"/>
              </w:rPr>
              <w:t xml:space="preserve"> 6.2.16. </w:t>
            </w:r>
            <w:proofErr w:type="spellStart"/>
            <w:r w:rsidRPr="00673F58">
              <w:rPr>
                <w:color w:val="auto"/>
                <w:sz w:val="22"/>
                <w:szCs w:val="22"/>
              </w:rPr>
              <w:t>көрсетілген</w:t>
            </w:r>
            <w:proofErr w:type="spellEnd"/>
            <w:r w:rsidRPr="00673F58">
              <w:rPr>
                <w:color w:val="auto"/>
                <w:sz w:val="22"/>
                <w:szCs w:val="22"/>
              </w:rPr>
              <w:t xml:space="preserve"> шотты 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мерзім</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төлемеген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Банк </w:t>
            </w:r>
            <w:proofErr w:type="spellStart"/>
            <w:r w:rsidRPr="00673F58">
              <w:rPr>
                <w:color w:val="auto"/>
                <w:sz w:val="22"/>
                <w:szCs w:val="22"/>
              </w:rPr>
              <w:t>қайтару</w:t>
            </w:r>
            <w:proofErr w:type="spellEnd"/>
            <w:r w:rsidRPr="00673F58">
              <w:rPr>
                <w:color w:val="auto"/>
                <w:sz w:val="22"/>
                <w:szCs w:val="22"/>
              </w:rPr>
              <w:t xml:space="preserve"> </w:t>
            </w:r>
            <w:proofErr w:type="spellStart"/>
            <w:r w:rsidRPr="00673F58">
              <w:rPr>
                <w:color w:val="auto"/>
                <w:sz w:val="22"/>
                <w:szCs w:val="22"/>
              </w:rPr>
              <w:t>Транзакциялары</w:t>
            </w:r>
            <w:proofErr w:type="spellEnd"/>
            <w:r w:rsidRPr="00673F58">
              <w:rPr>
                <w:color w:val="auto"/>
                <w:sz w:val="22"/>
                <w:szCs w:val="22"/>
              </w:rPr>
              <w:t xml:space="preserve"> </w:t>
            </w:r>
            <w:proofErr w:type="spellStart"/>
            <w:r w:rsidRPr="00673F58">
              <w:rPr>
                <w:color w:val="auto"/>
                <w:sz w:val="22"/>
                <w:szCs w:val="22"/>
              </w:rPr>
              <w:t>сомаларын</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6.215. </w:t>
            </w:r>
            <w:proofErr w:type="spellStart"/>
            <w:r w:rsidRPr="00673F58">
              <w:rPr>
                <w:color w:val="auto"/>
                <w:sz w:val="22"/>
                <w:szCs w:val="22"/>
              </w:rPr>
              <w:t>тш</w:t>
            </w:r>
            <w:proofErr w:type="spellEnd"/>
            <w:r w:rsidRPr="00673F58">
              <w:rPr>
                <w:color w:val="auto"/>
                <w:sz w:val="22"/>
                <w:szCs w:val="22"/>
              </w:rPr>
              <w:t xml:space="preserve">. в)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толық</w:t>
            </w:r>
            <w:proofErr w:type="spellEnd"/>
            <w:r w:rsidRPr="00673F58">
              <w:rPr>
                <w:color w:val="auto"/>
                <w:sz w:val="22"/>
                <w:szCs w:val="22"/>
              </w:rPr>
              <w:t xml:space="preserve"> не </w:t>
            </w:r>
            <w:proofErr w:type="spellStart"/>
            <w:r w:rsidRPr="00673F58">
              <w:rPr>
                <w:color w:val="auto"/>
                <w:sz w:val="22"/>
                <w:szCs w:val="22"/>
              </w:rPr>
              <w:t>жартылай</w:t>
            </w:r>
            <w:proofErr w:type="spellEnd"/>
            <w:r w:rsidRPr="00673F58">
              <w:rPr>
                <w:color w:val="auto"/>
                <w:sz w:val="22"/>
                <w:szCs w:val="22"/>
              </w:rPr>
              <w:t xml:space="preserve"> </w:t>
            </w:r>
            <w:proofErr w:type="spellStart"/>
            <w:r w:rsidRPr="00673F58">
              <w:rPr>
                <w:color w:val="auto"/>
                <w:sz w:val="22"/>
                <w:szCs w:val="22"/>
              </w:rPr>
              <w:t>алуға</w:t>
            </w:r>
            <w:proofErr w:type="spellEnd"/>
            <w:r w:rsidRPr="00673F58">
              <w:rPr>
                <w:color w:val="auto"/>
                <w:sz w:val="22"/>
                <w:szCs w:val="22"/>
              </w:rPr>
              <w:t xml:space="preserve"> (</w:t>
            </w:r>
            <w:proofErr w:type="spellStart"/>
            <w:r w:rsidRPr="00673F58">
              <w:rPr>
                <w:color w:val="auto"/>
                <w:sz w:val="22"/>
                <w:szCs w:val="22"/>
              </w:rPr>
              <w:t>өндіріп</w:t>
            </w:r>
            <w:proofErr w:type="spellEnd"/>
            <w:r w:rsidRPr="00673F58">
              <w:rPr>
                <w:color w:val="auto"/>
                <w:sz w:val="22"/>
                <w:szCs w:val="22"/>
              </w:rPr>
              <w:t xml:space="preserve"> </w:t>
            </w:r>
            <w:proofErr w:type="spellStart"/>
            <w:r w:rsidRPr="00673F58">
              <w:rPr>
                <w:color w:val="auto"/>
                <w:sz w:val="22"/>
                <w:szCs w:val="22"/>
              </w:rPr>
              <w:t>алуға</w:t>
            </w:r>
            <w:proofErr w:type="spellEnd"/>
            <w:r w:rsidRPr="00673F58">
              <w:rPr>
                <w:color w:val="auto"/>
                <w:sz w:val="22"/>
                <w:szCs w:val="22"/>
              </w:rPr>
              <w:t xml:space="preserve">). </w:t>
            </w:r>
          </w:p>
          <w:p w14:paraId="7882884C" w14:textId="77777777" w:rsidR="00673F58" w:rsidRPr="00673F58" w:rsidRDefault="00673F58" w:rsidP="00673F58">
            <w:pPr>
              <w:pStyle w:val="Default"/>
              <w:jc w:val="both"/>
              <w:rPr>
                <w:color w:val="auto"/>
                <w:sz w:val="22"/>
                <w:szCs w:val="22"/>
              </w:rPr>
            </w:pPr>
            <w:r w:rsidRPr="00673F58">
              <w:rPr>
                <w:color w:val="auto"/>
                <w:sz w:val="22"/>
                <w:szCs w:val="22"/>
              </w:rPr>
              <w:t xml:space="preserve">6.2.18.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өтініші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Банк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үзінділерді</w:t>
            </w:r>
            <w:proofErr w:type="spellEnd"/>
            <w:r w:rsidRPr="00673F58">
              <w:rPr>
                <w:color w:val="auto"/>
                <w:sz w:val="22"/>
                <w:szCs w:val="22"/>
              </w:rPr>
              <w:t xml:space="preserve"> </w:t>
            </w:r>
            <w:proofErr w:type="spellStart"/>
            <w:r w:rsidRPr="00673F58">
              <w:rPr>
                <w:color w:val="auto"/>
                <w:sz w:val="22"/>
                <w:szCs w:val="22"/>
              </w:rPr>
              <w:t>ашық</w:t>
            </w:r>
            <w:proofErr w:type="spellEnd"/>
            <w:r w:rsidRPr="00673F58">
              <w:rPr>
                <w:color w:val="auto"/>
                <w:sz w:val="22"/>
                <w:szCs w:val="22"/>
              </w:rPr>
              <w:t xml:space="preserve"> </w:t>
            </w:r>
            <w:proofErr w:type="spellStart"/>
            <w:r w:rsidRPr="00673F58">
              <w:rPr>
                <w:color w:val="auto"/>
                <w:sz w:val="22"/>
                <w:szCs w:val="22"/>
              </w:rPr>
              <w:t>байланыс</w:t>
            </w:r>
            <w:proofErr w:type="spellEnd"/>
            <w:r w:rsidRPr="00673F58">
              <w:rPr>
                <w:color w:val="auto"/>
                <w:sz w:val="22"/>
                <w:szCs w:val="22"/>
              </w:rPr>
              <w:t xml:space="preserve"> </w:t>
            </w:r>
            <w:proofErr w:type="spellStart"/>
            <w:r w:rsidRPr="00673F58">
              <w:rPr>
                <w:color w:val="auto"/>
                <w:sz w:val="22"/>
                <w:szCs w:val="22"/>
              </w:rPr>
              <w:t>арналары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шот </w:t>
            </w:r>
            <w:proofErr w:type="spellStart"/>
            <w:r w:rsidRPr="00673F58">
              <w:rPr>
                <w:color w:val="auto"/>
                <w:sz w:val="22"/>
                <w:szCs w:val="22"/>
              </w:rPr>
              <w:t>нөмірін</w:t>
            </w:r>
            <w:proofErr w:type="spellEnd"/>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тегі</w:t>
            </w:r>
            <w:proofErr w:type="spellEnd"/>
            <w:r w:rsidRPr="00673F58">
              <w:rPr>
                <w:color w:val="auto"/>
                <w:sz w:val="22"/>
                <w:szCs w:val="22"/>
              </w:rPr>
              <w:t xml:space="preserve"> мен </w:t>
            </w:r>
            <w:proofErr w:type="spellStart"/>
            <w:r w:rsidRPr="00673F58">
              <w:rPr>
                <w:color w:val="auto"/>
                <w:sz w:val="22"/>
                <w:szCs w:val="22"/>
              </w:rPr>
              <w:t>атын</w:t>
            </w:r>
            <w:proofErr w:type="spellEnd"/>
            <w:r w:rsidRPr="00673F58">
              <w:rPr>
                <w:color w:val="auto"/>
                <w:sz w:val="22"/>
                <w:szCs w:val="22"/>
              </w:rPr>
              <w:t xml:space="preserve"> </w:t>
            </w:r>
            <w:proofErr w:type="spellStart"/>
            <w:r w:rsidRPr="00673F58">
              <w:rPr>
                <w:color w:val="auto"/>
                <w:sz w:val="22"/>
                <w:szCs w:val="22"/>
              </w:rPr>
              <w:t>көрсетпестен</w:t>
            </w:r>
            <w:proofErr w:type="spellEnd"/>
            <w:r w:rsidRPr="00673F58">
              <w:rPr>
                <w:color w:val="auto"/>
                <w:sz w:val="22"/>
                <w:szCs w:val="22"/>
              </w:rPr>
              <w:t xml:space="preserve"> </w:t>
            </w:r>
            <w:proofErr w:type="spellStart"/>
            <w:r w:rsidRPr="00673F58">
              <w:rPr>
                <w:color w:val="auto"/>
                <w:sz w:val="22"/>
                <w:szCs w:val="22"/>
              </w:rPr>
              <w:t>ұсынады</w:t>
            </w:r>
            <w:proofErr w:type="spellEnd"/>
            <w:r w:rsidRPr="00673F58">
              <w:rPr>
                <w:color w:val="auto"/>
                <w:sz w:val="22"/>
                <w:szCs w:val="22"/>
              </w:rPr>
              <w:t xml:space="preserve">. </w:t>
            </w:r>
            <w:proofErr w:type="spellStart"/>
            <w:r w:rsidRPr="00673F58">
              <w:rPr>
                <w:color w:val="auto"/>
                <w:sz w:val="22"/>
                <w:szCs w:val="22"/>
              </w:rPr>
              <w:t>Бұл</w:t>
            </w:r>
            <w:proofErr w:type="spellEnd"/>
            <w:r w:rsidRPr="00673F58">
              <w:rPr>
                <w:color w:val="auto"/>
                <w:sz w:val="22"/>
                <w:szCs w:val="22"/>
              </w:rPr>
              <w:t xml:space="preserve"> </w:t>
            </w:r>
            <w:proofErr w:type="spellStart"/>
            <w:r w:rsidRPr="00673F58">
              <w:rPr>
                <w:color w:val="auto"/>
                <w:sz w:val="22"/>
                <w:szCs w:val="22"/>
              </w:rPr>
              <w:t>ретте</w:t>
            </w:r>
            <w:proofErr w:type="spellEnd"/>
            <w:r w:rsidRPr="00673F58">
              <w:rPr>
                <w:color w:val="auto"/>
                <w:sz w:val="22"/>
                <w:szCs w:val="22"/>
              </w:rPr>
              <w:t xml:space="preserve"> Банк </w:t>
            </w:r>
            <w:proofErr w:type="spellStart"/>
            <w:r w:rsidRPr="00673F58">
              <w:rPr>
                <w:color w:val="auto"/>
                <w:sz w:val="22"/>
                <w:szCs w:val="22"/>
              </w:rPr>
              <w:t>ұсынылатын</w:t>
            </w:r>
            <w:proofErr w:type="spellEnd"/>
            <w:r w:rsidRPr="00673F58">
              <w:rPr>
                <w:color w:val="auto"/>
                <w:sz w:val="22"/>
                <w:szCs w:val="22"/>
              </w:rPr>
              <w:t xml:space="preserve"> </w:t>
            </w:r>
            <w:proofErr w:type="spellStart"/>
            <w:r w:rsidRPr="00673F58">
              <w:rPr>
                <w:color w:val="auto"/>
                <w:sz w:val="22"/>
                <w:szCs w:val="22"/>
              </w:rPr>
              <w:t>ақпараттың</w:t>
            </w:r>
            <w:proofErr w:type="spellEnd"/>
            <w:r w:rsidRPr="00673F58">
              <w:rPr>
                <w:color w:val="auto"/>
                <w:sz w:val="22"/>
                <w:szCs w:val="22"/>
              </w:rPr>
              <w:t xml:space="preserve"> </w:t>
            </w:r>
            <w:proofErr w:type="spellStart"/>
            <w:r w:rsidRPr="00673F58">
              <w:rPr>
                <w:color w:val="auto"/>
                <w:sz w:val="22"/>
                <w:szCs w:val="22"/>
              </w:rPr>
              <w:t>құпия</w:t>
            </w:r>
            <w:proofErr w:type="spellEnd"/>
            <w:r w:rsidRPr="00673F58">
              <w:rPr>
                <w:color w:val="auto"/>
                <w:sz w:val="22"/>
                <w:szCs w:val="22"/>
              </w:rPr>
              <w:t xml:space="preserve"> </w:t>
            </w:r>
            <w:proofErr w:type="spellStart"/>
            <w:r w:rsidRPr="00673F58">
              <w:rPr>
                <w:color w:val="auto"/>
                <w:sz w:val="22"/>
                <w:szCs w:val="22"/>
              </w:rPr>
              <w:t>сақталуы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жауапкершілік</w:t>
            </w:r>
            <w:proofErr w:type="spellEnd"/>
            <w:r w:rsidRPr="00673F58">
              <w:rPr>
                <w:color w:val="auto"/>
                <w:sz w:val="22"/>
                <w:szCs w:val="22"/>
              </w:rPr>
              <w:t xml:space="preserve"> </w:t>
            </w:r>
            <w:proofErr w:type="spellStart"/>
            <w:r w:rsidRPr="00673F58">
              <w:rPr>
                <w:color w:val="auto"/>
                <w:sz w:val="22"/>
                <w:szCs w:val="22"/>
              </w:rPr>
              <w:t>көтермейді</w:t>
            </w:r>
            <w:proofErr w:type="spellEnd"/>
            <w:r w:rsidRPr="00673F58">
              <w:rPr>
                <w:color w:val="auto"/>
                <w:sz w:val="22"/>
                <w:szCs w:val="22"/>
              </w:rPr>
              <w:t xml:space="preserve">; </w:t>
            </w:r>
          </w:p>
          <w:p w14:paraId="42B3C777" w14:textId="77777777" w:rsidR="00673F58" w:rsidRPr="00673F58" w:rsidRDefault="00673F58" w:rsidP="00673F58">
            <w:pPr>
              <w:pStyle w:val="Default"/>
              <w:jc w:val="both"/>
              <w:rPr>
                <w:color w:val="auto"/>
                <w:sz w:val="22"/>
                <w:szCs w:val="22"/>
              </w:rPr>
            </w:pPr>
            <w:r w:rsidRPr="00673F58">
              <w:rPr>
                <w:color w:val="auto"/>
                <w:sz w:val="22"/>
                <w:szCs w:val="22"/>
              </w:rPr>
              <w:t xml:space="preserve">6.2.19.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Чектер</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Транзакцияларға</w:t>
            </w:r>
            <w:proofErr w:type="spellEnd"/>
            <w:r w:rsidRPr="00673F58">
              <w:rPr>
                <w:color w:val="auto"/>
                <w:sz w:val="22"/>
                <w:szCs w:val="22"/>
              </w:rPr>
              <w:t xml:space="preserve"> </w:t>
            </w:r>
            <w:proofErr w:type="spellStart"/>
            <w:r w:rsidRPr="00673F58">
              <w:rPr>
                <w:color w:val="auto"/>
                <w:sz w:val="22"/>
                <w:szCs w:val="22"/>
              </w:rPr>
              <w:t>қатысты</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ақпаратты</w:t>
            </w:r>
            <w:proofErr w:type="spellEnd"/>
            <w:r w:rsidRPr="00673F58">
              <w:rPr>
                <w:color w:val="auto"/>
                <w:sz w:val="22"/>
                <w:szCs w:val="22"/>
              </w:rPr>
              <w:t xml:space="preserve"> 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мерзімдерде</w:t>
            </w:r>
            <w:proofErr w:type="spellEnd"/>
            <w:r w:rsidRPr="00673F58">
              <w:rPr>
                <w:color w:val="auto"/>
                <w:sz w:val="22"/>
                <w:szCs w:val="22"/>
              </w:rPr>
              <w:t xml:space="preserve"> </w:t>
            </w:r>
            <w:proofErr w:type="spellStart"/>
            <w:r w:rsidRPr="00673F58">
              <w:rPr>
                <w:color w:val="auto"/>
                <w:sz w:val="22"/>
                <w:szCs w:val="22"/>
              </w:rPr>
              <w:t>ұсынбаған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аудармауға</w:t>
            </w:r>
            <w:proofErr w:type="spellEnd"/>
            <w:r w:rsidRPr="00673F58">
              <w:rPr>
                <w:color w:val="auto"/>
                <w:sz w:val="22"/>
                <w:szCs w:val="22"/>
              </w:rPr>
              <w:t xml:space="preserve"> </w:t>
            </w:r>
            <w:proofErr w:type="spellStart"/>
            <w:proofErr w:type="gram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мұндай</w:t>
            </w:r>
            <w:proofErr w:type="spellEnd"/>
            <w:proofErr w:type="gram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6.2.15.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шоттарынан</w:t>
            </w:r>
            <w:proofErr w:type="spellEnd"/>
            <w:r w:rsidRPr="00673F58">
              <w:rPr>
                <w:color w:val="auto"/>
                <w:sz w:val="22"/>
                <w:szCs w:val="22"/>
              </w:rPr>
              <w:t xml:space="preserve"> </w:t>
            </w:r>
            <w:proofErr w:type="spellStart"/>
            <w:r w:rsidRPr="00673F58">
              <w:rPr>
                <w:color w:val="auto"/>
                <w:sz w:val="22"/>
                <w:szCs w:val="22"/>
              </w:rPr>
              <w:t>қаражат</w:t>
            </w:r>
            <w:proofErr w:type="spellEnd"/>
            <w:r w:rsidRPr="00673F58">
              <w:rPr>
                <w:color w:val="auto"/>
                <w:sz w:val="22"/>
                <w:szCs w:val="22"/>
              </w:rPr>
              <w:t xml:space="preserve"> </w:t>
            </w:r>
            <w:proofErr w:type="spellStart"/>
            <w:r w:rsidRPr="00673F58">
              <w:rPr>
                <w:color w:val="auto"/>
                <w:sz w:val="22"/>
                <w:szCs w:val="22"/>
              </w:rPr>
              <w:t>алуға</w:t>
            </w:r>
            <w:proofErr w:type="spellEnd"/>
            <w:r w:rsidRPr="00673F58">
              <w:rPr>
                <w:color w:val="auto"/>
                <w:sz w:val="22"/>
                <w:szCs w:val="22"/>
              </w:rPr>
              <w:t xml:space="preserve">; </w:t>
            </w:r>
          </w:p>
          <w:p w14:paraId="05F803D0" w14:textId="77777777" w:rsidR="00673F58" w:rsidRPr="00673F58" w:rsidRDefault="00673F58" w:rsidP="00673F58">
            <w:pPr>
              <w:pStyle w:val="Default"/>
              <w:jc w:val="both"/>
              <w:rPr>
                <w:color w:val="auto"/>
                <w:sz w:val="22"/>
                <w:szCs w:val="22"/>
              </w:rPr>
            </w:pPr>
            <w:r w:rsidRPr="00673F58">
              <w:rPr>
                <w:color w:val="auto"/>
                <w:sz w:val="22"/>
                <w:szCs w:val="22"/>
              </w:rPr>
              <w:t xml:space="preserve">6.2.20. </w:t>
            </w:r>
            <w:proofErr w:type="spellStart"/>
            <w:r w:rsidRPr="00673F58">
              <w:rPr>
                <w:color w:val="auto"/>
                <w:sz w:val="22"/>
                <w:szCs w:val="22"/>
              </w:rPr>
              <w:t>Жабдықта</w:t>
            </w:r>
            <w:proofErr w:type="spellEnd"/>
            <w:r w:rsidRPr="00673F58">
              <w:rPr>
                <w:color w:val="auto"/>
                <w:sz w:val="22"/>
                <w:szCs w:val="22"/>
              </w:rPr>
              <w:t xml:space="preserve"> </w:t>
            </w:r>
            <w:proofErr w:type="spellStart"/>
            <w:r w:rsidRPr="00673F58">
              <w:rPr>
                <w:color w:val="auto"/>
                <w:sz w:val="22"/>
                <w:szCs w:val="22"/>
              </w:rPr>
              <w:t>ауысымды</w:t>
            </w:r>
            <w:proofErr w:type="spellEnd"/>
            <w:r w:rsidRPr="00673F58">
              <w:rPr>
                <w:color w:val="auto"/>
                <w:sz w:val="22"/>
                <w:szCs w:val="22"/>
              </w:rPr>
              <w:t xml:space="preserve"> жабу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Нұсқаулықта</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6.3.28.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ережелерді</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бұза</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xml:space="preserve"> </w:t>
            </w:r>
            <w:proofErr w:type="spellStart"/>
            <w:r w:rsidRPr="00673F58">
              <w:rPr>
                <w:color w:val="auto"/>
                <w:sz w:val="22"/>
                <w:szCs w:val="22"/>
              </w:rPr>
              <w:t>жасаған</w:t>
            </w:r>
            <w:proofErr w:type="spellEnd"/>
            <w:r w:rsidRPr="00673F58">
              <w:rPr>
                <w:color w:val="auto"/>
                <w:sz w:val="22"/>
                <w:szCs w:val="22"/>
              </w:rPr>
              <w:t xml:space="preserve"> </w:t>
            </w:r>
            <w:proofErr w:type="spellStart"/>
            <w:r w:rsidRPr="00673F58">
              <w:rPr>
                <w:color w:val="auto"/>
                <w:sz w:val="22"/>
                <w:szCs w:val="22"/>
              </w:rPr>
              <w:t>Транзакциялары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proofErr w:type="gram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аудармауға</w:t>
            </w:r>
            <w:proofErr w:type="spellEnd"/>
            <w:proofErr w:type="gram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6.2.15.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шоттарынан</w:t>
            </w:r>
            <w:proofErr w:type="spellEnd"/>
            <w:r w:rsidRPr="00673F58">
              <w:rPr>
                <w:color w:val="auto"/>
                <w:sz w:val="22"/>
                <w:szCs w:val="22"/>
              </w:rPr>
              <w:t xml:space="preserve"> </w:t>
            </w:r>
            <w:proofErr w:type="spellStart"/>
            <w:r w:rsidRPr="00673F58">
              <w:rPr>
                <w:color w:val="auto"/>
                <w:sz w:val="22"/>
                <w:szCs w:val="22"/>
              </w:rPr>
              <w:t>қаражат</w:t>
            </w:r>
            <w:proofErr w:type="spellEnd"/>
            <w:r w:rsidRPr="00673F58">
              <w:rPr>
                <w:color w:val="auto"/>
                <w:sz w:val="22"/>
                <w:szCs w:val="22"/>
              </w:rPr>
              <w:t xml:space="preserve"> </w:t>
            </w:r>
            <w:proofErr w:type="spellStart"/>
            <w:r w:rsidRPr="00673F58">
              <w:rPr>
                <w:color w:val="auto"/>
                <w:sz w:val="22"/>
                <w:szCs w:val="22"/>
              </w:rPr>
              <w:t>алуға</w:t>
            </w:r>
            <w:proofErr w:type="spellEnd"/>
            <w:r w:rsidRPr="00673F58">
              <w:rPr>
                <w:color w:val="auto"/>
                <w:sz w:val="22"/>
                <w:szCs w:val="22"/>
              </w:rPr>
              <w:t xml:space="preserve"> ; </w:t>
            </w:r>
          </w:p>
          <w:p w14:paraId="16B70567" w14:textId="77777777" w:rsidR="00673F58" w:rsidRPr="00673F58" w:rsidRDefault="00673F58" w:rsidP="00673F58">
            <w:pPr>
              <w:pStyle w:val="Default"/>
              <w:jc w:val="both"/>
              <w:rPr>
                <w:color w:val="auto"/>
                <w:sz w:val="22"/>
                <w:szCs w:val="22"/>
              </w:rPr>
            </w:pPr>
            <w:r w:rsidRPr="00673F58">
              <w:rPr>
                <w:color w:val="auto"/>
                <w:sz w:val="22"/>
                <w:szCs w:val="22"/>
              </w:rPr>
              <w:t xml:space="preserve">6.2.21. </w:t>
            </w:r>
            <w:proofErr w:type="spellStart"/>
            <w:r w:rsidRPr="00673F58">
              <w:rPr>
                <w:color w:val="auto"/>
                <w:sz w:val="22"/>
                <w:szCs w:val="22"/>
              </w:rPr>
              <w:t>келесі</w:t>
            </w:r>
            <w:proofErr w:type="spellEnd"/>
            <w:r w:rsidRPr="00673F58">
              <w:rPr>
                <w:color w:val="auto"/>
                <w:sz w:val="22"/>
                <w:szCs w:val="22"/>
              </w:rPr>
              <w:t xml:space="preserve"> </w:t>
            </w:r>
            <w:proofErr w:type="spellStart"/>
            <w:r w:rsidRPr="00673F58">
              <w:rPr>
                <w:color w:val="auto"/>
                <w:sz w:val="22"/>
                <w:szCs w:val="22"/>
              </w:rPr>
              <w:t>жағдайларда</w:t>
            </w:r>
            <w:proofErr w:type="spellEnd"/>
            <w:r w:rsidRPr="00673F58">
              <w:rPr>
                <w:color w:val="auto"/>
                <w:sz w:val="22"/>
                <w:szCs w:val="22"/>
              </w:rPr>
              <w:t xml:space="preserve"> </w:t>
            </w:r>
            <w:proofErr w:type="spellStart"/>
            <w:r w:rsidRPr="00673F58">
              <w:rPr>
                <w:color w:val="auto"/>
                <w:sz w:val="22"/>
                <w:szCs w:val="22"/>
              </w:rPr>
              <w:t>Чекті</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чекті</w:t>
            </w:r>
            <w:proofErr w:type="spellEnd"/>
            <w:r w:rsidRPr="00673F58">
              <w:rPr>
                <w:color w:val="auto"/>
                <w:sz w:val="22"/>
                <w:szCs w:val="22"/>
              </w:rPr>
              <w:t xml:space="preserve"> </w:t>
            </w:r>
            <w:proofErr w:type="spellStart"/>
            <w:r w:rsidRPr="00673F58">
              <w:rPr>
                <w:color w:val="auto"/>
                <w:sz w:val="22"/>
                <w:szCs w:val="22"/>
              </w:rPr>
              <w:t>жарамсыз</w:t>
            </w:r>
            <w:proofErr w:type="spellEnd"/>
            <w:r w:rsidRPr="00673F58">
              <w:rPr>
                <w:color w:val="auto"/>
                <w:sz w:val="22"/>
                <w:szCs w:val="22"/>
              </w:rPr>
              <w:t xml:space="preserve"> </w:t>
            </w:r>
            <w:proofErr w:type="spellStart"/>
            <w:r w:rsidRPr="00673F58">
              <w:rPr>
                <w:color w:val="auto"/>
                <w:sz w:val="22"/>
                <w:szCs w:val="22"/>
              </w:rPr>
              <w:t>деп</w:t>
            </w:r>
            <w:proofErr w:type="spellEnd"/>
            <w:r w:rsidRPr="00673F58">
              <w:rPr>
                <w:color w:val="auto"/>
                <w:sz w:val="22"/>
                <w:szCs w:val="22"/>
              </w:rPr>
              <w:t xml:space="preserve"> </w:t>
            </w:r>
            <w:proofErr w:type="spellStart"/>
            <w:r w:rsidRPr="00673F58">
              <w:rPr>
                <w:color w:val="auto"/>
                <w:sz w:val="22"/>
                <w:szCs w:val="22"/>
              </w:rPr>
              <w:t>тануға</w:t>
            </w:r>
            <w:proofErr w:type="spellEnd"/>
            <w:r w:rsidRPr="00673F58">
              <w:rPr>
                <w:color w:val="auto"/>
                <w:sz w:val="22"/>
                <w:szCs w:val="22"/>
              </w:rPr>
              <w:t xml:space="preserve">: </w:t>
            </w:r>
          </w:p>
          <w:p w14:paraId="0656F4CC" w14:textId="77777777" w:rsidR="00673F58" w:rsidRPr="00673F58" w:rsidRDefault="00673F58" w:rsidP="00673F58">
            <w:pPr>
              <w:pStyle w:val="Default"/>
              <w:jc w:val="both"/>
              <w:rPr>
                <w:color w:val="auto"/>
                <w:sz w:val="22"/>
                <w:szCs w:val="22"/>
              </w:rPr>
            </w:pPr>
            <w:r w:rsidRPr="00673F58">
              <w:rPr>
                <w:color w:val="auto"/>
                <w:sz w:val="22"/>
                <w:szCs w:val="22"/>
              </w:rPr>
              <w:t xml:space="preserve">- Транзакция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талаптарын</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заңнамасын</w:t>
            </w:r>
            <w:proofErr w:type="spellEnd"/>
            <w:r w:rsidRPr="00673F58">
              <w:rPr>
                <w:color w:val="auto"/>
                <w:sz w:val="22"/>
                <w:szCs w:val="22"/>
              </w:rPr>
              <w:t xml:space="preserve">, </w:t>
            </w:r>
            <w:proofErr w:type="spellStart"/>
            <w:r w:rsidRPr="00673F58">
              <w:rPr>
                <w:color w:val="auto"/>
                <w:sz w:val="22"/>
                <w:szCs w:val="22"/>
              </w:rPr>
              <w:t>Жүйе</w:t>
            </w:r>
            <w:proofErr w:type="spellEnd"/>
            <w:r w:rsidRPr="00673F58">
              <w:rPr>
                <w:color w:val="auto"/>
                <w:sz w:val="22"/>
                <w:szCs w:val="22"/>
              </w:rPr>
              <w:t xml:space="preserve"> </w:t>
            </w:r>
            <w:proofErr w:type="spellStart"/>
            <w:r w:rsidRPr="00673F58">
              <w:rPr>
                <w:color w:val="auto"/>
                <w:sz w:val="22"/>
                <w:szCs w:val="22"/>
              </w:rPr>
              <w:t>талаптарын</w:t>
            </w:r>
            <w:proofErr w:type="spellEnd"/>
            <w:r w:rsidRPr="00673F58">
              <w:rPr>
                <w:color w:val="auto"/>
                <w:sz w:val="22"/>
                <w:szCs w:val="22"/>
              </w:rPr>
              <w:t xml:space="preserve"> </w:t>
            </w:r>
            <w:proofErr w:type="spellStart"/>
            <w:r w:rsidRPr="00673F58">
              <w:rPr>
                <w:color w:val="auto"/>
                <w:sz w:val="22"/>
                <w:szCs w:val="22"/>
              </w:rPr>
              <w:t>бұза</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
          <w:p w14:paraId="50F9E850" w14:textId="77777777" w:rsidR="00673F58" w:rsidRPr="00673F58" w:rsidRDefault="00673F58" w:rsidP="00673F58">
            <w:pPr>
              <w:pStyle w:val="Default"/>
              <w:jc w:val="both"/>
              <w:rPr>
                <w:color w:val="auto"/>
                <w:sz w:val="22"/>
                <w:szCs w:val="22"/>
              </w:rPr>
            </w:pPr>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Чектегі</w:t>
            </w:r>
            <w:proofErr w:type="spellEnd"/>
            <w:r w:rsidRPr="00673F58">
              <w:rPr>
                <w:color w:val="auto"/>
                <w:sz w:val="22"/>
                <w:szCs w:val="22"/>
              </w:rPr>
              <w:t xml:space="preserve"> </w:t>
            </w:r>
            <w:proofErr w:type="spellStart"/>
            <w:r w:rsidRPr="00673F58">
              <w:rPr>
                <w:color w:val="auto"/>
                <w:sz w:val="22"/>
                <w:szCs w:val="22"/>
              </w:rPr>
              <w:t>қолы</w:t>
            </w:r>
            <w:proofErr w:type="spellEnd"/>
            <w:r w:rsidRPr="00673F58">
              <w:rPr>
                <w:color w:val="auto"/>
                <w:sz w:val="22"/>
                <w:szCs w:val="22"/>
              </w:rPr>
              <w:t xml:space="preserve"> </w:t>
            </w:r>
            <w:proofErr w:type="spellStart"/>
            <w:r w:rsidRPr="00673F58">
              <w:rPr>
                <w:color w:val="auto"/>
                <w:sz w:val="22"/>
                <w:szCs w:val="22"/>
              </w:rPr>
              <w:t>Картадағы</w:t>
            </w:r>
            <w:proofErr w:type="spellEnd"/>
            <w:r w:rsidRPr="00673F58">
              <w:rPr>
                <w:color w:val="auto"/>
                <w:sz w:val="22"/>
                <w:szCs w:val="22"/>
              </w:rPr>
              <w:t xml:space="preserve"> </w:t>
            </w:r>
            <w:proofErr w:type="spellStart"/>
            <w:r w:rsidRPr="00673F58">
              <w:rPr>
                <w:color w:val="auto"/>
                <w:sz w:val="22"/>
                <w:szCs w:val="22"/>
              </w:rPr>
              <w:t>қолға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келмейді</w:t>
            </w:r>
            <w:proofErr w:type="spellEnd"/>
            <w:r w:rsidRPr="00673F58">
              <w:rPr>
                <w:color w:val="auto"/>
                <w:sz w:val="22"/>
                <w:szCs w:val="22"/>
              </w:rPr>
              <w:t xml:space="preserve">; </w:t>
            </w:r>
          </w:p>
          <w:p w14:paraId="1E52135D" w14:textId="77777777" w:rsidR="00673F58" w:rsidRPr="00673F58" w:rsidRDefault="00673F58" w:rsidP="00673F58">
            <w:pPr>
              <w:pStyle w:val="Default"/>
              <w:jc w:val="both"/>
              <w:rPr>
                <w:color w:val="auto"/>
                <w:sz w:val="22"/>
                <w:szCs w:val="22"/>
              </w:rPr>
            </w:pPr>
            <w:r w:rsidRPr="00673F58">
              <w:rPr>
                <w:color w:val="auto"/>
                <w:sz w:val="22"/>
                <w:szCs w:val="22"/>
              </w:rPr>
              <w:t xml:space="preserve">- Чек/ </w:t>
            </w:r>
            <w:proofErr w:type="spellStart"/>
            <w:r w:rsidRPr="00673F58">
              <w:rPr>
                <w:color w:val="auto"/>
                <w:sz w:val="22"/>
                <w:szCs w:val="22"/>
              </w:rPr>
              <w:t>Электронды</w:t>
            </w:r>
            <w:proofErr w:type="spellEnd"/>
            <w:r w:rsidRPr="00673F58">
              <w:rPr>
                <w:color w:val="auto"/>
                <w:sz w:val="22"/>
                <w:szCs w:val="22"/>
              </w:rPr>
              <w:t xml:space="preserve"> Чек </w:t>
            </w:r>
            <w:proofErr w:type="spellStart"/>
            <w:r w:rsidRPr="00673F58">
              <w:rPr>
                <w:color w:val="auto"/>
                <w:sz w:val="22"/>
                <w:szCs w:val="22"/>
              </w:rPr>
              <w:t>даналары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Карта </w:t>
            </w:r>
            <w:proofErr w:type="spellStart"/>
            <w:r w:rsidRPr="00673F58">
              <w:rPr>
                <w:color w:val="auto"/>
                <w:sz w:val="22"/>
                <w:szCs w:val="22"/>
              </w:rPr>
              <w:t>Ұстаушысы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бір-біріне</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келмейді</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Банк </w:t>
            </w:r>
            <w:proofErr w:type="spellStart"/>
            <w:r w:rsidRPr="00673F58">
              <w:rPr>
                <w:color w:val="auto"/>
                <w:sz w:val="22"/>
                <w:szCs w:val="22"/>
              </w:rPr>
              <w:t>белгілеген</w:t>
            </w:r>
            <w:proofErr w:type="spellEnd"/>
            <w:r w:rsidRPr="00673F58">
              <w:rPr>
                <w:color w:val="auto"/>
                <w:sz w:val="22"/>
                <w:szCs w:val="22"/>
              </w:rPr>
              <w:t xml:space="preserve"> </w:t>
            </w:r>
            <w:proofErr w:type="spellStart"/>
            <w:r w:rsidRPr="00673F58">
              <w:rPr>
                <w:color w:val="auto"/>
                <w:sz w:val="22"/>
                <w:szCs w:val="22"/>
              </w:rPr>
              <w:t>формаға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келмейді</w:t>
            </w:r>
            <w:proofErr w:type="spellEnd"/>
            <w:r w:rsidRPr="00673F58">
              <w:rPr>
                <w:color w:val="auto"/>
                <w:sz w:val="22"/>
                <w:szCs w:val="22"/>
              </w:rPr>
              <w:t xml:space="preserve">;  </w:t>
            </w:r>
          </w:p>
          <w:p w14:paraId="4DBDA981"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Чектегі</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Чектегі</w:t>
            </w:r>
            <w:proofErr w:type="spellEnd"/>
            <w:r w:rsidRPr="00673F58">
              <w:rPr>
                <w:color w:val="auto"/>
                <w:sz w:val="22"/>
                <w:szCs w:val="22"/>
              </w:rPr>
              <w:t xml:space="preserve"> </w:t>
            </w:r>
            <w:proofErr w:type="spellStart"/>
            <w:r w:rsidRPr="00673F58">
              <w:rPr>
                <w:color w:val="auto"/>
                <w:sz w:val="22"/>
                <w:szCs w:val="22"/>
              </w:rPr>
              <w:t>ақпарат</w:t>
            </w:r>
            <w:proofErr w:type="spellEnd"/>
            <w:r w:rsidRPr="00673F58">
              <w:rPr>
                <w:color w:val="auto"/>
                <w:sz w:val="22"/>
                <w:szCs w:val="22"/>
              </w:rPr>
              <w:t xml:space="preserve"> Карта </w:t>
            </w:r>
            <w:proofErr w:type="spellStart"/>
            <w:r w:rsidRPr="00673F58">
              <w:rPr>
                <w:color w:val="auto"/>
                <w:sz w:val="22"/>
                <w:szCs w:val="22"/>
              </w:rPr>
              <w:t>деректемелеріне</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келмейді</w:t>
            </w:r>
            <w:proofErr w:type="spellEnd"/>
            <w:r w:rsidRPr="00673F58">
              <w:rPr>
                <w:color w:val="auto"/>
                <w:sz w:val="22"/>
                <w:szCs w:val="22"/>
              </w:rPr>
              <w:t xml:space="preserve">; </w:t>
            </w:r>
          </w:p>
          <w:p w14:paraId="001CA816" w14:textId="77777777" w:rsidR="00673F58" w:rsidRPr="00673F58" w:rsidRDefault="00673F58" w:rsidP="00673F58">
            <w:pPr>
              <w:pStyle w:val="Default"/>
              <w:jc w:val="both"/>
              <w:rPr>
                <w:color w:val="auto"/>
                <w:sz w:val="22"/>
                <w:szCs w:val="22"/>
              </w:rPr>
            </w:pPr>
            <w:r w:rsidRPr="00673F58">
              <w:rPr>
                <w:sz w:val="22"/>
                <w:szCs w:val="22"/>
              </w:rPr>
              <w:t>6.2.22.</w:t>
            </w:r>
            <w:r w:rsidRPr="00673F58">
              <w:rPr>
                <w:color w:val="auto"/>
                <w:sz w:val="22"/>
                <w:szCs w:val="22"/>
              </w:rPr>
              <w:t xml:space="preserve"> </w:t>
            </w:r>
            <w:r w:rsidRPr="00673F58">
              <w:rPr>
                <w:sz w:val="22"/>
                <w:szCs w:val="22"/>
              </w:rPr>
              <w:t xml:space="preserve">осы </w:t>
            </w:r>
            <w:proofErr w:type="spellStart"/>
            <w:r w:rsidRPr="00673F58">
              <w:rPr>
                <w:sz w:val="22"/>
                <w:szCs w:val="22"/>
              </w:rPr>
              <w:t>Шартқа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Банк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банктік</w:t>
            </w:r>
            <w:proofErr w:type="spellEnd"/>
            <w:r w:rsidRPr="00673F58">
              <w:rPr>
                <w:sz w:val="22"/>
                <w:szCs w:val="22"/>
              </w:rPr>
              <w:t xml:space="preserve"> </w:t>
            </w:r>
            <w:proofErr w:type="spellStart"/>
            <w:r w:rsidRPr="00673F58">
              <w:rPr>
                <w:sz w:val="22"/>
                <w:szCs w:val="22"/>
              </w:rPr>
              <w:t>шоттарынан</w:t>
            </w:r>
            <w:proofErr w:type="spellEnd"/>
            <w:r w:rsidRPr="00673F58">
              <w:rPr>
                <w:sz w:val="22"/>
                <w:szCs w:val="22"/>
              </w:rPr>
              <w:t xml:space="preserve"> осы </w:t>
            </w:r>
            <w:proofErr w:type="spellStart"/>
            <w:r w:rsidRPr="00673F58">
              <w:rPr>
                <w:sz w:val="22"/>
                <w:szCs w:val="22"/>
              </w:rPr>
              <w:t>Шартта</w:t>
            </w:r>
            <w:proofErr w:type="spellEnd"/>
            <w:r w:rsidRPr="00673F58">
              <w:rPr>
                <w:sz w:val="22"/>
                <w:szCs w:val="22"/>
              </w:rPr>
              <w:t xml:space="preserve"> </w:t>
            </w:r>
            <w:proofErr w:type="spellStart"/>
            <w:r w:rsidRPr="00673F58">
              <w:rPr>
                <w:sz w:val="22"/>
                <w:szCs w:val="22"/>
              </w:rPr>
              <w:t>белгіленген</w:t>
            </w:r>
            <w:proofErr w:type="spellEnd"/>
            <w:r w:rsidRPr="00673F58">
              <w:rPr>
                <w:sz w:val="22"/>
                <w:szCs w:val="22"/>
              </w:rPr>
              <w:t xml:space="preserve"> </w:t>
            </w:r>
            <w:proofErr w:type="spellStart"/>
            <w:r w:rsidRPr="00673F58">
              <w:rPr>
                <w:sz w:val="22"/>
                <w:szCs w:val="22"/>
              </w:rPr>
              <w:t>тәртіпте</w:t>
            </w:r>
            <w:proofErr w:type="spellEnd"/>
            <w:r w:rsidRPr="00673F58">
              <w:rPr>
                <w:sz w:val="22"/>
                <w:szCs w:val="22"/>
              </w:rPr>
              <w:t xml:space="preserve"> </w:t>
            </w:r>
            <w:proofErr w:type="spellStart"/>
            <w:r w:rsidRPr="00673F58">
              <w:rPr>
                <w:sz w:val="22"/>
                <w:szCs w:val="22"/>
              </w:rPr>
              <w:t>қаражат</w:t>
            </w:r>
            <w:proofErr w:type="spellEnd"/>
            <w:r w:rsidRPr="00673F58">
              <w:rPr>
                <w:sz w:val="22"/>
                <w:szCs w:val="22"/>
              </w:rPr>
              <w:t xml:space="preserve"> </w:t>
            </w:r>
            <w:proofErr w:type="spellStart"/>
            <w:r w:rsidRPr="00673F58">
              <w:rPr>
                <w:sz w:val="22"/>
                <w:szCs w:val="22"/>
              </w:rPr>
              <w:t>өндіріп</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 xml:space="preserve">) </w:t>
            </w:r>
            <w:proofErr w:type="spellStart"/>
            <w:r w:rsidRPr="00673F58">
              <w:rPr>
                <w:sz w:val="22"/>
                <w:szCs w:val="22"/>
              </w:rPr>
              <w:lastRenderedPageBreak/>
              <w:t>құқылы</w:t>
            </w:r>
            <w:proofErr w:type="spellEnd"/>
            <w:r w:rsidRPr="00673F58">
              <w:rPr>
                <w:sz w:val="22"/>
                <w:szCs w:val="22"/>
              </w:rPr>
              <w:t xml:space="preserve"> </w:t>
            </w:r>
            <w:proofErr w:type="spellStart"/>
            <w:r w:rsidRPr="00673F58">
              <w:rPr>
                <w:sz w:val="22"/>
                <w:szCs w:val="22"/>
              </w:rPr>
              <w:t>жағдайларда</w:t>
            </w:r>
            <w:proofErr w:type="spellEnd"/>
            <w:r w:rsidRPr="00673F58">
              <w:rPr>
                <w:sz w:val="22"/>
                <w:szCs w:val="22"/>
              </w:rPr>
              <w:t xml:space="preserve">, Банк </w:t>
            </w:r>
            <w:proofErr w:type="spellStart"/>
            <w:r w:rsidRPr="00673F58">
              <w:rPr>
                <w:sz w:val="22"/>
                <w:szCs w:val="22"/>
              </w:rPr>
              <w:t>өзінің</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талап</w:t>
            </w:r>
            <w:proofErr w:type="spellEnd"/>
            <w:r w:rsidRPr="00673F58">
              <w:rPr>
                <w:sz w:val="22"/>
                <w:szCs w:val="22"/>
              </w:rPr>
              <w:t xml:space="preserve"> </w:t>
            </w:r>
            <w:proofErr w:type="spellStart"/>
            <w:r w:rsidRPr="00673F58">
              <w:rPr>
                <w:sz w:val="22"/>
                <w:szCs w:val="22"/>
              </w:rPr>
              <w:t>қою</w:t>
            </w:r>
            <w:proofErr w:type="spellEnd"/>
            <w:r w:rsidRPr="00673F58">
              <w:rPr>
                <w:sz w:val="22"/>
                <w:szCs w:val="22"/>
              </w:rPr>
              <w:t xml:space="preserve"> </w:t>
            </w:r>
            <w:proofErr w:type="spellStart"/>
            <w:r w:rsidRPr="00673F58">
              <w:rPr>
                <w:sz w:val="22"/>
                <w:szCs w:val="22"/>
              </w:rPr>
              <w:t>құқықтарын</w:t>
            </w:r>
            <w:proofErr w:type="spellEnd"/>
            <w:r w:rsidRPr="00673F58">
              <w:rPr>
                <w:sz w:val="22"/>
                <w:szCs w:val="22"/>
              </w:rPr>
              <w:t xml:space="preserve"> </w:t>
            </w:r>
            <w:proofErr w:type="spellStart"/>
            <w:r w:rsidRPr="00673F58">
              <w:rPr>
                <w:sz w:val="22"/>
                <w:szCs w:val="22"/>
              </w:rPr>
              <w:t>өз</w:t>
            </w:r>
            <w:proofErr w:type="spellEnd"/>
            <w:r w:rsidRPr="00673F58">
              <w:rPr>
                <w:sz w:val="22"/>
                <w:szCs w:val="22"/>
              </w:rPr>
              <w:t xml:space="preserve"> </w:t>
            </w:r>
            <w:proofErr w:type="spellStart"/>
            <w:r w:rsidRPr="00673F58">
              <w:rPr>
                <w:sz w:val="22"/>
                <w:szCs w:val="22"/>
              </w:rPr>
              <w:t>қалауы</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іске</w:t>
            </w:r>
            <w:proofErr w:type="spellEnd"/>
            <w:r w:rsidRPr="00673F58">
              <w:rPr>
                <w:sz w:val="22"/>
                <w:szCs w:val="22"/>
              </w:rPr>
              <w:t xml:space="preserve"> </w:t>
            </w:r>
            <w:proofErr w:type="spellStart"/>
            <w:r w:rsidRPr="00673F58">
              <w:rPr>
                <w:sz w:val="22"/>
                <w:szCs w:val="22"/>
              </w:rPr>
              <w:t>асыруға</w:t>
            </w:r>
            <w:proofErr w:type="spellEnd"/>
            <w:r w:rsidRPr="00673F58">
              <w:rPr>
                <w:sz w:val="22"/>
                <w:szCs w:val="22"/>
              </w:rPr>
              <w:t xml:space="preserve"> </w:t>
            </w:r>
            <w:proofErr w:type="spellStart"/>
            <w:r w:rsidRPr="00673F58">
              <w:rPr>
                <w:sz w:val="22"/>
                <w:szCs w:val="22"/>
              </w:rPr>
              <w:t>құқылы</w:t>
            </w:r>
            <w:proofErr w:type="spellEnd"/>
            <w:r w:rsidRPr="00673F58">
              <w:rPr>
                <w:sz w:val="22"/>
                <w:szCs w:val="22"/>
              </w:rPr>
              <w:t xml:space="preserve">, </w:t>
            </w:r>
            <w:proofErr w:type="spellStart"/>
            <w:r w:rsidRPr="00673F58">
              <w:rPr>
                <w:sz w:val="22"/>
                <w:szCs w:val="22"/>
              </w:rPr>
              <w:t>сондай-ақ</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төлеуі</w:t>
            </w:r>
            <w:proofErr w:type="spellEnd"/>
            <w:r w:rsidRPr="00673F58">
              <w:rPr>
                <w:sz w:val="22"/>
                <w:szCs w:val="22"/>
              </w:rPr>
              <w:t xml:space="preserve"> </w:t>
            </w:r>
            <w:proofErr w:type="spellStart"/>
            <w:r w:rsidRPr="00673F58">
              <w:rPr>
                <w:sz w:val="22"/>
                <w:szCs w:val="22"/>
              </w:rPr>
              <w:t>тиіс</w:t>
            </w:r>
            <w:proofErr w:type="spellEnd"/>
            <w:r w:rsidRPr="00673F58">
              <w:rPr>
                <w:sz w:val="22"/>
                <w:szCs w:val="22"/>
              </w:rPr>
              <w:t xml:space="preserve"> </w:t>
            </w:r>
            <w:proofErr w:type="spellStart"/>
            <w:r w:rsidRPr="00673F58">
              <w:rPr>
                <w:sz w:val="22"/>
                <w:szCs w:val="22"/>
              </w:rPr>
              <w:t>сомаларды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аударылатын</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сомаларынан</w:t>
            </w:r>
            <w:proofErr w:type="spellEnd"/>
            <w:r w:rsidRPr="00673F58">
              <w:rPr>
                <w:sz w:val="22"/>
                <w:szCs w:val="22"/>
              </w:rPr>
              <w:t xml:space="preserve"> </w:t>
            </w:r>
            <w:proofErr w:type="spellStart"/>
            <w:r w:rsidRPr="00673F58">
              <w:rPr>
                <w:sz w:val="22"/>
                <w:szCs w:val="22"/>
              </w:rPr>
              <w:t>ұстап</w:t>
            </w:r>
            <w:proofErr w:type="spellEnd"/>
            <w:r w:rsidRPr="00673F58">
              <w:rPr>
                <w:sz w:val="22"/>
                <w:szCs w:val="22"/>
              </w:rPr>
              <w:t xml:space="preserve"> </w:t>
            </w:r>
            <w:proofErr w:type="spellStart"/>
            <w:r w:rsidRPr="00673F58">
              <w:rPr>
                <w:sz w:val="22"/>
                <w:szCs w:val="22"/>
              </w:rPr>
              <w:t>қалуға</w:t>
            </w:r>
            <w:proofErr w:type="spellEnd"/>
            <w:r w:rsidRPr="00673F58">
              <w:rPr>
                <w:sz w:val="22"/>
                <w:szCs w:val="22"/>
              </w:rPr>
              <w:t xml:space="preserve">; </w:t>
            </w:r>
          </w:p>
          <w:p w14:paraId="66690EE2" w14:textId="77777777" w:rsidR="00673F58" w:rsidRPr="00673F58" w:rsidRDefault="00673F58" w:rsidP="00673F58">
            <w:pPr>
              <w:pStyle w:val="Default"/>
              <w:jc w:val="both"/>
              <w:rPr>
                <w:color w:val="auto"/>
                <w:sz w:val="22"/>
                <w:szCs w:val="22"/>
              </w:rPr>
            </w:pPr>
            <w:r w:rsidRPr="00673F58">
              <w:rPr>
                <w:color w:val="auto"/>
                <w:sz w:val="22"/>
                <w:szCs w:val="22"/>
              </w:rPr>
              <w:t xml:space="preserve">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Банк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төлеуі</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roofErr w:type="spellStart"/>
            <w:r w:rsidRPr="00673F58">
              <w:rPr>
                <w:color w:val="auto"/>
                <w:sz w:val="22"/>
                <w:szCs w:val="22"/>
              </w:rPr>
              <w:t>сомаларды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аударылатын</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сомаларынан</w:t>
            </w:r>
            <w:proofErr w:type="spellEnd"/>
            <w:r w:rsidRPr="00673F58">
              <w:rPr>
                <w:color w:val="auto"/>
                <w:sz w:val="22"/>
                <w:szCs w:val="22"/>
              </w:rPr>
              <w:t xml:space="preserve"> </w:t>
            </w:r>
            <w:proofErr w:type="spellStart"/>
            <w:r w:rsidRPr="00673F58">
              <w:rPr>
                <w:color w:val="auto"/>
                <w:sz w:val="22"/>
                <w:szCs w:val="22"/>
              </w:rPr>
              <w:t>ұстап</w:t>
            </w:r>
            <w:proofErr w:type="spellEnd"/>
            <w:r w:rsidRPr="00673F58">
              <w:rPr>
                <w:color w:val="auto"/>
                <w:sz w:val="22"/>
                <w:szCs w:val="22"/>
              </w:rPr>
              <w:t xml:space="preserve"> </w:t>
            </w:r>
            <w:proofErr w:type="spellStart"/>
            <w:r w:rsidRPr="00673F58">
              <w:rPr>
                <w:color w:val="auto"/>
                <w:sz w:val="22"/>
                <w:szCs w:val="22"/>
              </w:rPr>
              <w:t>қалуға</w:t>
            </w:r>
            <w:proofErr w:type="spellEnd"/>
            <w:r w:rsidRPr="00673F58">
              <w:rPr>
                <w:color w:val="auto"/>
                <w:sz w:val="22"/>
                <w:szCs w:val="22"/>
              </w:rPr>
              <w:t xml:space="preserve"> </w:t>
            </w:r>
            <w:proofErr w:type="spellStart"/>
            <w:r w:rsidRPr="00673F58">
              <w:rPr>
                <w:color w:val="auto"/>
                <w:sz w:val="22"/>
                <w:szCs w:val="22"/>
              </w:rPr>
              <w:t>құқылы</w:t>
            </w:r>
            <w:proofErr w:type="spellEnd"/>
            <w:r w:rsidRPr="00673F58">
              <w:rPr>
                <w:color w:val="auto"/>
                <w:sz w:val="22"/>
                <w:szCs w:val="22"/>
              </w:rPr>
              <w:t xml:space="preserve"> </w:t>
            </w:r>
            <w:proofErr w:type="spellStart"/>
            <w:r w:rsidRPr="00673F58">
              <w:rPr>
                <w:color w:val="auto"/>
                <w:sz w:val="22"/>
                <w:szCs w:val="22"/>
              </w:rPr>
              <w:t>жағдайларда</w:t>
            </w:r>
            <w:proofErr w:type="spellEnd"/>
            <w:r w:rsidRPr="00673F58">
              <w:rPr>
                <w:color w:val="auto"/>
                <w:sz w:val="22"/>
                <w:szCs w:val="22"/>
              </w:rPr>
              <w:t xml:space="preserve">, Банк </w:t>
            </w:r>
            <w:proofErr w:type="spellStart"/>
            <w:r w:rsidRPr="00673F58">
              <w:rPr>
                <w:color w:val="auto"/>
                <w:sz w:val="22"/>
                <w:szCs w:val="22"/>
              </w:rPr>
              <w:t>өзінің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қою</w:t>
            </w:r>
            <w:proofErr w:type="spellEnd"/>
            <w:r w:rsidRPr="00673F58">
              <w:rPr>
                <w:color w:val="auto"/>
                <w:sz w:val="22"/>
                <w:szCs w:val="22"/>
              </w:rPr>
              <w:t xml:space="preserve"> </w:t>
            </w:r>
            <w:proofErr w:type="spellStart"/>
            <w:r w:rsidRPr="00673F58">
              <w:rPr>
                <w:color w:val="auto"/>
                <w:sz w:val="22"/>
                <w:szCs w:val="22"/>
              </w:rPr>
              <w:t>құқықтарын</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қалауы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іске</w:t>
            </w:r>
            <w:proofErr w:type="spellEnd"/>
            <w:r w:rsidRPr="00673F58">
              <w:rPr>
                <w:color w:val="auto"/>
                <w:sz w:val="22"/>
                <w:szCs w:val="22"/>
              </w:rPr>
              <w:t xml:space="preserve"> </w:t>
            </w:r>
            <w:proofErr w:type="spellStart"/>
            <w:r w:rsidRPr="00673F58">
              <w:rPr>
                <w:color w:val="auto"/>
                <w:sz w:val="22"/>
                <w:szCs w:val="22"/>
              </w:rPr>
              <w:t>асыруға</w:t>
            </w:r>
            <w:proofErr w:type="spellEnd"/>
            <w:r w:rsidRPr="00673F58">
              <w:rPr>
                <w:color w:val="auto"/>
                <w:sz w:val="22"/>
                <w:szCs w:val="22"/>
              </w:rPr>
              <w:t xml:space="preserve"> </w:t>
            </w:r>
            <w:proofErr w:type="spellStart"/>
            <w:r w:rsidRPr="00673F58">
              <w:rPr>
                <w:color w:val="auto"/>
                <w:sz w:val="22"/>
                <w:szCs w:val="22"/>
              </w:rPr>
              <w:t>құқылы</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шоттарынан</w:t>
            </w:r>
            <w:proofErr w:type="spellEnd"/>
            <w:r w:rsidRPr="00673F58">
              <w:rPr>
                <w:color w:val="auto"/>
                <w:sz w:val="22"/>
                <w:szCs w:val="22"/>
              </w:rPr>
              <w:t xml:space="preserve"> 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қаражат</w:t>
            </w:r>
            <w:proofErr w:type="spellEnd"/>
            <w:r w:rsidRPr="00673F58">
              <w:rPr>
                <w:color w:val="auto"/>
                <w:sz w:val="22"/>
                <w:szCs w:val="22"/>
              </w:rPr>
              <w:t xml:space="preserve"> </w:t>
            </w:r>
            <w:proofErr w:type="spellStart"/>
            <w:r w:rsidRPr="00673F58">
              <w:rPr>
                <w:color w:val="auto"/>
                <w:sz w:val="22"/>
                <w:szCs w:val="22"/>
              </w:rPr>
              <w:t>өндіріп</w:t>
            </w:r>
            <w:proofErr w:type="spellEnd"/>
            <w:r w:rsidRPr="00673F58">
              <w:rPr>
                <w:color w:val="auto"/>
                <w:sz w:val="22"/>
                <w:szCs w:val="22"/>
              </w:rPr>
              <w:t xml:space="preserve"> </w:t>
            </w:r>
            <w:proofErr w:type="spellStart"/>
            <w:r w:rsidRPr="00673F58">
              <w:rPr>
                <w:color w:val="auto"/>
                <w:sz w:val="22"/>
                <w:szCs w:val="22"/>
              </w:rPr>
              <w:t>алуға</w:t>
            </w:r>
            <w:proofErr w:type="spellEnd"/>
            <w:r w:rsidRPr="00673F58">
              <w:rPr>
                <w:color w:val="auto"/>
                <w:sz w:val="22"/>
                <w:szCs w:val="22"/>
              </w:rPr>
              <w:t xml:space="preserve"> (</w:t>
            </w:r>
            <w:proofErr w:type="spellStart"/>
            <w:r w:rsidRPr="00673F58">
              <w:rPr>
                <w:color w:val="auto"/>
                <w:sz w:val="22"/>
                <w:szCs w:val="22"/>
              </w:rPr>
              <w:t>алуға</w:t>
            </w:r>
            <w:proofErr w:type="spellEnd"/>
            <w:r w:rsidRPr="00673F58">
              <w:rPr>
                <w:color w:val="auto"/>
                <w:sz w:val="22"/>
                <w:szCs w:val="22"/>
              </w:rPr>
              <w:t xml:space="preserve">) </w:t>
            </w:r>
            <w:proofErr w:type="spellStart"/>
            <w:r w:rsidRPr="00673F58">
              <w:rPr>
                <w:color w:val="auto"/>
                <w:sz w:val="22"/>
                <w:szCs w:val="22"/>
              </w:rPr>
              <w:t>құқылы</w:t>
            </w:r>
            <w:proofErr w:type="spellEnd"/>
            <w:r w:rsidRPr="00673F58">
              <w:rPr>
                <w:color w:val="auto"/>
                <w:sz w:val="22"/>
                <w:szCs w:val="22"/>
              </w:rPr>
              <w:t>;</w:t>
            </w:r>
          </w:p>
          <w:p w14:paraId="676CEB76" w14:textId="77777777" w:rsidR="00673F58" w:rsidRPr="00673F58" w:rsidRDefault="00673F58" w:rsidP="00673F58">
            <w:pPr>
              <w:pStyle w:val="Default"/>
              <w:jc w:val="both"/>
              <w:rPr>
                <w:color w:val="auto"/>
                <w:sz w:val="22"/>
                <w:szCs w:val="22"/>
              </w:rPr>
            </w:pP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қою</w:t>
            </w:r>
            <w:proofErr w:type="spellEnd"/>
            <w:r w:rsidRPr="00673F58">
              <w:rPr>
                <w:color w:val="auto"/>
                <w:sz w:val="22"/>
                <w:szCs w:val="22"/>
              </w:rPr>
              <w:t xml:space="preserve"> </w:t>
            </w:r>
            <w:proofErr w:type="spellStart"/>
            <w:r w:rsidRPr="00673F58">
              <w:rPr>
                <w:color w:val="auto"/>
                <w:sz w:val="22"/>
                <w:szCs w:val="22"/>
              </w:rPr>
              <w:t>құқықтарының</w:t>
            </w:r>
            <w:proofErr w:type="spellEnd"/>
            <w:r w:rsidRPr="00673F58">
              <w:rPr>
                <w:color w:val="auto"/>
                <w:sz w:val="22"/>
                <w:szCs w:val="22"/>
              </w:rPr>
              <w:t xml:space="preserve"> </w:t>
            </w:r>
            <w:proofErr w:type="spellStart"/>
            <w:r w:rsidRPr="00673F58">
              <w:rPr>
                <w:color w:val="auto"/>
                <w:sz w:val="22"/>
                <w:szCs w:val="22"/>
              </w:rPr>
              <w:t>іске</w:t>
            </w:r>
            <w:proofErr w:type="spellEnd"/>
            <w:r w:rsidRPr="00673F58">
              <w:rPr>
                <w:color w:val="auto"/>
                <w:sz w:val="22"/>
                <w:szCs w:val="22"/>
              </w:rPr>
              <w:t xml:space="preserve"> </w:t>
            </w:r>
            <w:proofErr w:type="spellStart"/>
            <w:r w:rsidRPr="00673F58">
              <w:rPr>
                <w:color w:val="auto"/>
                <w:sz w:val="22"/>
                <w:szCs w:val="22"/>
              </w:rPr>
              <w:t>асырылуы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осы </w:t>
            </w:r>
            <w:proofErr w:type="spellStart"/>
            <w:r w:rsidRPr="00673F58">
              <w:rPr>
                <w:color w:val="auto"/>
                <w:sz w:val="22"/>
                <w:szCs w:val="22"/>
              </w:rPr>
              <w:t>тармағында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әдістердің</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келгенін</w:t>
            </w:r>
            <w:proofErr w:type="spellEnd"/>
            <w:r w:rsidRPr="00673F58">
              <w:rPr>
                <w:color w:val="auto"/>
                <w:sz w:val="22"/>
                <w:szCs w:val="22"/>
              </w:rPr>
              <w:t xml:space="preserve"> </w:t>
            </w:r>
            <w:proofErr w:type="spellStart"/>
            <w:r w:rsidRPr="00673F58">
              <w:rPr>
                <w:color w:val="auto"/>
                <w:sz w:val="22"/>
                <w:szCs w:val="22"/>
              </w:rPr>
              <w:t>таңдауы</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қалауы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жасалады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қою</w:t>
            </w:r>
            <w:proofErr w:type="spellEnd"/>
            <w:r w:rsidRPr="00673F58">
              <w:rPr>
                <w:color w:val="auto"/>
                <w:sz w:val="22"/>
                <w:szCs w:val="22"/>
              </w:rPr>
              <w:t xml:space="preserve"> </w:t>
            </w:r>
            <w:proofErr w:type="spellStart"/>
            <w:r w:rsidRPr="00673F58">
              <w:rPr>
                <w:color w:val="auto"/>
                <w:sz w:val="22"/>
                <w:szCs w:val="22"/>
              </w:rPr>
              <w:t>құқықтарының</w:t>
            </w:r>
            <w:proofErr w:type="spellEnd"/>
            <w:r w:rsidRPr="00673F58">
              <w:rPr>
                <w:color w:val="auto"/>
                <w:sz w:val="22"/>
                <w:szCs w:val="22"/>
              </w:rPr>
              <w:t xml:space="preserve"> </w:t>
            </w:r>
            <w:proofErr w:type="spellStart"/>
            <w:r w:rsidRPr="00673F58">
              <w:rPr>
                <w:color w:val="auto"/>
                <w:sz w:val="22"/>
                <w:szCs w:val="22"/>
              </w:rPr>
              <w:t>іске</w:t>
            </w:r>
            <w:proofErr w:type="spellEnd"/>
            <w:r w:rsidRPr="00673F58">
              <w:rPr>
                <w:color w:val="auto"/>
                <w:sz w:val="22"/>
                <w:szCs w:val="22"/>
              </w:rPr>
              <w:t xml:space="preserve"> </w:t>
            </w:r>
            <w:proofErr w:type="spellStart"/>
            <w:r w:rsidRPr="00673F58">
              <w:rPr>
                <w:color w:val="auto"/>
                <w:sz w:val="22"/>
                <w:szCs w:val="22"/>
              </w:rPr>
              <w:t>асырылуы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заңнамасында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әдістерді</w:t>
            </w:r>
            <w:proofErr w:type="spellEnd"/>
            <w:r w:rsidRPr="00673F58">
              <w:rPr>
                <w:color w:val="auto"/>
                <w:sz w:val="22"/>
                <w:szCs w:val="22"/>
              </w:rPr>
              <w:t xml:space="preserve"> </w:t>
            </w:r>
            <w:proofErr w:type="spellStart"/>
            <w:r w:rsidRPr="00673F58">
              <w:rPr>
                <w:color w:val="auto"/>
                <w:sz w:val="22"/>
                <w:szCs w:val="22"/>
              </w:rPr>
              <w:t>таңдау</w:t>
            </w:r>
            <w:proofErr w:type="spellEnd"/>
            <w:r w:rsidRPr="00673F58">
              <w:rPr>
                <w:color w:val="auto"/>
                <w:sz w:val="22"/>
                <w:szCs w:val="22"/>
              </w:rPr>
              <w:t xml:space="preserve"> </w:t>
            </w:r>
            <w:proofErr w:type="spellStart"/>
            <w:r w:rsidRPr="00673F58">
              <w:rPr>
                <w:color w:val="auto"/>
                <w:sz w:val="22"/>
                <w:szCs w:val="22"/>
              </w:rPr>
              <w:t>құқығын</w:t>
            </w:r>
            <w:proofErr w:type="spellEnd"/>
            <w:r w:rsidRPr="00673F58">
              <w:rPr>
                <w:color w:val="auto"/>
                <w:sz w:val="22"/>
                <w:szCs w:val="22"/>
              </w:rPr>
              <w:t xml:space="preserve"> </w:t>
            </w:r>
            <w:proofErr w:type="spellStart"/>
            <w:r w:rsidRPr="00673F58">
              <w:rPr>
                <w:color w:val="auto"/>
                <w:sz w:val="22"/>
                <w:szCs w:val="22"/>
              </w:rPr>
              <w:t>кемітпейді</w:t>
            </w:r>
            <w:proofErr w:type="spellEnd"/>
            <w:r w:rsidRPr="00673F58">
              <w:rPr>
                <w:color w:val="auto"/>
                <w:sz w:val="22"/>
                <w:szCs w:val="22"/>
              </w:rPr>
              <w:t xml:space="preserve">, </w:t>
            </w:r>
            <w:proofErr w:type="spellStart"/>
            <w:r w:rsidRPr="00673F58">
              <w:rPr>
                <w:color w:val="auto"/>
                <w:sz w:val="22"/>
                <w:szCs w:val="22"/>
              </w:rPr>
              <w:t>жоймайды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алмастырмайды</w:t>
            </w:r>
            <w:proofErr w:type="spellEnd"/>
            <w:r w:rsidRPr="00673F58">
              <w:rPr>
                <w:color w:val="auto"/>
                <w:sz w:val="22"/>
                <w:szCs w:val="22"/>
              </w:rPr>
              <w:t xml:space="preserve">;  </w:t>
            </w:r>
          </w:p>
          <w:p w14:paraId="589203A7" w14:textId="77777777" w:rsidR="00673F58" w:rsidRPr="00673F58" w:rsidRDefault="00673F58" w:rsidP="00673F58">
            <w:pPr>
              <w:pStyle w:val="Default"/>
              <w:jc w:val="both"/>
              <w:rPr>
                <w:color w:val="auto"/>
                <w:sz w:val="22"/>
                <w:szCs w:val="22"/>
              </w:rPr>
            </w:pPr>
            <w:r w:rsidRPr="00673F58">
              <w:rPr>
                <w:color w:val="auto"/>
                <w:sz w:val="22"/>
                <w:szCs w:val="22"/>
              </w:rPr>
              <w:t xml:space="preserve">6.2.23. Банк осы </w:t>
            </w:r>
            <w:proofErr w:type="spellStart"/>
            <w:r w:rsidRPr="00673F58">
              <w:rPr>
                <w:color w:val="auto"/>
                <w:sz w:val="22"/>
                <w:szCs w:val="22"/>
              </w:rPr>
              <w:t>Шарттың</w:t>
            </w:r>
            <w:proofErr w:type="spellEnd"/>
            <w:r w:rsidRPr="00673F58">
              <w:rPr>
                <w:color w:val="auto"/>
                <w:sz w:val="22"/>
                <w:szCs w:val="22"/>
              </w:rPr>
              <w:t xml:space="preserve"> 6.2.13., 6.2.14., 6.3.37.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жағдайлардың</w:t>
            </w:r>
            <w:proofErr w:type="spellEnd"/>
            <w:r w:rsidRPr="00673F58">
              <w:rPr>
                <w:color w:val="auto"/>
                <w:sz w:val="22"/>
                <w:szCs w:val="22"/>
              </w:rPr>
              <w:t xml:space="preserve"> </w:t>
            </w:r>
            <w:proofErr w:type="spellStart"/>
            <w:r w:rsidRPr="00673F58">
              <w:rPr>
                <w:color w:val="auto"/>
                <w:sz w:val="22"/>
                <w:szCs w:val="22"/>
              </w:rPr>
              <w:t>орын</w:t>
            </w:r>
            <w:proofErr w:type="spellEnd"/>
            <w:r w:rsidRPr="00673F58">
              <w:rPr>
                <w:color w:val="auto"/>
                <w:sz w:val="22"/>
                <w:szCs w:val="22"/>
              </w:rPr>
              <w:t xml:space="preserve"> </w:t>
            </w:r>
            <w:proofErr w:type="spellStart"/>
            <w:r w:rsidRPr="00673F58">
              <w:rPr>
                <w:color w:val="auto"/>
                <w:sz w:val="22"/>
                <w:szCs w:val="22"/>
              </w:rPr>
              <w:t>алу</w:t>
            </w:r>
            <w:proofErr w:type="spellEnd"/>
            <w:r w:rsidRPr="00673F58">
              <w:rPr>
                <w:color w:val="auto"/>
                <w:sz w:val="22"/>
                <w:szCs w:val="22"/>
              </w:rPr>
              <w:t xml:space="preserve"> </w:t>
            </w:r>
            <w:proofErr w:type="spellStart"/>
            <w:r w:rsidRPr="00673F58">
              <w:rPr>
                <w:color w:val="auto"/>
                <w:sz w:val="22"/>
                <w:szCs w:val="22"/>
              </w:rPr>
              <w:t>мүмкін</w:t>
            </w:r>
            <w:proofErr w:type="spellEnd"/>
            <w:r w:rsidRPr="00673F58">
              <w:rPr>
                <w:color w:val="auto"/>
                <w:sz w:val="22"/>
                <w:szCs w:val="22"/>
              </w:rPr>
              <w:t xml:space="preserve"> </w:t>
            </w:r>
            <w:proofErr w:type="spellStart"/>
            <w:r w:rsidRPr="00673F58">
              <w:rPr>
                <w:color w:val="auto"/>
                <w:sz w:val="22"/>
                <w:szCs w:val="22"/>
              </w:rPr>
              <w:t>екенін</w:t>
            </w:r>
            <w:proofErr w:type="spellEnd"/>
            <w:r w:rsidRPr="00673F58">
              <w:rPr>
                <w:color w:val="auto"/>
                <w:sz w:val="22"/>
                <w:szCs w:val="22"/>
              </w:rPr>
              <w:t xml:space="preserve"> </w:t>
            </w:r>
            <w:proofErr w:type="spellStart"/>
            <w:r w:rsidRPr="00673F58">
              <w:rPr>
                <w:color w:val="auto"/>
                <w:sz w:val="22"/>
                <w:szCs w:val="22"/>
              </w:rPr>
              <w:t>анықтаған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Банк </w:t>
            </w:r>
            <w:proofErr w:type="spellStart"/>
            <w:r w:rsidRPr="00673F58">
              <w:rPr>
                <w:color w:val="auto"/>
                <w:sz w:val="22"/>
                <w:szCs w:val="22"/>
              </w:rPr>
              <w:t>алдында</w:t>
            </w:r>
            <w:proofErr w:type="spellEnd"/>
            <w:r w:rsidRPr="00673F58">
              <w:rPr>
                <w:color w:val="auto"/>
                <w:sz w:val="22"/>
                <w:szCs w:val="22"/>
              </w:rPr>
              <w:t xml:space="preserve"> </w:t>
            </w:r>
            <w:proofErr w:type="spellStart"/>
            <w:r w:rsidRPr="00673F58">
              <w:rPr>
                <w:color w:val="auto"/>
                <w:sz w:val="22"/>
                <w:szCs w:val="22"/>
              </w:rPr>
              <w:t>пайда</w:t>
            </w:r>
            <w:proofErr w:type="spellEnd"/>
            <w:r w:rsidRPr="00673F58">
              <w:rPr>
                <w:color w:val="auto"/>
                <w:sz w:val="22"/>
                <w:szCs w:val="22"/>
              </w:rPr>
              <w:t xml:space="preserve"> </w:t>
            </w:r>
            <w:proofErr w:type="spellStart"/>
            <w:r w:rsidRPr="00673F58">
              <w:rPr>
                <w:color w:val="auto"/>
                <w:sz w:val="22"/>
                <w:szCs w:val="22"/>
              </w:rPr>
              <w:t>болуы</w:t>
            </w:r>
            <w:proofErr w:type="spellEnd"/>
            <w:r w:rsidRPr="00673F58">
              <w:rPr>
                <w:color w:val="auto"/>
                <w:sz w:val="22"/>
                <w:szCs w:val="22"/>
              </w:rPr>
              <w:t xml:space="preserve"> </w:t>
            </w:r>
            <w:proofErr w:type="spellStart"/>
            <w:r w:rsidRPr="00673F58">
              <w:rPr>
                <w:color w:val="auto"/>
                <w:sz w:val="22"/>
                <w:szCs w:val="22"/>
              </w:rPr>
              <w:t>мүмкін</w:t>
            </w:r>
            <w:proofErr w:type="spellEnd"/>
            <w:r w:rsidRPr="00673F58">
              <w:rPr>
                <w:color w:val="auto"/>
                <w:sz w:val="22"/>
                <w:szCs w:val="22"/>
              </w:rPr>
              <w:t xml:space="preserve"> </w:t>
            </w:r>
            <w:proofErr w:type="spellStart"/>
            <w:r w:rsidRPr="00673F58">
              <w:rPr>
                <w:color w:val="auto"/>
                <w:sz w:val="22"/>
                <w:szCs w:val="22"/>
              </w:rPr>
              <w:t>міндеттемелерін</w:t>
            </w:r>
            <w:proofErr w:type="spellEnd"/>
            <w:r w:rsidRPr="00673F58">
              <w:rPr>
                <w:color w:val="auto"/>
                <w:sz w:val="22"/>
                <w:szCs w:val="22"/>
              </w:rPr>
              <w:t xml:space="preserve"> </w:t>
            </w:r>
            <w:proofErr w:type="spellStart"/>
            <w:r w:rsidRPr="00673F58">
              <w:rPr>
                <w:color w:val="auto"/>
                <w:sz w:val="22"/>
                <w:szCs w:val="22"/>
              </w:rPr>
              <w:t>қамтитын</w:t>
            </w:r>
            <w:proofErr w:type="spellEnd"/>
            <w:r w:rsidRPr="00673F58">
              <w:rPr>
                <w:color w:val="auto"/>
                <w:sz w:val="22"/>
                <w:szCs w:val="22"/>
              </w:rPr>
              <w:t xml:space="preserve"> </w:t>
            </w:r>
            <w:proofErr w:type="spellStart"/>
            <w:r w:rsidRPr="00673F58">
              <w:rPr>
                <w:color w:val="auto"/>
                <w:sz w:val="22"/>
                <w:szCs w:val="22"/>
              </w:rPr>
              <w:t>қамтамасыз</w:t>
            </w:r>
            <w:proofErr w:type="spellEnd"/>
            <w:r w:rsidRPr="00673F58">
              <w:rPr>
                <w:color w:val="auto"/>
                <w:sz w:val="22"/>
                <w:szCs w:val="22"/>
              </w:rPr>
              <w:t xml:space="preserve"> </w:t>
            </w:r>
            <w:proofErr w:type="spellStart"/>
            <w:r w:rsidRPr="00673F58">
              <w:rPr>
                <w:color w:val="auto"/>
                <w:sz w:val="22"/>
                <w:szCs w:val="22"/>
              </w:rPr>
              <w:t>ету</w:t>
            </w:r>
            <w:proofErr w:type="spellEnd"/>
            <w:r w:rsidRPr="00673F58">
              <w:rPr>
                <w:color w:val="auto"/>
                <w:sz w:val="22"/>
                <w:szCs w:val="22"/>
              </w:rPr>
              <w:t xml:space="preserve"> </w:t>
            </w:r>
            <w:proofErr w:type="spellStart"/>
            <w:r w:rsidRPr="00673F58">
              <w:rPr>
                <w:color w:val="auto"/>
                <w:sz w:val="22"/>
                <w:szCs w:val="22"/>
              </w:rPr>
              <w:t>әзірлеуге</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қамтамасыз</w:t>
            </w:r>
            <w:proofErr w:type="spellEnd"/>
            <w:r w:rsidRPr="00673F58">
              <w:rPr>
                <w:color w:val="auto"/>
                <w:sz w:val="22"/>
                <w:szCs w:val="22"/>
              </w:rPr>
              <w:t xml:space="preserve"> </w:t>
            </w:r>
            <w:proofErr w:type="spellStart"/>
            <w:r w:rsidRPr="00673F58">
              <w:rPr>
                <w:color w:val="auto"/>
                <w:sz w:val="22"/>
                <w:szCs w:val="22"/>
              </w:rPr>
              <w:t>ету</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қаражаттарын</w:t>
            </w:r>
            <w:proofErr w:type="spellEnd"/>
            <w:r w:rsidRPr="00673F58">
              <w:rPr>
                <w:color w:val="auto"/>
                <w:sz w:val="22"/>
                <w:szCs w:val="22"/>
              </w:rPr>
              <w:t xml:space="preserve"> </w:t>
            </w:r>
            <w:proofErr w:type="spellStart"/>
            <w:r w:rsidRPr="00673F58">
              <w:rPr>
                <w:color w:val="auto"/>
                <w:sz w:val="22"/>
                <w:szCs w:val="22"/>
              </w:rPr>
              <w:t>аударуы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Кәсіпорынның</w:t>
            </w:r>
            <w:proofErr w:type="spellEnd"/>
            <w:r w:rsidRPr="00673F58">
              <w:rPr>
                <w:color w:val="auto"/>
                <w:sz w:val="22"/>
                <w:szCs w:val="22"/>
              </w:rPr>
              <w:t xml:space="preserve"> </w:t>
            </w:r>
            <w:proofErr w:type="spellStart"/>
            <w:r w:rsidRPr="00673F58">
              <w:rPr>
                <w:color w:val="auto"/>
                <w:sz w:val="22"/>
                <w:szCs w:val="22"/>
              </w:rPr>
              <w:t>Банкте</w:t>
            </w:r>
            <w:proofErr w:type="spellEnd"/>
            <w:r w:rsidRPr="00673F58">
              <w:rPr>
                <w:color w:val="auto"/>
                <w:sz w:val="22"/>
                <w:szCs w:val="22"/>
              </w:rPr>
              <w:t xml:space="preserve"> </w:t>
            </w:r>
            <w:proofErr w:type="spellStart"/>
            <w:r w:rsidRPr="00673F58">
              <w:rPr>
                <w:color w:val="auto"/>
                <w:sz w:val="22"/>
                <w:szCs w:val="22"/>
              </w:rPr>
              <w:t>ашылған</w:t>
            </w:r>
            <w:proofErr w:type="spellEnd"/>
            <w:r w:rsidRPr="00673F58">
              <w:rPr>
                <w:color w:val="auto"/>
                <w:sz w:val="22"/>
                <w:szCs w:val="22"/>
              </w:rPr>
              <w:t xml:space="preserve">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шоттарын</w:t>
            </w:r>
            <w:proofErr w:type="spellEnd"/>
            <w:r w:rsidRPr="00673F58">
              <w:rPr>
                <w:color w:val="auto"/>
                <w:sz w:val="22"/>
                <w:szCs w:val="22"/>
              </w:rPr>
              <w:t xml:space="preserve"> </w:t>
            </w:r>
            <w:proofErr w:type="spellStart"/>
            <w:r w:rsidRPr="00673F58">
              <w:rPr>
                <w:color w:val="auto"/>
                <w:sz w:val="22"/>
                <w:szCs w:val="22"/>
              </w:rPr>
              <w:t>тікелей</w:t>
            </w:r>
            <w:proofErr w:type="spellEnd"/>
            <w:r w:rsidRPr="00673F58">
              <w:rPr>
                <w:color w:val="auto"/>
                <w:sz w:val="22"/>
                <w:szCs w:val="22"/>
              </w:rPr>
              <w:t xml:space="preserve"> </w:t>
            </w:r>
            <w:proofErr w:type="spellStart"/>
            <w:r w:rsidRPr="00673F58">
              <w:rPr>
                <w:color w:val="auto"/>
                <w:sz w:val="22"/>
                <w:szCs w:val="22"/>
              </w:rPr>
              <w:t>дебеттеу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құқықтарын</w:t>
            </w:r>
            <w:proofErr w:type="spellEnd"/>
            <w:r w:rsidRPr="00673F58">
              <w:rPr>
                <w:color w:val="auto"/>
                <w:sz w:val="22"/>
                <w:szCs w:val="22"/>
              </w:rPr>
              <w:t xml:space="preserve"> </w:t>
            </w:r>
            <w:proofErr w:type="spellStart"/>
            <w:r w:rsidRPr="00673F58">
              <w:rPr>
                <w:color w:val="auto"/>
                <w:sz w:val="22"/>
                <w:szCs w:val="22"/>
              </w:rPr>
              <w:t>іске</w:t>
            </w:r>
            <w:proofErr w:type="spellEnd"/>
            <w:r w:rsidRPr="00673F58">
              <w:rPr>
                <w:color w:val="auto"/>
                <w:sz w:val="22"/>
                <w:szCs w:val="22"/>
              </w:rPr>
              <w:t xml:space="preserve"> </w:t>
            </w:r>
            <w:proofErr w:type="spellStart"/>
            <w:r w:rsidRPr="00673F58">
              <w:rPr>
                <w:color w:val="auto"/>
                <w:sz w:val="22"/>
                <w:szCs w:val="22"/>
              </w:rPr>
              <w:t>асыру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әзірленеді</w:t>
            </w:r>
            <w:proofErr w:type="spellEnd"/>
            <w:r w:rsidRPr="00673F58">
              <w:rPr>
                <w:color w:val="auto"/>
                <w:sz w:val="22"/>
                <w:szCs w:val="22"/>
              </w:rPr>
              <w:t xml:space="preserve">. </w:t>
            </w:r>
            <w:proofErr w:type="spellStart"/>
            <w:r w:rsidRPr="00673F58">
              <w:rPr>
                <w:color w:val="auto"/>
                <w:sz w:val="22"/>
                <w:szCs w:val="22"/>
              </w:rPr>
              <w:t>Қамтамасыз</w:t>
            </w:r>
            <w:proofErr w:type="spellEnd"/>
            <w:r w:rsidRPr="00673F58">
              <w:rPr>
                <w:color w:val="auto"/>
                <w:sz w:val="22"/>
                <w:szCs w:val="22"/>
              </w:rPr>
              <w:t xml:space="preserve"> </w:t>
            </w:r>
            <w:proofErr w:type="spellStart"/>
            <w:r w:rsidRPr="00673F58">
              <w:rPr>
                <w:color w:val="auto"/>
                <w:sz w:val="22"/>
                <w:szCs w:val="22"/>
              </w:rPr>
              <w:t>ету</w:t>
            </w:r>
            <w:proofErr w:type="spellEnd"/>
            <w:r w:rsidRPr="00673F58">
              <w:rPr>
                <w:color w:val="auto"/>
                <w:sz w:val="22"/>
                <w:szCs w:val="22"/>
              </w:rPr>
              <w:t xml:space="preserve"> </w:t>
            </w:r>
            <w:proofErr w:type="spellStart"/>
            <w:r w:rsidRPr="00673F58">
              <w:rPr>
                <w:color w:val="auto"/>
                <w:sz w:val="22"/>
                <w:szCs w:val="22"/>
              </w:rPr>
              <w:t>әзірлеу</w:t>
            </w:r>
            <w:proofErr w:type="spellEnd"/>
            <w:r w:rsidRPr="00673F58">
              <w:rPr>
                <w:color w:val="auto"/>
                <w:sz w:val="22"/>
                <w:szCs w:val="22"/>
              </w:rPr>
              <w:t xml:space="preserve"> </w:t>
            </w:r>
            <w:proofErr w:type="spellStart"/>
            <w:r w:rsidRPr="00673F58">
              <w:rPr>
                <w:color w:val="auto"/>
                <w:sz w:val="22"/>
                <w:szCs w:val="22"/>
              </w:rPr>
              <w:t>қажеттілігі</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мөлшерлері</w:t>
            </w:r>
            <w:proofErr w:type="spellEnd"/>
            <w:r w:rsidRPr="00673F58">
              <w:rPr>
                <w:color w:val="auto"/>
                <w:sz w:val="22"/>
                <w:szCs w:val="22"/>
              </w:rPr>
              <w:t xml:space="preserve"> мен </w:t>
            </w:r>
            <w:proofErr w:type="spellStart"/>
            <w:r w:rsidRPr="00673F58">
              <w:rPr>
                <w:color w:val="auto"/>
                <w:sz w:val="22"/>
                <w:szCs w:val="22"/>
              </w:rPr>
              <w:t>әзірлеу</w:t>
            </w:r>
            <w:proofErr w:type="spellEnd"/>
            <w:r w:rsidRPr="00673F58">
              <w:rPr>
                <w:color w:val="auto"/>
                <w:sz w:val="22"/>
                <w:szCs w:val="22"/>
              </w:rPr>
              <w:t xml:space="preserve"> </w:t>
            </w:r>
            <w:proofErr w:type="spellStart"/>
            <w:r w:rsidRPr="00673F58">
              <w:rPr>
                <w:color w:val="auto"/>
                <w:sz w:val="22"/>
                <w:szCs w:val="22"/>
              </w:rPr>
              <w:t>әдістері</w:t>
            </w:r>
            <w:proofErr w:type="spellEnd"/>
            <w:r w:rsidRPr="00673F58">
              <w:rPr>
                <w:color w:val="auto"/>
                <w:sz w:val="22"/>
                <w:szCs w:val="22"/>
              </w:rPr>
              <w:t xml:space="preserve"> Банк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бетінше</w:t>
            </w:r>
            <w:proofErr w:type="spellEnd"/>
            <w:r w:rsidRPr="00673F58">
              <w:rPr>
                <w:color w:val="auto"/>
                <w:sz w:val="22"/>
                <w:szCs w:val="22"/>
              </w:rPr>
              <w:t xml:space="preserve"> </w:t>
            </w:r>
            <w:proofErr w:type="spellStart"/>
            <w:r w:rsidRPr="00673F58">
              <w:rPr>
                <w:color w:val="auto"/>
                <w:sz w:val="22"/>
                <w:szCs w:val="22"/>
              </w:rPr>
              <w:t>анықталады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ресми</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хабарландыруы</w:t>
            </w:r>
            <w:proofErr w:type="spellEnd"/>
            <w:r w:rsidRPr="00673F58">
              <w:rPr>
                <w:color w:val="auto"/>
                <w:sz w:val="22"/>
                <w:szCs w:val="22"/>
              </w:rPr>
              <w:t xml:space="preserve"> </w:t>
            </w:r>
            <w:proofErr w:type="spellStart"/>
            <w:proofErr w:type="gram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proofErr w:type="gram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хабарланады</w:t>
            </w:r>
            <w:proofErr w:type="spellEnd"/>
            <w:r w:rsidRPr="00673F58">
              <w:rPr>
                <w:color w:val="auto"/>
                <w:sz w:val="22"/>
                <w:szCs w:val="22"/>
              </w:rPr>
              <w:t xml:space="preserve">; </w:t>
            </w:r>
          </w:p>
          <w:p w14:paraId="74A30C2F" w14:textId="77777777" w:rsidR="00673F58" w:rsidRPr="00673F58" w:rsidRDefault="00673F58" w:rsidP="00673F58">
            <w:pPr>
              <w:pStyle w:val="Default"/>
              <w:jc w:val="both"/>
              <w:rPr>
                <w:color w:val="auto"/>
                <w:sz w:val="22"/>
                <w:szCs w:val="22"/>
              </w:rPr>
            </w:pPr>
            <w:r w:rsidRPr="00673F58">
              <w:rPr>
                <w:color w:val="auto"/>
                <w:sz w:val="22"/>
                <w:szCs w:val="22"/>
              </w:rPr>
              <w:t xml:space="preserve">6.2.24.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атауын</w:t>
            </w:r>
            <w:proofErr w:type="spellEnd"/>
            <w:r w:rsidRPr="00673F58">
              <w:rPr>
                <w:color w:val="auto"/>
                <w:sz w:val="22"/>
                <w:szCs w:val="22"/>
              </w:rPr>
              <w:t xml:space="preserve"> (</w:t>
            </w:r>
            <w:proofErr w:type="spellStart"/>
            <w:r w:rsidRPr="00673F58">
              <w:rPr>
                <w:color w:val="auto"/>
                <w:sz w:val="22"/>
                <w:szCs w:val="22"/>
              </w:rPr>
              <w:t>заңды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белгісін</w:t>
            </w:r>
            <w:proofErr w:type="spellEnd"/>
            <w:r w:rsidRPr="00673F58">
              <w:rPr>
                <w:color w:val="auto"/>
                <w:sz w:val="22"/>
                <w:szCs w:val="22"/>
              </w:rPr>
              <w:t>/</w:t>
            </w:r>
            <w:proofErr w:type="spellStart"/>
            <w:r w:rsidRPr="00673F58">
              <w:rPr>
                <w:color w:val="auto"/>
                <w:sz w:val="22"/>
                <w:szCs w:val="22"/>
              </w:rPr>
              <w:t>логотипін</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клиенттермен</w:t>
            </w:r>
            <w:proofErr w:type="spellEnd"/>
            <w:r w:rsidRPr="00673F58">
              <w:rPr>
                <w:color w:val="auto"/>
                <w:sz w:val="22"/>
                <w:szCs w:val="22"/>
              </w:rPr>
              <w:t xml:space="preserve"> </w:t>
            </w:r>
            <w:proofErr w:type="spellStart"/>
            <w:r w:rsidRPr="00673F58">
              <w:rPr>
                <w:color w:val="auto"/>
                <w:sz w:val="22"/>
                <w:szCs w:val="22"/>
              </w:rPr>
              <w:t>байланысуға</w:t>
            </w:r>
            <w:proofErr w:type="spellEnd"/>
            <w:r w:rsidRPr="00673F58">
              <w:rPr>
                <w:color w:val="auto"/>
                <w:sz w:val="22"/>
                <w:szCs w:val="22"/>
              </w:rPr>
              <w:t xml:space="preserve"> </w:t>
            </w:r>
            <w:proofErr w:type="spellStart"/>
            <w:r w:rsidRPr="00673F58">
              <w:rPr>
                <w:color w:val="auto"/>
                <w:sz w:val="22"/>
                <w:szCs w:val="22"/>
              </w:rPr>
              <w:t>арналған</w:t>
            </w:r>
            <w:proofErr w:type="spellEnd"/>
            <w:r w:rsidRPr="00673F58">
              <w:rPr>
                <w:color w:val="auto"/>
                <w:sz w:val="22"/>
                <w:szCs w:val="22"/>
              </w:rPr>
              <w:t xml:space="preserve"> </w:t>
            </w:r>
            <w:proofErr w:type="spellStart"/>
            <w:r w:rsidRPr="00673F58">
              <w:rPr>
                <w:color w:val="auto"/>
                <w:sz w:val="22"/>
                <w:szCs w:val="22"/>
              </w:rPr>
              <w:t>байланыс</w:t>
            </w:r>
            <w:proofErr w:type="spellEnd"/>
            <w:r w:rsidRPr="00673F58">
              <w:rPr>
                <w:color w:val="auto"/>
                <w:sz w:val="22"/>
                <w:szCs w:val="22"/>
              </w:rPr>
              <w:t xml:space="preserve"> </w:t>
            </w:r>
            <w:proofErr w:type="spellStart"/>
            <w:r w:rsidRPr="00673F58">
              <w:rPr>
                <w:color w:val="auto"/>
                <w:sz w:val="22"/>
                <w:szCs w:val="22"/>
              </w:rPr>
              <w:t>деректерін</w:t>
            </w:r>
            <w:proofErr w:type="spellEnd"/>
            <w:r w:rsidRPr="00673F58">
              <w:rPr>
                <w:color w:val="auto"/>
                <w:sz w:val="22"/>
                <w:szCs w:val="22"/>
              </w:rPr>
              <w:t xml:space="preserve"> (телефон, </w:t>
            </w:r>
            <w:proofErr w:type="spellStart"/>
            <w:r w:rsidRPr="00673F58">
              <w:rPr>
                <w:color w:val="auto"/>
                <w:sz w:val="22"/>
                <w:szCs w:val="22"/>
              </w:rPr>
              <w:t>мекенжайы</w:t>
            </w:r>
            <w:proofErr w:type="spellEnd"/>
            <w:r w:rsidRPr="00673F58">
              <w:rPr>
                <w:color w:val="auto"/>
                <w:sz w:val="22"/>
                <w:szCs w:val="22"/>
              </w:rPr>
              <w:t xml:space="preserve">, </w:t>
            </w:r>
            <w:proofErr w:type="spellStart"/>
            <w:r w:rsidRPr="00673F58">
              <w:rPr>
                <w:color w:val="auto"/>
                <w:sz w:val="22"/>
                <w:szCs w:val="22"/>
              </w:rPr>
              <w:t>о.і</w:t>
            </w:r>
            <w:proofErr w:type="spellEnd"/>
            <w:r w:rsidRPr="00673F58">
              <w:rPr>
                <w:color w:val="auto"/>
                <w:sz w:val="22"/>
                <w:szCs w:val="22"/>
              </w:rPr>
              <w:t xml:space="preserve">. вебсайт </w:t>
            </w:r>
            <w:proofErr w:type="spellStart"/>
            <w:r w:rsidRPr="00673F58">
              <w:rPr>
                <w:color w:val="auto"/>
                <w:sz w:val="22"/>
                <w:szCs w:val="22"/>
              </w:rPr>
              <w:t>мекенжайлары</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пікірі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жөн</w:t>
            </w:r>
            <w:proofErr w:type="spellEnd"/>
            <w:r w:rsidRPr="00673F58">
              <w:rPr>
                <w:color w:val="auto"/>
                <w:sz w:val="22"/>
                <w:szCs w:val="22"/>
              </w:rPr>
              <w:t xml:space="preserve"> </w:t>
            </w:r>
            <w:proofErr w:type="spellStart"/>
            <w:r w:rsidRPr="00673F58">
              <w:rPr>
                <w:color w:val="auto"/>
                <w:sz w:val="22"/>
                <w:szCs w:val="22"/>
              </w:rPr>
              <w:t>болып</w:t>
            </w:r>
            <w:proofErr w:type="spellEnd"/>
            <w:r w:rsidRPr="00673F58">
              <w:rPr>
                <w:color w:val="auto"/>
                <w:sz w:val="22"/>
                <w:szCs w:val="22"/>
              </w:rPr>
              <w:t xml:space="preserve"> </w:t>
            </w:r>
            <w:proofErr w:type="spellStart"/>
            <w:r w:rsidRPr="00673F58">
              <w:rPr>
                <w:color w:val="auto"/>
                <w:sz w:val="22"/>
                <w:szCs w:val="22"/>
              </w:rPr>
              <w:t>табылатын</w:t>
            </w:r>
            <w:proofErr w:type="spellEnd"/>
            <w:r w:rsidRPr="00673F58">
              <w:rPr>
                <w:color w:val="auto"/>
                <w:sz w:val="22"/>
                <w:szCs w:val="22"/>
              </w:rPr>
              <w:t xml:space="preserve"> </w:t>
            </w:r>
            <w:proofErr w:type="spellStart"/>
            <w:r w:rsidRPr="00673F58">
              <w:rPr>
                <w:color w:val="auto"/>
                <w:sz w:val="22"/>
                <w:szCs w:val="22"/>
              </w:rPr>
              <w:t>өзінің</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публикацияларында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жарнама</w:t>
            </w:r>
            <w:proofErr w:type="spellEnd"/>
            <w:r w:rsidRPr="00673F58">
              <w:rPr>
                <w:color w:val="auto"/>
                <w:sz w:val="22"/>
                <w:szCs w:val="22"/>
              </w:rPr>
              <w:t xml:space="preserve"> </w:t>
            </w:r>
            <w:proofErr w:type="spellStart"/>
            <w:r w:rsidRPr="00673F58">
              <w:rPr>
                <w:color w:val="auto"/>
                <w:sz w:val="22"/>
                <w:szCs w:val="22"/>
              </w:rPr>
              <w:t>материалдарында</w:t>
            </w:r>
            <w:proofErr w:type="spellEnd"/>
            <w:r w:rsidRPr="00673F58">
              <w:rPr>
                <w:color w:val="auto"/>
                <w:sz w:val="22"/>
                <w:szCs w:val="22"/>
              </w:rPr>
              <w:t xml:space="preserve"> </w:t>
            </w:r>
            <w:proofErr w:type="spellStart"/>
            <w:r w:rsidRPr="00673F58">
              <w:rPr>
                <w:color w:val="auto"/>
                <w:sz w:val="22"/>
                <w:szCs w:val="22"/>
              </w:rPr>
              <w:t>қолдануға</w:t>
            </w:r>
            <w:proofErr w:type="spellEnd"/>
            <w:r w:rsidRPr="00673F58">
              <w:rPr>
                <w:color w:val="auto"/>
                <w:sz w:val="22"/>
                <w:szCs w:val="22"/>
              </w:rPr>
              <w:t xml:space="preserve">. 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өзінің</w:t>
            </w:r>
            <w:proofErr w:type="spellEnd"/>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тұлғалары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атауын</w:t>
            </w:r>
            <w:proofErr w:type="spellEnd"/>
            <w:r w:rsidRPr="00673F58">
              <w:rPr>
                <w:color w:val="auto"/>
                <w:sz w:val="22"/>
                <w:szCs w:val="22"/>
              </w:rPr>
              <w:t>/</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белгісін</w:t>
            </w:r>
            <w:proofErr w:type="spellEnd"/>
            <w:r w:rsidRPr="00673F58">
              <w:rPr>
                <w:color w:val="auto"/>
                <w:sz w:val="22"/>
                <w:szCs w:val="22"/>
              </w:rPr>
              <w:t>/</w:t>
            </w:r>
            <w:proofErr w:type="spellStart"/>
            <w:r w:rsidRPr="00673F58">
              <w:rPr>
                <w:color w:val="auto"/>
                <w:sz w:val="22"/>
                <w:szCs w:val="22"/>
              </w:rPr>
              <w:t>логотипін</w:t>
            </w:r>
            <w:proofErr w:type="spellEnd"/>
            <w:r w:rsidRPr="00673F58">
              <w:rPr>
                <w:color w:val="auto"/>
                <w:sz w:val="22"/>
                <w:szCs w:val="22"/>
              </w:rPr>
              <w:t xml:space="preserve">/ </w:t>
            </w:r>
            <w:proofErr w:type="spellStart"/>
            <w:r w:rsidRPr="00673F58">
              <w:rPr>
                <w:color w:val="auto"/>
                <w:sz w:val="22"/>
                <w:szCs w:val="22"/>
              </w:rPr>
              <w:t>байланыс</w:t>
            </w:r>
            <w:proofErr w:type="spellEnd"/>
            <w:r w:rsidRPr="00673F58">
              <w:rPr>
                <w:color w:val="auto"/>
                <w:sz w:val="22"/>
                <w:szCs w:val="22"/>
              </w:rPr>
              <w:t xml:space="preserve"> </w:t>
            </w:r>
            <w:proofErr w:type="spellStart"/>
            <w:r w:rsidRPr="00673F58">
              <w:rPr>
                <w:color w:val="auto"/>
                <w:sz w:val="22"/>
                <w:szCs w:val="22"/>
              </w:rPr>
              <w:t>деректерін</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публикацияларда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жарнама</w:t>
            </w:r>
            <w:proofErr w:type="spellEnd"/>
            <w:r w:rsidRPr="00673F58">
              <w:rPr>
                <w:color w:val="auto"/>
                <w:sz w:val="22"/>
                <w:szCs w:val="22"/>
              </w:rPr>
              <w:t xml:space="preserve"> </w:t>
            </w:r>
            <w:proofErr w:type="spellStart"/>
            <w:r w:rsidRPr="00673F58">
              <w:rPr>
                <w:color w:val="auto"/>
                <w:sz w:val="22"/>
                <w:szCs w:val="22"/>
              </w:rPr>
              <w:t>материалдарында</w:t>
            </w:r>
            <w:proofErr w:type="spellEnd"/>
            <w:r w:rsidRPr="00673F58">
              <w:rPr>
                <w:color w:val="auto"/>
                <w:sz w:val="22"/>
                <w:szCs w:val="22"/>
              </w:rPr>
              <w:t xml:space="preserve"> </w:t>
            </w:r>
            <w:proofErr w:type="spellStart"/>
            <w:r w:rsidRPr="00673F58">
              <w:rPr>
                <w:color w:val="auto"/>
                <w:sz w:val="22"/>
                <w:szCs w:val="22"/>
              </w:rPr>
              <w:t>қолдануға</w:t>
            </w:r>
            <w:proofErr w:type="spellEnd"/>
            <w:r w:rsidRPr="00673F58">
              <w:rPr>
                <w:color w:val="auto"/>
                <w:sz w:val="22"/>
                <w:szCs w:val="22"/>
              </w:rPr>
              <w:t xml:space="preserve"> </w:t>
            </w:r>
            <w:proofErr w:type="spellStart"/>
            <w:r w:rsidRPr="00673F58">
              <w:rPr>
                <w:color w:val="auto"/>
                <w:sz w:val="22"/>
                <w:szCs w:val="22"/>
              </w:rPr>
              <w:t>ресми</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келісімін</w:t>
            </w:r>
            <w:proofErr w:type="spellEnd"/>
            <w:r w:rsidRPr="00673F58">
              <w:rPr>
                <w:color w:val="auto"/>
                <w:sz w:val="22"/>
                <w:szCs w:val="22"/>
              </w:rPr>
              <w:t xml:space="preserve"> </w:t>
            </w:r>
            <w:proofErr w:type="spellStart"/>
            <w:r w:rsidRPr="00673F58">
              <w:rPr>
                <w:color w:val="auto"/>
                <w:sz w:val="22"/>
                <w:szCs w:val="22"/>
              </w:rPr>
              <w:t>береді</w:t>
            </w:r>
            <w:proofErr w:type="spellEnd"/>
            <w:r w:rsidRPr="00673F58">
              <w:rPr>
                <w:color w:val="auto"/>
                <w:sz w:val="22"/>
                <w:szCs w:val="22"/>
              </w:rPr>
              <w:t xml:space="preserve">; </w:t>
            </w:r>
          </w:p>
          <w:p w14:paraId="2E176435" w14:textId="77777777" w:rsidR="00673F58" w:rsidRPr="00673F58" w:rsidRDefault="00673F58" w:rsidP="00673F58">
            <w:pPr>
              <w:pStyle w:val="Default"/>
              <w:jc w:val="both"/>
              <w:rPr>
                <w:color w:val="auto"/>
                <w:sz w:val="22"/>
                <w:szCs w:val="22"/>
              </w:rPr>
            </w:pPr>
            <w:r w:rsidRPr="00673F58">
              <w:rPr>
                <w:color w:val="auto"/>
                <w:sz w:val="22"/>
                <w:szCs w:val="22"/>
              </w:rPr>
              <w:t xml:space="preserve">6.2.25.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құқықтарын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міндеттемелерін</w:t>
            </w:r>
            <w:proofErr w:type="spellEnd"/>
            <w:r w:rsidRPr="00673F58">
              <w:rPr>
                <w:color w:val="auto"/>
                <w:sz w:val="22"/>
                <w:szCs w:val="22"/>
              </w:rPr>
              <w:t xml:space="preserve"> (</w:t>
            </w:r>
            <w:proofErr w:type="spellStart"/>
            <w:r w:rsidRPr="00673F58">
              <w:rPr>
                <w:color w:val="auto"/>
                <w:sz w:val="22"/>
                <w:szCs w:val="22"/>
              </w:rPr>
              <w:t>толық</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жартылай</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қосымша</w:t>
            </w:r>
            <w:proofErr w:type="spellEnd"/>
            <w:r w:rsidRPr="00673F58">
              <w:rPr>
                <w:color w:val="auto"/>
                <w:sz w:val="22"/>
                <w:szCs w:val="22"/>
              </w:rPr>
              <w:t xml:space="preserve"> </w:t>
            </w:r>
            <w:proofErr w:type="spellStart"/>
            <w:r w:rsidRPr="00673F58">
              <w:rPr>
                <w:color w:val="auto"/>
                <w:sz w:val="22"/>
                <w:szCs w:val="22"/>
              </w:rPr>
              <w:t>келісімінсіз</w:t>
            </w:r>
            <w:proofErr w:type="spellEnd"/>
            <w:r w:rsidRPr="00673F58">
              <w:rPr>
                <w:color w:val="auto"/>
                <w:sz w:val="22"/>
                <w:szCs w:val="22"/>
              </w:rPr>
              <w:t xml:space="preserve"> </w:t>
            </w:r>
            <w:proofErr w:type="spellStart"/>
            <w:r w:rsidRPr="00673F58">
              <w:rPr>
                <w:color w:val="auto"/>
                <w:sz w:val="22"/>
                <w:szCs w:val="22"/>
              </w:rPr>
              <w:t>үшінші</w:t>
            </w:r>
            <w:proofErr w:type="spellEnd"/>
            <w:r w:rsidRPr="00673F58">
              <w:rPr>
                <w:color w:val="auto"/>
                <w:sz w:val="22"/>
                <w:szCs w:val="22"/>
              </w:rPr>
              <w:t xml:space="preserve"> </w:t>
            </w:r>
            <w:proofErr w:type="spellStart"/>
            <w:r w:rsidRPr="00673F58">
              <w:rPr>
                <w:color w:val="auto"/>
                <w:sz w:val="22"/>
                <w:szCs w:val="22"/>
              </w:rPr>
              <w:t>тұлғаға</w:t>
            </w:r>
            <w:proofErr w:type="spellEnd"/>
            <w:r w:rsidRPr="00673F58">
              <w:rPr>
                <w:color w:val="auto"/>
                <w:sz w:val="22"/>
                <w:szCs w:val="22"/>
              </w:rPr>
              <w:t xml:space="preserve"> </w:t>
            </w:r>
            <w:proofErr w:type="spellStart"/>
            <w:r w:rsidRPr="00673F58">
              <w:rPr>
                <w:color w:val="auto"/>
                <w:sz w:val="22"/>
                <w:szCs w:val="22"/>
              </w:rPr>
              <w:t>беруге</w:t>
            </w:r>
            <w:proofErr w:type="spellEnd"/>
            <w:r w:rsidRPr="00673F58">
              <w:rPr>
                <w:color w:val="auto"/>
                <w:sz w:val="22"/>
                <w:szCs w:val="22"/>
              </w:rPr>
              <w:t xml:space="preserve">, </w:t>
            </w:r>
            <w:proofErr w:type="spellStart"/>
            <w:r w:rsidRPr="00673F58">
              <w:rPr>
                <w:color w:val="auto"/>
                <w:sz w:val="22"/>
                <w:szCs w:val="22"/>
              </w:rPr>
              <w:t>бұл</w:t>
            </w:r>
            <w:proofErr w:type="spellEnd"/>
            <w:r w:rsidRPr="00673F58">
              <w:rPr>
                <w:color w:val="auto"/>
                <w:sz w:val="22"/>
                <w:szCs w:val="22"/>
              </w:rPr>
              <w:t xml:space="preserve"> </w:t>
            </w:r>
            <w:proofErr w:type="spellStart"/>
            <w:r w:rsidRPr="00673F58">
              <w:rPr>
                <w:color w:val="auto"/>
                <w:sz w:val="22"/>
                <w:szCs w:val="22"/>
              </w:rPr>
              <w:t>ретте</w:t>
            </w:r>
            <w:proofErr w:type="spellEnd"/>
            <w:r w:rsidRPr="00673F58">
              <w:rPr>
                <w:color w:val="auto"/>
                <w:sz w:val="22"/>
                <w:szCs w:val="22"/>
              </w:rPr>
              <w:t xml:space="preserve"> Банк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w:t>
            </w:r>
            <w:proofErr w:type="spellEnd"/>
            <w:r w:rsidRPr="00673F58">
              <w:rPr>
                <w:color w:val="auto"/>
                <w:sz w:val="22"/>
                <w:szCs w:val="22"/>
              </w:rPr>
              <w:t xml:space="preserve"> </w:t>
            </w:r>
            <w:proofErr w:type="spellStart"/>
            <w:r w:rsidRPr="00673F58">
              <w:rPr>
                <w:color w:val="auto"/>
                <w:sz w:val="22"/>
                <w:szCs w:val="22"/>
              </w:rPr>
              <w:t>құқықтар</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міндеттемелер</w:t>
            </w:r>
            <w:proofErr w:type="spellEnd"/>
            <w:r w:rsidRPr="00673F58">
              <w:rPr>
                <w:color w:val="auto"/>
                <w:sz w:val="22"/>
                <w:szCs w:val="22"/>
              </w:rPr>
              <w:t xml:space="preserve"> беру </w:t>
            </w:r>
            <w:proofErr w:type="spellStart"/>
            <w:r w:rsidRPr="00673F58">
              <w:rPr>
                <w:color w:val="auto"/>
                <w:sz w:val="22"/>
                <w:szCs w:val="22"/>
              </w:rPr>
              <w:lastRenderedPageBreak/>
              <w:t>күніне</w:t>
            </w:r>
            <w:proofErr w:type="spellEnd"/>
            <w:r w:rsidRPr="00673F58">
              <w:rPr>
                <w:color w:val="auto"/>
                <w:sz w:val="22"/>
                <w:szCs w:val="22"/>
              </w:rPr>
              <w:t xml:space="preserve"> </w:t>
            </w:r>
            <w:proofErr w:type="spellStart"/>
            <w:r w:rsidRPr="00673F58">
              <w:rPr>
                <w:color w:val="auto"/>
                <w:sz w:val="22"/>
                <w:szCs w:val="22"/>
              </w:rPr>
              <w:t>дейін</w:t>
            </w:r>
            <w:proofErr w:type="spellEnd"/>
            <w:r w:rsidRPr="00673F58">
              <w:rPr>
                <w:color w:val="auto"/>
                <w:sz w:val="22"/>
                <w:szCs w:val="22"/>
              </w:rPr>
              <w:t xml:space="preserve"> </w:t>
            </w:r>
            <w:proofErr w:type="spellStart"/>
            <w:r w:rsidRPr="00673F58">
              <w:rPr>
                <w:color w:val="auto"/>
                <w:sz w:val="22"/>
                <w:szCs w:val="22"/>
              </w:rPr>
              <w:t>кемінде</w:t>
            </w:r>
            <w:proofErr w:type="spellEnd"/>
            <w:r w:rsidRPr="00673F58">
              <w:rPr>
                <w:color w:val="auto"/>
                <w:sz w:val="22"/>
                <w:szCs w:val="22"/>
              </w:rPr>
              <w:t xml:space="preserve"> 15 (Он бес)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бұрын</w:t>
            </w:r>
            <w:proofErr w:type="spellEnd"/>
            <w:r w:rsidRPr="00673F58">
              <w:rPr>
                <w:color w:val="auto"/>
                <w:sz w:val="22"/>
                <w:szCs w:val="22"/>
              </w:rPr>
              <w:t xml:space="preserve"> </w:t>
            </w:r>
            <w:proofErr w:type="spellStart"/>
            <w:r w:rsidRPr="00673F58">
              <w:rPr>
                <w:color w:val="auto"/>
                <w:sz w:val="22"/>
                <w:szCs w:val="22"/>
              </w:rPr>
              <w:t>алдын</w:t>
            </w:r>
            <w:proofErr w:type="spellEnd"/>
            <w:r w:rsidRPr="00673F58">
              <w:rPr>
                <w:color w:val="auto"/>
                <w:sz w:val="22"/>
                <w:szCs w:val="22"/>
              </w:rPr>
              <w:t xml:space="preserve">-ала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хабарландыруы</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Осы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құқықтарын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міндеттемелерін</w:t>
            </w:r>
            <w:proofErr w:type="spellEnd"/>
            <w:r w:rsidRPr="00673F58">
              <w:rPr>
                <w:color w:val="auto"/>
                <w:sz w:val="22"/>
                <w:szCs w:val="22"/>
              </w:rPr>
              <w:t xml:space="preserve"> </w:t>
            </w:r>
            <w:proofErr w:type="spellStart"/>
            <w:r w:rsidRPr="00673F58">
              <w:rPr>
                <w:color w:val="auto"/>
                <w:sz w:val="22"/>
                <w:szCs w:val="22"/>
              </w:rPr>
              <w:t>үшінші</w:t>
            </w:r>
            <w:proofErr w:type="spellEnd"/>
            <w:r w:rsidRPr="00673F58">
              <w:rPr>
                <w:color w:val="auto"/>
                <w:sz w:val="22"/>
                <w:szCs w:val="22"/>
              </w:rPr>
              <w:t xml:space="preserve"> </w:t>
            </w:r>
            <w:proofErr w:type="spellStart"/>
            <w:r w:rsidRPr="00673F58">
              <w:rPr>
                <w:color w:val="auto"/>
                <w:sz w:val="22"/>
                <w:szCs w:val="22"/>
              </w:rPr>
              <w:t>тұлғаға</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осы </w:t>
            </w:r>
            <w:proofErr w:type="spellStart"/>
            <w:r w:rsidRPr="00673F58">
              <w:rPr>
                <w:color w:val="auto"/>
                <w:sz w:val="22"/>
                <w:szCs w:val="22"/>
              </w:rPr>
              <w:t>тармағында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талаптарда</w:t>
            </w:r>
            <w:proofErr w:type="spellEnd"/>
            <w:r w:rsidRPr="00673F58">
              <w:rPr>
                <w:color w:val="auto"/>
                <w:sz w:val="22"/>
                <w:szCs w:val="22"/>
              </w:rPr>
              <w:t xml:space="preserve"> </w:t>
            </w:r>
            <w:proofErr w:type="spellStart"/>
            <w:r w:rsidRPr="00673F58">
              <w:rPr>
                <w:color w:val="auto"/>
                <w:sz w:val="22"/>
                <w:szCs w:val="22"/>
              </w:rPr>
              <w:t>беруге</w:t>
            </w:r>
            <w:proofErr w:type="spellEnd"/>
            <w:r w:rsidRPr="00673F58">
              <w:rPr>
                <w:color w:val="auto"/>
                <w:sz w:val="22"/>
                <w:szCs w:val="22"/>
              </w:rPr>
              <w:t xml:space="preserve"> </w:t>
            </w:r>
            <w:proofErr w:type="spellStart"/>
            <w:r w:rsidRPr="00673F58">
              <w:rPr>
                <w:color w:val="auto"/>
                <w:sz w:val="22"/>
                <w:szCs w:val="22"/>
              </w:rPr>
              <w:t>өзінің</w:t>
            </w:r>
            <w:proofErr w:type="spellEnd"/>
            <w:r w:rsidRPr="00673F58">
              <w:rPr>
                <w:color w:val="auto"/>
                <w:sz w:val="22"/>
                <w:szCs w:val="22"/>
              </w:rPr>
              <w:t xml:space="preserve"> </w:t>
            </w:r>
            <w:proofErr w:type="spellStart"/>
            <w:r w:rsidRPr="00673F58">
              <w:rPr>
                <w:color w:val="auto"/>
                <w:sz w:val="22"/>
                <w:szCs w:val="22"/>
              </w:rPr>
              <w:t>сөзсіз</w:t>
            </w:r>
            <w:proofErr w:type="spellEnd"/>
            <w:r w:rsidRPr="00673F58">
              <w:rPr>
                <w:color w:val="auto"/>
                <w:sz w:val="22"/>
                <w:szCs w:val="22"/>
              </w:rPr>
              <w:t xml:space="preserve"> </w:t>
            </w:r>
            <w:proofErr w:type="spellStart"/>
            <w:r w:rsidRPr="00673F58">
              <w:rPr>
                <w:color w:val="auto"/>
                <w:sz w:val="22"/>
                <w:szCs w:val="22"/>
              </w:rPr>
              <w:t>келсімін</w:t>
            </w:r>
            <w:proofErr w:type="spellEnd"/>
            <w:r w:rsidRPr="00673F58">
              <w:rPr>
                <w:color w:val="auto"/>
                <w:sz w:val="22"/>
                <w:szCs w:val="22"/>
              </w:rPr>
              <w:t xml:space="preserve"> </w:t>
            </w:r>
            <w:proofErr w:type="spellStart"/>
            <w:r w:rsidRPr="00673F58">
              <w:rPr>
                <w:color w:val="auto"/>
                <w:sz w:val="22"/>
                <w:szCs w:val="22"/>
              </w:rPr>
              <w:t>береді</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заңмен</w:t>
            </w:r>
            <w:proofErr w:type="spellEnd"/>
            <w:r w:rsidRPr="00673F58">
              <w:rPr>
                <w:color w:val="auto"/>
                <w:sz w:val="22"/>
                <w:szCs w:val="22"/>
              </w:rPr>
              <w:t xml:space="preserve"> </w:t>
            </w:r>
            <w:proofErr w:type="spellStart"/>
            <w:r w:rsidRPr="00673F58">
              <w:rPr>
                <w:color w:val="auto"/>
                <w:sz w:val="22"/>
                <w:szCs w:val="22"/>
              </w:rPr>
              <w:t>қорғалатын</w:t>
            </w:r>
            <w:proofErr w:type="spellEnd"/>
            <w:r w:rsidRPr="00673F58">
              <w:rPr>
                <w:color w:val="auto"/>
                <w:sz w:val="22"/>
                <w:szCs w:val="22"/>
              </w:rPr>
              <w:t xml:space="preserve">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құпияны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Шартты</w:t>
            </w:r>
            <w:proofErr w:type="spellEnd"/>
            <w:r w:rsidRPr="00673F58">
              <w:rPr>
                <w:color w:val="auto"/>
                <w:sz w:val="22"/>
                <w:szCs w:val="22"/>
              </w:rPr>
              <w:t xml:space="preserve"> </w:t>
            </w:r>
            <w:proofErr w:type="spellStart"/>
            <w:r w:rsidRPr="00673F58">
              <w:rPr>
                <w:color w:val="auto"/>
                <w:sz w:val="22"/>
                <w:szCs w:val="22"/>
              </w:rPr>
              <w:t>орындауларына</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бір-біріне</w:t>
            </w:r>
            <w:proofErr w:type="spellEnd"/>
            <w:r w:rsidRPr="00673F58">
              <w:rPr>
                <w:color w:val="auto"/>
                <w:sz w:val="22"/>
                <w:szCs w:val="22"/>
              </w:rPr>
              <w:t xml:space="preserve"> </w:t>
            </w:r>
            <w:proofErr w:type="spellStart"/>
            <w:r w:rsidRPr="00673F58">
              <w:rPr>
                <w:color w:val="auto"/>
                <w:sz w:val="22"/>
                <w:szCs w:val="22"/>
              </w:rPr>
              <w:t>беретін</w:t>
            </w:r>
            <w:proofErr w:type="spellEnd"/>
            <w:r w:rsidRPr="00673F58">
              <w:rPr>
                <w:color w:val="auto"/>
                <w:sz w:val="22"/>
                <w:szCs w:val="22"/>
              </w:rPr>
              <w:t xml:space="preserve"> </w:t>
            </w:r>
            <w:proofErr w:type="spellStart"/>
            <w:r w:rsidRPr="00673F58">
              <w:rPr>
                <w:color w:val="auto"/>
                <w:sz w:val="22"/>
                <w:szCs w:val="22"/>
              </w:rPr>
              <w:t>ақпаратты</w:t>
            </w:r>
            <w:proofErr w:type="spellEnd"/>
            <w:r w:rsidRPr="00673F58">
              <w:rPr>
                <w:color w:val="auto"/>
                <w:sz w:val="22"/>
                <w:szCs w:val="22"/>
              </w:rPr>
              <w:t xml:space="preserve"> Банк </w:t>
            </w:r>
            <w:proofErr w:type="spellStart"/>
            <w:r w:rsidRPr="00673F58">
              <w:rPr>
                <w:color w:val="auto"/>
                <w:sz w:val="22"/>
                <w:szCs w:val="22"/>
              </w:rPr>
              <w:t>Шарттың</w:t>
            </w:r>
            <w:proofErr w:type="spellEnd"/>
            <w:r w:rsidRPr="00673F58">
              <w:rPr>
                <w:color w:val="auto"/>
                <w:sz w:val="22"/>
                <w:szCs w:val="22"/>
              </w:rPr>
              <w:t xml:space="preserve"> осы </w:t>
            </w:r>
            <w:proofErr w:type="spellStart"/>
            <w:r w:rsidRPr="00673F58">
              <w:rPr>
                <w:color w:val="auto"/>
                <w:sz w:val="22"/>
                <w:szCs w:val="22"/>
              </w:rPr>
              <w:t>тармағына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құқықтарын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міндеттемелерін</w:t>
            </w:r>
            <w:proofErr w:type="spellEnd"/>
            <w:r w:rsidRPr="00673F58">
              <w:rPr>
                <w:color w:val="auto"/>
                <w:sz w:val="22"/>
                <w:szCs w:val="22"/>
              </w:rPr>
              <w:t xml:space="preserve"> </w:t>
            </w:r>
            <w:proofErr w:type="spellStart"/>
            <w:r w:rsidRPr="00673F58">
              <w:rPr>
                <w:color w:val="auto"/>
                <w:sz w:val="22"/>
                <w:szCs w:val="22"/>
              </w:rPr>
              <w:t>беретін</w:t>
            </w:r>
            <w:proofErr w:type="spellEnd"/>
            <w:r w:rsidRPr="00673F58">
              <w:rPr>
                <w:color w:val="auto"/>
                <w:sz w:val="22"/>
                <w:szCs w:val="22"/>
              </w:rPr>
              <w:t xml:space="preserve"> </w:t>
            </w:r>
            <w:proofErr w:type="spellStart"/>
            <w:r w:rsidRPr="00673F58">
              <w:rPr>
                <w:color w:val="auto"/>
                <w:sz w:val="22"/>
                <w:szCs w:val="22"/>
              </w:rPr>
              <w:t>үшінші</w:t>
            </w:r>
            <w:proofErr w:type="spellEnd"/>
            <w:r w:rsidRPr="00673F58">
              <w:rPr>
                <w:color w:val="auto"/>
                <w:sz w:val="22"/>
                <w:szCs w:val="22"/>
              </w:rPr>
              <w:t xml:space="preserve"> </w:t>
            </w:r>
            <w:proofErr w:type="spellStart"/>
            <w:r w:rsidRPr="00673F58">
              <w:rPr>
                <w:color w:val="auto"/>
                <w:sz w:val="22"/>
                <w:szCs w:val="22"/>
              </w:rPr>
              <w:t>тұлғаға</w:t>
            </w:r>
            <w:proofErr w:type="spellEnd"/>
            <w:r w:rsidRPr="00673F58">
              <w:rPr>
                <w:color w:val="auto"/>
                <w:sz w:val="22"/>
                <w:szCs w:val="22"/>
              </w:rPr>
              <w:t xml:space="preserve"> </w:t>
            </w:r>
            <w:proofErr w:type="spellStart"/>
            <w:r w:rsidRPr="00673F58">
              <w:rPr>
                <w:color w:val="auto"/>
                <w:sz w:val="22"/>
                <w:szCs w:val="22"/>
              </w:rPr>
              <w:t>жария</w:t>
            </w:r>
            <w:proofErr w:type="spellEnd"/>
            <w:r w:rsidRPr="00673F58">
              <w:rPr>
                <w:color w:val="auto"/>
                <w:sz w:val="22"/>
                <w:szCs w:val="22"/>
              </w:rPr>
              <w:t xml:space="preserve"> </w:t>
            </w:r>
            <w:proofErr w:type="spellStart"/>
            <w:r w:rsidRPr="00673F58">
              <w:rPr>
                <w:color w:val="auto"/>
                <w:sz w:val="22"/>
                <w:szCs w:val="22"/>
              </w:rPr>
              <w:t>етуіне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өзінің</w:t>
            </w:r>
            <w:proofErr w:type="spellEnd"/>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тұлғалары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қосыла</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xml:space="preserve">, </w:t>
            </w:r>
            <w:proofErr w:type="spellStart"/>
            <w:r w:rsidRPr="00673F58">
              <w:rPr>
                <w:color w:val="auto"/>
                <w:sz w:val="22"/>
                <w:szCs w:val="22"/>
              </w:rPr>
              <w:t>ресми</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келісімін</w:t>
            </w:r>
            <w:proofErr w:type="spellEnd"/>
            <w:r w:rsidRPr="00673F58">
              <w:rPr>
                <w:color w:val="auto"/>
                <w:sz w:val="22"/>
                <w:szCs w:val="22"/>
              </w:rPr>
              <w:t xml:space="preserve"> </w:t>
            </w:r>
            <w:proofErr w:type="spellStart"/>
            <w:r w:rsidRPr="00673F58">
              <w:rPr>
                <w:color w:val="auto"/>
                <w:sz w:val="22"/>
                <w:szCs w:val="22"/>
              </w:rPr>
              <w:t>береді</w:t>
            </w:r>
            <w:proofErr w:type="spellEnd"/>
            <w:r w:rsidRPr="00673F58">
              <w:rPr>
                <w:color w:val="auto"/>
                <w:sz w:val="22"/>
                <w:szCs w:val="22"/>
              </w:rPr>
              <w:t xml:space="preserve">;  </w:t>
            </w:r>
          </w:p>
          <w:p w14:paraId="526C05EB" w14:textId="77777777" w:rsidR="00673F58" w:rsidRPr="00673F58" w:rsidRDefault="00673F58" w:rsidP="00673F58">
            <w:pPr>
              <w:pStyle w:val="Default"/>
              <w:jc w:val="both"/>
              <w:rPr>
                <w:color w:val="auto"/>
                <w:sz w:val="22"/>
                <w:szCs w:val="22"/>
              </w:rPr>
            </w:pPr>
            <w:r w:rsidRPr="00673F58">
              <w:rPr>
                <w:color w:val="auto"/>
                <w:sz w:val="22"/>
                <w:szCs w:val="22"/>
              </w:rPr>
              <w:t>6.2.26. 3 (</w:t>
            </w:r>
            <w:proofErr w:type="spellStart"/>
            <w:r w:rsidRPr="00673F58">
              <w:rPr>
                <w:color w:val="auto"/>
                <w:sz w:val="22"/>
                <w:szCs w:val="22"/>
              </w:rPr>
              <w:t>Үш</w:t>
            </w:r>
            <w:proofErr w:type="spellEnd"/>
            <w:r w:rsidRPr="00673F58">
              <w:rPr>
                <w:color w:val="auto"/>
                <w:sz w:val="22"/>
                <w:szCs w:val="22"/>
              </w:rPr>
              <w:t xml:space="preserve">) </w:t>
            </w:r>
            <w:proofErr w:type="spellStart"/>
            <w:r w:rsidRPr="00673F58">
              <w:rPr>
                <w:color w:val="auto"/>
                <w:sz w:val="22"/>
                <w:szCs w:val="22"/>
              </w:rPr>
              <w:t>күнтізбелік</w:t>
            </w:r>
            <w:proofErr w:type="spellEnd"/>
            <w:r w:rsidRPr="00673F58">
              <w:rPr>
                <w:color w:val="auto"/>
                <w:sz w:val="22"/>
                <w:szCs w:val="22"/>
              </w:rPr>
              <w:t xml:space="preserve"> ай </w:t>
            </w:r>
            <w:proofErr w:type="spellStart"/>
            <w:r w:rsidRPr="00673F58">
              <w:rPr>
                <w:color w:val="auto"/>
                <w:sz w:val="22"/>
                <w:szCs w:val="22"/>
              </w:rPr>
              <w:t>қатарынан</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жасалмаған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Шартты</w:t>
            </w:r>
            <w:proofErr w:type="spellEnd"/>
            <w:r w:rsidRPr="00673F58">
              <w:rPr>
                <w:color w:val="auto"/>
                <w:sz w:val="22"/>
                <w:szCs w:val="22"/>
              </w:rPr>
              <w:t xml:space="preserve"> </w:t>
            </w:r>
            <w:proofErr w:type="spellStart"/>
            <w:r w:rsidRPr="00673F58">
              <w:rPr>
                <w:color w:val="auto"/>
                <w:sz w:val="22"/>
                <w:szCs w:val="22"/>
              </w:rPr>
              <w:t>орындаудан</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жақты</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бас </w:t>
            </w:r>
            <w:proofErr w:type="spellStart"/>
            <w:r w:rsidRPr="00673F58">
              <w:rPr>
                <w:color w:val="auto"/>
                <w:sz w:val="22"/>
                <w:szCs w:val="22"/>
              </w:rPr>
              <w:t>тартуға</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кәсіпорнынан</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Банк </w:t>
            </w:r>
            <w:proofErr w:type="spellStart"/>
            <w:r w:rsidRPr="00673F58">
              <w:rPr>
                <w:color w:val="auto"/>
                <w:sz w:val="22"/>
                <w:szCs w:val="22"/>
              </w:rPr>
              <w:t>ұсынған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roofErr w:type="spellStart"/>
            <w:r w:rsidRPr="00673F58">
              <w:rPr>
                <w:color w:val="auto"/>
                <w:sz w:val="22"/>
                <w:szCs w:val="22"/>
              </w:rPr>
              <w:t>қайтаруын</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етуге</w:t>
            </w:r>
            <w:proofErr w:type="spellEnd"/>
            <w:r w:rsidRPr="00673F58">
              <w:rPr>
                <w:color w:val="auto"/>
                <w:sz w:val="22"/>
                <w:szCs w:val="22"/>
              </w:rPr>
              <w:t xml:space="preserve">. </w:t>
            </w:r>
          </w:p>
          <w:p w14:paraId="152BD8D9" w14:textId="77777777" w:rsidR="00673F58" w:rsidRDefault="00673F58" w:rsidP="00673F58">
            <w:pPr>
              <w:pStyle w:val="Default"/>
              <w:jc w:val="both"/>
              <w:rPr>
                <w:color w:val="auto"/>
                <w:sz w:val="22"/>
                <w:szCs w:val="22"/>
              </w:rPr>
            </w:pPr>
          </w:p>
          <w:p w14:paraId="4E2AB374" w14:textId="77777777" w:rsidR="00882C95" w:rsidRDefault="00882C95" w:rsidP="00673F58">
            <w:pPr>
              <w:pStyle w:val="Default"/>
              <w:jc w:val="both"/>
              <w:rPr>
                <w:color w:val="auto"/>
                <w:sz w:val="22"/>
                <w:szCs w:val="22"/>
              </w:rPr>
            </w:pPr>
          </w:p>
          <w:p w14:paraId="573352F0" w14:textId="77777777" w:rsidR="00882C95" w:rsidRDefault="00882C95" w:rsidP="00673F58">
            <w:pPr>
              <w:pStyle w:val="Default"/>
              <w:jc w:val="both"/>
              <w:rPr>
                <w:color w:val="auto"/>
                <w:sz w:val="22"/>
                <w:szCs w:val="22"/>
              </w:rPr>
            </w:pPr>
          </w:p>
          <w:p w14:paraId="6701AD4F" w14:textId="77777777" w:rsidR="00882C95" w:rsidRDefault="00882C95" w:rsidP="00673F58">
            <w:pPr>
              <w:pStyle w:val="Default"/>
              <w:jc w:val="both"/>
              <w:rPr>
                <w:color w:val="auto"/>
                <w:sz w:val="22"/>
                <w:szCs w:val="22"/>
              </w:rPr>
            </w:pPr>
          </w:p>
          <w:p w14:paraId="46628DA9" w14:textId="77777777" w:rsidR="00882C95" w:rsidRDefault="00882C95" w:rsidP="00673F58">
            <w:pPr>
              <w:pStyle w:val="Default"/>
              <w:jc w:val="both"/>
              <w:rPr>
                <w:color w:val="auto"/>
                <w:sz w:val="22"/>
                <w:szCs w:val="22"/>
              </w:rPr>
            </w:pPr>
          </w:p>
          <w:p w14:paraId="4DE15DB1" w14:textId="77777777" w:rsidR="00882C95" w:rsidRDefault="00882C95" w:rsidP="00673F58">
            <w:pPr>
              <w:pStyle w:val="Default"/>
              <w:jc w:val="both"/>
              <w:rPr>
                <w:color w:val="auto"/>
                <w:sz w:val="22"/>
                <w:szCs w:val="22"/>
              </w:rPr>
            </w:pPr>
          </w:p>
          <w:p w14:paraId="59D42C36" w14:textId="77777777" w:rsidR="00882C95" w:rsidRDefault="00882C95" w:rsidP="00673F58">
            <w:pPr>
              <w:pStyle w:val="Default"/>
              <w:jc w:val="both"/>
              <w:rPr>
                <w:color w:val="auto"/>
                <w:sz w:val="22"/>
                <w:szCs w:val="22"/>
              </w:rPr>
            </w:pPr>
          </w:p>
          <w:p w14:paraId="3BB0F673" w14:textId="77777777" w:rsidR="00882C95" w:rsidRDefault="00882C95" w:rsidP="00673F58">
            <w:pPr>
              <w:pStyle w:val="Default"/>
              <w:jc w:val="both"/>
              <w:rPr>
                <w:color w:val="auto"/>
                <w:sz w:val="22"/>
                <w:szCs w:val="22"/>
              </w:rPr>
            </w:pPr>
          </w:p>
          <w:p w14:paraId="0EEB63A9" w14:textId="77777777" w:rsidR="00882C95" w:rsidRDefault="00882C95" w:rsidP="00673F58">
            <w:pPr>
              <w:pStyle w:val="Default"/>
              <w:jc w:val="both"/>
              <w:rPr>
                <w:color w:val="auto"/>
                <w:sz w:val="22"/>
                <w:szCs w:val="22"/>
              </w:rPr>
            </w:pPr>
          </w:p>
          <w:p w14:paraId="775B019D" w14:textId="77777777" w:rsidR="00882C95" w:rsidRDefault="00882C95" w:rsidP="00673F58">
            <w:pPr>
              <w:pStyle w:val="Default"/>
              <w:jc w:val="both"/>
              <w:rPr>
                <w:color w:val="auto"/>
                <w:sz w:val="22"/>
                <w:szCs w:val="22"/>
              </w:rPr>
            </w:pPr>
          </w:p>
          <w:p w14:paraId="7959DF37" w14:textId="77777777" w:rsidR="00882C95" w:rsidRDefault="00882C95" w:rsidP="00673F58">
            <w:pPr>
              <w:pStyle w:val="Default"/>
              <w:jc w:val="both"/>
              <w:rPr>
                <w:color w:val="auto"/>
                <w:sz w:val="22"/>
                <w:szCs w:val="22"/>
              </w:rPr>
            </w:pPr>
          </w:p>
          <w:p w14:paraId="07D53280" w14:textId="77777777" w:rsidR="00882C95" w:rsidRDefault="00882C95" w:rsidP="00673F58">
            <w:pPr>
              <w:pStyle w:val="Default"/>
              <w:jc w:val="both"/>
              <w:rPr>
                <w:color w:val="auto"/>
                <w:sz w:val="22"/>
                <w:szCs w:val="22"/>
              </w:rPr>
            </w:pPr>
          </w:p>
          <w:p w14:paraId="18FF132C" w14:textId="77777777" w:rsidR="00882C95" w:rsidRDefault="00882C95" w:rsidP="00673F58">
            <w:pPr>
              <w:pStyle w:val="Default"/>
              <w:jc w:val="both"/>
              <w:rPr>
                <w:color w:val="auto"/>
                <w:sz w:val="22"/>
                <w:szCs w:val="22"/>
              </w:rPr>
            </w:pPr>
          </w:p>
          <w:p w14:paraId="0C8F3B15" w14:textId="77777777" w:rsidR="00882C95" w:rsidRDefault="00882C95" w:rsidP="00673F58">
            <w:pPr>
              <w:pStyle w:val="Default"/>
              <w:jc w:val="both"/>
              <w:rPr>
                <w:color w:val="auto"/>
                <w:sz w:val="22"/>
                <w:szCs w:val="22"/>
              </w:rPr>
            </w:pPr>
          </w:p>
          <w:p w14:paraId="6DDA3BAA" w14:textId="77777777" w:rsidR="00882C95" w:rsidRDefault="00882C95" w:rsidP="00673F58">
            <w:pPr>
              <w:pStyle w:val="Default"/>
              <w:jc w:val="both"/>
              <w:rPr>
                <w:color w:val="auto"/>
                <w:sz w:val="22"/>
                <w:szCs w:val="22"/>
              </w:rPr>
            </w:pPr>
          </w:p>
          <w:p w14:paraId="682FDAF2" w14:textId="77777777" w:rsidR="00882C95" w:rsidRDefault="00882C95" w:rsidP="00673F58">
            <w:pPr>
              <w:pStyle w:val="Default"/>
              <w:jc w:val="both"/>
              <w:rPr>
                <w:color w:val="auto"/>
                <w:sz w:val="22"/>
                <w:szCs w:val="22"/>
              </w:rPr>
            </w:pPr>
          </w:p>
          <w:p w14:paraId="0EEF6F3A" w14:textId="77777777" w:rsidR="00882C95" w:rsidRDefault="00882C95" w:rsidP="00673F58">
            <w:pPr>
              <w:pStyle w:val="Default"/>
              <w:jc w:val="both"/>
              <w:rPr>
                <w:color w:val="auto"/>
                <w:sz w:val="22"/>
                <w:szCs w:val="22"/>
              </w:rPr>
            </w:pPr>
          </w:p>
          <w:p w14:paraId="128ABA79" w14:textId="77777777" w:rsidR="00882C95" w:rsidRDefault="00882C95" w:rsidP="00673F58">
            <w:pPr>
              <w:pStyle w:val="Default"/>
              <w:jc w:val="both"/>
              <w:rPr>
                <w:color w:val="auto"/>
                <w:sz w:val="22"/>
                <w:szCs w:val="22"/>
              </w:rPr>
            </w:pPr>
          </w:p>
          <w:p w14:paraId="6F20627C" w14:textId="77777777" w:rsidR="00882C95" w:rsidRDefault="00882C95" w:rsidP="00673F58">
            <w:pPr>
              <w:pStyle w:val="Default"/>
              <w:jc w:val="both"/>
              <w:rPr>
                <w:color w:val="auto"/>
                <w:sz w:val="22"/>
                <w:szCs w:val="22"/>
              </w:rPr>
            </w:pPr>
          </w:p>
          <w:p w14:paraId="486F2788" w14:textId="77777777" w:rsidR="00882C95" w:rsidRDefault="00882C95" w:rsidP="00673F58">
            <w:pPr>
              <w:pStyle w:val="Default"/>
              <w:jc w:val="both"/>
              <w:rPr>
                <w:color w:val="auto"/>
                <w:sz w:val="22"/>
                <w:szCs w:val="22"/>
              </w:rPr>
            </w:pPr>
          </w:p>
          <w:p w14:paraId="6B4C693D" w14:textId="77777777" w:rsidR="00882C95" w:rsidRDefault="00882C95" w:rsidP="00673F58">
            <w:pPr>
              <w:pStyle w:val="Default"/>
              <w:jc w:val="both"/>
              <w:rPr>
                <w:color w:val="auto"/>
                <w:sz w:val="22"/>
                <w:szCs w:val="22"/>
              </w:rPr>
            </w:pPr>
          </w:p>
          <w:p w14:paraId="6D6E4B62" w14:textId="77777777" w:rsidR="00882C95" w:rsidRDefault="00882C95" w:rsidP="00673F58">
            <w:pPr>
              <w:pStyle w:val="Default"/>
              <w:jc w:val="both"/>
              <w:rPr>
                <w:color w:val="auto"/>
                <w:sz w:val="22"/>
                <w:szCs w:val="22"/>
              </w:rPr>
            </w:pPr>
          </w:p>
          <w:p w14:paraId="3B4EE31E" w14:textId="77777777" w:rsidR="00882C95" w:rsidRDefault="00882C95" w:rsidP="00673F58">
            <w:pPr>
              <w:pStyle w:val="Default"/>
              <w:jc w:val="both"/>
              <w:rPr>
                <w:color w:val="auto"/>
                <w:sz w:val="22"/>
                <w:szCs w:val="22"/>
              </w:rPr>
            </w:pPr>
          </w:p>
          <w:p w14:paraId="5C6BBAC2" w14:textId="77777777" w:rsidR="00882C95" w:rsidRDefault="00882C95" w:rsidP="00673F58">
            <w:pPr>
              <w:pStyle w:val="Default"/>
              <w:jc w:val="both"/>
              <w:rPr>
                <w:color w:val="auto"/>
                <w:sz w:val="22"/>
                <w:szCs w:val="22"/>
              </w:rPr>
            </w:pPr>
          </w:p>
          <w:p w14:paraId="2BE87B8B" w14:textId="77777777" w:rsidR="00882C95" w:rsidRDefault="00882C95" w:rsidP="00673F58">
            <w:pPr>
              <w:pStyle w:val="Default"/>
              <w:jc w:val="both"/>
              <w:rPr>
                <w:color w:val="auto"/>
                <w:sz w:val="22"/>
                <w:szCs w:val="22"/>
              </w:rPr>
            </w:pPr>
          </w:p>
          <w:p w14:paraId="10D85FE3" w14:textId="77777777" w:rsidR="00882C95" w:rsidRDefault="00882C95" w:rsidP="00673F58">
            <w:pPr>
              <w:pStyle w:val="Default"/>
              <w:jc w:val="both"/>
              <w:rPr>
                <w:color w:val="auto"/>
                <w:sz w:val="22"/>
                <w:szCs w:val="22"/>
              </w:rPr>
            </w:pPr>
          </w:p>
          <w:p w14:paraId="57E33984" w14:textId="77777777" w:rsidR="00882C95" w:rsidRDefault="00882C95" w:rsidP="00673F58">
            <w:pPr>
              <w:pStyle w:val="Default"/>
              <w:jc w:val="both"/>
              <w:rPr>
                <w:color w:val="auto"/>
                <w:sz w:val="22"/>
                <w:szCs w:val="22"/>
              </w:rPr>
            </w:pPr>
          </w:p>
          <w:p w14:paraId="432263AE" w14:textId="77777777" w:rsidR="00882C95" w:rsidRDefault="00882C95" w:rsidP="00673F58">
            <w:pPr>
              <w:pStyle w:val="Default"/>
              <w:jc w:val="both"/>
              <w:rPr>
                <w:color w:val="auto"/>
                <w:sz w:val="22"/>
                <w:szCs w:val="22"/>
              </w:rPr>
            </w:pPr>
          </w:p>
          <w:p w14:paraId="1956E52D" w14:textId="77777777" w:rsidR="00882C95" w:rsidRDefault="00882C95" w:rsidP="00673F58">
            <w:pPr>
              <w:pStyle w:val="Default"/>
              <w:jc w:val="both"/>
              <w:rPr>
                <w:color w:val="auto"/>
                <w:sz w:val="22"/>
                <w:szCs w:val="22"/>
              </w:rPr>
            </w:pPr>
          </w:p>
          <w:p w14:paraId="35A2B675" w14:textId="77777777" w:rsidR="00882C95" w:rsidRDefault="00882C95" w:rsidP="00673F58">
            <w:pPr>
              <w:pStyle w:val="Default"/>
              <w:jc w:val="both"/>
              <w:rPr>
                <w:color w:val="auto"/>
                <w:sz w:val="22"/>
                <w:szCs w:val="22"/>
              </w:rPr>
            </w:pPr>
          </w:p>
          <w:p w14:paraId="3E3E6871" w14:textId="77777777" w:rsidR="00882C95" w:rsidRDefault="00882C95" w:rsidP="00673F58">
            <w:pPr>
              <w:pStyle w:val="Default"/>
              <w:jc w:val="both"/>
              <w:rPr>
                <w:color w:val="auto"/>
                <w:sz w:val="22"/>
                <w:szCs w:val="22"/>
              </w:rPr>
            </w:pPr>
          </w:p>
          <w:p w14:paraId="7B398AE4" w14:textId="77777777" w:rsidR="00882C95" w:rsidRPr="00673F58" w:rsidRDefault="00882C95" w:rsidP="00673F58">
            <w:pPr>
              <w:pStyle w:val="Default"/>
              <w:jc w:val="both"/>
              <w:rPr>
                <w:color w:val="auto"/>
                <w:sz w:val="22"/>
                <w:szCs w:val="22"/>
              </w:rPr>
            </w:pPr>
          </w:p>
          <w:p w14:paraId="699256D8" w14:textId="77777777" w:rsidR="00673F58" w:rsidRPr="00673F58" w:rsidRDefault="00673F58" w:rsidP="00673F58">
            <w:pPr>
              <w:pStyle w:val="Default"/>
              <w:jc w:val="both"/>
              <w:rPr>
                <w:b/>
                <w:bCs/>
                <w:color w:val="auto"/>
                <w:sz w:val="22"/>
                <w:szCs w:val="22"/>
              </w:rPr>
            </w:pPr>
            <w:r w:rsidRPr="00673F58">
              <w:rPr>
                <w:b/>
                <w:color w:val="auto"/>
                <w:sz w:val="22"/>
                <w:szCs w:val="22"/>
              </w:rPr>
              <w:t xml:space="preserve">6.3. </w:t>
            </w:r>
            <w:r w:rsidRPr="00673F58">
              <w:rPr>
                <w:sz w:val="22"/>
                <w:szCs w:val="22"/>
              </w:rPr>
              <w:tab/>
            </w:r>
            <w:proofErr w:type="spellStart"/>
            <w:r w:rsidRPr="00673F58">
              <w:rPr>
                <w:b/>
                <w:color w:val="auto"/>
                <w:sz w:val="22"/>
                <w:szCs w:val="22"/>
              </w:rPr>
              <w:t>Сауда</w:t>
            </w:r>
            <w:proofErr w:type="spellEnd"/>
            <w:r w:rsidRPr="00673F58">
              <w:rPr>
                <w:b/>
                <w:color w:val="auto"/>
                <w:sz w:val="22"/>
                <w:szCs w:val="22"/>
              </w:rPr>
              <w:t xml:space="preserve">/сервис </w:t>
            </w:r>
            <w:proofErr w:type="spellStart"/>
            <w:r w:rsidRPr="00673F58">
              <w:rPr>
                <w:b/>
                <w:color w:val="auto"/>
                <w:sz w:val="22"/>
                <w:szCs w:val="22"/>
              </w:rPr>
              <w:t>кәсіпорны</w:t>
            </w:r>
            <w:proofErr w:type="spellEnd"/>
            <w:r w:rsidRPr="00673F58">
              <w:rPr>
                <w:b/>
                <w:color w:val="auto"/>
                <w:sz w:val="22"/>
                <w:szCs w:val="22"/>
              </w:rPr>
              <w:t xml:space="preserve"> </w:t>
            </w:r>
            <w:proofErr w:type="spellStart"/>
            <w:r w:rsidRPr="00673F58">
              <w:rPr>
                <w:b/>
                <w:color w:val="auto"/>
                <w:sz w:val="22"/>
                <w:szCs w:val="22"/>
              </w:rPr>
              <w:t>міндеттенеді</w:t>
            </w:r>
            <w:proofErr w:type="spellEnd"/>
            <w:r w:rsidRPr="00673F58">
              <w:rPr>
                <w:b/>
                <w:color w:val="auto"/>
                <w:sz w:val="22"/>
                <w:szCs w:val="22"/>
              </w:rPr>
              <w:t xml:space="preserve">: </w:t>
            </w:r>
          </w:p>
          <w:p w14:paraId="2E1A8CCA" w14:textId="77777777" w:rsidR="00673F58" w:rsidRPr="00673F58" w:rsidRDefault="00673F58" w:rsidP="00362539">
            <w:pPr>
              <w:pStyle w:val="afb"/>
              <w:numPr>
                <w:ilvl w:val="2"/>
                <w:numId w:val="5"/>
              </w:numPr>
              <w:tabs>
                <w:tab w:val="left" w:pos="567"/>
              </w:tabs>
              <w:ind w:left="0" w:firstLine="0"/>
              <w:jc w:val="both"/>
              <w:rPr>
                <w:bCs/>
                <w:sz w:val="22"/>
                <w:szCs w:val="22"/>
              </w:rPr>
            </w:pPr>
            <w:proofErr w:type="spellStart"/>
            <w:r w:rsidRPr="00673F58">
              <w:rPr>
                <w:sz w:val="22"/>
                <w:szCs w:val="22"/>
              </w:rPr>
              <w:t>Кәсіпорынға</w:t>
            </w:r>
            <w:proofErr w:type="spellEnd"/>
            <w:r w:rsidRPr="00673F58">
              <w:rPr>
                <w:sz w:val="22"/>
                <w:szCs w:val="22"/>
              </w:rPr>
              <w:t xml:space="preserve"> </w:t>
            </w:r>
            <w:proofErr w:type="spellStart"/>
            <w:r w:rsidRPr="00673F58">
              <w:rPr>
                <w:sz w:val="22"/>
                <w:szCs w:val="22"/>
              </w:rPr>
              <w:t>қызмет</w:t>
            </w:r>
            <w:proofErr w:type="spellEnd"/>
            <w:r w:rsidRPr="00673F58">
              <w:rPr>
                <w:sz w:val="22"/>
                <w:szCs w:val="22"/>
              </w:rPr>
              <w:t xml:space="preserve"> </w:t>
            </w:r>
            <w:proofErr w:type="spellStart"/>
            <w:r w:rsidRPr="00673F58">
              <w:rPr>
                <w:sz w:val="22"/>
                <w:szCs w:val="22"/>
              </w:rPr>
              <w:t>көрсететін</w:t>
            </w:r>
            <w:proofErr w:type="spellEnd"/>
            <w:r w:rsidRPr="00673F58">
              <w:rPr>
                <w:sz w:val="22"/>
                <w:szCs w:val="22"/>
              </w:rPr>
              <w:t xml:space="preserve"> </w:t>
            </w:r>
            <w:proofErr w:type="spellStart"/>
            <w:r w:rsidRPr="00673F58">
              <w:rPr>
                <w:sz w:val="22"/>
                <w:szCs w:val="22"/>
              </w:rPr>
              <w:t>Жүйенің</w:t>
            </w:r>
            <w:proofErr w:type="spellEnd"/>
            <w:r w:rsidRPr="00673F58">
              <w:rPr>
                <w:sz w:val="22"/>
                <w:szCs w:val="22"/>
              </w:rPr>
              <w:t xml:space="preserve"> </w:t>
            </w:r>
            <w:proofErr w:type="spellStart"/>
            <w:r w:rsidRPr="00673F58">
              <w:rPr>
                <w:sz w:val="22"/>
                <w:szCs w:val="22"/>
              </w:rPr>
              <w:t>логотиптері</w:t>
            </w:r>
            <w:proofErr w:type="spellEnd"/>
            <w:r w:rsidRPr="00673F58">
              <w:rPr>
                <w:sz w:val="22"/>
                <w:szCs w:val="22"/>
              </w:rPr>
              <w:t xml:space="preserve"> бар </w:t>
            </w:r>
            <w:proofErr w:type="spellStart"/>
            <w:r w:rsidRPr="00673F58">
              <w:rPr>
                <w:sz w:val="22"/>
                <w:szCs w:val="22"/>
              </w:rPr>
              <w:t>жапсырмаларды</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жарнама</w:t>
            </w:r>
            <w:proofErr w:type="spellEnd"/>
            <w:r w:rsidRPr="00673F58">
              <w:rPr>
                <w:sz w:val="22"/>
                <w:szCs w:val="22"/>
              </w:rPr>
              <w:t xml:space="preserve"> </w:t>
            </w:r>
            <w:proofErr w:type="spellStart"/>
            <w:r w:rsidRPr="00673F58">
              <w:rPr>
                <w:sz w:val="22"/>
                <w:szCs w:val="22"/>
              </w:rPr>
              <w:t>материалдарын</w:t>
            </w:r>
            <w:proofErr w:type="spellEnd"/>
            <w:r w:rsidRPr="00673F58">
              <w:rPr>
                <w:sz w:val="22"/>
                <w:szCs w:val="22"/>
              </w:rPr>
              <w:t xml:space="preserve"> </w:t>
            </w:r>
            <w:proofErr w:type="spellStart"/>
            <w:r w:rsidRPr="00673F58">
              <w:rPr>
                <w:sz w:val="22"/>
                <w:szCs w:val="22"/>
              </w:rPr>
              <w:t>тауарлар</w:t>
            </w:r>
            <w:proofErr w:type="spellEnd"/>
            <w:r w:rsidRPr="00673F58">
              <w:rPr>
                <w:sz w:val="22"/>
                <w:szCs w:val="22"/>
              </w:rPr>
              <w:t>/</w:t>
            </w:r>
            <w:proofErr w:type="spellStart"/>
            <w:r w:rsidRPr="00673F58">
              <w:rPr>
                <w:sz w:val="22"/>
                <w:szCs w:val="22"/>
              </w:rPr>
              <w:t>қызметтер</w:t>
            </w:r>
            <w:proofErr w:type="spellEnd"/>
            <w:r w:rsidRPr="00673F58">
              <w:rPr>
                <w:sz w:val="22"/>
                <w:szCs w:val="22"/>
              </w:rPr>
              <w:t xml:space="preserve"> сату </w:t>
            </w:r>
            <w:proofErr w:type="spellStart"/>
            <w:r w:rsidRPr="00673F58">
              <w:rPr>
                <w:sz w:val="22"/>
                <w:szCs w:val="22"/>
              </w:rPr>
              <w:t>орындарында</w:t>
            </w:r>
            <w:proofErr w:type="spellEnd"/>
            <w:r w:rsidRPr="00673F58">
              <w:rPr>
                <w:sz w:val="22"/>
                <w:szCs w:val="22"/>
              </w:rPr>
              <w:t xml:space="preserve"> </w:t>
            </w:r>
            <w:proofErr w:type="spellStart"/>
            <w:r w:rsidRPr="00673F58">
              <w:rPr>
                <w:sz w:val="22"/>
                <w:szCs w:val="22"/>
              </w:rPr>
              <w:t>орналастыруға</w:t>
            </w:r>
            <w:proofErr w:type="spellEnd"/>
            <w:r w:rsidRPr="00673F58">
              <w:rPr>
                <w:sz w:val="22"/>
                <w:szCs w:val="22"/>
              </w:rPr>
              <w:t>;</w:t>
            </w:r>
          </w:p>
          <w:p w14:paraId="4B97DF93" w14:textId="77777777" w:rsidR="00673F58" w:rsidRPr="00673F58" w:rsidRDefault="00673F58" w:rsidP="00362539">
            <w:pPr>
              <w:pStyle w:val="afb"/>
              <w:numPr>
                <w:ilvl w:val="2"/>
                <w:numId w:val="5"/>
              </w:numPr>
              <w:tabs>
                <w:tab w:val="left" w:pos="567"/>
              </w:tabs>
              <w:ind w:left="0" w:firstLine="0"/>
              <w:jc w:val="both"/>
              <w:rPr>
                <w:bCs/>
                <w:sz w:val="22"/>
                <w:szCs w:val="22"/>
              </w:rPr>
            </w:pPr>
            <w:proofErr w:type="spellStart"/>
            <w:r w:rsidRPr="00673F58">
              <w:rPr>
                <w:sz w:val="22"/>
                <w:szCs w:val="22"/>
              </w:rPr>
              <w:lastRenderedPageBreak/>
              <w:t>жарамдылық</w:t>
            </w:r>
            <w:proofErr w:type="spellEnd"/>
            <w:r w:rsidRPr="00673F58">
              <w:rPr>
                <w:sz w:val="22"/>
                <w:szCs w:val="22"/>
              </w:rPr>
              <w:t xml:space="preserve"> </w:t>
            </w:r>
            <w:proofErr w:type="spellStart"/>
            <w:r w:rsidRPr="00673F58">
              <w:rPr>
                <w:sz w:val="22"/>
                <w:szCs w:val="22"/>
              </w:rPr>
              <w:t>мерзімі</w:t>
            </w:r>
            <w:proofErr w:type="spellEnd"/>
            <w:r w:rsidRPr="00673F58">
              <w:rPr>
                <w:sz w:val="22"/>
                <w:szCs w:val="22"/>
              </w:rPr>
              <w:t xml:space="preserve"> </w:t>
            </w:r>
            <w:proofErr w:type="spellStart"/>
            <w:r w:rsidRPr="00673F58">
              <w:rPr>
                <w:sz w:val="22"/>
                <w:szCs w:val="22"/>
              </w:rPr>
              <w:t>аяқталған</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әлі</w:t>
            </w:r>
            <w:proofErr w:type="spellEnd"/>
            <w:r w:rsidRPr="00673F58">
              <w:rPr>
                <w:sz w:val="22"/>
                <w:szCs w:val="22"/>
              </w:rPr>
              <w:t xml:space="preserve"> </w:t>
            </w:r>
            <w:proofErr w:type="spellStart"/>
            <w:r w:rsidRPr="00673F58">
              <w:rPr>
                <w:sz w:val="22"/>
                <w:szCs w:val="22"/>
              </w:rPr>
              <w:t>басталмаған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жасандылық</w:t>
            </w:r>
            <w:proofErr w:type="spellEnd"/>
            <w:r w:rsidRPr="00673F58">
              <w:rPr>
                <w:sz w:val="22"/>
                <w:szCs w:val="22"/>
              </w:rPr>
              <w:t xml:space="preserve"> </w:t>
            </w:r>
            <w:proofErr w:type="spellStart"/>
            <w:r w:rsidRPr="00673F58">
              <w:rPr>
                <w:sz w:val="22"/>
                <w:szCs w:val="22"/>
              </w:rPr>
              <w:t>белгілері</w:t>
            </w:r>
            <w:proofErr w:type="spellEnd"/>
            <w:r w:rsidRPr="00673F58">
              <w:rPr>
                <w:sz w:val="22"/>
                <w:szCs w:val="22"/>
              </w:rPr>
              <w:t xml:space="preserve"> бар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Нұсқаулықта</w:t>
            </w:r>
            <w:proofErr w:type="spellEnd"/>
            <w:r w:rsidRPr="00673F58">
              <w:rPr>
                <w:sz w:val="22"/>
                <w:szCs w:val="22"/>
              </w:rPr>
              <w:t xml:space="preserve"> </w:t>
            </w:r>
            <w:proofErr w:type="spellStart"/>
            <w:r w:rsidRPr="00673F58">
              <w:rPr>
                <w:sz w:val="22"/>
                <w:szCs w:val="22"/>
              </w:rPr>
              <w:t>айтылған</w:t>
            </w:r>
            <w:proofErr w:type="spellEnd"/>
            <w:r w:rsidRPr="00673F58">
              <w:rPr>
                <w:sz w:val="22"/>
                <w:szCs w:val="22"/>
              </w:rPr>
              <w:t xml:space="preserve"> </w:t>
            </w:r>
            <w:proofErr w:type="spellStart"/>
            <w:r w:rsidRPr="00673F58">
              <w:rPr>
                <w:sz w:val="22"/>
                <w:szCs w:val="22"/>
              </w:rPr>
              <w:t>талаптарға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келмейтін</w:t>
            </w:r>
            <w:proofErr w:type="spellEnd"/>
            <w:r w:rsidRPr="00673F58">
              <w:rPr>
                <w:sz w:val="22"/>
                <w:szCs w:val="22"/>
              </w:rPr>
              <w:t xml:space="preserve"> </w:t>
            </w:r>
            <w:proofErr w:type="spellStart"/>
            <w:r w:rsidRPr="00673F58">
              <w:rPr>
                <w:sz w:val="22"/>
                <w:szCs w:val="22"/>
              </w:rPr>
              <w:t>Карталарға</w:t>
            </w:r>
            <w:proofErr w:type="spellEnd"/>
            <w:r w:rsidRPr="00673F58">
              <w:rPr>
                <w:sz w:val="22"/>
                <w:szCs w:val="22"/>
              </w:rPr>
              <w:t xml:space="preserve"> </w:t>
            </w:r>
            <w:proofErr w:type="spellStart"/>
            <w:r w:rsidRPr="00673F58">
              <w:rPr>
                <w:sz w:val="22"/>
                <w:szCs w:val="22"/>
              </w:rPr>
              <w:t>қызмет</w:t>
            </w:r>
            <w:proofErr w:type="spellEnd"/>
            <w:r w:rsidRPr="00673F58">
              <w:rPr>
                <w:sz w:val="22"/>
                <w:szCs w:val="22"/>
              </w:rPr>
              <w:t xml:space="preserve"> </w:t>
            </w:r>
            <w:proofErr w:type="spellStart"/>
            <w:r w:rsidRPr="00673F58">
              <w:rPr>
                <w:sz w:val="22"/>
                <w:szCs w:val="22"/>
              </w:rPr>
              <w:t>көрсетуден</w:t>
            </w:r>
            <w:proofErr w:type="spellEnd"/>
            <w:r w:rsidRPr="00673F58">
              <w:rPr>
                <w:sz w:val="22"/>
                <w:szCs w:val="22"/>
              </w:rPr>
              <w:t xml:space="preserve"> бас </w:t>
            </w:r>
            <w:proofErr w:type="spellStart"/>
            <w:r w:rsidRPr="00673F58">
              <w:rPr>
                <w:sz w:val="22"/>
                <w:szCs w:val="22"/>
              </w:rPr>
              <w:t>тартуға</w:t>
            </w:r>
            <w:proofErr w:type="spellEnd"/>
            <w:r w:rsidRPr="00673F58">
              <w:rPr>
                <w:sz w:val="22"/>
                <w:szCs w:val="22"/>
              </w:rPr>
              <w:t>;</w:t>
            </w:r>
          </w:p>
          <w:p w14:paraId="1C68DB1A" w14:textId="77777777" w:rsidR="00673F58" w:rsidRPr="00673F58" w:rsidRDefault="00673F58" w:rsidP="00362539">
            <w:pPr>
              <w:pStyle w:val="afb"/>
              <w:numPr>
                <w:ilvl w:val="2"/>
                <w:numId w:val="5"/>
              </w:numPr>
              <w:tabs>
                <w:tab w:val="left" w:pos="567"/>
              </w:tabs>
              <w:ind w:left="0" w:firstLine="0"/>
              <w:jc w:val="both"/>
              <w:rPr>
                <w:bCs/>
                <w:sz w:val="22"/>
                <w:szCs w:val="22"/>
              </w:rPr>
            </w:pPr>
            <w:proofErr w:type="spellStart"/>
            <w:r w:rsidRPr="00673F58">
              <w:rPr>
                <w:sz w:val="22"/>
                <w:szCs w:val="22"/>
              </w:rPr>
              <w:t>Банкте</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шот </w:t>
            </w:r>
            <w:proofErr w:type="spellStart"/>
            <w:r w:rsidRPr="00673F58">
              <w:rPr>
                <w:sz w:val="22"/>
                <w:szCs w:val="22"/>
              </w:rPr>
              <w:t>ашуға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оны осы </w:t>
            </w:r>
            <w:proofErr w:type="spellStart"/>
            <w:r w:rsidRPr="00673F58">
              <w:rPr>
                <w:sz w:val="22"/>
                <w:szCs w:val="22"/>
              </w:rPr>
              <w:t>Шарт</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өзіне</w:t>
            </w:r>
            <w:proofErr w:type="spellEnd"/>
            <w:r w:rsidRPr="00673F58">
              <w:rPr>
                <w:sz w:val="22"/>
                <w:szCs w:val="22"/>
              </w:rPr>
              <w:t xml:space="preserve"> </w:t>
            </w:r>
            <w:proofErr w:type="spellStart"/>
            <w:r w:rsidRPr="00673F58">
              <w:rPr>
                <w:sz w:val="22"/>
                <w:szCs w:val="22"/>
              </w:rPr>
              <w:t>қабылдаған</w:t>
            </w:r>
            <w:proofErr w:type="spellEnd"/>
            <w:r w:rsidRPr="00673F58">
              <w:rPr>
                <w:sz w:val="22"/>
                <w:szCs w:val="22"/>
              </w:rPr>
              <w:t xml:space="preserve"> </w:t>
            </w:r>
            <w:proofErr w:type="spellStart"/>
            <w:r w:rsidRPr="00673F58">
              <w:rPr>
                <w:sz w:val="22"/>
                <w:szCs w:val="22"/>
              </w:rPr>
              <w:t>міндеттемелер</w:t>
            </w:r>
            <w:proofErr w:type="spellEnd"/>
            <w:r w:rsidRPr="00673F58">
              <w:rPr>
                <w:sz w:val="22"/>
                <w:szCs w:val="22"/>
              </w:rPr>
              <w:t xml:space="preserve"> </w:t>
            </w:r>
            <w:proofErr w:type="spellStart"/>
            <w:r w:rsidRPr="00673F58">
              <w:rPr>
                <w:sz w:val="22"/>
                <w:szCs w:val="22"/>
              </w:rPr>
              <w:t>толық</w:t>
            </w:r>
            <w:proofErr w:type="spellEnd"/>
            <w:r w:rsidRPr="00673F58">
              <w:rPr>
                <w:sz w:val="22"/>
                <w:szCs w:val="22"/>
              </w:rPr>
              <w:t xml:space="preserve"> </w:t>
            </w:r>
            <w:proofErr w:type="spellStart"/>
            <w:r w:rsidRPr="00673F58">
              <w:rPr>
                <w:sz w:val="22"/>
                <w:szCs w:val="22"/>
              </w:rPr>
              <w:t>орындалғанға</w:t>
            </w:r>
            <w:proofErr w:type="spellEnd"/>
            <w:r w:rsidRPr="00673F58">
              <w:rPr>
                <w:sz w:val="22"/>
                <w:szCs w:val="22"/>
              </w:rPr>
              <w:t xml:space="preserve"> </w:t>
            </w:r>
            <w:proofErr w:type="spellStart"/>
            <w:r w:rsidRPr="00673F58">
              <w:rPr>
                <w:sz w:val="22"/>
                <w:szCs w:val="22"/>
              </w:rPr>
              <w:t>дейін</w:t>
            </w:r>
            <w:proofErr w:type="spellEnd"/>
            <w:r w:rsidRPr="00673F58">
              <w:rPr>
                <w:sz w:val="22"/>
                <w:szCs w:val="22"/>
              </w:rPr>
              <w:t xml:space="preserve"> </w:t>
            </w:r>
            <w:proofErr w:type="spellStart"/>
            <w:r w:rsidRPr="00673F58">
              <w:rPr>
                <w:sz w:val="22"/>
                <w:szCs w:val="22"/>
              </w:rPr>
              <w:t>жаппауға</w:t>
            </w:r>
            <w:proofErr w:type="spellEnd"/>
            <w:r w:rsidRPr="00673F58">
              <w:rPr>
                <w:sz w:val="22"/>
                <w:szCs w:val="22"/>
              </w:rPr>
              <w:t>;</w:t>
            </w:r>
          </w:p>
          <w:p w14:paraId="7DAA3FF8" w14:textId="77777777" w:rsidR="00673F58" w:rsidRPr="00673F58" w:rsidRDefault="00673F58" w:rsidP="00362539">
            <w:pPr>
              <w:pStyle w:val="afb"/>
              <w:numPr>
                <w:ilvl w:val="2"/>
                <w:numId w:val="5"/>
              </w:numPr>
              <w:tabs>
                <w:tab w:val="left" w:pos="567"/>
              </w:tabs>
              <w:ind w:left="0" w:firstLine="0"/>
              <w:jc w:val="both"/>
              <w:rPr>
                <w:bCs/>
                <w:sz w:val="22"/>
                <w:szCs w:val="22"/>
              </w:rPr>
            </w:pPr>
            <w:proofErr w:type="spellStart"/>
            <w:r w:rsidRPr="00673F58">
              <w:rPr>
                <w:sz w:val="22"/>
                <w:szCs w:val="22"/>
              </w:rPr>
              <w:t>егер</w:t>
            </w:r>
            <w:proofErr w:type="spellEnd"/>
            <w:r w:rsidRPr="00673F58">
              <w:rPr>
                <w:sz w:val="22"/>
                <w:szCs w:val="22"/>
              </w:rPr>
              <w:t xml:space="preserve"> Карта </w:t>
            </w:r>
            <w:proofErr w:type="spellStart"/>
            <w:r w:rsidRPr="00673F58">
              <w:rPr>
                <w:sz w:val="22"/>
                <w:szCs w:val="22"/>
              </w:rPr>
              <w:t>жарамсыз</w:t>
            </w:r>
            <w:proofErr w:type="spellEnd"/>
            <w:r w:rsidRPr="00673F58">
              <w:rPr>
                <w:sz w:val="22"/>
                <w:szCs w:val="22"/>
              </w:rPr>
              <w:t xml:space="preserve">, </w:t>
            </w:r>
            <w:proofErr w:type="spellStart"/>
            <w:r w:rsidRPr="00673F58">
              <w:rPr>
                <w:sz w:val="22"/>
                <w:szCs w:val="22"/>
              </w:rPr>
              <w:t>жасанды</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Карта </w:t>
            </w:r>
            <w:proofErr w:type="spellStart"/>
            <w:r w:rsidRPr="00673F58">
              <w:rPr>
                <w:sz w:val="22"/>
                <w:szCs w:val="22"/>
              </w:rPr>
              <w:t>ұстаушысы</w:t>
            </w:r>
            <w:proofErr w:type="spellEnd"/>
            <w:r w:rsidRPr="00673F58">
              <w:rPr>
                <w:sz w:val="22"/>
                <w:szCs w:val="22"/>
              </w:rPr>
              <w:t xml:space="preserve"> </w:t>
            </w:r>
            <w:proofErr w:type="spellStart"/>
            <w:r w:rsidRPr="00673F58">
              <w:rPr>
                <w:sz w:val="22"/>
                <w:szCs w:val="22"/>
              </w:rPr>
              <w:t>болып</w:t>
            </w:r>
            <w:proofErr w:type="spellEnd"/>
            <w:r w:rsidRPr="00673F58">
              <w:rPr>
                <w:sz w:val="22"/>
                <w:szCs w:val="22"/>
              </w:rPr>
              <w:t xml:space="preserve"> </w:t>
            </w:r>
            <w:proofErr w:type="spellStart"/>
            <w:r w:rsidRPr="00673F58">
              <w:rPr>
                <w:sz w:val="22"/>
                <w:szCs w:val="22"/>
              </w:rPr>
              <w:t>табылмайтын</w:t>
            </w:r>
            <w:proofErr w:type="spellEnd"/>
            <w:r w:rsidRPr="00673F58">
              <w:rPr>
                <w:sz w:val="22"/>
                <w:szCs w:val="22"/>
              </w:rPr>
              <w:t xml:space="preserve"> </w:t>
            </w:r>
            <w:proofErr w:type="spellStart"/>
            <w:r w:rsidRPr="00673F58">
              <w:rPr>
                <w:sz w:val="22"/>
                <w:szCs w:val="22"/>
              </w:rPr>
              <w:t>тұлғамен</w:t>
            </w:r>
            <w:proofErr w:type="spellEnd"/>
            <w:r w:rsidRPr="00673F58">
              <w:rPr>
                <w:sz w:val="22"/>
                <w:szCs w:val="22"/>
              </w:rPr>
              <w:t xml:space="preserve"> </w:t>
            </w:r>
            <w:proofErr w:type="spellStart"/>
            <w:r w:rsidRPr="00673F58">
              <w:rPr>
                <w:sz w:val="22"/>
                <w:szCs w:val="22"/>
              </w:rPr>
              <w:t>қолданылатын</w:t>
            </w:r>
            <w:proofErr w:type="spellEnd"/>
            <w:r w:rsidRPr="00673F58">
              <w:rPr>
                <w:sz w:val="22"/>
                <w:szCs w:val="22"/>
              </w:rPr>
              <w:t xml:space="preserve"> </w:t>
            </w:r>
            <w:proofErr w:type="spellStart"/>
            <w:r w:rsidRPr="00673F58">
              <w:rPr>
                <w:sz w:val="22"/>
                <w:szCs w:val="22"/>
              </w:rPr>
              <w:t>болып</w:t>
            </w:r>
            <w:proofErr w:type="spellEnd"/>
            <w:r w:rsidRPr="00673F58">
              <w:rPr>
                <w:sz w:val="22"/>
                <w:szCs w:val="22"/>
              </w:rPr>
              <w:t xml:space="preserve"> </w:t>
            </w:r>
            <w:proofErr w:type="spellStart"/>
            <w:r w:rsidRPr="00673F58">
              <w:rPr>
                <w:sz w:val="22"/>
                <w:szCs w:val="22"/>
              </w:rPr>
              <w:t>шықса</w:t>
            </w:r>
            <w:proofErr w:type="spellEnd"/>
            <w:r w:rsidRPr="00673F58">
              <w:rPr>
                <w:sz w:val="22"/>
                <w:szCs w:val="22"/>
              </w:rPr>
              <w:t xml:space="preserve">, </w:t>
            </w:r>
            <w:proofErr w:type="spellStart"/>
            <w:r w:rsidRPr="00673F58">
              <w:rPr>
                <w:sz w:val="22"/>
                <w:szCs w:val="22"/>
              </w:rPr>
              <w:t>сондай-ақ</w:t>
            </w:r>
            <w:proofErr w:type="spellEnd"/>
            <w:r w:rsidRPr="00673F58">
              <w:rPr>
                <w:sz w:val="22"/>
                <w:szCs w:val="22"/>
              </w:rPr>
              <w:t xml:space="preserve"> </w:t>
            </w:r>
            <w:proofErr w:type="spellStart"/>
            <w:r w:rsidRPr="00673F58">
              <w:rPr>
                <w:sz w:val="22"/>
                <w:szCs w:val="22"/>
              </w:rPr>
              <w:t>Картаның</w:t>
            </w:r>
            <w:proofErr w:type="spellEnd"/>
            <w:r w:rsidRPr="00673F58">
              <w:rPr>
                <w:sz w:val="22"/>
                <w:szCs w:val="22"/>
              </w:rPr>
              <w:t xml:space="preserve"> Банк-</w:t>
            </w:r>
            <w:proofErr w:type="spellStart"/>
            <w:r w:rsidRPr="00673F58">
              <w:rPr>
                <w:sz w:val="22"/>
                <w:szCs w:val="22"/>
              </w:rPr>
              <w:t>эмитентінен</w:t>
            </w:r>
            <w:proofErr w:type="spellEnd"/>
            <w:r w:rsidRPr="00673F58">
              <w:rPr>
                <w:sz w:val="22"/>
                <w:szCs w:val="22"/>
              </w:rPr>
              <w:t xml:space="preserve"> «</w:t>
            </w:r>
            <w:proofErr w:type="spellStart"/>
            <w:r w:rsidRPr="00673F58">
              <w:rPr>
                <w:sz w:val="22"/>
                <w:szCs w:val="22"/>
              </w:rPr>
              <w:t>картаны</w:t>
            </w:r>
            <w:proofErr w:type="spellEnd"/>
            <w:r w:rsidRPr="00673F58">
              <w:rPr>
                <w:sz w:val="22"/>
                <w:szCs w:val="22"/>
              </w:rPr>
              <w:t xml:space="preserve"> </w:t>
            </w:r>
            <w:proofErr w:type="spellStart"/>
            <w:r w:rsidRPr="00673F58">
              <w:rPr>
                <w:sz w:val="22"/>
                <w:szCs w:val="22"/>
              </w:rPr>
              <w:t>тәркілеу</w:t>
            </w:r>
            <w:proofErr w:type="spellEnd"/>
            <w:r w:rsidRPr="00673F58">
              <w:rPr>
                <w:sz w:val="22"/>
                <w:szCs w:val="22"/>
              </w:rPr>
              <w:t xml:space="preserve">» </w:t>
            </w:r>
            <w:proofErr w:type="spellStart"/>
            <w:r w:rsidRPr="00673F58">
              <w:rPr>
                <w:sz w:val="22"/>
                <w:szCs w:val="22"/>
              </w:rPr>
              <w:t>хабарламасын</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кезде</w:t>
            </w:r>
            <w:proofErr w:type="spellEnd"/>
            <w:r w:rsidRPr="00673F58">
              <w:rPr>
                <w:sz w:val="22"/>
                <w:szCs w:val="22"/>
              </w:rPr>
              <w:t xml:space="preserve"> </w:t>
            </w:r>
            <w:proofErr w:type="spellStart"/>
            <w:r w:rsidRPr="00673F58">
              <w:rPr>
                <w:sz w:val="22"/>
                <w:szCs w:val="22"/>
              </w:rPr>
              <w:t>Кәсіпорын</w:t>
            </w:r>
            <w:proofErr w:type="spellEnd"/>
            <w:r w:rsidRPr="00673F58">
              <w:rPr>
                <w:sz w:val="22"/>
                <w:szCs w:val="22"/>
              </w:rPr>
              <w:t xml:space="preserve"> </w:t>
            </w:r>
            <w:proofErr w:type="spellStart"/>
            <w:r w:rsidRPr="00673F58">
              <w:rPr>
                <w:sz w:val="22"/>
                <w:szCs w:val="22"/>
              </w:rPr>
              <w:t>бұл</w:t>
            </w:r>
            <w:proofErr w:type="spellEnd"/>
            <w:r w:rsidRPr="00673F58">
              <w:rPr>
                <w:sz w:val="22"/>
                <w:szCs w:val="22"/>
              </w:rPr>
              <w:t xml:space="preserve"> </w:t>
            </w:r>
            <w:proofErr w:type="spellStart"/>
            <w:r w:rsidRPr="00673F58">
              <w:rPr>
                <w:sz w:val="22"/>
                <w:szCs w:val="22"/>
              </w:rPr>
              <w:t>жөнінде</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хабарлауға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мүмкіндік</w:t>
            </w:r>
            <w:proofErr w:type="spellEnd"/>
            <w:r w:rsidRPr="00673F58">
              <w:rPr>
                <w:sz w:val="22"/>
                <w:szCs w:val="22"/>
              </w:rPr>
              <w:t xml:space="preserve"> </w:t>
            </w:r>
            <w:proofErr w:type="spellStart"/>
            <w:r w:rsidRPr="00673F58">
              <w:rPr>
                <w:sz w:val="22"/>
                <w:szCs w:val="22"/>
              </w:rPr>
              <w:t>болған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Картаны </w:t>
            </w:r>
            <w:proofErr w:type="spellStart"/>
            <w:r w:rsidRPr="00673F58">
              <w:rPr>
                <w:sz w:val="22"/>
                <w:szCs w:val="22"/>
              </w:rPr>
              <w:t>тәркілеп</w:t>
            </w:r>
            <w:proofErr w:type="spellEnd"/>
            <w:r w:rsidRPr="00673F58">
              <w:rPr>
                <w:sz w:val="22"/>
                <w:szCs w:val="22"/>
              </w:rPr>
              <w:t xml:space="preserve">, оны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жауапты</w:t>
            </w:r>
            <w:proofErr w:type="spellEnd"/>
            <w:r w:rsidRPr="00673F58">
              <w:rPr>
                <w:sz w:val="22"/>
                <w:szCs w:val="22"/>
              </w:rPr>
              <w:t xml:space="preserve"> </w:t>
            </w:r>
            <w:proofErr w:type="spellStart"/>
            <w:r w:rsidRPr="00673F58">
              <w:rPr>
                <w:sz w:val="22"/>
                <w:szCs w:val="22"/>
              </w:rPr>
              <w:t>тұлғасына</w:t>
            </w:r>
            <w:proofErr w:type="spellEnd"/>
            <w:r w:rsidRPr="00673F58">
              <w:rPr>
                <w:sz w:val="22"/>
                <w:szCs w:val="22"/>
              </w:rPr>
              <w:t xml:space="preserve"> </w:t>
            </w:r>
            <w:proofErr w:type="spellStart"/>
            <w:r w:rsidRPr="00673F58">
              <w:rPr>
                <w:sz w:val="22"/>
                <w:szCs w:val="22"/>
              </w:rPr>
              <w:t>тапсыруға</w:t>
            </w:r>
            <w:proofErr w:type="spellEnd"/>
            <w:r w:rsidRPr="00673F58">
              <w:rPr>
                <w:sz w:val="22"/>
                <w:szCs w:val="22"/>
              </w:rPr>
              <w:t>;</w:t>
            </w:r>
          </w:p>
          <w:p w14:paraId="076510E5" w14:textId="77777777" w:rsidR="00673F58" w:rsidRPr="00673F58" w:rsidRDefault="00673F58" w:rsidP="00362539">
            <w:pPr>
              <w:pStyle w:val="afb"/>
              <w:numPr>
                <w:ilvl w:val="2"/>
                <w:numId w:val="5"/>
              </w:numPr>
              <w:tabs>
                <w:tab w:val="left" w:pos="567"/>
              </w:tabs>
              <w:ind w:left="0" w:firstLine="0"/>
              <w:jc w:val="both"/>
              <w:rPr>
                <w:bCs/>
                <w:sz w:val="22"/>
                <w:szCs w:val="22"/>
              </w:rPr>
            </w:pP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жасалған</w:t>
            </w:r>
            <w:proofErr w:type="spellEnd"/>
            <w:r w:rsidRPr="00673F58">
              <w:rPr>
                <w:sz w:val="22"/>
                <w:szCs w:val="22"/>
              </w:rPr>
              <w:t xml:space="preserve"> </w:t>
            </w:r>
            <w:proofErr w:type="spellStart"/>
            <w:r w:rsidRPr="00673F58">
              <w:rPr>
                <w:sz w:val="22"/>
                <w:szCs w:val="22"/>
              </w:rPr>
              <w:t>Транщакцияны</w:t>
            </w:r>
            <w:proofErr w:type="spellEnd"/>
            <w:r w:rsidRPr="00673F58">
              <w:rPr>
                <w:sz w:val="22"/>
                <w:szCs w:val="22"/>
              </w:rPr>
              <w:t xml:space="preserve"> Карта </w:t>
            </w:r>
            <w:proofErr w:type="spellStart"/>
            <w:r w:rsidRPr="00673F58">
              <w:rPr>
                <w:sz w:val="22"/>
                <w:szCs w:val="22"/>
              </w:rPr>
              <w:t>Ұстаушысы</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Жүйе</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төлеуден</w:t>
            </w:r>
            <w:proofErr w:type="spellEnd"/>
            <w:r w:rsidRPr="00673F58">
              <w:rPr>
                <w:sz w:val="22"/>
                <w:szCs w:val="22"/>
              </w:rPr>
              <w:t xml:space="preserve"> бас </w:t>
            </w:r>
            <w:proofErr w:type="spellStart"/>
            <w:r w:rsidRPr="00673F58">
              <w:rPr>
                <w:sz w:val="22"/>
                <w:szCs w:val="22"/>
              </w:rPr>
              <w:t>тартқан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Транзакция </w:t>
            </w:r>
            <w:proofErr w:type="spellStart"/>
            <w:r w:rsidRPr="00673F58">
              <w:rPr>
                <w:sz w:val="22"/>
                <w:szCs w:val="22"/>
              </w:rPr>
              <w:t>сомасын</w:t>
            </w:r>
            <w:proofErr w:type="spellEnd"/>
            <w:r w:rsidRPr="00673F58">
              <w:rPr>
                <w:sz w:val="22"/>
                <w:szCs w:val="22"/>
              </w:rPr>
              <w:t xml:space="preserve"> </w:t>
            </w:r>
            <w:proofErr w:type="spellStart"/>
            <w:r w:rsidRPr="00673F58">
              <w:rPr>
                <w:sz w:val="22"/>
                <w:szCs w:val="22"/>
              </w:rPr>
              <w:t>қайтаруға</w:t>
            </w:r>
            <w:proofErr w:type="spellEnd"/>
            <w:r w:rsidRPr="00673F58">
              <w:rPr>
                <w:sz w:val="22"/>
                <w:szCs w:val="22"/>
              </w:rPr>
              <w:t xml:space="preserve">, </w:t>
            </w:r>
            <w:proofErr w:type="spellStart"/>
            <w:r w:rsidRPr="00673F58">
              <w:rPr>
                <w:sz w:val="22"/>
                <w:szCs w:val="22"/>
              </w:rPr>
              <w:t>тіпті</w:t>
            </w:r>
            <w:proofErr w:type="spellEnd"/>
            <w:r w:rsidRPr="00673F58">
              <w:rPr>
                <w:sz w:val="22"/>
                <w:szCs w:val="22"/>
              </w:rPr>
              <w:t xml:space="preserve"> </w:t>
            </w:r>
            <w:proofErr w:type="spellStart"/>
            <w:r w:rsidRPr="00673F58">
              <w:rPr>
                <w:sz w:val="22"/>
                <w:szCs w:val="22"/>
              </w:rPr>
              <w:t>Банктен</w:t>
            </w:r>
            <w:proofErr w:type="spellEnd"/>
            <w:r w:rsidRPr="00673F58">
              <w:rPr>
                <w:sz w:val="22"/>
                <w:szCs w:val="22"/>
              </w:rPr>
              <w:t xml:space="preserve"> осы операция </w:t>
            </w:r>
            <w:proofErr w:type="spellStart"/>
            <w:r w:rsidRPr="00673F58">
              <w:rPr>
                <w:sz w:val="22"/>
                <w:szCs w:val="22"/>
              </w:rPr>
              <w:t>бойынша</w:t>
            </w:r>
            <w:proofErr w:type="spellEnd"/>
            <w:r w:rsidRPr="00673F58">
              <w:rPr>
                <w:sz w:val="22"/>
                <w:szCs w:val="22"/>
              </w:rPr>
              <w:t xml:space="preserve"> Авторизация </w:t>
            </w:r>
            <w:proofErr w:type="spellStart"/>
            <w:r w:rsidRPr="00673F58">
              <w:rPr>
                <w:sz w:val="22"/>
                <w:szCs w:val="22"/>
              </w:rPr>
              <w:t>кодын</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да;</w:t>
            </w:r>
          </w:p>
          <w:p w14:paraId="4B45E826" w14:textId="77777777" w:rsidR="00673F58" w:rsidRPr="00673F58" w:rsidRDefault="00673F58" w:rsidP="00362539">
            <w:pPr>
              <w:pStyle w:val="afb"/>
              <w:numPr>
                <w:ilvl w:val="2"/>
                <w:numId w:val="5"/>
              </w:numPr>
              <w:tabs>
                <w:tab w:val="left" w:pos="567"/>
              </w:tabs>
              <w:ind w:left="0" w:firstLine="0"/>
              <w:jc w:val="both"/>
              <w:rPr>
                <w:bCs/>
                <w:sz w:val="22"/>
                <w:szCs w:val="22"/>
              </w:rPr>
            </w:pPr>
            <w:proofErr w:type="spellStart"/>
            <w:r w:rsidRPr="00673F58">
              <w:rPr>
                <w:sz w:val="22"/>
                <w:szCs w:val="22"/>
              </w:rPr>
              <w:t>әр</w:t>
            </w:r>
            <w:proofErr w:type="spellEnd"/>
            <w:r w:rsidRPr="00673F58">
              <w:rPr>
                <w:sz w:val="22"/>
                <w:szCs w:val="22"/>
              </w:rPr>
              <w:t xml:space="preserve"> </w:t>
            </w:r>
            <w:proofErr w:type="spellStart"/>
            <w:r w:rsidRPr="00673F58">
              <w:rPr>
                <w:sz w:val="22"/>
                <w:szCs w:val="22"/>
              </w:rPr>
              <w:t>жүргізілетін</w:t>
            </w:r>
            <w:proofErr w:type="spellEnd"/>
            <w:r w:rsidRPr="00673F58">
              <w:rPr>
                <w:sz w:val="22"/>
                <w:szCs w:val="22"/>
              </w:rPr>
              <w:t xml:space="preserve"> Транзакция </w:t>
            </w:r>
            <w:proofErr w:type="spellStart"/>
            <w:r w:rsidRPr="00673F58">
              <w:rPr>
                <w:sz w:val="22"/>
                <w:szCs w:val="22"/>
              </w:rPr>
              <w:t>кезінде</w:t>
            </w:r>
            <w:proofErr w:type="spellEnd"/>
            <w:r w:rsidRPr="00673F58">
              <w:rPr>
                <w:sz w:val="22"/>
                <w:szCs w:val="22"/>
              </w:rPr>
              <w:t xml:space="preserve"> Карта </w:t>
            </w:r>
            <w:proofErr w:type="spellStart"/>
            <w:r w:rsidRPr="00673F58">
              <w:rPr>
                <w:sz w:val="22"/>
                <w:szCs w:val="22"/>
              </w:rPr>
              <w:t>Ұстаушысынан</w:t>
            </w:r>
            <w:proofErr w:type="spellEnd"/>
            <w:r w:rsidRPr="00673F58">
              <w:rPr>
                <w:sz w:val="22"/>
                <w:szCs w:val="22"/>
              </w:rPr>
              <w:t xml:space="preserve"> </w:t>
            </w:r>
            <w:proofErr w:type="spellStart"/>
            <w:r w:rsidRPr="00673F58">
              <w:rPr>
                <w:sz w:val="22"/>
                <w:szCs w:val="22"/>
              </w:rPr>
              <w:t>жеке</w:t>
            </w:r>
            <w:proofErr w:type="spellEnd"/>
            <w:r w:rsidRPr="00673F58">
              <w:rPr>
                <w:sz w:val="22"/>
                <w:szCs w:val="22"/>
              </w:rPr>
              <w:t xml:space="preserve"> бас </w:t>
            </w:r>
            <w:proofErr w:type="spellStart"/>
            <w:r w:rsidRPr="00673F58">
              <w:rPr>
                <w:sz w:val="22"/>
                <w:szCs w:val="22"/>
              </w:rPr>
              <w:t>куәлігін</w:t>
            </w:r>
            <w:proofErr w:type="spellEnd"/>
            <w:r w:rsidRPr="00673F58">
              <w:rPr>
                <w:sz w:val="22"/>
                <w:szCs w:val="22"/>
              </w:rPr>
              <w:t xml:space="preserve"> </w:t>
            </w:r>
            <w:proofErr w:type="spellStart"/>
            <w:r w:rsidRPr="00673F58">
              <w:rPr>
                <w:sz w:val="22"/>
                <w:szCs w:val="22"/>
              </w:rPr>
              <w:t>талап</w:t>
            </w:r>
            <w:proofErr w:type="spellEnd"/>
            <w:r w:rsidRPr="00673F58">
              <w:rPr>
                <w:sz w:val="22"/>
                <w:szCs w:val="22"/>
              </w:rPr>
              <w:t xml:space="preserve"> </w:t>
            </w:r>
            <w:proofErr w:type="spellStart"/>
            <w:r w:rsidRPr="00673F58">
              <w:rPr>
                <w:sz w:val="22"/>
                <w:szCs w:val="22"/>
              </w:rPr>
              <w:t>етуге</w:t>
            </w:r>
            <w:proofErr w:type="spellEnd"/>
            <w:r w:rsidRPr="00673F58">
              <w:rPr>
                <w:sz w:val="22"/>
                <w:szCs w:val="22"/>
              </w:rPr>
              <w:t xml:space="preserve">, </w:t>
            </w:r>
            <w:proofErr w:type="spellStart"/>
            <w:r w:rsidRPr="00673F58">
              <w:rPr>
                <w:sz w:val="22"/>
                <w:szCs w:val="22"/>
              </w:rPr>
              <w:t>сондай-ақ</w:t>
            </w:r>
            <w:proofErr w:type="spellEnd"/>
            <w:r w:rsidRPr="00673F58">
              <w:rPr>
                <w:sz w:val="22"/>
                <w:szCs w:val="22"/>
              </w:rPr>
              <w:t xml:space="preserve"> </w:t>
            </w:r>
            <w:proofErr w:type="spellStart"/>
            <w:r w:rsidRPr="00673F58">
              <w:rPr>
                <w:sz w:val="22"/>
                <w:szCs w:val="22"/>
              </w:rPr>
              <w:t>бір</w:t>
            </w:r>
            <w:proofErr w:type="spellEnd"/>
            <w:r w:rsidRPr="00673F58">
              <w:rPr>
                <w:sz w:val="22"/>
                <w:szCs w:val="22"/>
              </w:rPr>
              <w:t xml:space="preserve"> </w:t>
            </w:r>
            <w:proofErr w:type="spellStart"/>
            <w:r w:rsidRPr="00673F58">
              <w:rPr>
                <w:sz w:val="22"/>
                <w:szCs w:val="22"/>
              </w:rPr>
              <w:t>мезеттік</w:t>
            </w:r>
            <w:proofErr w:type="spellEnd"/>
            <w:r w:rsidRPr="00673F58">
              <w:rPr>
                <w:sz w:val="22"/>
                <w:szCs w:val="22"/>
              </w:rPr>
              <w:t xml:space="preserve"> </w:t>
            </w:r>
            <w:proofErr w:type="spellStart"/>
            <w:r w:rsidRPr="00673F58">
              <w:rPr>
                <w:sz w:val="22"/>
                <w:szCs w:val="22"/>
              </w:rPr>
              <w:t>Карталарды</w:t>
            </w:r>
            <w:proofErr w:type="spellEnd"/>
            <w:r w:rsidRPr="00673F58">
              <w:rPr>
                <w:sz w:val="22"/>
                <w:szCs w:val="22"/>
              </w:rPr>
              <w:t xml:space="preserve"> </w:t>
            </w:r>
            <w:proofErr w:type="spellStart"/>
            <w:r w:rsidRPr="00673F58">
              <w:rPr>
                <w:sz w:val="22"/>
                <w:szCs w:val="22"/>
              </w:rPr>
              <w:t>қоспағанда</w:t>
            </w:r>
            <w:proofErr w:type="spellEnd"/>
            <w:r w:rsidRPr="00673F58">
              <w:rPr>
                <w:sz w:val="22"/>
                <w:szCs w:val="22"/>
              </w:rPr>
              <w:t xml:space="preserve">, </w:t>
            </w:r>
            <w:proofErr w:type="spellStart"/>
            <w:r w:rsidRPr="00673F58">
              <w:rPr>
                <w:sz w:val="22"/>
                <w:szCs w:val="22"/>
              </w:rPr>
              <w:t>Картадағы</w:t>
            </w:r>
            <w:proofErr w:type="spellEnd"/>
            <w:r w:rsidRPr="00673F58">
              <w:rPr>
                <w:sz w:val="22"/>
                <w:szCs w:val="22"/>
              </w:rPr>
              <w:t xml:space="preserve"> </w:t>
            </w:r>
            <w:proofErr w:type="spellStart"/>
            <w:r w:rsidRPr="00673F58">
              <w:rPr>
                <w:sz w:val="22"/>
                <w:szCs w:val="22"/>
              </w:rPr>
              <w:t>қолды</w:t>
            </w:r>
            <w:proofErr w:type="spellEnd"/>
            <w:r w:rsidRPr="00673F58">
              <w:rPr>
                <w:sz w:val="22"/>
                <w:szCs w:val="22"/>
              </w:rPr>
              <w:t xml:space="preserve"> </w:t>
            </w:r>
            <w:proofErr w:type="spellStart"/>
            <w:r w:rsidRPr="00673F58">
              <w:rPr>
                <w:sz w:val="22"/>
                <w:szCs w:val="22"/>
              </w:rPr>
              <w:t>ұсынылған</w:t>
            </w:r>
            <w:proofErr w:type="spellEnd"/>
            <w:r w:rsidRPr="00673F58">
              <w:rPr>
                <w:sz w:val="22"/>
                <w:szCs w:val="22"/>
              </w:rPr>
              <w:t xml:space="preserve"> </w:t>
            </w:r>
            <w:proofErr w:type="spellStart"/>
            <w:r w:rsidRPr="00673F58">
              <w:rPr>
                <w:sz w:val="22"/>
                <w:szCs w:val="22"/>
              </w:rPr>
              <w:t>құжаттағы</w:t>
            </w:r>
            <w:proofErr w:type="spellEnd"/>
            <w:r w:rsidRPr="00673F58">
              <w:rPr>
                <w:sz w:val="22"/>
                <w:szCs w:val="22"/>
              </w:rPr>
              <w:t xml:space="preserve"> </w:t>
            </w:r>
            <w:proofErr w:type="spellStart"/>
            <w:r w:rsidRPr="00673F58">
              <w:rPr>
                <w:sz w:val="22"/>
                <w:szCs w:val="22"/>
              </w:rPr>
              <w:t>қолымен</w:t>
            </w:r>
            <w:proofErr w:type="spellEnd"/>
            <w:r w:rsidRPr="00673F58">
              <w:rPr>
                <w:sz w:val="22"/>
                <w:szCs w:val="22"/>
              </w:rPr>
              <w:t xml:space="preserve"> </w:t>
            </w:r>
            <w:proofErr w:type="spellStart"/>
            <w:r w:rsidRPr="00673F58">
              <w:rPr>
                <w:sz w:val="22"/>
                <w:szCs w:val="22"/>
              </w:rPr>
              <w:t>салыстырып</w:t>
            </w:r>
            <w:proofErr w:type="spellEnd"/>
            <w:r w:rsidRPr="00673F58">
              <w:rPr>
                <w:sz w:val="22"/>
                <w:szCs w:val="22"/>
              </w:rPr>
              <w:t xml:space="preserve"> </w:t>
            </w:r>
            <w:proofErr w:type="spellStart"/>
            <w:r w:rsidRPr="00673F58">
              <w:rPr>
                <w:sz w:val="22"/>
                <w:szCs w:val="22"/>
              </w:rPr>
              <w:t>тексеруге</w:t>
            </w:r>
            <w:proofErr w:type="spellEnd"/>
            <w:r w:rsidRPr="00673F58">
              <w:rPr>
                <w:sz w:val="22"/>
                <w:szCs w:val="22"/>
              </w:rPr>
              <w:t xml:space="preserve">; </w:t>
            </w:r>
          </w:p>
          <w:p w14:paraId="53E7D42B" w14:textId="77777777" w:rsidR="00673F58" w:rsidRPr="00673F58" w:rsidRDefault="00673F58" w:rsidP="00362539">
            <w:pPr>
              <w:pStyle w:val="afb"/>
              <w:numPr>
                <w:ilvl w:val="2"/>
                <w:numId w:val="5"/>
              </w:numPr>
              <w:tabs>
                <w:tab w:val="left" w:pos="567"/>
              </w:tabs>
              <w:ind w:left="0" w:firstLine="0"/>
              <w:jc w:val="both"/>
              <w:rPr>
                <w:sz w:val="22"/>
                <w:szCs w:val="22"/>
              </w:rPr>
            </w:pPr>
            <w:proofErr w:type="spellStart"/>
            <w:r w:rsidRPr="00673F58">
              <w:rPr>
                <w:sz w:val="22"/>
                <w:szCs w:val="22"/>
              </w:rPr>
              <w:t>жеке</w:t>
            </w:r>
            <w:proofErr w:type="spellEnd"/>
            <w:r w:rsidRPr="00673F58">
              <w:rPr>
                <w:sz w:val="22"/>
                <w:szCs w:val="22"/>
              </w:rPr>
              <w:t xml:space="preserve"> бес </w:t>
            </w:r>
            <w:proofErr w:type="spellStart"/>
            <w:r w:rsidRPr="00673F58">
              <w:rPr>
                <w:sz w:val="22"/>
                <w:szCs w:val="22"/>
              </w:rPr>
              <w:t>деректері</w:t>
            </w:r>
            <w:proofErr w:type="spellEnd"/>
            <w:r w:rsidRPr="00673F58">
              <w:rPr>
                <w:sz w:val="22"/>
                <w:szCs w:val="22"/>
              </w:rPr>
              <w:t xml:space="preserve"> </w:t>
            </w:r>
            <w:proofErr w:type="spellStart"/>
            <w:r w:rsidRPr="00673F58">
              <w:rPr>
                <w:sz w:val="22"/>
                <w:szCs w:val="22"/>
              </w:rPr>
              <w:t>акттерде</w:t>
            </w:r>
            <w:proofErr w:type="spellEnd"/>
            <w:r w:rsidRPr="00673F58">
              <w:rPr>
                <w:sz w:val="22"/>
                <w:szCs w:val="22"/>
              </w:rPr>
              <w:t xml:space="preserve"> </w:t>
            </w:r>
            <w:proofErr w:type="spellStart"/>
            <w:r w:rsidRPr="00673F58">
              <w:rPr>
                <w:sz w:val="22"/>
                <w:szCs w:val="22"/>
              </w:rPr>
              <w:t>көрсетілген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қызметкерлерінің</w:t>
            </w:r>
            <w:proofErr w:type="spellEnd"/>
            <w:r w:rsidRPr="00673F58">
              <w:rPr>
                <w:sz w:val="22"/>
                <w:szCs w:val="22"/>
              </w:rPr>
              <w:t xml:space="preserve"> </w:t>
            </w:r>
            <w:proofErr w:type="spellStart"/>
            <w:r w:rsidRPr="00673F58">
              <w:rPr>
                <w:sz w:val="22"/>
                <w:szCs w:val="22"/>
              </w:rPr>
              <w:t>жеке</w:t>
            </w:r>
            <w:proofErr w:type="spellEnd"/>
            <w:r w:rsidRPr="00673F58">
              <w:rPr>
                <w:sz w:val="22"/>
                <w:szCs w:val="22"/>
              </w:rPr>
              <w:t xml:space="preserve"> бас </w:t>
            </w:r>
            <w:proofErr w:type="spellStart"/>
            <w:r w:rsidRPr="00673F58">
              <w:rPr>
                <w:sz w:val="22"/>
                <w:szCs w:val="22"/>
              </w:rPr>
              <w:t>деректерін</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Қазақстан</w:t>
            </w:r>
            <w:proofErr w:type="spellEnd"/>
            <w:r w:rsidRPr="00673F58">
              <w:rPr>
                <w:sz w:val="22"/>
                <w:szCs w:val="22"/>
              </w:rPr>
              <w:t xml:space="preserve"> </w:t>
            </w:r>
            <w:proofErr w:type="spellStart"/>
            <w:r w:rsidRPr="00673F58">
              <w:rPr>
                <w:sz w:val="22"/>
                <w:szCs w:val="22"/>
              </w:rPr>
              <w:t>Республикасы</w:t>
            </w:r>
            <w:proofErr w:type="spellEnd"/>
            <w:r w:rsidRPr="00673F58">
              <w:rPr>
                <w:sz w:val="22"/>
                <w:szCs w:val="22"/>
              </w:rPr>
              <w:t xml:space="preserve"> </w:t>
            </w:r>
            <w:proofErr w:type="spellStart"/>
            <w:r w:rsidRPr="00673F58">
              <w:rPr>
                <w:sz w:val="22"/>
                <w:szCs w:val="22"/>
              </w:rPr>
              <w:t>заңнамасына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сақтауына</w:t>
            </w:r>
            <w:proofErr w:type="spellEnd"/>
            <w:r w:rsidRPr="00673F58">
              <w:rPr>
                <w:sz w:val="22"/>
                <w:szCs w:val="22"/>
              </w:rPr>
              <w:t xml:space="preserve">, </w:t>
            </w:r>
            <w:proofErr w:type="spellStart"/>
            <w:r w:rsidRPr="00673F58">
              <w:rPr>
                <w:sz w:val="22"/>
                <w:szCs w:val="22"/>
              </w:rPr>
              <w:t>таратуына</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өңдеуіне</w:t>
            </w:r>
            <w:proofErr w:type="spellEnd"/>
            <w:r w:rsidRPr="00673F58">
              <w:rPr>
                <w:sz w:val="22"/>
                <w:szCs w:val="22"/>
              </w:rPr>
              <w:t xml:space="preserve"> </w:t>
            </w:r>
            <w:proofErr w:type="spellStart"/>
            <w:r w:rsidRPr="00673F58">
              <w:rPr>
                <w:sz w:val="22"/>
                <w:szCs w:val="22"/>
              </w:rPr>
              <w:t>келісімдерін</w:t>
            </w:r>
            <w:proofErr w:type="spellEnd"/>
            <w:r w:rsidRPr="00673F58">
              <w:rPr>
                <w:sz w:val="22"/>
                <w:szCs w:val="22"/>
              </w:rPr>
              <w:t xml:space="preserve"> </w:t>
            </w:r>
            <w:proofErr w:type="spellStart"/>
            <w:r w:rsidRPr="00673F58">
              <w:rPr>
                <w:sz w:val="22"/>
                <w:szCs w:val="22"/>
              </w:rPr>
              <w:t>ұсынуларын</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етуге</w:t>
            </w:r>
            <w:proofErr w:type="spellEnd"/>
            <w:r w:rsidRPr="00673F58">
              <w:rPr>
                <w:sz w:val="22"/>
                <w:szCs w:val="22"/>
              </w:rPr>
              <w:t xml:space="preserve">; </w:t>
            </w:r>
          </w:p>
          <w:p w14:paraId="7FC351B4" w14:textId="77777777" w:rsidR="00673F58" w:rsidRPr="00673F58" w:rsidRDefault="00673F58" w:rsidP="00673F58">
            <w:pPr>
              <w:pStyle w:val="Default"/>
              <w:jc w:val="both"/>
              <w:rPr>
                <w:color w:val="auto"/>
                <w:sz w:val="22"/>
                <w:szCs w:val="22"/>
              </w:rPr>
            </w:pPr>
            <w:r w:rsidRPr="00673F58">
              <w:rPr>
                <w:color w:val="auto"/>
                <w:sz w:val="22"/>
                <w:szCs w:val="22"/>
              </w:rPr>
              <w:t xml:space="preserve">6.3.8. Карта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кезінде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кәсіпорнындағы</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әдістеріне</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талаптардан</w:t>
            </w:r>
            <w:proofErr w:type="spellEnd"/>
            <w:r w:rsidRPr="00673F58">
              <w:rPr>
                <w:color w:val="auto"/>
                <w:sz w:val="22"/>
                <w:szCs w:val="22"/>
              </w:rPr>
              <w:t xml:space="preserve"> </w:t>
            </w:r>
            <w:proofErr w:type="spellStart"/>
            <w:r w:rsidRPr="00673F58">
              <w:rPr>
                <w:color w:val="auto"/>
                <w:sz w:val="22"/>
                <w:szCs w:val="22"/>
              </w:rPr>
              <w:t>өзгешеленетін</w:t>
            </w:r>
            <w:proofErr w:type="spellEnd"/>
            <w:r w:rsidRPr="00673F58">
              <w:rPr>
                <w:color w:val="auto"/>
                <w:sz w:val="22"/>
                <w:szCs w:val="22"/>
              </w:rPr>
              <w:t xml:space="preserve"> </w:t>
            </w:r>
            <w:proofErr w:type="spellStart"/>
            <w:r w:rsidRPr="00673F58">
              <w:rPr>
                <w:color w:val="auto"/>
                <w:sz w:val="22"/>
                <w:szCs w:val="22"/>
              </w:rPr>
              <w:t>қандай</w:t>
            </w:r>
            <w:proofErr w:type="spellEnd"/>
            <w:r w:rsidRPr="00673F58">
              <w:rPr>
                <w:color w:val="auto"/>
                <w:sz w:val="22"/>
                <w:szCs w:val="22"/>
              </w:rPr>
              <w:t xml:space="preserve"> да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шектеулер</w:t>
            </w:r>
            <w:proofErr w:type="spellEnd"/>
            <w:r w:rsidRPr="00673F58">
              <w:rPr>
                <w:color w:val="auto"/>
                <w:sz w:val="22"/>
                <w:szCs w:val="22"/>
              </w:rPr>
              <w:t xml:space="preserve">, </w:t>
            </w:r>
            <w:proofErr w:type="spellStart"/>
            <w:r w:rsidRPr="00673F58">
              <w:rPr>
                <w:color w:val="auto"/>
                <w:sz w:val="22"/>
                <w:szCs w:val="22"/>
              </w:rPr>
              <w:t>шарттар</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талаптар</w:t>
            </w:r>
            <w:proofErr w:type="spellEnd"/>
            <w:r w:rsidRPr="00673F58">
              <w:rPr>
                <w:color w:val="auto"/>
                <w:sz w:val="22"/>
                <w:szCs w:val="22"/>
              </w:rPr>
              <w:t xml:space="preserve"> </w:t>
            </w:r>
            <w:proofErr w:type="spellStart"/>
            <w:r w:rsidRPr="00673F58">
              <w:rPr>
                <w:color w:val="auto"/>
                <w:sz w:val="22"/>
                <w:szCs w:val="22"/>
              </w:rPr>
              <w:t>қоймауға</w:t>
            </w:r>
            <w:proofErr w:type="spellEnd"/>
            <w:r w:rsidRPr="00673F58">
              <w:rPr>
                <w:color w:val="auto"/>
                <w:sz w:val="22"/>
                <w:szCs w:val="22"/>
              </w:rPr>
              <w:t xml:space="preserve"> (</w:t>
            </w:r>
            <w:proofErr w:type="spellStart"/>
            <w:r w:rsidRPr="00673F58">
              <w:rPr>
                <w:color w:val="auto"/>
                <w:sz w:val="22"/>
                <w:szCs w:val="22"/>
              </w:rPr>
              <w:t>мысалы</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комиссиялық</w:t>
            </w:r>
            <w:proofErr w:type="spellEnd"/>
            <w:r w:rsidRPr="00673F58">
              <w:rPr>
                <w:color w:val="auto"/>
                <w:sz w:val="22"/>
                <w:szCs w:val="22"/>
              </w:rPr>
              <w:t xml:space="preserve"> </w:t>
            </w:r>
            <w:proofErr w:type="spellStart"/>
            <w:r w:rsidRPr="00673F58">
              <w:rPr>
                <w:color w:val="auto"/>
                <w:sz w:val="22"/>
                <w:szCs w:val="22"/>
              </w:rPr>
              <w:t>сыйақысының</w:t>
            </w:r>
            <w:proofErr w:type="spellEnd"/>
            <w:r w:rsidRPr="00673F58">
              <w:rPr>
                <w:color w:val="auto"/>
                <w:sz w:val="22"/>
                <w:szCs w:val="22"/>
              </w:rPr>
              <w:t xml:space="preserve"> </w:t>
            </w:r>
            <w:proofErr w:type="spellStart"/>
            <w:r w:rsidRPr="00673F58">
              <w:rPr>
                <w:color w:val="auto"/>
                <w:sz w:val="22"/>
                <w:szCs w:val="22"/>
              </w:rPr>
              <w:t>орнын</w:t>
            </w:r>
            <w:proofErr w:type="spellEnd"/>
            <w:r w:rsidRPr="00673F58">
              <w:rPr>
                <w:color w:val="auto"/>
                <w:sz w:val="22"/>
                <w:szCs w:val="22"/>
              </w:rPr>
              <w:t xml:space="preserve"> </w:t>
            </w:r>
            <w:proofErr w:type="spellStart"/>
            <w:r w:rsidRPr="00673F58">
              <w:rPr>
                <w:color w:val="auto"/>
                <w:sz w:val="22"/>
                <w:szCs w:val="22"/>
              </w:rPr>
              <w:t>толтыру</w:t>
            </w:r>
            <w:proofErr w:type="spellEnd"/>
            <w:r w:rsidRPr="00673F58">
              <w:rPr>
                <w:color w:val="auto"/>
                <w:sz w:val="22"/>
                <w:szCs w:val="22"/>
              </w:rPr>
              <w:t xml:space="preserve"> </w:t>
            </w:r>
            <w:proofErr w:type="spellStart"/>
            <w:r w:rsidRPr="00673F58">
              <w:rPr>
                <w:color w:val="auto"/>
                <w:sz w:val="22"/>
                <w:szCs w:val="22"/>
              </w:rPr>
              <w:t>мақсатында</w:t>
            </w:r>
            <w:proofErr w:type="spellEnd"/>
            <w:r w:rsidRPr="00673F58">
              <w:rPr>
                <w:color w:val="auto"/>
                <w:sz w:val="22"/>
                <w:szCs w:val="22"/>
              </w:rPr>
              <w:t xml:space="preserve"> </w:t>
            </w:r>
            <w:proofErr w:type="spellStart"/>
            <w:r w:rsidRPr="00673F58">
              <w:rPr>
                <w:color w:val="auto"/>
                <w:sz w:val="22"/>
                <w:szCs w:val="22"/>
              </w:rPr>
              <w:t>тауарлардың</w:t>
            </w:r>
            <w:proofErr w:type="spellEnd"/>
            <w:r w:rsidRPr="00673F58">
              <w:rPr>
                <w:color w:val="auto"/>
                <w:sz w:val="22"/>
                <w:szCs w:val="22"/>
              </w:rPr>
              <w:t>/</w:t>
            </w:r>
            <w:proofErr w:type="spellStart"/>
            <w:r w:rsidRPr="00673F58">
              <w:rPr>
                <w:color w:val="auto"/>
                <w:sz w:val="22"/>
                <w:szCs w:val="22"/>
              </w:rPr>
              <w:t>қызметтердің</w:t>
            </w:r>
            <w:proofErr w:type="spellEnd"/>
            <w:r w:rsidRPr="00673F58">
              <w:rPr>
                <w:color w:val="auto"/>
                <w:sz w:val="22"/>
                <w:szCs w:val="22"/>
              </w:rPr>
              <w:t xml:space="preserve"> </w:t>
            </w:r>
            <w:proofErr w:type="spellStart"/>
            <w:r w:rsidRPr="00673F58">
              <w:rPr>
                <w:color w:val="auto"/>
                <w:sz w:val="22"/>
                <w:szCs w:val="22"/>
              </w:rPr>
              <w:t>құнын</w:t>
            </w:r>
            <w:proofErr w:type="spellEnd"/>
            <w:r w:rsidRPr="00673F58">
              <w:rPr>
                <w:color w:val="auto"/>
                <w:sz w:val="22"/>
                <w:szCs w:val="22"/>
              </w:rPr>
              <w:t xml:space="preserve"> </w:t>
            </w:r>
            <w:proofErr w:type="spellStart"/>
            <w:r w:rsidRPr="00673F58">
              <w:rPr>
                <w:color w:val="auto"/>
                <w:sz w:val="22"/>
                <w:szCs w:val="22"/>
              </w:rPr>
              <w:t>арттыруға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қолданыстағы</w:t>
            </w:r>
            <w:proofErr w:type="spellEnd"/>
            <w:r w:rsidRPr="00673F58">
              <w:rPr>
                <w:color w:val="auto"/>
                <w:sz w:val="22"/>
                <w:szCs w:val="22"/>
              </w:rPr>
              <w:t xml:space="preserve"> </w:t>
            </w:r>
            <w:proofErr w:type="spellStart"/>
            <w:r w:rsidRPr="00673F58">
              <w:rPr>
                <w:color w:val="auto"/>
                <w:sz w:val="22"/>
                <w:szCs w:val="22"/>
              </w:rPr>
              <w:t>жеңілдіктерін</w:t>
            </w:r>
            <w:proofErr w:type="spellEnd"/>
            <w:r w:rsidRPr="00673F58">
              <w:rPr>
                <w:color w:val="auto"/>
                <w:sz w:val="22"/>
                <w:szCs w:val="22"/>
              </w:rPr>
              <w:t xml:space="preserve"> </w:t>
            </w:r>
            <w:proofErr w:type="spellStart"/>
            <w:r w:rsidRPr="00673F58">
              <w:rPr>
                <w:color w:val="auto"/>
                <w:sz w:val="22"/>
                <w:szCs w:val="22"/>
              </w:rPr>
              <w:t>ұсынудан</w:t>
            </w:r>
            <w:proofErr w:type="spellEnd"/>
            <w:r w:rsidRPr="00673F58">
              <w:rPr>
                <w:color w:val="auto"/>
                <w:sz w:val="22"/>
                <w:szCs w:val="22"/>
              </w:rPr>
              <w:t xml:space="preserve"> бас </w:t>
            </w:r>
            <w:proofErr w:type="spellStart"/>
            <w:r w:rsidRPr="00673F58">
              <w:rPr>
                <w:color w:val="auto"/>
                <w:sz w:val="22"/>
                <w:szCs w:val="22"/>
              </w:rPr>
              <w:t>тартуға</w:t>
            </w:r>
            <w:proofErr w:type="spellEnd"/>
            <w:r w:rsidRPr="00673F58">
              <w:rPr>
                <w:color w:val="auto"/>
                <w:sz w:val="22"/>
                <w:szCs w:val="22"/>
              </w:rPr>
              <w:t xml:space="preserve">); </w:t>
            </w:r>
          </w:p>
          <w:p w14:paraId="03226FAA" w14:textId="77777777" w:rsidR="00673F58" w:rsidRPr="00673F58" w:rsidRDefault="00673F58" w:rsidP="00673F58">
            <w:pPr>
              <w:pStyle w:val="Default"/>
              <w:jc w:val="both"/>
              <w:rPr>
                <w:color w:val="auto"/>
                <w:sz w:val="22"/>
                <w:szCs w:val="22"/>
              </w:rPr>
            </w:pPr>
            <w:r w:rsidRPr="00673F58">
              <w:rPr>
                <w:color w:val="auto"/>
                <w:sz w:val="22"/>
                <w:szCs w:val="22"/>
              </w:rPr>
              <w:t xml:space="preserve">6.3.9. </w:t>
            </w:r>
            <w:proofErr w:type="spellStart"/>
            <w:r w:rsidRPr="00673F58">
              <w:rPr>
                <w:color w:val="auto"/>
                <w:sz w:val="22"/>
                <w:szCs w:val="22"/>
              </w:rPr>
              <w:t>Транзакцияны</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кезекте</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w:t>
            </w:r>
            <w:proofErr w:type="spellStart"/>
            <w:r w:rsidRPr="00673F58">
              <w:rPr>
                <w:color w:val="auto"/>
                <w:sz w:val="22"/>
                <w:szCs w:val="22"/>
              </w:rPr>
              <w:t>тауарлардың</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кезекте</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қызметтердің</w:t>
            </w:r>
            <w:proofErr w:type="spellEnd"/>
            <w:r w:rsidRPr="00673F58">
              <w:rPr>
                <w:color w:val="auto"/>
                <w:sz w:val="22"/>
                <w:szCs w:val="22"/>
              </w:rPr>
              <w:t xml:space="preserve"> </w:t>
            </w:r>
            <w:proofErr w:type="spellStart"/>
            <w:r w:rsidRPr="00673F58">
              <w:rPr>
                <w:color w:val="auto"/>
                <w:sz w:val="22"/>
                <w:szCs w:val="22"/>
              </w:rPr>
              <w:t>жалпы</w:t>
            </w:r>
            <w:proofErr w:type="spellEnd"/>
            <w:r w:rsidRPr="00673F58">
              <w:rPr>
                <w:color w:val="auto"/>
                <w:sz w:val="22"/>
                <w:szCs w:val="22"/>
              </w:rPr>
              <w:t xml:space="preserve"> </w:t>
            </w:r>
            <w:proofErr w:type="spellStart"/>
            <w:r w:rsidRPr="00673F58">
              <w:rPr>
                <w:color w:val="auto"/>
                <w:sz w:val="22"/>
                <w:szCs w:val="22"/>
              </w:rPr>
              <w:t>сомасына</w:t>
            </w:r>
            <w:proofErr w:type="spellEnd"/>
            <w:r w:rsidRPr="00673F58">
              <w:rPr>
                <w:color w:val="auto"/>
                <w:sz w:val="22"/>
                <w:szCs w:val="22"/>
              </w:rPr>
              <w:t xml:space="preserve"> </w:t>
            </w:r>
            <w:proofErr w:type="spellStart"/>
            <w:r w:rsidRPr="00673F58">
              <w:rPr>
                <w:color w:val="auto"/>
                <w:sz w:val="22"/>
                <w:szCs w:val="22"/>
              </w:rPr>
              <w:t>жүргізуге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Транзакция </w:t>
            </w:r>
            <w:proofErr w:type="spellStart"/>
            <w:r w:rsidRPr="00673F58">
              <w:rPr>
                <w:color w:val="auto"/>
                <w:sz w:val="22"/>
                <w:szCs w:val="22"/>
              </w:rPr>
              <w:t>сомасын</w:t>
            </w:r>
            <w:proofErr w:type="spellEnd"/>
            <w:r w:rsidRPr="00673F58">
              <w:rPr>
                <w:color w:val="auto"/>
                <w:sz w:val="22"/>
                <w:szCs w:val="22"/>
              </w:rPr>
              <w:t xml:space="preserve"> </w:t>
            </w:r>
            <w:proofErr w:type="spellStart"/>
            <w:r w:rsidRPr="00673F58">
              <w:rPr>
                <w:color w:val="auto"/>
                <w:sz w:val="22"/>
                <w:szCs w:val="22"/>
              </w:rPr>
              <w:t>екі</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одан</w:t>
            </w:r>
            <w:proofErr w:type="spellEnd"/>
            <w:r w:rsidRPr="00673F58">
              <w:rPr>
                <w:color w:val="auto"/>
                <w:sz w:val="22"/>
                <w:szCs w:val="22"/>
              </w:rPr>
              <w:t xml:space="preserve"> да </w:t>
            </w:r>
            <w:proofErr w:type="spellStart"/>
            <w:r w:rsidRPr="00673F58">
              <w:rPr>
                <w:color w:val="auto"/>
                <w:sz w:val="22"/>
                <w:szCs w:val="22"/>
              </w:rPr>
              <w:t>көп</w:t>
            </w:r>
            <w:proofErr w:type="spellEnd"/>
            <w:r w:rsidRPr="00673F58">
              <w:rPr>
                <w:color w:val="auto"/>
                <w:sz w:val="22"/>
                <w:szCs w:val="22"/>
              </w:rPr>
              <w:t xml:space="preserve"> </w:t>
            </w:r>
            <w:proofErr w:type="spellStart"/>
            <w:r w:rsidRPr="00673F58">
              <w:rPr>
                <w:color w:val="auto"/>
                <w:sz w:val="22"/>
                <w:szCs w:val="22"/>
              </w:rPr>
              <w:t>Чектер</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чектер</w:t>
            </w:r>
            <w:proofErr w:type="spellEnd"/>
            <w:r w:rsidRPr="00673F58">
              <w:rPr>
                <w:color w:val="auto"/>
                <w:sz w:val="22"/>
                <w:szCs w:val="22"/>
              </w:rPr>
              <w:t xml:space="preserve"> (</w:t>
            </w:r>
            <w:proofErr w:type="spellStart"/>
            <w:r w:rsidRPr="00673F58">
              <w:rPr>
                <w:color w:val="auto"/>
                <w:sz w:val="22"/>
                <w:szCs w:val="22"/>
              </w:rPr>
              <w:t>авиабилеттерді</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Транзакциялардын</w:t>
            </w:r>
            <w:proofErr w:type="spellEnd"/>
            <w:r w:rsidRPr="00673F58">
              <w:rPr>
                <w:color w:val="auto"/>
                <w:sz w:val="22"/>
                <w:szCs w:val="22"/>
              </w:rPr>
              <w:t xml:space="preserve"> </w:t>
            </w:r>
            <w:proofErr w:type="spellStart"/>
            <w:r w:rsidRPr="00673F58">
              <w:rPr>
                <w:color w:val="auto"/>
                <w:sz w:val="22"/>
                <w:szCs w:val="22"/>
              </w:rPr>
              <w:t>басқа</w:t>
            </w:r>
            <w:proofErr w:type="spellEnd"/>
            <w:r w:rsidRPr="00673F58">
              <w:rPr>
                <w:color w:val="auto"/>
                <w:sz w:val="22"/>
                <w:szCs w:val="22"/>
              </w:rPr>
              <w:t xml:space="preserve">) </w:t>
            </w:r>
            <w:proofErr w:type="spellStart"/>
            <w:r w:rsidRPr="00673F58">
              <w:rPr>
                <w:color w:val="auto"/>
                <w:sz w:val="22"/>
                <w:szCs w:val="22"/>
              </w:rPr>
              <w:t>рәсімдей</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xml:space="preserve">, </w:t>
            </w:r>
            <w:proofErr w:type="spellStart"/>
            <w:r w:rsidRPr="00673F58">
              <w:rPr>
                <w:color w:val="auto"/>
                <w:sz w:val="22"/>
                <w:szCs w:val="22"/>
              </w:rPr>
              <w:t>екіге</w:t>
            </w:r>
            <w:proofErr w:type="spellEnd"/>
            <w:r w:rsidRPr="00673F58">
              <w:rPr>
                <w:color w:val="auto"/>
                <w:sz w:val="22"/>
                <w:szCs w:val="22"/>
              </w:rPr>
              <w:t xml:space="preserve"> </w:t>
            </w:r>
            <w:proofErr w:type="spellStart"/>
            <w:r w:rsidRPr="00673F58">
              <w:rPr>
                <w:color w:val="auto"/>
                <w:sz w:val="22"/>
                <w:szCs w:val="22"/>
              </w:rPr>
              <w:t>немес</w:t>
            </w:r>
            <w:proofErr w:type="spellEnd"/>
            <w:r w:rsidRPr="00673F58">
              <w:rPr>
                <w:color w:val="auto"/>
                <w:sz w:val="22"/>
                <w:szCs w:val="22"/>
              </w:rPr>
              <w:t xml:space="preserve"> </w:t>
            </w:r>
            <w:proofErr w:type="spellStart"/>
            <w:r w:rsidRPr="00673F58">
              <w:rPr>
                <w:color w:val="auto"/>
                <w:sz w:val="22"/>
                <w:szCs w:val="22"/>
              </w:rPr>
              <w:t>одан</w:t>
            </w:r>
            <w:proofErr w:type="spellEnd"/>
            <w:r w:rsidRPr="00673F58">
              <w:rPr>
                <w:color w:val="auto"/>
                <w:sz w:val="22"/>
                <w:szCs w:val="22"/>
              </w:rPr>
              <w:t xml:space="preserve"> </w:t>
            </w:r>
            <w:proofErr w:type="spellStart"/>
            <w:r w:rsidRPr="00673F58">
              <w:rPr>
                <w:color w:val="auto"/>
                <w:sz w:val="22"/>
                <w:szCs w:val="22"/>
              </w:rPr>
              <w:t>көпке</w:t>
            </w:r>
            <w:proofErr w:type="spellEnd"/>
            <w:r w:rsidRPr="00673F58">
              <w:rPr>
                <w:color w:val="auto"/>
                <w:sz w:val="22"/>
                <w:szCs w:val="22"/>
              </w:rPr>
              <w:t xml:space="preserve"> </w:t>
            </w:r>
            <w:proofErr w:type="spellStart"/>
            <w:r w:rsidRPr="00673F58">
              <w:rPr>
                <w:color w:val="auto"/>
                <w:sz w:val="22"/>
                <w:szCs w:val="22"/>
              </w:rPr>
              <w:t>бөлмеуге</w:t>
            </w:r>
            <w:proofErr w:type="spellEnd"/>
            <w:r w:rsidRPr="00673F58">
              <w:rPr>
                <w:color w:val="auto"/>
                <w:sz w:val="22"/>
                <w:szCs w:val="22"/>
              </w:rPr>
              <w:t xml:space="preserve">; </w:t>
            </w:r>
          </w:p>
          <w:p w14:paraId="5B22773E" w14:textId="77777777" w:rsidR="00673F58" w:rsidRPr="00673F58" w:rsidRDefault="00673F58" w:rsidP="00673F58">
            <w:pPr>
              <w:pStyle w:val="Default"/>
              <w:jc w:val="both"/>
              <w:rPr>
                <w:color w:val="auto"/>
                <w:sz w:val="22"/>
                <w:szCs w:val="22"/>
              </w:rPr>
            </w:pPr>
            <w:r w:rsidRPr="00673F58">
              <w:rPr>
                <w:color w:val="auto"/>
                <w:sz w:val="22"/>
                <w:szCs w:val="22"/>
              </w:rPr>
              <w:t xml:space="preserve">6.3.10.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кәсіпорнында</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w:t>
            </w:r>
            <w:proofErr w:type="spellStart"/>
            <w:r w:rsidRPr="00673F58">
              <w:rPr>
                <w:color w:val="auto"/>
                <w:sz w:val="22"/>
                <w:szCs w:val="22"/>
              </w:rPr>
              <w:t>тауарларды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төлеуден</w:t>
            </w:r>
            <w:proofErr w:type="spellEnd"/>
            <w:r w:rsidRPr="00673F58">
              <w:rPr>
                <w:color w:val="auto"/>
                <w:sz w:val="22"/>
                <w:szCs w:val="22"/>
              </w:rPr>
              <w:t xml:space="preserve"> </w:t>
            </w:r>
            <w:proofErr w:type="spellStart"/>
            <w:r w:rsidRPr="00673F58">
              <w:rPr>
                <w:color w:val="auto"/>
                <w:sz w:val="22"/>
                <w:szCs w:val="22"/>
              </w:rPr>
              <w:t>басқа</w:t>
            </w:r>
            <w:proofErr w:type="spellEnd"/>
            <w:r w:rsidRPr="00673F58">
              <w:rPr>
                <w:color w:val="auto"/>
                <w:sz w:val="22"/>
                <w:szCs w:val="22"/>
              </w:rPr>
              <w:t xml:space="preserve"> </w:t>
            </w:r>
            <w:proofErr w:type="spellStart"/>
            <w:r w:rsidRPr="00673F58">
              <w:rPr>
                <w:color w:val="auto"/>
                <w:sz w:val="22"/>
                <w:szCs w:val="22"/>
              </w:rPr>
              <w:t>мақсаттарға</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жүргізбеуге</w:t>
            </w:r>
            <w:proofErr w:type="spellEnd"/>
            <w:r w:rsidRPr="00673F58">
              <w:rPr>
                <w:color w:val="auto"/>
                <w:sz w:val="22"/>
                <w:szCs w:val="22"/>
              </w:rPr>
              <w:t xml:space="preserve"> (</w:t>
            </w:r>
            <w:proofErr w:type="spellStart"/>
            <w:r w:rsidRPr="00673F58">
              <w:rPr>
                <w:color w:val="auto"/>
                <w:sz w:val="22"/>
                <w:szCs w:val="22"/>
              </w:rPr>
              <w:t>мысалы</w:t>
            </w:r>
            <w:proofErr w:type="spellEnd"/>
            <w:r w:rsidRPr="00673F58">
              <w:rPr>
                <w:color w:val="auto"/>
                <w:sz w:val="22"/>
                <w:szCs w:val="22"/>
              </w:rPr>
              <w:t xml:space="preserve">, </w:t>
            </w:r>
            <w:proofErr w:type="spellStart"/>
            <w:r w:rsidRPr="00673F58">
              <w:rPr>
                <w:color w:val="auto"/>
                <w:sz w:val="22"/>
                <w:szCs w:val="22"/>
              </w:rPr>
              <w:t>шығындарды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түрдегі</w:t>
            </w:r>
            <w:proofErr w:type="spellEnd"/>
            <w:r w:rsidRPr="00673F58">
              <w:rPr>
                <w:color w:val="auto"/>
                <w:sz w:val="22"/>
                <w:szCs w:val="22"/>
              </w:rPr>
              <w:t xml:space="preserve"> </w:t>
            </w:r>
            <w:proofErr w:type="spellStart"/>
            <w:r w:rsidRPr="00673F58">
              <w:rPr>
                <w:color w:val="auto"/>
                <w:sz w:val="22"/>
                <w:szCs w:val="22"/>
              </w:rPr>
              <w:t>айыппұл</w:t>
            </w:r>
            <w:proofErr w:type="spellEnd"/>
            <w:r w:rsidRPr="00673F58">
              <w:rPr>
                <w:color w:val="auto"/>
                <w:sz w:val="22"/>
                <w:szCs w:val="22"/>
              </w:rPr>
              <w:t xml:space="preserve"> </w:t>
            </w:r>
            <w:proofErr w:type="spellStart"/>
            <w:r w:rsidRPr="00673F58">
              <w:rPr>
                <w:color w:val="auto"/>
                <w:sz w:val="22"/>
                <w:szCs w:val="22"/>
              </w:rPr>
              <w:t>санкцияларын</w:t>
            </w:r>
            <w:proofErr w:type="spellEnd"/>
            <w:r w:rsidRPr="00673F58">
              <w:rPr>
                <w:color w:val="auto"/>
                <w:sz w:val="22"/>
                <w:szCs w:val="22"/>
              </w:rPr>
              <w:t xml:space="preserve"> </w:t>
            </w:r>
            <w:proofErr w:type="spellStart"/>
            <w:r w:rsidRPr="00673F58">
              <w:rPr>
                <w:color w:val="auto"/>
                <w:sz w:val="22"/>
                <w:szCs w:val="22"/>
              </w:rPr>
              <w:t>төлеу</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жабу;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келісімінсіз</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үшінші</w:t>
            </w:r>
            <w:proofErr w:type="spellEnd"/>
            <w:r w:rsidRPr="00673F58">
              <w:rPr>
                <w:color w:val="auto"/>
                <w:sz w:val="22"/>
                <w:szCs w:val="22"/>
              </w:rPr>
              <w:t xml:space="preserve"> </w:t>
            </w:r>
            <w:proofErr w:type="spellStart"/>
            <w:r w:rsidRPr="00673F58">
              <w:rPr>
                <w:color w:val="auto"/>
                <w:sz w:val="22"/>
                <w:szCs w:val="22"/>
              </w:rPr>
              <w:t>тұлғалар</w:t>
            </w:r>
            <w:proofErr w:type="spellEnd"/>
            <w:r w:rsidRPr="00673F58">
              <w:rPr>
                <w:color w:val="auto"/>
                <w:sz w:val="22"/>
                <w:szCs w:val="22"/>
              </w:rPr>
              <w:t xml:space="preserve"> </w:t>
            </w:r>
            <w:proofErr w:type="spellStart"/>
            <w:r w:rsidRPr="00673F58">
              <w:rPr>
                <w:color w:val="auto"/>
                <w:sz w:val="22"/>
                <w:szCs w:val="22"/>
              </w:rPr>
              <w:t>сататын</w:t>
            </w:r>
            <w:proofErr w:type="spellEnd"/>
            <w:r w:rsidRPr="00673F58">
              <w:rPr>
                <w:color w:val="auto"/>
                <w:sz w:val="22"/>
                <w:szCs w:val="22"/>
              </w:rPr>
              <w:t xml:space="preserve"> </w:t>
            </w:r>
            <w:proofErr w:type="spellStart"/>
            <w:r w:rsidRPr="00673F58">
              <w:rPr>
                <w:color w:val="auto"/>
                <w:sz w:val="22"/>
                <w:szCs w:val="22"/>
              </w:rPr>
              <w:t>тауарларды</w:t>
            </w:r>
            <w:proofErr w:type="spellEnd"/>
            <w:r w:rsidRPr="00673F58">
              <w:rPr>
                <w:color w:val="auto"/>
                <w:sz w:val="22"/>
                <w:szCs w:val="22"/>
              </w:rPr>
              <w:t>/</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төлеуге</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т.б</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Карталарды</w:t>
            </w:r>
            <w:proofErr w:type="spellEnd"/>
            <w:r w:rsidRPr="00673F58">
              <w:rPr>
                <w:color w:val="auto"/>
                <w:sz w:val="22"/>
                <w:szCs w:val="22"/>
              </w:rPr>
              <w:t xml:space="preserve"> </w:t>
            </w:r>
            <w:proofErr w:type="spellStart"/>
            <w:r w:rsidRPr="00673F58">
              <w:rPr>
                <w:color w:val="auto"/>
                <w:sz w:val="22"/>
                <w:szCs w:val="22"/>
              </w:rPr>
              <w:t>тауарларды</w:t>
            </w:r>
            <w:proofErr w:type="spellEnd"/>
            <w:r w:rsidRPr="00673F58">
              <w:rPr>
                <w:color w:val="auto"/>
                <w:sz w:val="22"/>
                <w:szCs w:val="22"/>
              </w:rPr>
              <w:t>/</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төлеуден</w:t>
            </w:r>
            <w:proofErr w:type="spellEnd"/>
            <w:r w:rsidRPr="00673F58">
              <w:rPr>
                <w:color w:val="auto"/>
                <w:sz w:val="22"/>
                <w:szCs w:val="22"/>
              </w:rPr>
              <w:t xml:space="preserve"> </w:t>
            </w:r>
            <w:proofErr w:type="spellStart"/>
            <w:r w:rsidRPr="00673F58">
              <w:rPr>
                <w:color w:val="auto"/>
                <w:sz w:val="22"/>
                <w:szCs w:val="22"/>
              </w:rPr>
              <w:t>басқа</w:t>
            </w:r>
            <w:proofErr w:type="spellEnd"/>
            <w:r w:rsidRPr="00673F58">
              <w:rPr>
                <w:color w:val="auto"/>
                <w:sz w:val="22"/>
                <w:szCs w:val="22"/>
              </w:rPr>
              <w:t xml:space="preserve"> </w:t>
            </w:r>
            <w:proofErr w:type="spellStart"/>
            <w:r w:rsidRPr="00673F58">
              <w:rPr>
                <w:color w:val="auto"/>
                <w:sz w:val="22"/>
                <w:szCs w:val="22"/>
              </w:rPr>
              <w:t>мақсаттарға</w:t>
            </w:r>
            <w:proofErr w:type="spellEnd"/>
            <w:r w:rsidRPr="00673F58">
              <w:rPr>
                <w:color w:val="auto"/>
                <w:sz w:val="22"/>
                <w:szCs w:val="22"/>
              </w:rPr>
              <w:t xml:space="preserve"> </w:t>
            </w:r>
            <w:proofErr w:type="spellStart"/>
            <w:r w:rsidRPr="00673F58">
              <w:rPr>
                <w:color w:val="auto"/>
                <w:sz w:val="22"/>
                <w:szCs w:val="22"/>
              </w:rPr>
              <w:t>қолданбауға</w:t>
            </w:r>
            <w:proofErr w:type="spellEnd"/>
            <w:r w:rsidRPr="00673F58">
              <w:rPr>
                <w:color w:val="auto"/>
                <w:sz w:val="22"/>
                <w:szCs w:val="22"/>
              </w:rPr>
              <w:t xml:space="preserve"> (</w:t>
            </w:r>
            <w:proofErr w:type="spellStart"/>
            <w:r w:rsidRPr="00673F58">
              <w:rPr>
                <w:color w:val="auto"/>
                <w:sz w:val="22"/>
                <w:szCs w:val="22"/>
              </w:rPr>
              <w:t>мысалы</w:t>
            </w:r>
            <w:proofErr w:type="spellEnd"/>
            <w:r w:rsidRPr="00673F58">
              <w:rPr>
                <w:color w:val="auto"/>
                <w:sz w:val="22"/>
                <w:szCs w:val="22"/>
              </w:rPr>
              <w:t xml:space="preserve">, Картаны </w:t>
            </w:r>
            <w:proofErr w:type="spellStart"/>
            <w:r w:rsidRPr="00673F58">
              <w:rPr>
                <w:color w:val="auto"/>
                <w:sz w:val="22"/>
                <w:szCs w:val="22"/>
              </w:rPr>
              <w:t>кепіл</w:t>
            </w:r>
            <w:proofErr w:type="spellEnd"/>
            <w:r w:rsidRPr="00673F58">
              <w:rPr>
                <w:color w:val="auto"/>
                <w:sz w:val="22"/>
                <w:szCs w:val="22"/>
              </w:rPr>
              <w:t xml:space="preserve">, Карта </w:t>
            </w:r>
            <w:proofErr w:type="spellStart"/>
            <w:r w:rsidRPr="00673F58">
              <w:rPr>
                <w:color w:val="auto"/>
                <w:sz w:val="22"/>
                <w:szCs w:val="22"/>
              </w:rPr>
              <w:t>Ұстаушысының</w:t>
            </w:r>
            <w:proofErr w:type="spellEnd"/>
            <w:r w:rsidRPr="00673F58">
              <w:rPr>
                <w:color w:val="auto"/>
                <w:sz w:val="22"/>
                <w:szCs w:val="22"/>
              </w:rPr>
              <w:t xml:space="preserve"> </w:t>
            </w:r>
            <w:proofErr w:type="spellStart"/>
            <w:r w:rsidRPr="00673F58">
              <w:rPr>
                <w:color w:val="auto"/>
                <w:sz w:val="22"/>
                <w:szCs w:val="22"/>
              </w:rPr>
              <w:t>жасын</w:t>
            </w:r>
            <w:proofErr w:type="spellEnd"/>
            <w:r w:rsidRPr="00673F58">
              <w:rPr>
                <w:color w:val="auto"/>
                <w:sz w:val="22"/>
                <w:szCs w:val="22"/>
              </w:rPr>
              <w:t xml:space="preserve"> </w:t>
            </w:r>
            <w:proofErr w:type="spellStart"/>
            <w:r w:rsidRPr="00673F58">
              <w:rPr>
                <w:color w:val="auto"/>
                <w:sz w:val="22"/>
                <w:szCs w:val="22"/>
              </w:rPr>
              <w:t>анықтау</w:t>
            </w:r>
            <w:proofErr w:type="spellEnd"/>
            <w:r w:rsidRPr="00673F58">
              <w:rPr>
                <w:color w:val="auto"/>
                <w:sz w:val="22"/>
                <w:szCs w:val="22"/>
              </w:rPr>
              <w:t xml:space="preserve"> </w:t>
            </w:r>
            <w:proofErr w:type="spellStart"/>
            <w:r w:rsidRPr="00673F58">
              <w:rPr>
                <w:color w:val="auto"/>
                <w:sz w:val="22"/>
                <w:szCs w:val="22"/>
              </w:rPr>
              <w:t>құралы</w:t>
            </w:r>
            <w:proofErr w:type="spellEnd"/>
            <w:r w:rsidRPr="00673F58">
              <w:rPr>
                <w:color w:val="auto"/>
                <w:sz w:val="22"/>
                <w:szCs w:val="22"/>
              </w:rPr>
              <w:t xml:space="preserve"> </w:t>
            </w:r>
            <w:proofErr w:type="spellStart"/>
            <w:r w:rsidRPr="00673F58">
              <w:rPr>
                <w:color w:val="auto"/>
                <w:sz w:val="22"/>
                <w:szCs w:val="22"/>
              </w:rPr>
              <w:t>ретінде</w:t>
            </w:r>
            <w:proofErr w:type="spellEnd"/>
            <w:r w:rsidRPr="00673F58">
              <w:rPr>
                <w:color w:val="auto"/>
                <w:sz w:val="22"/>
                <w:szCs w:val="22"/>
              </w:rPr>
              <w:t xml:space="preserve"> </w:t>
            </w:r>
            <w:proofErr w:type="spellStart"/>
            <w:r w:rsidRPr="00673F58">
              <w:rPr>
                <w:color w:val="auto"/>
                <w:sz w:val="22"/>
                <w:szCs w:val="22"/>
              </w:rPr>
              <w:t>қолданбауға</w:t>
            </w:r>
            <w:proofErr w:type="spellEnd"/>
            <w:r w:rsidRPr="00673F58">
              <w:rPr>
                <w:color w:val="auto"/>
                <w:sz w:val="22"/>
                <w:szCs w:val="22"/>
              </w:rPr>
              <w:t xml:space="preserve">); </w:t>
            </w:r>
          </w:p>
          <w:p w14:paraId="54455EFD" w14:textId="77777777" w:rsidR="00673F58" w:rsidRPr="00673F58" w:rsidRDefault="00673F58" w:rsidP="00673F58">
            <w:pPr>
              <w:pStyle w:val="Default"/>
              <w:jc w:val="both"/>
              <w:rPr>
                <w:color w:val="auto"/>
                <w:sz w:val="22"/>
                <w:szCs w:val="22"/>
              </w:rPr>
            </w:pPr>
            <w:r w:rsidRPr="00673F58">
              <w:rPr>
                <w:color w:val="auto"/>
                <w:sz w:val="22"/>
                <w:szCs w:val="22"/>
              </w:rPr>
              <w:t xml:space="preserve">6.3.11. Транзакция </w:t>
            </w:r>
            <w:proofErr w:type="spellStart"/>
            <w:r w:rsidRPr="00673F58">
              <w:rPr>
                <w:color w:val="auto"/>
                <w:sz w:val="22"/>
                <w:szCs w:val="22"/>
              </w:rPr>
              <w:t>жүргізу</w:t>
            </w:r>
            <w:proofErr w:type="spellEnd"/>
            <w:r w:rsidRPr="00673F58">
              <w:rPr>
                <w:color w:val="auto"/>
                <w:sz w:val="22"/>
                <w:szCs w:val="22"/>
              </w:rPr>
              <w:t xml:space="preserve"> </w:t>
            </w:r>
            <w:proofErr w:type="spellStart"/>
            <w:r w:rsidRPr="00673F58">
              <w:rPr>
                <w:color w:val="auto"/>
                <w:sz w:val="22"/>
                <w:szCs w:val="22"/>
              </w:rPr>
              <w:t>кезінде</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тауарды</w:t>
            </w:r>
            <w:proofErr w:type="spellEnd"/>
            <w:r w:rsidRPr="00673F58">
              <w:rPr>
                <w:color w:val="auto"/>
                <w:sz w:val="22"/>
                <w:szCs w:val="22"/>
              </w:rPr>
              <w:t xml:space="preserve"> </w:t>
            </w:r>
            <w:proofErr w:type="spellStart"/>
            <w:r w:rsidRPr="00673F58">
              <w:rPr>
                <w:color w:val="auto"/>
                <w:sz w:val="22"/>
                <w:szCs w:val="22"/>
              </w:rPr>
              <w:lastRenderedPageBreak/>
              <w:t>қайтару</w:t>
            </w:r>
            <w:proofErr w:type="spellEnd"/>
            <w:r w:rsidRPr="00673F58">
              <w:rPr>
                <w:color w:val="auto"/>
                <w:sz w:val="22"/>
                <w:szCs w:val="22"/>
              </w:rPr>
              <w:t xml:space="preserve">/ </w:t>
            </w:r>
            <w:proofErr w:type="spellStart"/>
            <w:r w:rsidRPr="00673F58">
              <w:rPr>
                <w:color w:val="auto"/>
                <w:sz w:val="22"/>
                <w:szCs w:val="22"/>
              </w:rPr>
              <w:t>қызметтен</w:t>
            </w:r>
            <w:proofErr w:type="spellEnd"/>
            <w:r w:rsidRPr="00673F58">
              <w:rPr>
                <w:color w:val="auto"/>
                <w:sz w:val="22"/>
                <w:szCs w:val="22"/>
              </w:rPr>
              <w:t xml:space="preserve"> бас </w:t>
            </w:r>
            <w:proofErr w:type="spellStart"/>
            <w:r w:rsidRPr="00673F58">
              <w:rPr>
                <w:color w:val="auto"/>
                <w:sz w:val="22"/>
                <w:szCs w:val="22"/>
              </w:rPr>
              <w:t>тарту</w:t>
            </w:r>
            <w:proofErr w:type="spellEnd"/>
            <w:r w:rsidRPr="00673F58">
              <w:rPr>
                <w:color w:val="auto"/>
                <w:sz w:val="22"/>
                <w:szCs w:val="22"/>
              </w:rPr>
              <w:t xml:space="preserve"> </w:t>
            </w:r>
            <w:proofErr w:type="spellStart"/>
            <w:r w:rsidRPr="00673F58">
              <w:rPr>
                <w:color w:val="auto"/>
                <w:sz w:val="22"/>
                <w:szCs w:val="22"/>
              </w:rPr>
              <w:t>кезінде</w:t>
            </w:r>
            <w:proofErr w:type="spellEnd"/>
            <w:r w:rsidRPr="00673F58">
              <w:rPr>
                <w:color w:val="auto"/>
                <w:sz w:val="22"/>
                <w:szCs w:val="22"/>
              </w:rPr>
              <w:t xml:space="preserve"> </w:t>
            </w:r>
            <w:proofErr w:type="spellStart"/>
            <w:r w:rsidRPr="00673F58">
              <w:rPr>
                <w:color w:val="auto"/>
                <w:sz w:val="22"/>
                <w:szCs w:val="22"/>
              </w:rPr>
              <w:t>қолма-қол</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бермеуге</w:t>
            </w:r>
            <w:proofErr w:type="spellEnd"/>
            <w:r w:rsidRPr="00673F58">
              <w:rPr>
                <w:color w:val="auto"/>
                <w:sz w:val="22"/>
                <w:szCs w:val="22"/>
              </w:rPr>
              <w:t xml:space="preserve">; </w:t>
            </w:r>
          </w:p>
          <w:p w14:paraId="0459FC1C" w14:textId="77777777" w:rsidR="00673F58" w:rsidRPr="00673F58" w:rsidRDefault="00673F58" w:rsidP="00673F58">
            <w:pPr>
              <w:pStyle w:val="Default"/>
              <w:jc w:val="both"/>
              <w:rPr>
                <w:color w:val="auto"/>
                <w:sz w:val="22"/>
                <w:szCs w:val="22"/>
              </w:rPr>
            </w:pPr>
            <w:r w:rsidRPr="00673F58">
              <w:rPr>
                <w:color w:val="auto"/>
                <w:sz w:val="22"/>
                <w:szCs w:val="22"/>
              </w:rPr>
              <w:t xml:space="preserve">6.3.12. </w:t>
            </w:r>
            <w:proofErr w:type="spellStart"/>
            <w:r w:rsidRPr="00673F58">
              <w:rPr>
                <w:color w:val="auto"/>
                <w:sz w:val="22"/>
                <w:szCs w:val="22"/>
              </w:rPr>
              <w:t>қандай</w:t>
            </w:r>
            <w:proofErr w:type="spellEnd"/>
            <w:r w:rsidRPr="00673F58">
              <w:rPr>
                <w:color w:val="auto"/>
                <w:sz w:val="22"/>
                <w:szCs w:val="22"/>
              </w:rPr>
              <w:t xml:space="preserve"> да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формада</w:t>
            </w:r>
            <w:proofErr w:type="spellEnd"/>
            <w:r w:rsidRPr="00673F58">
              <w:rPr>
                <w:color w:val="auto"/>
                <w:sz w:val="22"/>
                <w:szCs w:val="22"/>
              </w:rPr>
              <w:t>/</w:t>
            </w:r>
            <w:proofErr w:type="spellStart"/>
            <w:r w:rsidRPr="00673F58">
              <w:rPr>
                <w:color w:val="auto"/>
                <w:sz w:val="22"/>
                <w:szCs w:val="22"/>
              </w:rPr>
              <w:t>түрде</w:t>
            </w:r>
            <w:proofErr w:type="spellEnd"/>
            <w:r w:rsidRPr="00673F58">
              <w:rPr>
                <w:color w:val="auto"/>
                <w:sz w:val="22"/>
                <w:szCs w:val="22"/>
              </w:rPr>
              <w:t xml:space="preserve"> Карта </w:t>
            </w:r>
            <w:proofErr w:type="spellStart"/>
            <w:r w:rsidRPr="00673F58">
              <w:rPr>
                <w:color w:val="auto"/>
                <w:sz w:val="22"/>
                <w:szCs w:val="22"/>
              </w:rPr>
              <w:t>деректемелерін</w:t>
            </w:r>
            <w:proofErr w:type="spellEnd"/>
            <w:r w:rsidRPr="00673F58">
              <w:rPr>
                <w:color w:val="auto"/>
                <w:sz w:val="22"/>
                <w:szCs w:val="22"/>
              </w:rPr>
              <w:t xml:space="preserve"> </w:t>
            </w:r>
            <w:proofErr w:type="spellStart"/>
            <w:r w:rsidRPr="00673F58">
              <w:rPr>
                <w:color w:val="auto"/>
                <w:sz w:val="22"/>
                <w:szCs w:val="22"/>
              </w:rPr>
              <w:t>сақтамауға</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бірақ</w:t>
            </w:r>
            <w:proofErr w:type="spellEnd"/>
            <w:r w:rsidRPr="00673F58">
              <w:rPr>
                <w:color w:val="auto"/>
                <w:sz w:val="22"/>
                <w:szCs w:val="22"/>
              </w:rPr>
              <w:t xml:space="preserve"> </w:t>
            </w:r>
            <w:proofErr w:type="spellStart"/>
            <w:r w:rsidRPr="00673F58">
              <w:rPr>
                <w:color w:val="auto"/>
                <w:sz w:val="22"/>
                <w:szCs w:val="22"/>
              </w:rPr>
              <w:t>шектелместен</w:t>
            </w:r>
            <w:proofErr w:type="spellEnd"/>
            <w:r w:rsidRPr="00673F58">
              <w:rPr>
                <w:color w:val="auto"/>
                <w:sz w:val="22"/>
                <w:szCs w:val="22"/>
              </w:rPr>
              <w:t xml:space="preserve">: </w:t>
            </w:r>
            <w:proofErr w:type="spellStart"/>
            <w:r w:rsidRPr="00673F58">
              <w:rPr>
                <w:color w:val="auto"/>
                <w:sz w:val="22"/>
                <w:szCs w:val="22"/>
              </w:rPr>
              <w:t>Картаның</w:t>
            </w:r>
            <w:proofErr w:type="spellEnd"/>
            <w:r w:rsidRPr="00673F58">
              <w:rPr>
                <w:color w:val="auto"/>
                <w:sz w:val="22"/>
                <w:szCs w:val="22"/>
              </w:rPr>
              <w:t xml:space="preserve"> </w:t>
            </w:r>
            <w:proofErr w:type="spellStart"/>
            <w:r w:rsidRPr="00673F58">
              <w:rPr>
                <w:color w:val="auto"/>
                <w:sz w:val="22"/>
                <w:szCs w:val="22"/>
              </w:rPr>
              <w:t>толық</w:t>
            </w:r>
            <w:proofErr w:type="spellEnd"/>
            <w:r w:rsidRPr="00673F58">
              <w:rPr>
                <w:color w:val="auto"/>
                <w:sz w:val="22"/>
                <w:szCs w:val="22"/>
              </w:rPr>
              <w:t xml:space="preserve"> </w:t>
            </w:r>
            <w:proofErr w:type="spellStart"/>
            <w:r w:rsidRPr="00673F58">
              <w:rPr>
                <w:color w:val="auto"/>
                <w:sz w:val="22"/>
                <w:szCs w:val="22"/>
              </w:rPr>
              <w:t>нөмірі</w:t>
            </w:r>
            <w:proofErr w:type="spellEnd"/>
            <w:r w:rsidRPr="00673F58">
              <w:rPr>
                <w:color w:val="auto"/>
                <w:sz w:val="22"/>
                <w:szCs w:val="22"/>
              </w:rPr>
              <w:t xml:space="preserve">, </w:t>
            </w:r>
            <w:proofErr w:type="spellStart"/>
            <w:r w:rsidRPr="00673F58">
              <w:rPr>
                <w:color w:val="auto"/>
                <w:sz w:val="22"/>
                <w:szCs w:val="22"/>
              </w:rPr>
              <w:t>қауіпсіздік</w:t>
            </w:r>
            <w:proofErr w:type="spellEnd"/>
            <w:r w:rsidRPr="00673F58">
              <w:rPr>
                <w:color w:val="auto"/>
                <w:sz w:val="22"/>
                <w:szCs w:val="22"/>
              </w:rPr>
              <w:t xml:space="preserve"> коды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тауарды</w:t>
            </w:r>
            <w:proofErr w:type="spellEnd"/>
            <w:r w:rsidRPr="00673F58">
              <w:rPr>
                <w:color w:val="auto"/>
                <w:sz w:val="22"/>
                <w:szCs w:val="22"/>
              </w:rPr>
              <w:t xml:space="preserve"> сату/</w:t>
            </w:r>
            <w:proofErr w:type="spellStart"/>
            <w:r w:rsidRPr="00673F58">
              <w:rPr>
                <w:color w:val="auto"/>
                <w:sz w:val="22"/>
                <w:szCs w:val="22"/>
              </w:rPr>
              <w:t>қызмет</w:t>
            </w:r>
            <w:proofErr w:type="spellEnd"/>
            <w:r w:rsidRPr="00673F58">
              <w:rPr>
                <w:color w:val="auto"/>
                <w:sz w:val="22"/>
                <w:szCs w:val="22"/>
              </w:rPr>
              <w:t xml:space="preserve"> </w:t>
            </w:r>
            <w:proofErr w:type="spellStart"/>
            <w:r w:rsidRPr="00673F58">
              <w:rPr>
                <w:color w:val="auto"/>
                <w:sz w:val="22"/>
                <w:szCs w:val="22"/>
              </w:rPr>
              <w:t>көрсету</w:t>
            </w:r>
            <w:proofErr w:type="spellEnd"/>
            <w:r w:rsidRPr="00673F58">
              <w:rPr>
                <w:color w:val="auto"/>
                <w:sz w:val="22"/>
                <w:szCs w:val="22"/>
              </w:rPr>
              <w:t xml:space="preserve"> </w:t>
            </w:r>
            <w:proofErr w:type="spellStart"/>
            <w:r w:rsidRPr="00673F58">
              <w:rPr>
                <w:color w:val="auto"/>
                <w:sz w:val="22"/>
                <w:szCs w:val="22"/>
              </w:rPr>
              <w:t>нәтижесінде</w:t>
            </w:r>
            <w:proofErr w:type="spellEnd"/>
            <w:r w:rsidRPr="00673F58">
              <w:rPr>
                <w:color w:val="auto"/>
                <w:sz w:val="22"/>
                <w:szCs w:val="22"/>
              </w:rPr>
              <w:t xml:space="preserve"> Карта </w:t>
            </w:r>
            <w:proofErr w:type="spellStart"/>
            <w:r w:rsidRPr="00673F58">
              <w:rPr>
                <w:color w:val="auto"/>
                <w:sz w:val="22"/>
                <w:szCs w:val="22"/>
              </w:rPr>
              <w:t>Ұстаушыдан</w:t>
            </w:r>
            <w:proofErr w:type="spellEnd"/>
            <w:r w:rsidRPr="00673F58">
              <w:rPr>
                <w:color w:val="auto"/>
                <w:sz w:val="22"/>
                <w:szCs w:val="22"/>
              </w:rPr>
              <w:t xml:space="preserve"> </w:t>
            </w:r>
            <w:proofErr w:type="spellStart"/>
            <w:r w:rsidRPr="00673F58">
              <w:rPr>
                <w:color w:val="auto"/>
                <w:sz w:val="22"/>
                <w:szCs w:val="22"/>
              </w:rPr>
              <w:t>белгілі</w:t>
            </w:r>
            <w:proofErr w:type="spellEnd"/>
            <w:r w:rsidRPr="00673F58">
              <w:rPr>
                <w:color w:val="auto"/>
                <w:sz w:val="22"/>
                <w:szCs w:val="22"/>
              </w:rPr>
              <w:t xml:space="preserve"> </w:t>
            </w:r>
            <w:proofErr w:type="spellStart"/>
            <w:r w:rsidRPr="00673F58">
              <w:rPr>
                <w:color w:val="auto"/>
                <w:sz w:val="22"/>
                <w:szCs w:val="22"/>
              </w:rPr>
              <w:t>болған</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де </w:t>
            </w:r>
            <w:proofErr w:type="spellStart"/>
            <w:r w:rsidRPr="00673F58">
              <w:rPr>
                <w:color w:val="auto"/>
                <w:sz w:val="22"/>
                <w:szCs w:val="22"/>
              </w:rPr>
              <w:t>деректемелер</w:t>
            </w:r>
            <w:proofErr w:type="spellEnd"/>
            <w:r w:rsidRPr="00673F58">
              <w:rPr>
                <w:color w:val="auto"/>
                <w:sz w:val="22"/>
                <w:szCs w:val="22"/>
              </w:rPr>
              <w:t xml:space="preserve">; </w:t>
            </w:r>
          </w:p>
          <w:p w14:paraId="0B297CBE" w14:textId="77777777" w:rsidR="00673F58" w:rsidRPr="00673F58" w:rsidRDefault="00673F58" w:rsidP="00673F58">
            <w:pPr>
              <w:pStyle w:val="Default"/>
              <w:jc w:val="both"/>
              <w:rPr>
                <w:color w:val="auto"/>
                <w:sz w:val="22"/>
                <w:szCs w:val="22"/>
              </w:rPr>
            </w:pPr>
            <w:r w:rsidRPr="00673F58">
              <w:rPr>
                <w:sz w:val="22"/>
                <w:szCs w:val="22"/>
              </w:rPr>
              <w:t xml:space="preserve">6.3.13. Транзакция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кезінде</w:t>
            </w:r>
            <w:proofErr w:type="spellEnd"/>
            <w:r w:rsidRPr="00673F58">
              <w:rPr>
                <w:sz w:val="22"/>
                <w:szCs w:val="22"/>
              </w:rPr>
              <w:t xml:space="preserve"> Карта </w:t>
            </w:r>
            <w:proofErr w:type="spellStart"/>
            <w:r w:rsidRPr="00673F58">
              <w:rPr>
                <w:sz w:val="22"/>
                <w:szCs w:val="22"/>
              </w:rPr>
              <w:t>Ұстаушыдан</w:t>
            </w:r>
            <w:proofErr w:type="spellEnd"/>
            <w:r w:rsidRPr="00673F58">
              <w:rPr>
                <w:sz w:val="22"/>
                <w:szCs w:val="22"/>
              </w:rPr>
              <w:t xml:space="preserve"> </w:t>
            </w:r>
            <w:proofErr w:type="spellStart"/>
            <w:r w:rsidRPr="00673F58">
              <w:rPr>
                <w:sz w:val="22"/>
                <w:szCs w:val="22"/>
              </w:rPr>
              <w:t>өзінің</w:t>
            </w:r>
            <w:proofErr w:type="spellEnd"/>
            <w:r w:rsidRPr="00673F58">
              <w:rPr>
                <w:sz w:val="22"/>
                <w:szCs w:val="22"/>
              </w:rPr>
              <w:t xml:space="preserve"> ПИН-</w:t>
            </w:r>
            <w:proofErr w:type="spellStart"/>
            <w:r w:rsidRPr="00673F58">
              <w:rPr>
                <w:sz w:val="22"/>
                <w:szCs w:val="22"/>
              </w:rPr>
              <w:t>кодын</w:t>
            </w:r>
            <w:proofErr w:type="spellEnd"/>
            <w:r w:rsidRPr="00673F58">
              <w:rPr>
                <w:sz w:val="22"/>
                <w:szCs w:val="22"/>
              </w:rPr>
              <w:t xml:space="preserve"> </w:t>
            </w:r>
            <w:proofErr w:type="spellStart"/>
            <w:r w:rsidRPr="00673F58">
              <w:rPr>
                <w:sz w:val="22"/>
                <w:szCs w:val="22"/>
              </w:rPr>
              <w:t>жария</w:t>
            </w:r>
            <w:proofErr w:type="spellEnd"/>
            <w:r w:rsidRPr="00673F58">
              <w:rPr>
                <w:sz w:val="22"/>
                <w:szCs w:val="22"/>
              </w:rPr>
              <w:t xml:space="preserve"> </w:t>
            </w:r>
            <w:proofErr w:type="spellStart"/>
            <w:r w:rsidRPr="00673F58">
              <w:rPr>
                <w:sz w:val="22"/>
                <w:szCs w:val="22"/>
              </w:rPr>
              <w:t>етуін</w:t>
            </w:r>
            <w:proofErr w:type="spellEnd"/>
            <w:r w:rsidRPr="00673F58">
              <w:rPr>
                <w:sz w:val="22"/>
                <w:szCs w:val="22"/>
              </w:rPr>
              <w:t xml:space="preserve"> </w:t>
            </w:r>
            <w:proofErr w:type="spellStart"/>
            <w:r w:rsidRPr="00673F58">
              <w:rPr>
                <w:sz w:val="22"/>
                <w:szCs w:val="22"/>
              </w:rPr>
              <w:t>талап</w:t>
            </w:r>
            <w:proofErr w:type="spellEnd"/>
            <w:r w:rsidRPr="00673F58">
              <w:rPr>
                <w:sz w:val="22"/>
                <w:szCs w:val="22"/>
              </w:rPr>
              <w:t xml:space="preserve"> </w:t>
            </w:r>
            <w:proofErr w:type="spellStart"/>
            <w:r w:rsidRPr="00673F58">
              <w:rPr>
                <w:sz w:val="22"/>
                <w:szCs w:val="22"/>
              </w:rPr>
              <w:t>етпеуге</w:t>
            </w:r>
            <w:proofErr w:type="spellEnd"/>
            <w:r w:rsidRPr="00673F58">
              <w:rPr>
                <w:sz w:val="22"/>
                <w:szCs w:val="22"/>
              </w:rPr>
              <w:t>;</w:t>
            </w:r>
            <w:r w:rsidRPr="00673F58">
              <w:rPr>
                <w:color w:val="auto"/>
                <w:sz w:val="22"/>
                <w:szCs w:val="22"/>
              </w:rPr>
              <w:t xml:space="preserve"> </w:t>
            </w:r>
          </w:p>
          <w:p w14:paraId="51A32BD6" w14:textId="77777777" w:rsidR="00673F58" w:rsidRPr="00673F58" w:rsidRDefault="00673F58" w:rsidP="00673F58">
            <w:pPr>
              <w:pStyle w:val="Default"/>
              <w:jc w:val="both"/>
              <w:rPr>
                <w:color w:val="auto"/>
                <w:sz w:val="22"/>
                <w:szCs w:val="22"/>
              </w:rPr>
            </w:pPr>
            <w:r w:rsidRPr="00673F58">
              <w:rPr>
                <w:color w:val="auto"/>
                <w:sz w:val="22"/>
                <w:szCs w:val="22"/>
              </w:rPr>
              <w:t xml:space="preserve">6.3.14.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6.1.3. т.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нұсқауынан</w:t>
            </w:r>
            <w:proofErr w:type="spellEnd"/>
            <w:r w:rsidRPr="00673F58">
              <w:rPr>
                <w:color w:val="auto"/>
                <w:sz w:val="22"/>
                <w:szCs w:val="22"/>
              </w:rPr>
              <w:t xml:space="preserve"> </w:t>
            </w:r>
            <w:proofErr w:type="spellStart"/>
            <w:r w:rsidRPr="00673F58">
              <w:rPr>
                <w:color w:val="auto"/>
                <w:sz w:val="22"/>
                <w:szCs w:val="22"/>
              </w:rPr>
              <w:t>өткен</w:t>
            </w:r>
            <w:proofErr w:type="spellEnd"/>
            <w:r w:rsidRPr="00673F58">
              <w:rPr>
                <w:color w:val="auto"/>
                <w:sz w:val="22"/>
                <w:szCs w:val="22"/>
              </w:rPr>
              <w:t xml:space="preserve"> </w:t>
            </w:r>
            <w:proofErr w:type="spellStart"/>
            <w:r w:rsidRPr="00673F58">
              <w:rPr>
                <w:color w:val="auto"/>
                <w:sz w:val="22"/>
                <w:szCs w:val="22"/>
              </w:rPr>
              <w:t>қызметкерлеріне</w:t>
            </w:r>
            <w:proofErr w:type="spellEnd"/>
            <w:r w:rsidRPr="00673F58">
              <w:rPr>
                <w:color w:val="auto"/>
                <w:sz w:val="22"/>
                <w:szCs w:val="22"/>
              </w:rPr>
              <w:t xml:space="preserve"> </w:t>
            </w:r>
            <w:proofErr w:type="spellStart"/>
            <w:r w:rsidRPr="00673F58">
              <w:rPr>
                <w:color w:val="auto"/>
                <w:sz w:val="22"/>
                <w:szCs w:val="22"/>
              </w:rPr>
              <w:t>ғана</w:t>
            </w:r>
            <w:proofErr w:type="spellEnd"/>
            <w:r w:rsidRPr="00673F58">
              <w:rPr>
                <w:color w:val="auto"/>
                <w:sz w:val="22"/>
                <w:szCs w:val="22"/>
              </w:rPr>
              <w:t xml:space="preserve"> Транзакция </w:t>
            </w:r>
            <w:proofErr w:type="spellStart"/>
            <w:r w:rsidRPr="00673F58">
              <w:rPr>
                <w:color w:val="auto"/>
                <w:sz w:val="22"/>
                <w:szCs w:val="22"/>
              </w:rPr>
              <w:t>жүргізуге</w:t>
            </w:r>
            <w:proofErr w:type="spellEnd"/>
            <w:r w:rsidRPr="00673F58">
              <w:rPr>
                <w:color w:val="auto"/>
                <w:sz w:val="22"/>
                <w:szCs w:val="22"/>
              </w:rPr>
              <w:t xml:space="preserve">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етуге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оқудан</w:t>
            </w:r>
            <w:proofErr w:type="spellEnd"/>
            <w:r w:rsidRPr="00673F58">
              <w:rPr>
                <w:color w:val="auto"/>
                <w:sz w:val="22"/>
                <w:szCs w:val="22"/>
              </w:rPr>
              <w:t xml:space="preserve"> </w:t>
            </w:r>
            <w:proofErr w:type="spellStart"/>
            <w:r w:rsidRPr="00673F58">
              <w:rPr>
                <w:color w:val="auto"/>
                <w:sz w:val="22"/>
                <w:szCs w:val="22"/>
              </w:rPr>
              <w:t>өтпеген</w:t>
            </w:r>
            <w:proofErr w:type="spellEnd"/>
            <w:r w:rsidRPr="00673F58">
              <w:rPr>
                <w:color w:val="auto"/>
                <w:sz w:val="22"/>
                <w:szCs w:val="22"/>
              </w:rPr>
              <w:t xml:space="preserve"> </w:t>
            </w:r>
            <w:proofErr w:type="spellStart"/>
            <w:r w:rsidRPr="00673F58">
              <w:rPr>
                <w:color w:val="auto"/>
                <w:sz w:val="22"/>
                <w:szCs w:val="22"/>
              </w:rPr>
              <w:t>қызметкерлердің</w:t>
            </w:r>
            <w:proofErr w:type="spellEnd"/>
            <w:r w:rsidRPr="00673F58">
              <w:rPr>
                <w:color w:val="auto"/>
                <w:sz w:val="22"/>
                <w:szCs w:val="22"/>
              </w:rPr>
              <w:t xml:space="preserve"> Транзакция </w:t>
            </w:r>
            <w:proofErr w:type="spellStart"/>
            <w:r w:rsidRPr="00673F58">
              <w:rPr>
                <w:color w:val="auto"/>
                <w:sz w:val="22"/>
                <w:szCs w:val="22"/>
              </w:rPr>
              <w:t>жүргізбеуін</w:t>
            </w:r>
            <w:proofErr w:type="spellEnd"/>
            <w:r w:rsidRPr="00673F58">
              <w:rPr>
                <w:color w:val="auto"/>
                <w:sz w:val="22"/>
                <w:szCs w:val="22"/>
              </w:rPr>
              <w:t xml:space="preserve"> </w:t>
            </w:r>
            <w:proofErr w:type="spellStart"/>
            <w:r w:rsidRPr="00673F58">
              <w:rPr>
                <w:color w:val="auto"/>
                <w:sz w:val="22"/>
                <w:szCs w:val="22"/>
              </w:rPr>
              <w:t>қамтамасыз</w:t>
            </w:r>
            <w:proofErr w:type="spellEnd"/>
            <w:r w:rsidRPr="00673F58">
              <w:rPr>
                <w:color w:val="auto"/>
                <w:sz w:val="22"/>
                <w:szCs w:val="22"/>
              </w:rPr>
              <w:t xml:space="preserve"> </w:t>
            </w:r>
            <w:proofErr w:type="spellStart"/>
            <w:r w:rsidRPr="00673F58">
              <w:rPr>
                <w:color w:val="auto"/>
                <w:sz w:val="22"/>
                <w:szCs w:val="22"/>
              </w:rPr>
              <w:t>етуге</w:t>
            </w:r>
            <w:proofErr w:type="spellEnd"/>
            <w:r w:rsidRPr="00673F58">
              <w:rPr>
                <w:color w:val="auto"/>
                <w:sz w:val="22"/>
                <w:szCs w:val="22"/>
              </w:rPr>
              <w:t xml:space="preserve">; </w:t>
            </w:r>
          </w:p>
          <w:p w14:paraId="7BD58E06" w14:textId="77777777" w:rsidR="00673F58" w:rsidRPr="00673F58" w:rsidRDefault="00673F58" w:rsidP="00673F58">
            <w:pPr>
              <w:pStyle w:val="Default"/>
              <w:jc w:val="both"/>
              <w:rPr>
                <w:color w:val="auto"/>
                <w:sz w:val="22"/>
                <w:szCs w:val="22"/>
              </w:rPr>
            </w:pPr>
            <w:r w:rsidRPr="00673F58">
              <w:rPr>
                <w:color w:val="auto"/>
                <w:sz w:val="22"/>
                <w:szCs w:val="22"/>
              </w:rPr>
              <w:t xml:space="preserve">6.3.15. </w:t>
            </w:r>
            <w:proofErr w:type="spellStart"/>
            <w:r w:rsidRPr="00673F58">
              <w:rPr>
                <w:color w:val="auto"/>
                <w:sz w:val="22"/>
                <w:szCs w:val="22"/>
              </w:rPr>
              <w:t>егер</w:t>
            </w:r>
            <w:proofErr w:type="spellEnd"/>
            <w:r w:rsidRPr="00673F58">
              <w:rPr>
                <w:color w:val="auto"/>
                <w:sz w:val="22"/>
                <w:szCs w:val="22"/>
              </w:rPr>
              <w:t xml:space="preserve"> Транзакция </w:t>
            </w:r>
            <w:proofErr w:type="spellStart"/>
            <w:r w:rsidRPr="00673F58">
              <w:rPr>
                <w:color w:val="auto"/>
                <w:sz w:val="22"/>
                <w:szCs w:val="22"/>
              </w:rPr>
              <w:t>қате</w:t>
            </w:r>
            <w:proofErr w:type="spellEnd"/>
            <w:r w:rsidRPr="00673F58">
              <w:rPr>
                <w:color w:val="auto"/>
                <w:sz w:val="22"/>
                <w:szCs w:val="22"/>
              </w:rPr>
              <w:t xml:space="preserve"> </w:t>
            </w:r>
            <w:proofErr w:type="spellStart"/>
            <w:r w:rsidRPr="00673F58">
              <w:rPr>
                <w:color w:val="auto"/>
                <w:sz w:val="22"/>
                <w:szCs w:val="22"/>
              </w:rPr>
              <w:t>болған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Транзакция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30 (</w:t>
            </w:r>
            <w:proofErr w:type="spellStart"/>
            <w:r w:rsidRPr="00673F58">
              <w:rPr>
                <w:color w:val="auto"/>
                <w:sz w:val="22"/>
                <w:szCs w:val="22"/>
              </w:rPr>
              <w:t>Отыз</w:t>
            </w:r>
            <w:proofErr w:type="spellEnd"/>
            <w:r w:rsidRPr="00673F58">
              <w:rPr>
                <w:color w:val="auto"/>
                <w:sz w:val="22"/>
                <w:szCs w:val="22"/>
              </w:rPr>
              <w:t xml:space="preserve">) </w:t>
            </w:r>
            <w:proofErr w:type="spellStart"/>
            <w:r w:rsidRPr="00673F58">
              <w:rPr>
                <w:color w:val="auto"/>
                <w:sz w:val="22"/>
                <w:szCs w:val="22"/>
              </w:rPr>
              <w:t>күнтізбелік</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кешіктімей</w:t>
            </w:r>
            <w:proofErr w:type="spellEnd"/>
            <w:r w:rsidRPr="00673F58">
              <w:rPr>
                <w:color w:val="auto"/>
                <w:sz w:val="22"/>
                <w:szCs w:val="22"/>
              </w:rPr>
              <w:t xml:space="preserve"> </w:t>
            </w:r>
            <w:proofErr w:type="spellStart"/>
            <w:r w:rsidRPr="00673F58">
              <w:rPr>
                <w:color w:val="auto"/>
                <w:sz w:val="22"/>
                <w:szCs w:val="22"/>
              </w:rPr>
              <w:t>қайтару</w:t>
            </w:r>
            <w:proofErr w:type="spellEnd"/>
            <w:r w:rsidRPr="00673F58">
              <w:rPr>
                <w:color w:val="auto"/>
                <w:sz w:val="22"/>
                <w:szCs w:val="22"/>
              </w:rPr>
              <w:t xml:space="preserve"> </w:t>
            </w:r>
            <w:proofErr w:type="spellStart"/>
            <w:r w:rsidRPr="00673F58">
              <w:rPr>
                <w:color w:val="auto"/>
                <w:sz w:val="22"/>
                <w:szCs w:val="22"/>
              </w:rPr>
              <w:t>Транзакциясын</w:t>
            </w:r>
            <w:proofErr w:type="spellEnd"/>
            <w:r w:rsidRPr="00673F58">
              <w:rPr>
                <w:color w:val="auto"/>
                <w:sz w:val="22"/>
                <w:szCs w:val="22"/>
              </w:rPr>
              <w:t xml:space="preserve"> </w:t>
            </w:r>
            <w:proofErr w:type="spellStart"/>
            <w:r w:rsidRPr="00673F58">
              <w:rPr>
                <w:color w:val="auto"/>
                <w:sz w:val="22"/>
                <w:szCs w:val="22"/>
              </w:rPr>
              <w:t>жүргізуге</w:t>
            </w:r>
            <w:proofErr w:type="spellEnd"/>
            <w:r w:rsidRPr="00673F58">
              <w:rPr>
                <w:color w:val="auto"/>
                <w:sz w:val="22"/>
                <w:szCs w:val="22"/>
              </w:rPr>
              <w:t xml:space="preserve">; </w:t>
            </w:r>
          </w:p>
          <w:p w14:paraId="4AB681DA" w14:textId="77777777" w:rsidR="00673F58" w:rsidRPr="00673F58" w:rsidRDefault="00673F58" w:rsidP="00673F58">
            <w:pPr>
              <w:pStyle w:val="Default"/>
              <w:jc w:val="both"/>
              <w:rPr>
                <w:color w:val="auto"/>
                <w:sz w:val="22"/>
                <w:szCs w:val="22"/>
              </w:rPr>
            </w:pPr>
            <w:r w:rsidRPr="00673F58">
              <w:rPr>
                <w:color w:val="auto"/>
                <w:sz w:val="22"/>
                <w:szCs w:val="22"/>
              </w:rPr>
              <w:t xml:space="preserve">6.3.16.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комиссиялық</w:t>
            </w:r>
            <w:proofErr w:type="spellEnd"/>
            <w:r w:rsidRPr="00673F58">
              <w:rPr>
                <w:color w:val="auto"/>
                <w:sz w:val="22"/>
                <w:szCs w:val="22"/>
              </w:rPr>
              <w:t xml:space="preserve"> </w:t>
            </w:r>
            <w:proofErr w:type="spellStart"/>
            <w:r w:rsidRPr="00673F58">
              <w:rPr>
                <w:color w:val="auto"/>
                <w:sz w:val="22"/>
                <w:szCs w:val="22"/>
              </w:rPr>
              <w:t>сыйақыларды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сөзсіз</w:t>
            </w:r>
            <w:proofErr w:type="spellEnd"/>
            <w:r w:rsidRPr="00673F58">
              <w:rPr>
                <w:color w:val="auto"/>
                <w:sz w:val="22"/>
                <w:szCs w:val="22"/>
              </w:rPr>
              <w:t xml:space="preserve"> </w:t>
            </w:r>
            <w:proofErr w:type="spellStart"/>
            <w:r w:rsidRPr="00673F58">
              <w:rPr>
                <w:color w:val="auto"/>
                <w:sz w:val="22"/>
                <w:szCs w:val="22"/>
              </w:rPr>
              <w:t>төлеп</w:t>
            </w:r>
            <w:proofErr w:type="spellEnd"/>
            <w:r w:rsidRPr="00673F58">
              <w:rPr>
                <w:color w:val="auto"/>
                <w:sz w:val="22"/>
                <w:szCs w:val="22"/>
              </w:rPr>
              <w:t xml:space="preserve"> </w:t>
            </w:r>
            <w:proofErr w:type="spellStart"/>
            <w:r w:rsidRPr="00673F58">
              <w:rPr>
                <w:color w:val="auto"/>
                <w:sz w:val="22"/>
                <w:szCs w:val="22"/>
              </w:rPr>
              <w:t>отыруға</w:t>
            </w:r>
            <w:proofErr w:type="spellEnd"/>
            <w:r w:rsidRPr="00673F58">
              <w:rPr>
                <w:color w:val="auto"/>
                <w:sz w:val="22"/>
                <w:szCs w:val="22"/>
              </w:rPr>
              <w:t xml:space="preserve">; </w:t>
            </w:r>
          </w:p>
          <w:p w14:paraId="56A063D5" w14:textId="77777777" w:rsidR="00673F58" w:rsidRPr="00673F58" w:rsidRDefault="00673F58" w:rsidP="00673F58">
            <w:pPr>
              <w:pStyle w:val="Default"/>
              <w:jc w:val="both"/>
              <w:rPr>
                <w:color w:val="auto"/>
                <w:sz w:val="22"/>
                <w:szCs w:val="22"/>
              </w:rPr>
            </w:pPr>
            <w:r w:rsidRPr="00673F58">
              <w:rPr>
                <w:color w:val="auto"/>
                <w:sz w:val="22"/>
                <w:szCs w:val="22"/>
              </w:rPr>
              <w:t xml:space="preserve">6.3.17. Банк осы </w:t>
            </w:r>
            <w:proofErr w:type="spellStart"/>
            <w:r w:rsidRPr="00673F58">
              <w:rPr>
                <w:color w:val="auto"/>
                <w:sz w:val="22"/>
                <w:szCs w:val="22"/>
              </w:rPr>
              <w:t>Шарттың</w:t>
            </w:r>
            <w:proofErr w:type="spellEnd"/>
            <w:r w:rsidRPr="00673F58">
              <w:rPr>
                <w:color w:val="auto"/>
                <w:sz w:val="22"/>
                <w:szCs w:val="22"/>
              </w:rPr>
              <w:t xml:space="preserve"> 6.2.15., 6.2.16.тш. </w:t>
            </w:r>
            <w:proofErr w:type="spellStart"/>
            <w:r w:rsidRPr="00673F58">
              <w:rPr>
                <w:color w:val="auto"/>
                <w:sz w:val="22"/>
                <w:szCs w:val="22"/>
              </w:rPr>
              <w:t>сәйкес</w:t>
            </w:r>
            <w:proofErr w:type="spellEnd"/>
            <w:r w:rsidRPr="00673F58">
              <w:rPr>
                <w:color w:val="auto"/>
                <w:sz w:val="22"/>
                <w:szCs w:val="22"/>
              </w:rPr>
              <w:t xml:space="preserve"> шот </w:t>
            </w:r>
            <w:proofErr w:type="spellStart"/>
            <w:r w:rsidRPr="00673F58">
              <w:rPr>
                <w:color w:val="auto"/>
                <w:sz w:val="22"/>
                <w:szCs w:val="22"/>
              </w:rPr>
              <w:t>қойған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5 (Бес)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бұл</w:t>
            </w:r>
            <w:proofErr w:type="spellEnd"/>
            <w:r w:rsidRPr="00673F58">
              <w:rPr>
                <w:color w:val="auto"/>
                <w:sz w:val="22"/>
                <w:szCs w:val="22"/>
              </w:rPr>
              <w:t xml:space="preserve"> шотты </w:t>
            </w:r>
            <w:proofErr w:type="spellStart"/>
            <w:r w:rsidRPr="00673F58">
              <w:rPr>
                <w:color w:val="auto"/>
                <w:sz w:val="22"/>
                <w:szCs w:val="22"/>
              </w:rPr>
              <w:t>төлеуге</w:t>
            </w:r>
            <w:proofErr w:type="spellEnd"/>
            <w:r w:rsidRPr="00673F58">
              <w:rPr>
                <w:color w:val="auto"/>
                <w:sz w:val="22"/>
                <w:szCs w:val="22"/>
              </w:rPr>
              <w:t xml:space="preserve">; </w:t>
            </w:r>
          </w:p>
          <w:p w14:paraId="6222C1D6" w14:textId="77777777" w:rsidR="00673F58" w:rsidRPr="00673F58" w:rsidRDefault="00673F58" w:rsidP="00673F58">
            <w:pPr>
              <w:pStyle w:val="Default"/>
              <w:jc w:val="both"/>
              <w:rPr>
                <w:color w:val="auto"/>
                <w:sz w:val="22"/>
                <w:szCs w:val="22"/>
              </w:rPr>
            </w:pPr>
            <w:r w:rsidRPr="00673F58">
              <w:rPr>
                <w:color w:val="auto"/>
                <w:sz w:val="22"/>
                <w:szCs w:val="22"/>
              </w:rPr>
              <w:t xml:space="preserve">6.3.18.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жүргізілген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2 (</w:t>
            </w:r>
            <w:proofErr w:type="spellStart"/>
            <w:r w:rsidRPr="00673F58">
              <w:rPr>
                <w:color w:val="auto"/>
                <w:sz w:val="22"/>
                <w:szCs w:val="22"/>
              </w:rPr>
              <w:t>Екі</w:t>
            </w:r>
            <w:proofErr w:type="spellEnd"/>
            <w:r w:rsidRPr="00673F58">
              <w:rPr>
                <w:color w:val="auto"/>
                <w:sz w:val="22"/>
                <w:szCs w:val="22"/>
              </w:rPr>
              <w:t xml:space="preserve">) </w:t>
            </w:r>
            <w:proofErr w:type="spellStart"/>
            <w:r w:rsidRPr="00673F58">
              <w:rPr>
                <w:color w:val="auto"/>
                <w:sz w:val="22"/>
                <w:szCs w:val="22"/>
              </w:rPr>
              <w:t>жыл</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Чектердің</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чектердің</w:t>
            </w:r>
            <w:proofErr w:type="spellEnd"/>
            <w:r w:rsidRPr="00673F58">
              <w:rPr>
                <w:color w:val="auto"/>
                <w:sz w:val="22"/>
                <w:szCs w:val="22"/>
              </w:rPr>
              <w:t xml:space="preserve"> </w:t>
            </w:r>
            <w:proofErr w:type="spellStart"/>
            <w:r w:rsidRPr="00673F58">
              <w:rPr>
                <w:color w:val="auto"/>
                <w:sz w:val="22"/>
                <w:szCs w:val="22"/>
              </w:rPr>
              <w:t>көшірмелерін</w:t>
            </w:r>
            <w:proofErr w:type="spellEnd"/>
            <w:r w:rsidRPr="00673F58">
              <w:rPr>
                <w:color w:val="auto"/>
                <w:sz w:val="22"/>
                <w:szCs w:val="22"/>
              </w:rPr>
              <w:t xml:space="preserve"> (</w:t>
            </w:r>
            <w:proofErr w:type="spellStart"/>
            <w:r w:rsidRPr="00673F58">
              <w:rPr>
                <w:color w:val="auto"/>
                <w:sz w:val="22"/>
                <w:szCs w:val="22"/>
              </w:rPr>
              <w:t>қағаз</w:t>
            </w:r>
            <w:proofErr w:type="spellEnd"/>
            <w:r w:rsidRPr="00673F58">
              <w:rPr>
                <w:color w:val="auto"/>
                <w:sz w:val="22"/>
                <w:szCs w:val="22"/>
              </w:rPr>
              <w:t xml:space="preserve"> </w:t>
            </w:r>
            <w:proofErr w:type="spellStart"/>
            <w:r w:rsidRPr="00673F58">
              <w:rPr>
                <w:color w:val="auto"/>
                <w:sz w:val="22"/>
                <w:szCs w:val="22"/>
              </w:rPr>
              <w:t>бетінде</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Транзакцияларға</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де </w:t>
            </w:r>
            <w:proofErr w:type="spellStart"/>
            <w:r w:rsidRPr="00673F58">
              <w:rPr>
                <w:color w:val="auto"/>
                <w:sz w:val="22"/>
                <w:szCs w:val="22"/>
              </w:rPr>
              <w:t>ақпараттарды</w:t>
            </w:r>
            <w:proofErr w:type="spellEnd"/>
            <w:r w:rsidRPr="00673F58">
              <w:rPr>
                <w:color w:val="auto"/>
                <w:sz w:val="22"/>
                <w:szCs w:val="22"/>
              </w:rPr>
              <w:t xml:space="preserve"> </w:t>
            </w:r>
            <w:proofErr w:type="spellStart"/>
            <w:r w:rsidRPr="00673F58">
              <w:rPr>
                <w:color w:val="auto"/>
                <w:sz w:val="22"/>
                <w:szCs w:val="22"/>
              </w:rPr>
              <w:t>құпия</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сақтауға</w:t>
            </w:r>
            <w:proofErr w:type="spellEnd"/>
            <w:r w:rsidRPr="00673F58">
              <w:rPr>
                <w:color w:val="auto"/>
                <w:sz w:val="22"/>
                <w:szCs w:val="22"/>
              </w:rPr>
              <w:t xml:space="preserve">; </w:t>
            </w:r>
          </w:p>
          <w:p w14:paraId="6A731850" w14:textId="77777777" w:rsidR="00673F58" w:rsidRPr="00673F58" w:rsidRDefault="00673F58" w:rsidP="00673F58">
            <w:pPr>
              <w:pStyle w:val="Default"/>
              <w:jc w:val="both"/>
              <w:rPr>
                <w:color w:val="auto"/>
                <w:sz w:val="22"/>
                <w:szCs w:val="22"/>
              </w:rPr>
            </w:pPr>
            <w:r w:rsidRPr="00673F58">
              <w:rPr>
                <w:color w:val="auto"/>
                <w:sz w:val="22"/>
                <w:szCs w:val="22"/>
              </w:rPr>
              <w:t xml:space="preserve">6.3.19. </w:t>
            </w:r>
            <w:proofErr w:type="spellStart"/>
            <w:r w:rsidRPr="00673F58">
              <w:rPr>
                <w:color w:val="auto"/>
                <w:sz w:val="22"/>
                <w:szCs w:val="22"/>
              </w:rPr>
              <w:t>Чектердің</w:t>
            </w:r>
            <w:proofErr w:type="spellEnd"/>
            <w:r w:rsidRPr="00673F58">
              <w:rPr>
                <w:color w:val="auto"/>
                <w:sz w:val="22"/>
                <w:szCs w:val="22"/>
              </w:rPr>
              <w:t xml:space="preserve"> </w:t>
            </w:r>
            <w:proofErr w:type="spellStart"/>
            <w:r w:rsidRPr="00673F58">
              <w:rPr>
                <w:color w:val="auto"/>
                <w:sz w:val="22"/>
                <w:szCs w:val="22"/>
              </w:rPr>
              <w:t>көшірмелерін</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Транзакцияларға</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де </w:t>
            </w:r>
            <w:proofErr w:type="spellStart"/>
            <w:r w:rsidRPr="00673F58">
              <w:rPr>
                <w:color w:val="auto"/>
                <w:sz w:val="22"/>
                <w:szCs w:val="22"/>
              </w:rPr>
              <w:t>ақпараттарды</w:t>
            </w:r>
            <w:proofErr w:type="spellEnd"/>
            <w:r w:rsidRPr="00673F58">
              <w:rPr>
                <w:color w:val="auto"/>
                <w:sz w:val="22"/>
                <w:szCs w:val="22"/>
              </w:rPr>
              <w:t xml:space="preserve"> Банк </w:t>
            </w:r>
            <w:proofErr w:type="spellStart"/>
            <w:r w:rsidRPr="00673F58">
              <w:rPr>
                <w:color w:val="auto"/>
                <w:sz w:val="22"/>
                <w:szCs w:val="22"/>
              </w:rPr>
              <w:t>жабаша</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еткен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5 (Бес)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ұсынуға</w:t>
            </w:r>
            <w:proofErr w:type="spellEnd"/>
            <w:r w:rsidRPr="00673F58">
              <w:rPr>
                <w:color w:val="auto"/>
                <w:sz w:val="22"/>
                <w:szCs w:val="22"/>
              </w:rPr>
              <w:t xml:space="preserve">; </w:t>
            </w:r>
          </w:p>
          <w:p w14:paraId="5C78B2A4" w14:textId="77777777" w:rsidR="00673F58" w:rsidRPr="00673F58" w:rsidRDefault="00673F58" w:rsidP="00673F58">
            <w:pPr>
              <w:pStyle w:val="Default"/>
              <w:jc w:val="both"/>
              <w:rPr>
                <w:color w:val="auto"/>
                <w:sz w:val="22"/>
                <w:szCs w:val="22"/>
              </w:rPr>
            </w:pPr>
            <w:r w:rsidRPr="00673F58">
              <w:rPr>
                <w:color w:val="auto"/>
                <w:sz w:val="22"/>
                <w:szCs w:val="22"/>
              </w:rPr>
              <w:t xml:space="preserve">6.3.20.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Банк </w:t>
            </w:r>
            <w:proofErr w:type="spellStart"/>
            <w:r w:rsidRPr="00673F58">
              <w:rPr>
                <w:color w:val="auto"/>
                <w:sz w:val="22"/>
                <w:szCs w:val="22"/>
              </w:rPr>
              <w:t>берген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
          <w:p w14:paraId="1D6A27E7"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Банктен</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Қабылдау-табыстау</w:t>
            </w:r>
            <w:proofErr w:type="spellEnd"/>
            <w:r w:rsidRPr="00673F58">
              <w:rPr>
                <w:color w:val="auto"/>
                <w:sz w:val="22"/>
                <w:szCs w:val="22"/>
              </w:rPr>
              <w:t xml:space="preserve"> </w:t>
            </w:r>
            <w:proofErr w:type="spellStart"/>
            <w:r w:rsidRPr="00673F58">
              <w:rPr>
                <w:color w:val="auto"/>
                <w:sz w:val="22"/>
                <w:szCs w:val="22"/>
              </w:rPr>
              <w:t>акті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қабылдап</w:t>
            </w:r>
            <w:proofErr w:type="spellEnd"/>
            <w:r w:rsidRPr="00673F58">
              <w:rPr>
                <w:color w:val="auto"/>
                <w:sz w:val="22"/>
                <w:szCs w:val="22"/>
              </w:rPr>
              <w:t xml:space="preserve"> </w:t>
            </w:r>
            <w:proofErr w:type="spellStart"/>
            <w:r w:rsidRPr="00673F58">
              <w:rPr>
                <w:color w:val="auto"/>
                <w:sz w:val="22"/>
                <w:szCs w:val="22"/>
              </w:rPr>
              <w:t>алуға</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Нұсқаулықтарға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тікелей</w:t>
            </w:r>
            <w:proofErr w:type="spellEnd"/>
            <w:r w:rsidRPr="00673F58">
              <w:rPr>
                <w:color w:val="auto"/>
                <w:sz w:val="22"/>
                <w:szCs w:val="22"/>
              </w:rPr>
              <w:t xml:space="preserve"> </w:t>
            </w:r>
            <w:proofErr w:type="spellStart"/>
            <w:r w:rsidRPr="00673F58">
              <w:rPr>
                <w:color w:val="auto"/>
                <w:sz w:val="22"/>
                <w:szCs w:val="22"/>
              </w:rPr>
              <w:t>пайдалану</w:t>
            </w:r>
            <w:proofErr w:type="spellEnd"/>
            <w:r w:rsidRPr="00673F58">
              <w:rPr>
                <w:color w:val="auto"/>
                <w:sz w:val="22"/>
                <w:szCs w:val="22"/>
              </w:rPr>
              <w:t xml:space="preserve"> </w:t>
            </w:r>
            <w:proofErr w:type="spellStart"/>
            <w:r w:rsidRPr="00673F58">
              <w:rPr>
                <w:color w:val="auto"/>
                <w:sz w:val="22"/>
                <w:szCs w:val="22"/>
              </w:rPr>
              <w:t>мақсаты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тиімті</w:t>
            </w:r>
            <w:proofErr w:type="spellEnd"/>
            <w:r w:rsidRPr="00673F58">
              <w:rPr>
                <w:color w:val="auto"/>
                <w:sz w:val="22"/>
                <w:szCs w:val="22"/>
              </w:rPr>
              <w:t xml:space="preserve"> </w:t>
            </w:r>
            <w:proofErr w:type="spellStart"/>
            <w:r w:rsidRPr="00673F58">
              <w:rPr>
                <w:color w:val="auto"/>
                <w:sz w:val="22"/>
                <w:szCs w:val="22"/>
              </w:rPr>
              <w:t>пайдаланылуын</w:t>
            </w:r>
            <w:proofErr w:type="spellEnd"/>
            <w:r w:rsidRPr="00673F58">
              <w:rPr>
                <w:color w:val="auto"/>
                <w:sz w:val="22"/>
                <w:szCs w:val="22"/>
              </w:rPr>
              <w:t xml:space="preserve"> </w:t>
            </w:r>
            <w:proofErr w:type="spellStart"/>
            <w:r w:rsidRPr="00673F58">
              <w:rPr>
                <w:color w:val="auto"/>
                <w:sz w:val="22"/>
                <w:szCs w:val="22"/>
              </w:rPr>
              <w:t>қамтамасыз</w:t>
            </w:r>
            <w:proofErr w:type="spellEnd"/>
            <w:r w:rsidRPr="00673F58">
              <w:rPr>
                <w:color w:val="auto"/>
                <w:sz w:val="22"/>
                <w:szCs w:val="22"/>
              </w:rPr>
              <w:t xml:space="preserve"> </w:t>
            </w:r>
            <w:proofErr w:type="spellStart"/>
            <w:r w:rsidRPr="00673F58">
              <w:rPr>
                <w:color w:val="auto"/>
                <w:sz w:val="22"/>
                <w:szCs w:val="22"/>
              </w:rPr>
              <w:t>етуге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іс-жүзінде</w:t>
            </w:r>
            <w:proofErr w:type="spellEnd"/>
            <w:r w:rsidRPr="00673F58">
              <w:rPr>
                <w:color w:val="auto"/>
                <w:sz w:val="22"/>
                <w:szCs w:val="22"/>
              </w:rPr>
              <w:t xml:space="preserve"> </w:t>
            </w:r>
            <w:proofErr w:type="spellStart"/>
            <w:r w:rsidRPr="00673F58">
              <w:rPr>
                <w:color w:val="auto"/>
                <w:sz w:val="22"/>
                <w:szCs w:val="22"/>
              </w:rPr>
              <w:t>болуына</w:t>
            </w:r>
            <w:proofErr w:type="spellEnd"/>
            <w:r w:rsidRPr="00673F58">
              <w:rPr>
                <w:color w:val="auto"/>
                <w:sz w:val="22"/>
                <w:szCs w:val="22"/>
              </w:rPr>
              <w:t xml:space="preserve">, </w:t>
            </w:r>
            <w:proofErr w:type="spellStart"/>
            <w:r w:rsidRPr="00673F58">
              <w:rPr>
                <w:color w:val="auto"/>
                <w:sz w:val="22"/>
                <w:szCs w:val="22"/>
              </w:rPr>
              <w:t>бүтіндігіне</w:t>
            </w:r>
            <w:proofErr w:type="spellEnd"/>
            <w:r w:rsidRPr="00673F58">
              <w:rPr>
                <w:color w:val="auto"/>
                <w:sz w:val="22"/>
                <w:szCs w:val="22"/>
              </w:rPr>
              <w:t xml:space="preserve">, </w:t>
            </w:r>
            <w:proofErr w:type="spellStart"/>
            <w:r w:rsidRPr="00673F58">
              <w:rPr>
                <w:color w:val="auto"/>
                <w:sz w:val="22"/>
                <w:szCs w:val="22"/>
              </w:rPr>
              <w:t>жиынтығы</w:t>
            </w:r>
            <w:proofErr w:type="spellEnd"/>
            <w:r w:rsidRPr="00673F58">
              <w:rPr>
                <w:color w:val="auto"/>
                <w:sz w:val="22"/>
                <w:szCs w:val="22"/>
              </w:rPr>
              <w:t xml:space="preserve"> </w:t>
            </w:r>
            <w:proofErr w:type="spellStart"/>
            <w:r w:rsidRPr="00673F58">
              <w:rPr>
                <w:color w:val="auto"/>
                <w:sz w:val="22"/>
                <w:szCs w:val="22"/>
              </w:rPr>
              <w:t>түгел</w:t>
            </w:r>
            <w:proofErr w:type="spellEnd"/>
            <w:r w:rsidRPr="00673F58">
              <w:rPr>
                <w:color w:val="auto"/>
                <w:sz w:val="22"/>
                <w:szCs w:val="22"/>
              </w:rPr>
              <w:t xml:space="preserve"> </w:t>
            </w:r>
            <w:proofErr w:type="spellStart"/>
            <w:r w:rsidRPr="00673F58">
              <w:rPr>
                <w:color w:val="auto"/>
                <w:sz w:val="22"/>
                <w:szCs w:val="22"/>
              </w:rPr>
              <w:t>болуына</w:t>
            </w:r>
            <w:proofErr w:type="spellEnd"/>
            <w:r w:rsidRPr="00673F58">
              <w:rPr>
                <w:color w:val="auto"/>
                <w:sz w:val="22"/>
                <w:szCs w:val="22"/>
              </w:rPr>
              <w:t xml:space="preserve"> </w:t>
            </w:r>
            <w:proofErr w:type="spellStart"/>
            <w:r w:rsidRPr="00673F58">
              <w:rPr>
                <w:color w:val="auto"/>
                <w:sz w:val="22"/>
                <w:szCs w:val="22"/>
              </w:rPr>
              <w:t>жауапкершілік</w:t>
            </w:r>
            <w:proofErr w:type="spellEnd"/>
            <w:r w:rsidRPr="00673F58">
              <w:rPr>
                <w:color w:val="auto"/>
                <w:sz w:val="22"/>
                <w:szCs w:val="22"/>
              </w:rPr>
              <w:t xml:space="preserve"> </w:t>
            </w:r>
            <w:proofErr w:type="spellStart"/>
            <w:r w:rsidRPr="00673F58">
              <w:rPr>
                <w:color w:val="auto"/>
                <w:sz w:val="22"/>
                <w:szCs w:val="22"/>
              </w:rPr>
              <w:t>көтеруге</w:t>
            </w:r>
            <w:proofErr w:type="spellEnd"/>
            <w:r w:rsidRPr="00673F58">
              <w:rPr>
                <w:color w:val="auto"/>
                <w:sz w:val="22"/>
                <w:szCs w:val="22"/>
              </w:rPr>
              <w:t xml:space="preserve">; </w:t>
            </w:r>
          </w:p>
          <w:p w14:paraId="0C899918"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Банктен</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Шығын</w:t>
            </w:r>
            <w:proofErr w:type="spellEnd"/>
            <w:r w:rsidRPr="00673F58">
              <w:rPr>
                <w:color w:val="auto"/>
                <w:sz w:val="22"/>
                <w:szCs w:val="22"/>
              </w:rPr>
              <w:t xml:space="preserve"> </w:t>
            </w:r>
            <w:proofErr w:type="spellStart"/>
            <w:r w:rsidRPr="00673F58">
              <w:rPr>
                <w:color w:val="auto"/>
                <w:sz w:val="22"/>
                <w:szCs w:val="22"/>
              </w:rPr>
              <w:t>материалдарын</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үшінші</w:t>
            </w:r>
            <w:proofErr w:type="spellEnd"/>
            <w:r w:rsidRPr="00673F58">
              <w:rPr>
                <w:color w:val="auto"/>
                <w:sz w:val="22"/>
                <w:szCs w:val="22"/>
              </w:rPr>
              <w:t xml:space="preserve"> </w:t>
            </w:r>
            <w:proofErr w:type="spellStart"/>
            <w:r w:rsidRPr="00673F58">
              <w:rPr>
                <w:color w:val="auto"/>
                <w:sz w:val="22"/>
                <w:szCs w:val="22"/>
              </w:rPr>
              <w:t>тұлғаларға</w:t>
            </w:r>
            <w:proofErr w:type="spellEnd"/>
            <w:r w:rsidRPr="00673F58">
              <w:rPr>
                <w:color w:val="auto"/>
                <w:sz w:val="22"/>
                <w:szCs w:val="22"/>
              </w:rPr>
              <w:t xml:space="preserve"> </w:t>
            </w:r>
            <w:proofErr w:type="spellStart"/>
            <w:r w:rsidRPr="00673F58">
              <w:rPr>
                <w:color w:val="auto"/>
                <w:sz w:val="22"/>
                <w:szCs w:val="22"/>
              </w:rPr>
              <w:t>тапсырмауға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пайдалануға</w:t>
            </w:r>
            <w:proofErr w:type="spellEnd"/>
            <w:r w:rsidRPr="00673F58">
              <w:rPr>
                <w:color w:val="auto"/>
                <w:sz w:val="22"/>
                <w:szCs w:val="22"/>
              </w:rPr>
              <w:t xml:space="preserve"> </w:t>
            </w:r>
            <w:proofErr w:type="spellStart"/>
            <w:r w:rsidRPr="00673F58">
              <w:rPr>
                <w:color w:val="auto"/>
                <w:sz w:val="22"/>
                <w:szCs w:val="22"/>
              </w:rPr>
              <w:t>бермеуге</w:t>
            </w:r>
            <w:proofErr w:type="spellEnd"/>
            <w:r w:rsidRPr="00673F58">
              <w:rPr>
                <w:color w:val="auto"/>
                <w:sz w:val="22"/>
                <w:szCs w:val="22"/>
              </w:rPr>
              <w:t xml:space="preserve">; </w:t>
            </w:r>
          </w:p>
          <w:p w14:paraId="15C2EED6"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жұмысқа</w:t>
            </w:r>
            <w:proofErr w:type="spellEnd"/>
            <w:r w:rsidRPr="00673F58">
              <w:rPr>
                <w:color w:val="auto"/>
                <w:sz w:val="22"/>
                <w:szCs w:val="22"/>
              </w:rPr>
              <w:t xml:space="preserve"> </w:t>
            </w:r>
            <w:proofErr w:type="spellStart"/>
            <w:r w:rsidRPr="00673F58">
              <w:rPr>
                <w:color w:val="auto"/>
                <w:sz w:val="22"/>
                <w:szCs w:val="22"/>
              </w:rPr>
              <w:t>жарамды</w:t>
            </w:r>
            <w:proofErr w:type="spellEnd"/>
            <w:r w:rsidRPr="00673F58">
              <w:rPr>
                <w:color w:val="auto"/>
                <w:sz w:val="22"/>
                <w:szCs w:val="22"/>
              </w:rPr>
              <w:t xml:space="preserve"> </w:t>
            </w:r>
            <w:proofErr w:type="spellStart"/>
            <w:r w:rsidRPr="00673F58">
              <w:rPr>
                <w:color w:val="auto"/>
                <w:sz w:val="22"/>
                <w:szCs w:val="22"/>
              </w:rPr>
              <w:t>күйінде</w:t>
            </w:r>
            <w:proofErr w:type="spellEnd"/>
            <w:r w:rsidRPr="00673F58">
              <w:rPr>
                <w:color w:val="auto"/>
                <w:sz w:val="22"/>
                <w:szCs w:val="22"/>
              </w:rPr>
              <w:t xml:space="preserve"> </w:t>
            </w:r>
            <w:proofErr w:type="spellStart"/>
            <w:r w:rsidRPr="00673F58">
              <w:rPr>
                <w:color w:val="auto"/>
                <w:sz w:val="22"/>
                <w:szCs w:val="22"/>
              </w:rPr>
              <w:t>ұстауға</w:t>
            </w:r>
            <w:proofErr w:type="spellEnd"/>
            <w:r w:rsidRPr="00673F58">
              <w:rPr>
                <w:color w:val="auto"/>
                <w:sz w:val="22"/>
                <w:szCs w:val="22"/>
              </w:rPr>
              <w:t xml:space="preserve">; </w:t>
            </w:r>
          </w:p>
          <w:p w14:paraId="7251354C"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бұзылған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Банк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жөндеу</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төлемді</w:t>
            </w:r>
            <w:proofErr w:type="spellEnd"/>
            <w:r w:rsidRPr="00673F58">
              <w:rPr>
                <w:color w:val="auto"/>
                <w:sz w:val="22"/>
                <w:szCs w:val="22"/>
              </w:rPr>
              <w:t xml:space="preserve"> </w:t>
            </w:r>
            <w:proofErr w:type="spellStart"/>
            <w:r w:rsidRPr="00673F58">
              <w:rPr>
                <w:color w:val="auto"/>
                <w:sz w:val="22"/>
                <w:szCs w:val="22"/>
              </w:rPr>
              <w:t>растайтын</w:t>
            </w:r>
            <w:proofErr w:type="spellEnd"/>
            <w:r w:rsidRPr="00673F58">
              <w:rPr>
                <w:color w:val="auto"/>
                <w:sz w:val="22"/>
                <w:szCs w:val="22"/>
              </w:rPr>
              <w:t xml:space="preserve"> </w:t>
            </w:r>
            <w:proofErr w:type="spellStart"/>
            <w:r w:rsidRPr="00673F58">
              <w:rPr>
                <w:color w:val="auto"/>
                <w:sz w:val="22"/>
                <w:szCs w:val="22"/>
              </w:rPr>
              <w:t>құжаттарды</w:t>
            </w:r>
            <w:proofErr w:type="spellEnd"/>
            <w:r w:rsidRPr="00673F58">
              <w:rPr>
                <w:color w:val="auto"/>
                <w:sz w:val="22"/>
                <w:szCs w:val="22"/>
              </w:rPr>
              <w:t xml:space="preserve"> </w:t>
            </w:r>
            <w:proofErr w:type="spellStart"/>
            <w:r w:rsidRPr="00673F58">
              <w:rPr>
                <w:color w:val="auto"/>
                <w:sz w:val="22"/>
                <w:szCs w:val="22"/>
              </w:rPr>
              <w:t>ұсынған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жөндеу</w:t>
            </w:r>
            <w:proofErr w:type="spellEnd"/>
            <w:r w:rsidRPr="00673F58">
              <w:rPr>
                <w:color w:val="auto"/>
                <w:sz w:val="22"/>
                <w:szCs w:val="22"/>
              </w:rPr>
              <w:t xml:space="preserve"> </w:t>
            </w:r>
            <w:proofErr w:type="spellStart"/>
            <w:r w:rsidRPr="00673F58">
              <w:rPr>
                <w:color w:val="auto"/>
                <w:sz w:val="22"/>
                <w:szCs w:val="22"/>
              </w:rPr>
              <w:t>құнын</w:t>
            </w:r>
            <w:proofErr w:type="spellEnd"/>
            <w:r w:rsidRPr="00673F58">
              <w:rPr>
                <w:color w:val="auto"/>
                <w:sz w:val="22"/>
                <w:szCs w:val="22"/>
              </w:rPr>
              <w:t xml:space="preserve"> Банк </w:t>
            </w:r>
            <w:proofErr w:type="spellStart"/>
            <w:r w:rsidRPr="00673F58">
              <w:rPr>
                <w:color w:val="auto"/>
                <w:sz w:val="22"/>
                <w:szCs w:val="22"/>
              </w:rPr>
              <w:t>аталған</w:t>
            </w:r>
            <w:proofErr w:type="spellEnd"/>
            <w:r w:rsidRPr="00673F58">
              <w:rPr>
                <w:color w:val="auto"/>
                <w:sz w:val="22"/>
                <w:szCs w:val="22"/>
              </w:rPr>
              <w:t xml:space="preserve"> </w:t>
            </w:r>
            <w:proofErr w:type="spellStart"/>
            <w:r w:rsidRPr="00673F58">
              <w:rPr>
                <w:color w:val="auto"/>
                <w:sz w:val="22"/>
                <w:szCs w:val="22"/>
              </w:rPr>
              <w:t>құжаттарды</w:t>
            </w:r>
            <w:proofErr w:type="spellEnd"/>
            <w:r w:rsidRPr="00673F58">
              <w:rPr>
                <w:color w:val="auto"/>
                <w:sz w:val="22"/>
                <w:szCs w:val="22"/>
              </w:rPr>
              <w:t xml:space="preserve"> </w:t>
            </w:r>
            <w:proofErr w:type="spellStart"/>
            <w:r w:rsidRPr="00673F58">
              <w:rPr>
                <w:color w:val="auto"/>
                <w:sz w:val="22"/>
                <w:szCs w:val="22"/>
              </w:rPr>
              <w:t>ұынған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3 (</w:t>
            </w:r>
            <w:proofErr w:type="spellStart"/>
            <w:r w:rsidRPr="00673F58">
              <w:rPr>
                <w:color w:val="auto"/>
                <w:sz w:val="22"/>
                <w:szCs w:val="22"/>
              </w:rPr>
              <w:t>Үш</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өтеуге</w:t>
            </w:r>
            <w:proofErr w:type="spellEnd"/>
            <w:r w:rsidRPr="00673F58">
              <w:rPr>
                <w:color w:val="auto"/>
                <w:sz w:val="22"/>
                <w:szCs w:val="22"/>
              </w:rPr>
              <w:t xml:space="preserve">, </w:t>
            </w:r>
            <w:proofErr w:type="spellStart"/>
            <w:r w:rsidRPr="00673F58">
              <w:rPr>
                <w:color w:val="auto"/>
                <w:sz w:val="22"/>
                <w:szCs w:val="22"/>
              </w:rPr>
              <w:t>бұған</w:t>
            </w:r>
            <w:proofErr w:type="spellEnd"/>
            <w:r w:rsidRPr="00673F58">
              <w:rPr>
                <w:color w:val="auto"/>
                <w:sz w:val="22"/>
                <w:szCs w:val="22"/>
              </w:rPr>
              <w:t xml:space="preserve"> </w:t>
            </w:r>
            <w:proofErr w:type="spellStart"/>
            <w:r w:rsidRPr="00673F58">
              <w:rPr>
                <w:color w:val="auto"/>
                <w:sz w:val="22"/>
                <w:szCs w:val="22"/>
              </w:rPr>
              <w:t>жасап</w:t>
            </w:r>
            <w:proofErr w:type="spellEnd"/>
            <w:r w:rsidRPr="00673F58">
              <w:rPr>
                <w:color w:val="auto"/>
                <w:sz w:val="22"/>
                <w:szCs w:val="22"/>
              </w:rPr>
              <w:t xml:space="preserve"> </w:t>
            </w:r>
            <w:proofErr w:type="spellStart"/>
            <w:r w:rsidRPr="00673F58">
              <w:rPr>
                <w:color w:val="auto"/>
                <w:sz w:val="22"/>
                <w:szCs w:val="22"/>
              </w:rPr>
              <w:t>шығарушы</w:t>
            </w:r>
            <w:proofErr w:type="spellEnd"/>
            <w:r w:rsidRPr="00673F58">
              <w:rPr>
                <w:color w:val="auto"/>
                <w:sz w:val="22"/>
                <w:szCs w:val="22"/>
              </w:rPr>
              <w:t xml:space="preserve"> </w:t>
            </w:r>
            <w:proofErr w:type="spellStart"/>
            <w:r w:rsidRPr="00673F58">
              <w:rPr>
                <w:color w:val="auto"/>
                <w:sz w:val="22"/>
                <w:szCs w:val="22"/>
              </w:rPr>
              <w:t>зауыт</w:t>
            </w:r>
            <w:proofErr w:type="spellEnd"/>
            <w:r w:rsidRPr="00673F58">
              <w:rPr>
                <w:color w:val="auto"/>
                <w:sz w:val="22"/>
                <w:szCs w:val="22"/>
              </w:rPr>
              <w:t xml:space="preserve">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ақаулар</w:t>
            </w:r>
            <w:proofErr w:type="spellEnd"/>
            <w:r w:rsidRPr="00673F58">
              <w:rPr>
                <w:color w:val="auto"/>
                <w:sz w:val="22"/>
                <w:szCs w:val="22"/>
              </w:rPr>
              <w:t xml:space="preserve"> мен </w:t>
            </w:r>
            <w:proofErr w:type="spellStart"/>
            <w:r w:rsidRPr="00673F58">
              <w:rPr>
                <w:color w:val="auto"/>
                <w:sz w:val="22"/>
                <w:szCs w:val="22"/>
              </w:rPr>
              <w:t>дефекттер</w:t>
            </w:r>
            <w:proofErr w:type="spellEnd"/>
            <w:r w:rsidRPr="00673F58">
              <w:rPr>
                <w:color w:val="auto"/>
                <w:sz w:val="22"/>
                <w:szCs w:val="22"/>
              </w:rPr>
              <w:t xml:space="preserve"> </w:t>
            </w:r>
            <w:proofErr w:type="spellStart"/>
            <w:r w:rsidRPr="00673F58">
              <w:rPr>
                <w:color w:val="auto"/>
                <w:sz w:val="22"/>
                <w:szCs w:val="22"/>
              </w:rPr>
              <w:t>жатпайды</w:t>
            </w:r>
            <w:proofErr w:type="spellEnd"/>
            <w:r w:rsidRPr="00673F58">
              <w:rPr>
                <w:color w:val="auto"/>
                <w:sz w:val="22"/>
                <w:szCs w:val="22"/>
              </w:rPr>
              <w:t xml:space="preserve">; </w:t>
            </w:r>
          </w:p>
          <w:p w14:paraId="30768F3C"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жоғалған</w:t>
            </w:r>
            <w:proofErr w:type="spellEnd"/>
            <w:r w:rsidRPr="00673F58">
              <w:rPr>
                <w:color w:val="auto"/>
                <w:sz w:val="22"/>
                <w:szCs w:val="22"/>
              </w:rPr>
              <w:t>/</w:t>
            </w:r>
            <w:proofErr w:type="spellStart"/>
            <w:r w:rsidRPr="00673F58">
              <w:rPr>
                <w:color w:val="auto"/>
                <w:sz w:val="22"/>
                <w:szCs w:val="22"/>
              </w:rPr>
              <w:t>жойылған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зақымдалған</w:t>
            </w:r>
            <w:proofErr w:type="spellEnd"/>
            <w:r w:rsidRPr="00673F58">
              <w:rPr>
                <w:color w:val="auto"/>
                <w:sz w:val="22"/>
                <w:szCs w:val="22"/>
              </w:rPr>
              <w:t>/</w:t>
            </w:r>
            <w:proofErr w:type="spellStart"/>
            <w:r w:rsidRPr="00673F58">
              <w:rPr>
                <w:color w:val="auto"/>
                <w:sz w:val="22"/>
                <w:szCs w:val="22"/>
              </w:rPr>
              <w:t>бұзылған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жоғалған</w:t>
            </w:r>
            <w:proofErr w:type="spellEnd"/>
            <w:r w:rsidRPr="00673F58">
              <w:rPr>
                <w:color w:val="auto"/>
                <w:sz w:val="22"/>
                <w:szCs w:val="22"/>
              </w:rPr>
              <w:t>/</w:t>
            </w:r>
            <w:proofErr w:type="spellStart"/>
            <w:r w:rsidRPr="00673F58">
              <w:rPr>
                <w:color w:val="auto"/>
                <w:sz w:val="22"/>
                <w:szCs w:val="22"/>
              </w:rPr>
              <w:t>зақымдалған</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құнын</w:t>
            </w:r>
            <w:proofErr w:type="spellEnd"/>
            <w:r w:rsidRPr="00673F58">
              <w:rPr>
                <w:color w:val="auto"/>
                <w:sz w:val="22"/>
                <w:szCs w:val="22"/>
              </w:rPr>
              <w:t xml:space="preserve"> осы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Қабылдау-табыстау</w:t>
            </w:r>
            <w:proofErr w:type="spellEnd"/>
            <w:r w:rsidRPr="00673F58">
              <w:rPr>
                <w:color w:val="auto"/>
                <w:sz w:val="22"/>
                <w:szCs w:val="22"/>
              </w:rPr>
              <w:t xml:space="preserve"> </w:t>
            </w:r>
            <w:proofErr w:type="spellStart"/>
            <w:r w:rsidRPr="00673F58">
              <w:rPr>
                <w:color w:val="auto"/>
                <w:sz w:val="22"/>
                <w:szCs w:val="22"/>
              </w:rPr>
              <w:t>актінде</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құны</w:t>
            </w:r>
            <w:proofErr w:type="spellEnd"/>
            <w:r w:rsidRPr="00673F58">
              <w:rPr>
                <w:color w:val="auto"/>
                <w:sz w:val="22"/>
                <w:szCs w:val="22"/>
              </w:rPr>
              <w:t xml:space="preserve"> </w:t>
            </w:r>
            <w:proofErr w:type="spellStart"/>
            <w:r w:rsidRPr="00673F58">
              <w:rPr>
                <w:color w:val="auto"/>
                <w:sz w:val="22"/>
                <w:szCs w:val="22"/>
              </w:rPr>
              <w:t>мөлшерінде</w:t>
            </w:r>
            <w:proofErr w:type="spellEnd"/>
            <w:r w:rsidRPr="00673F58">
              <w:rPr>
                <w:color w:val="auto"/>
                <w:sz w:val="22"/>
                <w:szCs w:val="22"/>
              </w:rPr>
              <w:t xml:space="preserve"> Банк </w:t>
            </w:r>
            <w:proofErr w:type="spellStart"/>
            <w:r w:rsidRPr="00673F58">
              <w:rPr>
                <w:color w:val="auto"/>
                <w:sz w:val="22"/>
                <w:szCs w:val="22"/>
              </w:rPr>
              <w:t>тиісті</w:t>
            </w:r>
            <w:proofErr w:type="spellEnd"/>
            <w:r w:rsidRPr="00673F58">
              <w:rPr>
                <w:color w:val="auto"/>
                <w:sz w:val="22"/>
                <w:szCs w:val="22"/>
              </w:rPr>
              <w:t xml:space="preserve"> шот </w:t>
            </w:r>
            <w:proofErr w:type="spellStart"/>
            <w:r w:rsidRPr="00673F58">
              <w:rPr>
                <w:color w:val="auto"/>
                <w:sz w:val="22"/>
                <w:szCs w:val="22"/>
              </w:rPr>
              <w:t>қойған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3 (</w:t>
            </w:r>
            <w:proofErr w:type="spellStart"/>
            <w:r w:rsidRPr="00673F58">
              <w:rPr>
                <w:color w:val="auto"/>
                <w:sz w:val="22"/>
                <w:szCs w:val="22"/>
              </w:rPr>
              <w:t>Үш</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lastRenderedPageBreak/>
              <w:t>ішінде</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өтеуге</w:t>
            </w:r>
            <w:proofErr w:type="spellEnd"/>
            <w:r w:rsidRPr="00673F58">
              <w:rPr>
                <w:color w:val="auto"/>
                <w:sz w:val="22"/>
                <w:szCs w:val="22"/>
              </w:rPr>
              <w:t xml:space="preserve">; </w:t>
            </w:r>
          </w:p>
          <w:p w14:paraId="4F61B68E"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арасында</w:t>
            </w:r>
            <w:proofErr w:type="spellEnd"/>
            <w:r w:rsidRPr="00673F58">
              <w:rPr>
                <w:color w:val="auto"/>
                <w:sz w:val="22"/>
                <w:szCs w:val="22"/>
              </w:rPr>
              <w:t xml:space="preserve"> </w:t>
            </w:r>
            <w:proofErr w:type="spellStart"/>
            <w:r w:rsidRPr="00673F58">
              <w:rPr>
                <w:color w:val="auto"/>
                <w:sz w:val="22"/>
                <w:szCs w:val="22"/>
              </w:rPr>
              <w:t>басқалай</w:t>
            </w:r>
            <w:proofErr w:type="spellEnd"/>
            <w:r w:rsidRPr="00673F58">
              <w:rPr>
                <w:color w:val="auto"/>
                <w:sz w:val="22"/>
                <w:szCs w:val="22"/>
              </w:rPr>
              <w:t xml:space="preserve"> </w:t>
            </w:r>
            <w:proofErr w:type="spellStart"/>
            <w:r w:rsidRPr="00673F58">
              <w:rPr>
                <w:color w:val="auto"/>
                <w:sz w:val="22"/>
                <w:szCs w:val="22"/>
              </w:rPr>
              <w:t>қарастырылмаған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тоқтатылатын</w:t>
            </w:r>
            <w:proofErr w:type="spellEnd"/>
            <w:r w:rsidRPr="00673F58">
              <w:rPr>
                <w:color w:val="auto"/>
                <w:sz w:val="22"/>
                <w:szCs w:val="22"/>
              </w:rPr>
              <w:t xml:space="preserve"> </w:t>
            </w:r>
            <w:proofErr w:type="spellStart"/>
            <w:r w:rsidRPr="00673F58">
              <w:rPr>
                <w:color w:val="auto"/>
                <w:sz w:val="22"/>
                <w:szCs w:val="22"/>
              </w:rPr>
              <w:t>күнге</w:t>
            </w:r>
            <w:proofErr w:type="spellEnd"/>
            <w:r w:rsidRPr="00673F58">
              <w:rPr>
                <w:color w:val="auto"/>
                <w:sz w:val="22"/>
                <w:szCs w:val="22"/>
              </w:rPr>
              <w:t xml:space="preserve"> </w:t>
            </w:r>
            <w:proofErr w:type="spellStart"/>
            <w:r w:rsidRPr="00673F58">
              <w:rPr>
                <w:color w:val="auto"/>
                <w:sz w:val="22"/>
                <w:szCs w:val="22"/>
              </w:rPr>
              <w:t>дейін</w:t>
            </w:r>
            <w:proofErr w:type="spellEnd"/>
            <w:r w:rsidRPr="00673F58">
              <w:rPr>
                <w:color w:val="auto"/>
                <w:sz w:val="22"/>
                <w:szCs w:val="22"/>
              </w:rPr>
              <w:t xml:space="preserve"> 7 (</w:t>
            </w:r>
            <w:proofErr w:type="spellStart"/>
            <w:r w:rsidRPr="00673F58">
              <w:rPr>
                <w:color w:val="auto"/>
                <w:sz w:val="22"/>
                <w:szCs w:val="22"/>
              </w:rPr>
              <w:t>жеті</w:t>
            </w:r>
            <w:proofErr w:type="spellEnd"/>
            <w:r w:rsidRPr="00673F58">
              <w:rPr>
                <w:color w:val="auto"/>
                <w:sz w:val="22"/>
                <w:szCs w:val="22"/>
              </w:rPr>
              <w:t xml:space="preserve">) </w:t>
            </w:r>
            <w:proofErr w:type="spellStart"/>
            <w:r w:rsidRPr="00673F58">
              <w:rPr>
                <w:color w:val="auto"/>
                <w:sz w:val="22"/>
                <w:szCs w:val="22"/>
              </w:rPr>
              <w:t>күнтізбелік</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кешіктірмей</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қалыпты</w:t>
            </w:r>
            <w:proofErr w:type="spellEnd"/>
            <w:r w:rsidRPr="00673F58">
              <w:rPr>
                <w:color w:val="auto"/>
                <w:sz w:val="22"/>
                <w:szCs w:val="22"/>
              </w:rPr>
              <w:t xml:space="preserve"> </w:t>
            </w:r>
            <w:proofErr w:type="spellStart"/>
            <w:r w:rsidRPr="00673F58">
              <w:rPr>
                <w:color w:val="auto"/>
                <w:sz w:val="22"/>
                <w:szCs w:val="22"/>
              </w:rPr>
              <w:t>тозуды</w:t>
            </w:r>
            <w:proofErr w:type="spellEnd"/>
            <w:r w:rsidRPr="00673F58">
              <w:rPr>
                <w:color w:val="auto"/>
                <w:sz w:val="22"/>
                <w:szCs w:val="22"/>
              </w:rPr>
              <w:t xml:space="preserve"> </w:t>
            </w:r>
            <w:proofErr w:type="spellStart"/>
            <w:r w:rsidRPr="00673F58">
              <w:rPr>
                <w:color w:val="auto"/>
                <w:sz w:val="22"/>
                <w:szCs w:val="22"/>
              </w:rPr>
              <w:t>есепке</w:t>
            </w:r>
            <w:proofErr w:type="spellEnd"/>
            <w:r w:rsidRPr="00673F58">
              <w:rPr>
                <w:color w:val="auto"/>
                <w:sz w:val="22"/>
                <w:szCs w:val="22"/>
              </w:rPr>
              <w:t xml:space="preserve"> ала </w:t>
            </w:r>
            <w:proofErr w:type="spellStart"/>
            <w:r w:rsidRPr="00673F58">
              <w:rPr>
                <w:color w:val="auto"/>
                <w:sz w:val="22"/>
                <w:szCs w:val="22"/>
              </w:rPr>
              <w:t>отырып</w:t>
            </w:r>
            <w:proofErr w:type="spellEnd"/>
            <w:r w:rsidRPr="00673F58">
              <w:rPr>
                <w:color w:val="auto"/>
                <w:sz w:val="22"/>
                <w:szCs w:val="22"/>
              </w:rPr>
              <w:t xml:space="preserve">, </w:t>
            </w:r>
            <w:proofErr w:type="spellStart"/>
            <w:r w:rsidRPr="00673F58">
              <w:rPr>
                <w:color w:val="auto"/>
                <w:sz w:val="22"/>
                <w:szCs w:val="22"/>
              </w:rPr>
              <w:t>әрі</w:t>
            </w:r>
            <w:proofErr w:type="spellEnd"/>
            <w:r w:rsidRPr="00673F58">
              <w:rPr>
                <w:color w:val="auto"/>
                <w:sz w:val="22"/>
                <w:szCs w:val="22"/>
              </w:rPr>
              <w:t xml:space="preserve"> </w:t>
            </w:r>
            <w:proofErr w:type="spellStart"/>
            <w:r w:rsidRPr="00673F58">
              <w:rPr>
                <w:color w:val="auto"/>
                <w:sz w:val="22"/>
                <w:szCs w:val="22"/>
              </w:rPr>
              <w:t>қарай</w:t>
            </w:r>
            <w:proofErr w:type="spellEnd"/>
            <w:r w:rsidRPr="00673F58">
              <w:rPr>
                <w:color w:val="auto"/>
                <w:sz w:val="22"/>
                <w:szCs w:val="22"/>
              </w:rPr>
              <w:t xml:space="preserve"> </w:t>
            </w:r>
            <w:proofErr w:type="spellStart"/>
            <w:r w:rsidRPr="00673F58">
              <w:rPr>
                <w:color w:val="auto"/>
                <w:sz w:val="22"/>
                <w:szCs w:val="22"/>
              </w:rPr>
              <w:t>пайдалануға</w:t>
            </w:r>
            <w:proofErr w:type="spellEnd"/>
            <w:r w:rsidRPr="00673F58">
              <w:rPr>
                <w:color w:val="auto"/>
                <w:sz w:val="22"/>
                <w:szCs w:val="22"/>
              </w:rPr>
              <w:t xml:space="preserve"> </w:t>
            </w:r>
            <w:proofErr w:type="spellStart"/>
            <w:r w:rsidRPr="00673F58">
              <w:rPr>
                <w:color w:val="auto"/>
                <w:sz w:val="22"/>
                <w:szCs w:val="22"/>
              </w:rPr>
              <w:t>жарамды</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күйде</w:t>
            </w:r>
            <w:proofErr w:type="spellEnd"/>
            <w:r w:rsidRPr="00673F58">
              <w:rPr>
                <w:color w:val="auto"/>
                <w:sz w:val="22"/>
                <w:szCs w:val="22"/>
              </w:rPr>
              <w:t xml:space="preserve">, </w:t>
            </w:r>
            <w:proofErr w:type="spellStart"/>
            <w:r w:rsidRPr="00673F58">
              <w:rPr>
                <w:color w:val="auto"/>
                <w:sz w:val="22"/>
                <w:szCs w:val="22"/>
              </w:rPr>
              <w:t>Тараптардың</w:t>
            </w:r>
            <w:proofErr w:type="spellEnd"/>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өкілдері</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қойған</w:t>
            </w:r>
            <w:proofErr w:type="spellEnd"/>
            <w:r w:rsidRPr="00673F58">
              <w:rPr>
                <w:color w:val="auto"/>
                <w:sz w:val="22"/>
                <w:szCs w:val="22"/>
              </w:rPr>
              <w:t xml:space="preserve"> </w:t>
            </w:r>
            <w:proofErr w:type="spellStart"/>
            <w:r w:rsidRPr="00673F58">
              <w:rPr>
                <w:color w:val="auto"/>
                <w:sz w:val="22"/>
                <w:szCs w:val="22"/>
              </w:rPr>
              <w:t>Қабылдау-табыстау</w:t>
            </w:r>
            <w:proofErr w:type="spellEnd"/>
            <w:r w:rsidRPr="00673F58">
              <w:rPr>
                <w:color w:val="auto"/>
                <w:sz w:val="22"/>
                <w:szCs w:val="22"/>
              </w:rPr>
              <w:t xml:space="preserve"> </w:t>
            </w:r>
            <w:proofErr w:type="spellStart"/>
            <w:r w:rsidRPr="00673F58">
              <w:rPr>
                <w:color w:val="auto"/>
                <w:sz w:val="22"/>
                <w:szCs w:val="22"/>
              </w:rPr>
              <w:t>акті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қайтаруға</w:t>
            </w:r>
            <w:proofErr w:type="spellEnd"/>
            <w:r w:rsidRPr="00673F58">
              <w:rPr>
                <w:color w:val="auto"/>
                <w:sz w:val="22"/>
                <w:szCs w:val="22"/>
              </w:rPr>
              <w:t xml:space="preserve">; </w:t>
            </w:r>
          </w:p>
          <w:p w14:paraId="72A5438B"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бұзылған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қызметкерлерінің</w:t>
            </w:r>
            <w:proofErr w:type="spellEnd"/>
            <w:r w:rsidRPr="00673F58">
              <w:rPr>
                <w:color w:val="auto"/>
                <w:sz w:val="22"/>
                <w:szCs w:val="22"/>
              </w:rPr>
              <w:t xml:space="preserve"> </w:t>
            </w:r>
            <w:proofErr w:type="spellStart"/>
            <w:r w:rsidRPr="00673F58">
              <w:rPr>
                <w:color w:val="auto"/>
                <w:sz w:val="22"/>
                <w:szCs w:val="22"/>
              </w:rPr>
              <w:t>кінәсінен</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келесі</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күнінен</w:t>
            </w:r>
            <w:proofErr w:type="spellEnd"/>
            <w:r w:rsidRPr="00673F58">
              <w:rPr>
                <w:color w:val="auto"/>
                <w:sz w:val="22"/>
                <w:szCs w:val="22"/>
              </w:rPr>
              <w:t xml:space="preserve"> </w:t>
            </w:r>
            <w:proofErr w:type="spellStart"/>
            <w:r w:rsidRPr="00673F58">
              <w:rPr>
                <w:color w:val="auto"/>
                <w:sz w:val="22"/>
                <w:szCs w:val="22"/>
              </w:rPr>
              <w:t>кешіктірмей</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бұзылғаны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хабарлауға</w:t>
            </w:r>
            <w:proofErr w:type="spellEnd"/>
            <w:r w:rsidRPr="00673F58">
              <w:rPr>
                <w:color w:val="auto"/>
                <w:sz w:val="22"/>
                <w:szCs w:val="22"/>
              </w:rPr>
              <w:t xml:space="preserve">; </w:t>
            </w:r>
          </w:p>
          <w:p w14:paraId="491D2328" w14:textId="77777777" w:rsidR="00673F58" w:rsidRPr="00673F58" w:rsidRDefault="00673F58" w:rsidP="00673F58">
            <w:pPr>
              <w:pStyle w:val="Default"/>
              <w:jc w:val="both"/>
              <w:rPr>
                <w:color w:val="auto"/>
                <w:sz w:val="22"/>
                <w:szCs w:val="22"/>
              </w:rPr>
            </w:pPr>
            <w:proofErr w:type="spellStart"/>
            <w:r w:rsidRPr="00673F58">
              <w:rPr>
                <w:color w:val="auto"/>
                <w:sz w:val="22"/>
                <w:szCs w:val="22"/>
              </w:rPr>
              <w:t>Банктен</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Банк </w:t>
            </w:r>
            <w:proofErr w:type="spellStart"/>
            <w:r w:rsidRPr="00673F58">
              <w:rPr>
                <w:color w:val="auto"/>
                <w:sz w:val="22"/>
                <w:szCs w:val="22"/>
              </w:rPr>
              <w:t>мақұлдаған</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Шығын</w:t>
            </w:r>
            <w:proofErr w:type="spellEnd"/>
            <w:r w:rsidRPr="00673F58">
              <w:rPr>
                <w:color w:val="auto"/>
                <w:sz w:val="22"/>
                <w:szCs w:val="22"/>
              </w:rPr>
              <w:t xml:space="preserve"> </w:t>
            </w:r>
            <w:proofErr w:type="spellStart"/>
            <w:r w:rsidRPr="00673F58">
              <w:rPr>
                <w:color w:val="auto"/>
                <w:sz w:val="22"/>
                <w:szCs w:val="22"/>
              </w:rPr>
              <w:t>материалдарын</w:t>
            </w:r>
            <w:proofErr w:type="spellEnd"/>
            <w:r w:rsidRPr="00673F58">
              <w:rPr>
                <w:color w:val="auto"/>
                <w:sz w:val="22"/>
                <w:szCs w:val="22"/>
              </w:rPr>
              <w:t xml:space="preserve"> </w:t>
            </w:r>
            <w:proofErr w:type="spellStart"/>
            <w:r w:rsidRPr="00673F58">
              <w:rPr>
                <w:color w:val="auto"/>
                <w:sz w:val="22"/>
                <w:szCs w:val="22"/>
              </w:rPr>
              <w:t>ғана</w:t>
            </w:r>
            <w:proofErr w:type="spellEnd"/>
            <w:r w:rsidRPr="00673F58">
              <w:rPr>
                <w:color w:val="auto"/>
                <w:sz w:val="22"/>
                <w:szCs w:val="22"/>
              </w:rPr>
              <w:t xml:space="preserve"> </w:t>
            </w:r>
            <w:proofErr w:type="spellStart"/>
            <w:r w:rsidRPr="00673F58">
              <w:rPr>
                <w:color w:val="auto"/>
                <w:sz w:val="22"/>
                <w:szCs w:val="22"/>
              </w:rPr>
              <w:t>пайдалануға</w:t>
            </w:r>
            <w:proofErr w:type="spellEnd"/>
            <w:r w:rsidRPr="00673F58">
              <w:rPr>
                <w:color w:val="auto"/>
                <w:sz w:val="22"/>
                <w:szCs w:val="22"/>
              </w:rPr>
              <w:t>;</w:t>
            </w:r>
          </w:p>
          <w:p w14:paraId="7DDA9284" w14:textId="77777777" w:rsidR="00673F58" w:rsidRPr="00673F58" w:rsidRDefault="00673F58" w:rsidP="00673F58">
            <w:pPr>
              <w:jc w:val="both"/>
              <w:rPr>
                <w:sz w:val="22"/>
                <w:szCs w:val="22"/>
              </w:rPr>
            </w:pPr>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w:t>
            </w:r>
            <w:proofErr w:type="spellStart"/>
            <w:r w:rsidRPr="00673F58">
              <w:rPr>
                <w:sz w:val="22"/>
                <w:szCs w:val="22"/>
              </w:rPr>
              <w:t>қайтарған</w:t>
            </w:r>
            <w:proofErr w:type="spellEnd"/>
            <w:r w:rsidRPr="00673F58">
              <w:rPr>
                <w:sz w:val="22"/>
                <w:szCs w:val="22"/>
              </w:rPr>
              <w:t xml:space="preserve"> </w:t>
            </w:r>
            <w:proofErr w:type="spellStart"/>
            <w:r w:rsidRPr="00673F58">
              <w:rPr>
                <w:sz w:val="22"/>
                <w:szCs w:val="22"/>
              </w:rPr>
              <w:t>кезде</w:t>
            </w:r>
            <w:proofErr w:type="spellEnd"/>
            <w:r w:rsidRPr="00673F58">
              <w:rPr>
                <w:sz w:val="22"/>
                <w:szCs w:val="22"/>
              </w:rPr>
              <w:t xml:space="preserve"> </w:t>
            </w:r>
            <w:proofErr w:type="spellStart"/>
            <w:r w:rsidRPr="00673F58">
              <w:rPr>
                <w:sz w:val="22"/>
                <w:szCs w:val="22"/>
              </w:rPr>
              <w:t>тиісті</w:t>
            </w:r>
            <w:proofErr w:type="spellEnd"/>
            <w:r w:rsidRPr="00673F58">
              <w:rPr>
                <w:sz w:val="22"/>
                <w:szCs w:val="22"/>
              </w:rPr>
              <w:t xml:space="preserve"> </w:t>
            </w:r>
            <w:proofErr w:type="spellStart"/>
            <w:r w:rsidRPr="00673F58">
              <w:rPr>
                <w:sz w:val="22"/>
                <w:szCs w:val="22"/>
              </w:rPr>
              <w:t>уәкілетті</w:t>
            </w:r>
            <w:proofErr w:type="spellEnd"/>
            <w:r w:rsidRPr="00673F58">
              <w:rPr>
                <w:sz w:val="22"/>
                <w:szCs w:val="22"/>
              </w:rPr>
              <w:t xml:space="preserve"> </w:t>
            </w:r>
            <w:proofErr w:type="spellStart"/>
            <w:r w:rsidRPr="00673F58">
              <w:rPr>
                <w:sz w:val="22"/>
                <w:szCs w:val="22"/>
              </w:rPr>
              <w:t>органда</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есепке</w:t>
            </w:r>
            <w:proofErr w:type="spellEnd"/>
            <w:r w:rsidRPr="00673F58">
              <w:rPr>
                <w:sz w:val="22"/>
                <w:szCs w:val="22"/>
              </w:rPr>
              <w:t xml:space="preserve"> </w:t>
            </w:r>
            <w:proofErr w:type="spellStart"/>
            <w:r w:rsidRPr="00673F58">
              <w:rPr>
                <w:sz w:val="22"/>
                <w:szCs w:val="22"/>
              </w:rPr>
              <w:t>тұрғызуды</w:t>
            </w:r>
            <w:proofErr w:type="spellEnd"/>
            <w:r w:rsidRPr="00673F58">
              <w:rPr>
                <w:sz w:val="22"/>
                <w:szCs w:val="22"/>
              </w:rPr>
              <w:t xml:space="preserve">/ </w:t>
            </w:r>
            <w:proofErr w:type="spellStart"/>
            <w:r w:rsidRPr="00673F58">
              <w:rPr>
                <w:sz w:val="22"/>
                <w:szCs w:val="22"/>
              </w:rPr>
              <w:t>есептен</w:t>
            </w:r>
            <w:proofErr w:type="spellEnd"/>
            <w:r w:rsidRPr="00673F58">
              <w:rPr>
                <w:sz w:val="22"/>
                <w:szCs w:val="22"/>
              </w:rPr>
              <w:t xml:space="preserve"> </w:t>
            </w:r>
            <w:proofErr w:type="spellStart"/>
            <w:r w:rsidRPr="00673F58">
              <w:rPr>
                <w:sz w:val="22"/>
                <w:szCs w:val="22"/>
              </w:rPr>
              <w:t>шығаруды</w:t>
            </w:r>
            <w:proofErr w:type="spellEnd"/>
            <w:r w:rsidRPr="00673F58">
              <w:rPr>
                <w:sz w:val="22"/>
                <w:szCs w:val="22"/>
              </w:rPr>
              <w:t xml:space="preserve"> </w:t>
            </w:r>
            <w:proofErr w:type="spellStart"/>
            <w:r w:rsidRPr="00673F58">
              <w:rPr>
                <w:sz w:val="22"/>
                <w:szCs w:val="22"/>
              </w:rPr>
              <w:t>өз</w:t>
            </w:r>
            <w:proofErr w:type="spellEnd"/>
            <w:r w:rsidRPr="00673F58">
              <w:rPr>
                <w:sz w:val="22"/>
                <w:szCs w:val="22"/>
              </w:rPr>
              <w:t xml:space="preserve"> </w:t>
            </w:r>
            <w:proofErr w:type="spellStart"/>
            <w:r w:rsidRPr="00673F58">
              <w:rPr>
                <w:sz w:val="22"/>
                <w:szCs w:val="22"/>
              </w:rPr>
              <w:t>бетінше</w:t>
            </w:r>
            <w:proofErr w:type="spellEnd"/>
            <w:r w:rsidRPr="00673F58">
              <w:rPr>
                <w:sz w:val="22"/>
                <w:szCs w:val="22"/>
              </w:rPr>
              <w:t xml:space="preserve"> </w:t>
            </w:r>
            <w:proofErr w:type="spellStart"/>
            <w:r w:rsidRPr="00673F58">
              <w:rPr>
                <w:sz w:val="22"/>
                <w:szCs w:val="22"/>
              </w:rPr>
              <w:t>жүзеге</w:t>
            </w:r>
            <w:proofErr w:type="spellEnd"/>
            <w:r w:rsidRPr="00673F58">
              <w:rPr>
                <w:sz w:val="22"/>
                <w:szCs w:val="22"/>
              </w:rPr>
              <w:t xml:space="preserve"> </w:t>
            </w:r>
            <w:proofErr w:type="spellStart"/>
            <w:r w:rsidRPr="00673F58">
              <w:rPr>
                <w:sz w:val="22"/>
                <w:szCs w:val="22"/>
              </w:rPr>
              <w:t>асыруға</w:t>
            </w:r>
            <w:proofErr w:type="spellEnd"/>
            <w:r w:rsidRPr="00673F58">
              <w:rPr>
                <w:sz w:val="22"/>
                <w:szCs w:val="22"/>
              </w:rPr>
              <w:t>;</w:t>
            </w:r>
          </w:p>
          <w:p w14:paraId="4533BBC0" w14:textId="77777777" w:rsidR="00673F58" w:rsidRPr="00673F58" w:rsidRDefault="00673F58" w:rsidP="00673F58">
            <w:pPr>
              <w:jc w:val="both"/>
              <w:rPr>
                <w:sz w:val="22"/>
                <w:szCs w:val="22"/>
              </w:rPr>
            </w:pPr>
            <w:r w:rsidRPr="00673F58">
              <w:rPr>
                <w:sz w:val="22"/>
                <w:szCs w:val="22"/>
              </w:rPr>
              <w:t xml:space="preserve">- Банк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GSM-POS-терминал </w:t>
            </w:r>
            <w:proofErr w:type="spellStart"/>
            <w:r w:rsidRPr="00673F58">
              <w:rPr>
                <w:sz w:val="22"/>
                <w:szCs w:val="22"/>
              </w:rPr>
              <w:t>ұсынған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мұндай</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SIM-</w:t>
            </w:r>
            <w:proofErr w:type="spellStart"/>
            <w:r w:rsidRPr="00673F58">
              <w:rPr>
                <w:sz w:val="22"/>
                <w:szCs w:val="22"/>
              </w:rPr>
              <w:t>картаның</w:t>
            </w:r>
            <w:proofErr w:type="spellEnd"/>
            <w:r w:rsidRPr="00673F58">
              <w:rPr>
                <w:sz w:val="22"/>
                <w:szCs w:val="22"/>
              </w:rPr>
              <w:t xml:space="preserve"> тек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мақсатында</w:t>
            </w:r>
            <w:proofErr w:type="spellEnd"/>
            <w:r w:rsidRPr="00673F58">
              <w:rPr>
                <w:sz w:val="22"/>
                <w:szCs w:val="22"/>
              </w:rPr>
              <w:t xml:space="preserve"> </w:t>
            </w:r>
            <w:proofErr w:type="spellStart"/>
            <w:r w:rsidRPr="00673F58">
              <w:rPr>
                <w:sz w:val="22"/>
                <w:szCs w:val="22"/>
              </w:rPr>
              <w:t>ғана</w:t>
            </w:r>
            <w:proofErr w:type="spellEnd"/>
            <w:r w:rsidRPr="00673F58">
              <w:rPr>
                <w:sz w:val="22"/>
                <w:szCs w:val="22"/>
              </w:rPr>
              <w:t xml:space="preserve"> </w:t>
            </w:r>
            <w:proofErr w:type="spellStart"/>
            <w:r w:rsidRPr="00673F58">
              <w:rPr>
                <w:sz w:val="22"/>
                <w:szCs w:val="22"/>
              </w:rPr>
              <w:t>қолданылуын</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етуге</w:t>
            </w:r>
            <w:proofErr w:type="spellEnd"/>
            <w:r w:rsidRPr="00673F58">
              <w:rPr>
                <w:sz w:val="22"/>
                <w:szCs w:val="22"/>
              </w:rPr>
              <w:t xml:space="preserve">; </w:t>
            </w:r>
          </w:p>
          <w:p w14:paraId="6CB6A0DE" w14:textId="77777777" w:rsidR="00673F58" w:rsidRPr="00673F58" w:rsidRDefault="00673F58" w:rsidP="00673F58">
            <w:pPr>
              <w:pStyle w:val="Default"/>
              <w:jc w:val="both"/>
              <w:rPr>
                <w:color w:val="auto"/>
                <w:sz w:val="22"/>
                <w:szCs w:val="22"/>
              </w:rPr>
            </w:pPr>
            <w:r w:rsidRPr="00673F58">
              <w:rPr>
                <w:color w:val="auto"/>
                <w:sz w:val="22"/>
                <w:szCs w:val="22"/>
              </w:rPr>
              <w:t xml:space="preserve">6.3.21.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кеңесіне</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
          <w:p w14:paraId="354668F9" w14:textId="77777777" w:rsidR="00673F58" w:rsidRPr="00673F58" w:rsidRDefault="00673F58" w:rsidP="00673F58">
            <w:pPr>
              <w:pStyle w:val="Default"/>
              <w:jc w:val="both"/>
              <w:rPr>
                <w:color w:val="auto"/>
                <w:sz w:val="22"/>
                <w:szCs w:val="22"/>
              </w:rPr>
            </w:pPr>
            <w:r w:rsidRPr="00673F58">
              <w:rPr>
                <w:color w:val="auto"/>
                <w:sz w:val="22"/>
                <w:szCs w:val="22"/>
              </w:rPr>
              <w:t xml:space="preserve">- Банк пен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қойған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10 (Он)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6.1.2.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талаптар</w:t>
            </w:r>
            <w:proofErr w:type="spellEnd"/>
            <w:r w:rsidRPr="00673F58">
              <w:rPr>
                <w:color w:val="auto"/>
                <w:sz w:val="22"/>
                <w:szCs w:val="22"/>
              </w:rPr>
              <w:t xml:space="preserve"> </w:t>
            </w:r>
            <w:proofErr w:type="spellStart"/>
            <w:r w:rsidRPr="00673F58">
              <w:rPr>
                <w:color w:val="auto"/>
                <w:sz w:val="22"/>
                <w:szCs w:val="22"/>
              </w:rPr>
              <w:t>орындалуы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proofErr w:type="gram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ұсынуға</w:t>
            </w:r>
            <w:proofErr w:type="spellEnd"/>
            <w:proofErr w:type="gramEnd"/>
            <w:r w:rsidRPr="00673F58">
              <w:rPr>
                <w:color w:val="auto"/>
                <w:sz w:val="22"/>
                <w:szCs w:val="22"/>
              </w:rPr>
              <w:t xml:space="preserve"> ; </w:t>
            </w:r>
          </w:p>
          <w:p w14:paraId="6935E9E7"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бұзылған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(Банк </w:t>
            </w:r>
            <w:proofErr w:type="spellStart"/>
            <w:r w:rsidRPr="00673F58">
              <w:rPr>
                <w:color w:val="auto"/>
                <w:sz w:val="22"/>
                <w:szCs w:val="22"/>
              </w:rPr>
              <w:t>кеңес</w:t>
            </w:r>
            <w:proofErr w:type="spellEnd"/>
            <w:r w:rsidRPr="00673F58">
              <w:rPr>
                <w:color w:val="auto"/>
                <w:sz w:val="22"/>
                <w:szCs w:val="22"/>
              </w:rPr>
              <w:t xml:space="preserve"> </w:t>
            </w:r>
            <w:proofErr w:type="spellStart"/>
            <w:r w:rsidRPr="00673F58">
              <w:rPr>
                <w:color w:val="auto"/>
                <w:sz w:val="22"/>
                <w:szCs w:val="22"/>
              </w:rPr>
              <w:t>берген</w:t>
            </w:r>
            <w:proofErr w:type="spellEnd"/>
            <w:r w:rsidRPr="00673F58">
              <w:rPr>
                <w:color w:val="auto"/>
                <w:sz w:val="22"/>
                <w:szCs w:val="22"/>
              </w:rPr>
              <w:t xml:space="preserve">) осы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сатушысымен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сатушысы</w:t>
            </w:r>
            <w:proofErr w:type="spellEnd"/>
            <w:r w:rsidRPr="00673F58">
              <w:rPr>
                <w:color w:val="auto"/>
                <w:sz w:val="22"/>
                <w:szCs w:val="22"/>
              </w:rPr>
              <w:t xml:space="preserve"> </w:t>
            </w:r>
            <w:proofErr w:type="spellStart"/>
            <w:r w:rsidRPr="00673F58">
              <w:rPr>
                <w:color w:val="auto"/>
                <w:sz w:val="22"/>
                <w:szCs w:val="22"/>
              </w:rPr>
              <w:t>арасында</w:t>
            </w:r>
            <w:proofErr w:type="spellEnd"/>
            <w:r w:rsidRPr="00673F58">
              <w:rPr>
                <w:color w:val="auto"/>
                <w:sz w:val="22"/>
                <w:szCs w:val="22"/>
              </w:rPr>
              <w:t xml:space="preserve">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түріндегі</w:t>
            </w:r>
            <w:proofErr w:type="spellEnd"/>
            <w:r w:rsidRPr="00673F58">
              <w:rPr>
                <w:color w:val="auto"/>
                <w:sz w:val="22"/>
                <w:szCs w:val="22"/>
              </w:rPr>
              <w:t xml:space="preserve"> </w:t>
            </w:r>
            <w:proofErr w:type="spellStart"/>
            <w:r w:rsidRPr="00673F58">
              <w:rPr>
                <w:color w:val="auto"/>
                <w:sz w:val="22"/>
                <w:szCs w:val="22"/>
              </w:rPr>
              <w:t>қатынастармен</w:t>
            </w:r>
            <w:proofErr w:type="spellEnd"/>
            <w:r w:rsidRPr="00673F58">
              <w:rPr>
                <w:color w:val="auto"/>
                <w:sz w:val="22"/>
                <w:szCs w:val="22"/>
              </w:rPr>
              <w:t xml:space="preserve"> </w:t>
            </w:r>
            <w:proofErr w:type="spellStart"/>
            <w:r w:rsidRPr="00673F58">
              <w:rPr>
                <w:color w:val="auto"/>
                <w:sz w:val="22"/>
                <w:szCs w:val="22"/>
              </w:rPr>
              <w:t>белгленген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талаптарда</w:t>
            </w:r>
            <w:proofErr w:type="spellEnd"/>
            <w:r w:rsidRPr="00673F58">
              <w:rPr>
                <w:color w:val="auto"/>
                <w:sz w:val="22"/>
                <w:szCs w:val="22"/>
              </w:rPr>
              <w:t xml:space="preserve"> тез </w:t>
            </w:r>
            <w:proofErr w:type="spellStart"/>
            <w:r w:rsidRPr="00673F58">
              <w:rPr>
                <w:color w:val="auto"/>
                <w:sz w:val="22"/>
                <w:szCs w:val="22"/>
              </w:rPr>
              <w:t>арада</w:t>
            </w:r>
            <w:proofErr w:type="spellEnd"/>
            <w:r w:rsidRPr="00673F58">
              <w:rPr>
                <w:color w:val="auto"/>
                <w:sz w:val="22"/>
                <w:szCs w:val="22"/>
              </w:rPr>
              <w:t xml:space="preserve"> </w:t>
            </w:r>
            <w:proofErr w:type="spellStart"/>
            <w:r w:rsidRPr="00673F58">
              <w:rPr>
                <w:color w:val="auto"/>
                <w:sz w:val="22"/>
                <w:szCs w:val="22"/>
              </w:rPr>
              <w:t>хабарласуға</w:t>
            </w:r>
            <w:proofErr w:type="spellEnd"/>
            <w:r w:rsidRPr="00673F58">
              <w:rPr>
                <w:color w:val="auto"/>
                <w:sz w:val="22"/>
                <w:szCs w:val="22"/>
              </w:rPr>
              <w:t xml:space="preserve">; </w:t>
            </w:r>
          </w:p>
          <w:p w14:paraId="545B2DC4"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бағдарламалық</w:t>
            </w:r>
            <w:proofErr w:type="spellEnd"/>
            <w:r w:rsidRPr="00673F58">
              <w:rPr>
                <w:color w:val="auto"/>
                <w:sz w:val="22"/>
                <w:szCs w:val="22"/>
              </w:rPr>
              <w:t xml:space="preserve"> </w:t>
            </w:r>
            <w:proofErr w:type="spellStart"/>
            <w:r w:rsidRPr="00673F58">
              <w:rPr>
                <w:color w:val="auto"/>
                <w:sz w:val="22"/>
                <w:szCs w:val="22"/>
              </w:rPr>
              <w:t>жасақтаманың</w:t>
            </w:r>
            <w:proofErr w:type="spellEnd"/>
            <w:r w:rsidRPr="00673F58">
              <w:rPr>
                <w:color w:val="auto"/>
                <w:sz w:val="22"/>
                <w:szCs w:val="22"/>
              </w:rPr>
              <w:t xml:space="preserve"> </w:t>
            </w:r>
            <w:proofErr w:type="spellStart"/>
            <w:r w:rsidRPr="00673F58">
              <w:rPr>
                <w:color w:val="auto"/>
                <w:sz w:val="22"/>
                <w:szCs w:val="22"/>
              </w:rPr>
              <w:t>бұзылуы</w:t>
            </w:r>
            <w:proofErr w:type="spellEnd"/>
            <w:r w:rsidRPr="00673F58">
              <w:rPr>
                <w:color w:val="auto"/>
                <w:sz w:val="22"/>
                <w:szCs w:val="22"/>
              </w:rPr>
              <w:t xml:space="preserve"> </w:t>
            </w:r>
            <w:proofErr w:type="spellStart"/>
            <w:r w:rsidRPr="00673F58">
              <w:rPr>
                <w:color w:val="auto"/>
                <w:sz w:val="22"/>
                <w:szCs w:val="22"/>
              </w:rPr>
              <w:t>себебінен</w:t>
            </w:r>
            <w:proofErr w:type="spellEnd"/>
            <w:r w:rsidRPr="00673F58">
              <w:rPr>
                <w:color w:val="auto"/>
                <w:sz w:val="22"/>
                <w:szCs w:val="22"/>
              </w:rPr>
              <w:t xml:space="preserve"> </w:t>
            </w:r>
            <w:proofErr w:type="spellStart"/>
            <w:r w:rsidRPr="00673F58">
              <w:rPr>
                <w:color w:val="auto"/>
                <w:sz w:val="22"/>
                <w:szCs w:val="22"/>
              </w:rPr>
              <w:t>істен</w:t>
            </w:r>
            <w:proofErr w:type="spellEnd"/>
            <w:r w:rsidRPr="00673F58">
              <w:rPr>
                <w:color w:val="auto"/>
                <w:sz w:val="22"/>
                <w:szCs w:val="22"/>
              </w:rPr>
              <w:t xml:space="preserve"> </w:t>
            </w:r>
            <w:proofErr w:type="spellStart"/>
            <w:r w:rsidRPr="00673F58">
              <w:rPr>
                <w:color w:val="auto"/>
                <w:sz w:val="22"/>
                <w:szCs w:val="22"/>
              </w:rPr>
              <w:t>шыққан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келесі</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күнінен</w:t>
            </w:r>
            <w:proofErr w:type="spellEnd"/>
            <w:r w:rsidRPr="00673F58">
              <w:rPr>
                <w:color w:val="auto"/>
                <w:sz w:val="22"/>
                <w:szCs w:val="22"/>
              </w:rPr>
              <w:t xml:space="preserve"> </w:t>
            </w:r>
            <w:proofErr w:type="spellStart"/>
            <w:r w:rsidRPr="00673F58">
              <w:rPr>
                <w:color w:val="auto"/>
                <w:sz w:val="22"/>
                <w:szCs w:val="22"/>
              </w:rPr>
              <w:t>кешіктірмей</w:t>
            </w:r>
            <w:proofErr w:type="spellEnd"/>
            <w:r w:rsidRPr="00673F58">
              <w:rPr>
                <w:color w:val="auto"/>
                <w:sz w:val="22"/>
                <w:szCs w:val="22"/>
              </w:rPr>
              <w:t xml:space="preserve"> </w:t>
            </w:r>
            <w:proofErr w:type="spellStart"/>
            <w:r w:rsidRPr="00673F58">
              <w:rPr>
                <w:color w:val="auto"/>
                <w:sz w:val="22"/>
                <w:szCs w:val="22"/>
              </w:rPr>
              <w:t>хабарлауға</w:t>
            </w:r>
            <w:proofErr w:type="spellEnd"/>
            <w:r w:rsidRPr="00673F58">
              <w:rPr>
                <w:color w:val="auto"/>
                <w:sz w:val="22"/>
                <w:szCs w:val="22"/>
              </w:rPr>
              <w:t xml:space="preserve">; </w:t>
            </w:r>
          </w:p>
          <w:p w14:paraId="48F792CB" w14:textId="77777777" w:rsidR="00673F58" w:rsidRPr="00673F58" w:rsidRDefault="00673F58" w:rsidP="00673F58">
            <w:pPr>
              <w:pStyle w:val="Default"/>
              <w:jc w:val="both"/>
              <w:rPr>
                <w:color w:val="auto"/>
                <w:sz w:val="22"/>
                <w:szCs w:val="22"/>
              </w:rPr>
            </w:pPr>
            <w:r w:rsidRPr="00673F58">
              <w:rPr>
                <w:sz w:val="22"/>
                <w:szCs w:val="22"/>
              </w:rPr>
              <w:t xml:space="preserve">6.3.22. </w:t>
            </w:r>
            <w:proofErr w:type="spellStart"/>
            <w:r w:rsidRPr="00673F58">
              <w:rPr>
                <w:sz w:val="22"/>
                <w:szCs w:val="22"/>
              </w:rPr>
              <w:t>Нұсқаулықтардың</w:t>
            </w:r>
            <w:proofErr w:type="spellEnd"/>
            <w:r w:rsidRPr="00673F58">
              <w:rPr>
                <w:sz w:val="22"/>
                <w:szCs w:val="22"/>
              </w:rPr>
              <w:t xml:space="preserve"> </w:t>
            </w:r>
            <w:proofErr w:type="spellStart"/>
            <w:r w:rsidRPr="00673F58">
              <w:rPr>
                <w:sz w:val="22"/>
                <w:szCs w:val="22"/>
              </w:rPr>
              <w:t>барлық</w:t>
            </w:r>
            <w:proofErr w:type="spellEnd"/>
            <w:r w:rsidRPr="00673F58">
              <w:rPr>
                <w:sz w:val="22"/>
                <w:szCs w:val="22"/>
              </w:rPr>
              <w:t xml:space="preserve"> </w:t>
            </w:r>
            <w:proofErr w:type="spellStart"/>
            <w:r w:rsidRPr="00673F58">
              <w:rPr>
                <w:sz w:val="22"/>
                <w:szCs w:val="22"/>
              </w:rPr>
              <w:t>талаптарын</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Карталар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процедурасына</w:t>
            </w:r>
            <w:proofErr w:type="spellEnd"/>
            <w:r w:rsidRPr="00673F58">
              <w:rPr>
                <w:sz w:val="22"/>
                <w:szCs w:val="22"/>
              </w:rPr>
              <w:t xml:space="preserve"> </w:t>
            </w:r>
            <w:proofErr w:type="spellStart"/>
            <w:r w:rsidRPr="00673F58">
              <w:rPr>
                <w:sz w:val="22"/>
                <w:szCs w:val="22"/>
              </w:rPr>
              <w:t>қатысты</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өзге</w:t>
            </w:r>
            <w:proofErr w:type="spellEnd"/>
            <w:r w:rsidRPr="00673F58">
              <w:rPr>
                <w:sz w:val="22"/>
                <w:szCs w:val="22"/>
              </w:rPr>
              <w:t xml:space="preserve"> де </w:t>
            </w:r>
            <w:proofErr w:type="spellStart"/>
            <w:r w:rsidRPr="00673F58">
              <w:rPr>
                <w:sz w:val="22"/>
                <w:szCs w:val="22"/>
              </w:rPr>
              <w:t>ережелерін</w:t>
            </w:r>
            <w:proofErr w:type="spellEnd"/>
            <w:r w:rsidRPr="00673F58">
              <w:rPr>
                <w:sz w:val="22"/>
                <w:szCs w:val="22"/>
              </w:rPr>
              <w:t xml:space="preserve"> </w:t>
            </w:r>
            <w:proofErr w:type="spellStart"/>
            <w:r w:rsidRPr="00673F58">
              <w:rPr>
                <w:sz w:val="22"/>
                <w:szCs w:val="22"/>
              </w:rPr>
              <w:t>сөзсіз</w:t>
            </w:r>
            <w:proofErr w:type="spellEnd"/>
            <w:r w:rsidRPr="00673F58">
              <w:rPr>
                <w:sz w:val="22"/>
                <w:szCs w:val="22"/>
              </w:rPr>
              <w:t xml:space="preserve"> </w:t>
            </w:r>
            <w:proofErr w:type="spellStart"/>
            <w:r w:rsidRPr="00673F58">
              <w:rPr>
                <w:sz w:val="22"/>
                <w:szCs w:val="22"/>
              </w:rPr>
              <w:t>орындауға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Нұсқаулықтармен</w:t>
            </w:r>
            <w:proofErr w:type="spellEnd"/>
            <w:r w:rsidRPr="00673F58">
              <w:rPr>
                <w:sz w:val="22"/>
                <w:szCs w:val="22"/>
              </w:rPr>
              <w:t xml:space="preserve"> </w:t>
            </w:r>
            <w:proofErr w:type="spellStart"/>
            <w:r w:rsidRPr="00673F58">
              <w:rPr>
                <w:sz w:val="22"/>
                <w:szCs w:val="22"/>
              </w:rPr>
              <w:t>танысып</w:t>
            </w:r>
            <w:proofErr w:type="spellEnd"/>
            <w:r w:rsidRPr="00673F58">
              <w:rPr>
                <w:sz w:val="22"/>
                <w:szCs w:val="22"/>
              </w:rPr>
              <w:t xml:space="preserve"> </w:t>
            </w:r>
            <w:proofErr w:type="spellStart"/>
            <w:r w:rsidRPr="00673F58">
              <w:rPr>
                <w:sz w:val="22"/>
                <w:szCs w:val="22"/>
              </w:rPr>
              <w:t>шығуы</w:t>
            </w:r>
            <w:proofErr w:type="spellEnd"/>
            <w:r w:rsidRPr="00673F58">
              <w:rPr>
                <w:sz w:val="22"/>
                <w:szCs w:val="22"/>
              </w:rPr>
              <w:t xml:space="preserve"> </w:t>
            </w:r>
            <w:proofErr w:type="spellStart"/>
            <w:r w:rsidRPr="00673F58">
              <w:rPr>
                <w:sz w:val="22"/>
                <w:szCs w:val="22"/>
              </w:rPr>
              <w:t>Тараптардың</w:t>
            </w:r>
            <w:proofErr w:type="spellEnd"/>
            <w:r w:rsidRPr="00673F58">
              <w:rPr>
                <w:sz w:val="22"/>
                <w:szCs w:val="22"/>
              </w:rPr>
              <w:t xml:space="preserve"> </w:t>
            </w:r>
            <w:proofErr w:type="spellStart"/>
            <w:r w:rsidRPr="00673F58">
              <w:rPr>
                <w:sz w:val="22"/>
                <w:szCs w:val="22"/>
              </w:rPr>
              <w:t>уәкілетті</w:t>
            </w:r>
            <w:proofErr w:type="spellEnd"/>
            <w:r w:rsidRPr="00673F58">
              <w:rPr>
                <w:sz w:val="22"/>
                <w:szCs w:val="22"/>
              </w:rPr>
              <w:t xml:space="preserve"> </w:t>
            </w:r>
            <w:proofErr w:type="spellStart"/>
            <w:r w:rsidRPr="00673F58">
              <w:rPr>
                <w:sz w:val="22"/>
                <w:szCs w:val="22"/>
              </w:rPr>
              <w:t>тұлғаларының</w:t>
            </w:r>
            <w:proofErr w:type="spell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6.1.1. </w:t>
            </w:r>
            <w:proofErr w:type="spellStart"/>
            <w:r w:rsidRPr="00673F58">
              <w:rPr>
                <w:sz w:val="22"/>
                <w:szCs w:val="22"/>
              </w:rPr>
              <w:t>тш</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Қабылдау-табыстау</w:t>
            </w:r>
            <w:proofErr w:type="spellEnd"/>
            <w:r w:rsidRPr="00673F58">
              <w:rPr>
                <w:sz w:val="22"/>
                <w:szCs w:val="22"/>
              </w:rPr>
              <w:t xml:space="preserve"> </w:t>
            </w:r>
            <w:proofErr w:type="spellStart"/>
            <w:r w:rsidRPr="00673F58">
              <w:rPr>
                <w:sz w:val="22"/>
                <w:szCs w:val="22"/>
              </w:rPr>
              <w:t>актіне</w:t>
            </w:r>
            <w:proofErr w:type="spellEnd"/>
            <w:r w:rsidRPr="00673F58">
              <w:rPr>
                <w:sz w:val="22"/>
                <w:szCs w:val="22"/>
              </w:rPr>
              <w:t xml:space="preserve"> </w:t>
            </w:r>
            <w:proofErr w:type="spellStart"/>
            <w:proofErr w:type="gramStart"/>
            <w:r w:rsidRPr="00673F58">
              <w:rPr>
                <w:sz w:val="22"/>
                <w:szCs w:val="22"/>
              </w:rPr>
              <w:t>қол</w:t>
            </w:r>
            <w:proofErr w:type="spellEnd"/>
            <w:r w:rsidRPr="00673F58">
              <w:rPr>
                <w:sz w:val="22"/>
                <w:szCs w:val="22"/>
              </w:rPr>
              <w:t xml:space="preserve">  </w:t>
            </w:r>
            <w:proofErr w:type="spellStart"/>
            <w:r w:rsidRPr="00673F58">
              <w:rPr>
                <w:sz w:val="22"/>
                <w:szCs w:val="22"/>
              </w:rPr>
              <w:t>қоюы</w:t>
            </w:r>
            <w:proofErr w:type="spellEnd"/>
            <w:proofErr w:type="gramEnd"/>
            <w:r w:rsidRPr="00673F58">
              <w:rPr>
                <w:sz w:val="22"/>
                <w:szCs w:val="22"/>
              </w:rPr>
              <w:t xml:space="preserve">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Банк </w:t>
            </w:r>
            <w:proofErr w:type="spellStart"/>
            <w:r w:rsidRPr="00673F58">
              <w:rPr>
                <w:sz w:val="22"/>
                <w:szCs w:val="22"/>
              </w:rPr>
              <w:t>берген</w:t>
            </w:r>
            <w:proofErr w:type="spellEnd"/>
            <w:r w:rsidRPr="00673F58">
              <w:rPr>
                <w:sz w:val="22"/>
                <w:szCs w:val="22"/>
              </w:rPr>
              <w:t xml:space="preserve"> </w:t>
            </w:r>
            <w:proofErr w:type="spellStart"/>
            <w:r w:rsidRPr="00673F58">
              <w:rPr>
                <w:sz w:val="22"/>
                <w:szCs w:val="22"/>
              </w:rPr>
              <w:t>болса</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 ___ </w:t>
            </w:r>
            <w:proofErr w:type="spellStart"/>
            <w:r w:rsidRPr="00673F58">
              <w:rPr>
                <w:sz w:val="22"/>
                <w:szCs w:val="22"/>
              </w:rPr>
              <w:t>Қосымшасының</w:t>
            </w:r>
            <w:proofErr w:type="spellEnd"/>
            <w:r w:rsidRPr="00673F58">
              <w:rPr>
                <w:sz w:val="22"/>
                <w:szCs w:val="22"/>
              </w:rPr>
              <w:t xml:space="preserve"> </w:t>
            </w:r>
            <w:proofErr w:type="spellStart"/>
            <w:r w:rsidRPr="00673F58">
              <w:rPr>
                <w:sz w:val="22"/>
                <w:szCs w:val="22"/>
              </w:rPr>
              <w:t>формасы</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қол</w:t>
            </w:r>
            <w:proofErr w:type="spellEnd"/>
            <w:r w:rsidRPr="00673F58">
              <w:rPr>
                <w:sz w:val="22"/>
                <w:szCs w:val="22"/>
              </w:rPr>
              <w:t xml:space="preserve"> </w:t>
            </w:r>
            <w:proofErr w:type="spellStart"/>
            <w:r w:rsidRPr="00673F58">
              <w:rPr>
                <w:sz w:val="22"/>
                <w:szCs w:val="22"/>
              </w:rPr>
              <w:t>қойылған</w:t>
            </w:r>
            <w:proofErr w:type="spellEnd"/>
            <w:r w:rsidRPr="00673F58">
              <w:rPr>
                <w:sz w:val="22"/>
                <w:szCs w:val="22"/>
              </w:rPr>
              <w:t xml:space="preserve"> акт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расталады</w:t>
            </w:r>
            <w:proofErr w:type="spellEnd"/>
            <w:r w:rsidRPr="00673F58">
              <w:rPr>
                <w:sz w:val="22"/>
                <w:szCs w:val="22"/>
              </w:rPr>
              <w:t xml:space="preserve">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кеңесіне</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сатып</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
          <w:p w14:paraId="5CC74060" w14:textId="77777777" w:rsidR="00673F58" w:rsidRPr="00673F58" w:rsidRDefault="00673F58" w:rsidP="00673F58">
            <w:pPr>
              <w:pStyle w:val="Default"/>
              <w:jc w:val="both"/>
              <w:rPr>
                <w:color w:val="auto"/>
                <w:sz w:val="22"/>
                <w:szCs w:val="22"/>
              </w:rPr>
            </w:pPr>
            <w:r w:rsidRPr="00673F58">
              <w:rPr>
                <w:color w:val="auto"/>
                <w:sz w:val="22"/>
                <w:szCs w:val="22"/>
              </w:rPr>
              <w:t xml:space="preserve">6.3.23.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орындарында</w:t>
            </w:r>
            <w:proofErr w:type="spellEnd"/>
            <w:r w:rsidRPr="00673F58">
              <w:rPr>
                <w:color w:val="auto"/>
                <w:sz w:val="22"/>
                <w:szCs w:val="22"/>
              </w:rPr>
              <w:t xml:space="preserve"> </w:t>
            </w:r>
            <w:proofErr w:type="spellStart"/>
            <w:r w:rsidRPr="00673F58">
              <w:rPr>
                <w:color w:val="auto"/>
                <w:sz w:val="22"/>
                <w:szCs w:val="22"/>
              </w:rPr>
              <w:t>тауарлар</w:t>
            </w:r>
            <w:proofErr w:type="spellEnd"/>
            <w:r w:rsidRPr="00673F58">
              <w:rPr>
                <w:color w:val="auto"/>
                <w:sz w:val="22"/>
                <w:szCs w:val="22"/>
              </w:rPr>
              <w:t>/</w:t>
            </w:r>
            <w:proofErr w:type="spellStart"/>
            <w:r w:rsidRPr="00673F58">
              <w:rPr>
                <w:color w:val="auto"/>
                <w:sz w:val="22"/>
                <w:szCs w:val="22"/>
              </w:rPr>
              <w:t>қызметтер</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төлемдер</w:t>
            </w:r>
            <w:proofErr w:type="spellEnd"/>
            <w:r w:rsidRPr="00673F58">
              <w:rPr>
                <w:color w:val="auto"/>
                <w:sz w:val="22"/>
                <w:szCs w:val="22"/>
              </w:rPr>
              <w:t xml:space="preserve"> </w:t>
            </w:r>
            <w:proofErr w:type="spellStart"/>
            <w:r w:rsidRPr="00673F58">
              <w:rPr>
                <w:color w:val="auto"/>
                <w:sz w:val="22"/>
                <w:szCs w:val="22"/>
              </w:rPr>
              <w:t>қабылдаған</w:t>
            </w:r>
            <w:proofErr w:type="spellEnd"/>
            <w:r w:rsidRPr="00673F58">
              <w:rPr>
                <w:color w:val="auto"/>
                <w:sz w:val="22"/>
                <w:szCs w:val="22"/>
              </w:rPr>
              <w:t xml:space="preserve"> </w:t>
            </w:r>
            <w:proofErr w:type="spellStart"/>
            <w:r w:rsidRPr="00673F58">
              <w:rPr>
                <w:color w:val="auto"/>
                <w:sz w:val="22"/>
                <w:szCs w:val="22"/>
              </w:rPr>
              <w:t>кезде</w:t>
            </w:r>
            <w:proofErr w:type="spellEnd"/>
            <w:r w:rsidRPr="00673F58">
              <w:rPr>
                <w:color w:val="auto"/>
                <w:sz w:val="22"/>
                <w:szCs w:val="22"/>
              </w:rPr>
              <w:t xml:space="preserve"> </w:t>
            </w:r>
            <w:proofErr w:type="spellStart"/>
            <w:r w:rsidRPr="00673F58">
              <w:rPr>
                <w:color w:val="auto"/>
                <w:sz w:val="22"/>
                <w:szCs w:val="22"/>
              </w:rPr>
              <w:t>клиенттерді</w:t>
            </w:r>
            <w:proofErr w:type="spellEnd"/>
            <w:r w:rsidRPr="00673F58">
              <w:rPr>
                <w:color w:val="auto"/>
                <w:sz w:val="22"/>
                <w:szCs w:val="22"/>
              </w:rPr>
              <w:t xml:space="preserve"> </w:t>
            </w:r>
            <w:proofErr w:type="spellStart"/>
            <w:r w:rsidRPr="00673F58">
              <w:rPr>
                <w:color w:val="auto"/>
                <w:sz w:val="22"/>
                <w:szCs w:val="22"/>
              </w:rPr>
              <w:t>тауарларды</w:t>
            </w:r>
            <w:proofErr w:type="spellEnd"/>
            <w:r w:rsidRPr="00673F58">
              <w:rPr>
                <w:color w:val="auto"/>
                <w:sz w:val="22"/>
                <w:szCs w:val="22"/>
              </w:rPr>
              <w:t>/</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Картамен</w:t>
            </w:r>
            <w:proofErr w:type="spellEnd"/>
            <w:r w:rsidRPr="00673F58">
              <w:rPr>
                <w:color w:val="auto"/>
                <w:sz w:val="22"/>
                <w:szCs w:val="22"/>
              </w:rPr>
              <w:t xml:space="preserve"> </w:t>
            </w:r>
            <w:proofErr w:type="spellStart"/>
            <w:r w:rsidRPr="00673F58">
              <w:rPr>
                <w:color w:val="auto"/>
                <w:sz w:val="22"/>
                <w:szCs w:val="22"/>
              </w:rPr>
              <w:t>төлеу</w:t>
            </w:r>
            <w:proofErr w:type="spellEnd"/>
            <w:r w:rsidRPr="00673F58">
              <w:rPr>
                <w:color w:val="auto"/>
                <w:sz w:val="22"/>
                <w:szCs w:val="22"/>
              </w:rPr>
              <w:t xml:space="preserve"> </w:t>
            </w:r>
            <w:proofErr w:type="spellStart"/>
            <w:r w:rsidRPr="00673F58">
              <w:rPr>
                <w:color w:val="auto"/>
                <w:sz w:val="22"/>
                <w:szCs w:val="22"/>
              </w:rPr>
              <w:t>мүмкіндігі</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ауызша</w:t>
            </w:r>
            <w:proofErr w:type="spellEnd"/>
            <w:r w:rsidRPr="00673F58">
              <w:rPr>
                <w:color w:val="auto"/>
                <w:sz w:val="22"/>
                <w:szCs w:val="22"/>
              </w:rPr>
              <w:t xml:space="preserve"> </w:t>
            </w:r>
            <w:proofErr w:type="spellStart"/>
            <w:r w:rsidRPr="00673F58">
              <w:rPr>
                <w:color w:val="auto"/>
                <w:sz w:val="22"/>
                <w:szCs w:val="22"/>
              </w:rPr>
              <w:t>ақпараттандыру</w:t>
            </w:r>
            <w:proofErr w:type="spellEnd"/>
            <w:r w:rsidRPr="00673F58">
              <w:rPr>
                <w:color w:val="auto"/>
                <w:sz w:val="22"/>
                <w:szCs w:val="22"/>
              </w:rPr>
              <w:t xml:space="preserve">, Банк </w:t>
            </w:r>
            <w:proofErr w:type="spellStart"/>
            <w:r w:rsidRPr="00673F58">
              <w:rPr>
                <w:color w:val="auto"/>
                <w:sz w:val="22"/>
                <w:szCs w:val="22"/>
              </w:rPr>
              <w:t>ұсынған</w:t>
            </w:r>
            <w:proofErr w:type="spellEnd"/>
            <w:r w:rsidRPr="00673F58">
              <w:rPr>
                <w:color w:val="auto"/>
                <w:sz w:val="22"/>
                <w:szCs w:val="22"/>
              </w:rPr>
              <w:t xml:space="preserve"> </w:t>
            </w:r>
            <w:proofErr w:type="spellStart"/>
            <w:r w:rsidRPr="00673F58">
              <w:rPr>
                <w:color w:val="auto"/>
                <w:sz w:val="22"/>
                <w:szCs w:val="22"/>
              </w:rPr>
              <w:t>жарнама</w:t>
            </w:r>
            <w:proofErr w:type="spellEnd"/>
            <w:r w:rsidRPr="00673F58">
              <w:rPr>
                <w:color w:val="auto"/>
                <w:sz w:val="22"/>
                <w:szCs w:val="22"/>
              </w:rPr>
              <w:t xml:space="preserve"> </w:t>
            </w:r>
            <w:proofErr w:type="spellStart"/>
            <w:r w:rsidRPr="00673F58">
              <w:rPr>
                <w:color w:val="auto"/>
                <w:sz w:val="22"/>
                <w:szCs w:val="22"/>
              </w:rPr>
              <w:t>материалдарын</w:t>
            </w:r>
            <w:proofErr w:type="spellEnd"/>
            <w:r w:rsidRPr="00673F58">
              <w:rPr>
                <w:color w:val="auto"/>
                <w:sz w:val="22"/>
                <w:szCs w:val="22"/>
              </w:rPr>
              <w:t xml:space="preserve"> </w:t>
            </w:r>
            <w:proofErr w:type="spellStart"/>
            <w:r w:rsidRPr="00673F58">
              <w:rPr>
                <w:color w:val="auto"/>
                <w:sz w:val="22"/>
                <w:szCs w:val="22"/>
              </w:rPr>
              <w:t>орналастыру</w:t>
            </w:r>
            <w:proofErr w:type="spellEnd"/>
            <w:r w:rsidRPr="00673F58">
              <w:rPr>
                <w:color w:val="auto"/>
                <w:sz w:val="22"/>
                <w:szCs w:val="22"/>
              </w:rPr>
              <w:t xml:space="preserve"> (</w:t>
            </w:r>
            <w:proofErr w:type="spellStart"/>
            <w:r w:rsidRPr="00673F58">
              <w:rPr>
                <w:color w:val="auto"/>
                <w:sz w:val="22"/>
                <w:szCs w:val="22"/>
              </w:rPr>
              <w:t>логотиптер</w:t>
            </w:r>
            <w:proofErr w:type="spellEnd"/>
            <w:r w:rsidRPr="00673F58">
              <w:rPr>
                <w:color w:val="auto"/>
                <w:sz w:val="22"/>
                <w:szCs w:val="22"/>
              </w:rPr>
              <w:t xml:space="preserve">, </w:t>
            </w:r>
            <w:proofErr w:type="spellStart"/>
            <w:r w:rsidRPr="00673F58">
              <w:rPr>
                <w:color w:val="auto"/>
                <w:sz w:val="22"/>
                <w:szCs w:val="22"/>
              </w:rPr>
              <w:t>жапсырмалар</w:t>
            </w:r>
            <w:proofErr w:type="spellEnd"/>
            <w:r w:rsidRPr="00673F58">
              <w:rPr>
                <w:color w:val="auto"/>
                <w:sz w:val="22"/>
                <w:szCs w:val="22"/>
              </w:rPr>
              <w:t xml:space="preserve">, </w:t>
            </w:r>
            <w:proofErr w:type="spellStart"/>
            <w:r w:rsidRPr="00673F58">
              <w:rPr>
                <w:color w:val="auto"/>
                <w:sz w:val="22"/>
                <w:szCs w:val="22"/>
              </w:rPr>
              <w:t>плакаттар</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т.б</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Банк </w:t>
            </w:r>
            <w:proofErr w:type="spellStart"/>
            <w:r w:rsidRPr="00673F58">
              <w:rPr>
                <w:color w:val="auto"/>
                <w:sz w:val="22"/>
                <w:szCs w:val="22"/>
              </w:rPr>
              <w:t>кеңес</w:t>
            </w:r>
            <w:proofErr w:type="spellEnd"/>
            <w:r w:rsidRPr="00673F58">
              <w:rPr>
                <w:color w:val="auto"/>
                <w:sz w:val="22"/>
                <w:szCs w:val="22"/>
              </w:rPr>
              <w:t xml:space="preserve"> </w:t>
            </w:r>
            <w:proofErr w:type="spellStart"/>
            <w:r w:rsidRPr="00673F58">
              <w:rPr>
                <w:color w:val="auto"/>
                <w:sz w:val="22"/>
                <w:szCs w:val="22"/>
              </w:rPr>
              <w:t>берген</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әдіс</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хабарландыруға</w:t>
            </w:r>
            <w:proofErr w:type="spellEnd"/>
            <w:r w:rsidRPr="00673F58">
              <w:rPr>
                <w:color w:val="auto"/>
                <w:sz w:val="22"/>
                <w:szCs w:val="22"/>
              </w:rPr>
              <w:t xml:space="preserve">; </w:t>
            </w:r>
          </w:p>
          <w:p w14:paraId="62FD796A" w14:textId="77777777" w:rsidR="00673F58" w:rsidRPr="00673F58" w:rsidRDefault="00673F58" w:rsidP="00673F58">
            <w:pPr>
              <w:pStyle w:val="Default"/>
              <w:jc w:val="both"/>
              <w:rPr>
                <w:color w:val="auto"/>
                <w:sz w:val="22"/>
                <w:szCs w:val="22"/>
              </w:rPr>
            </w:pPr>
            <w:r w:rsidRPr="00673F58">
              <w:rPr>
                <w:sz w:val="22"/>
                <w:szCs w:val="22"/>
              </w:rPr>
              <w:t xml:space="preserve">6.3.24.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операторының</w:t>
            </w:r>
            <w:proofErr w:type="spellEnd"/>
            <w:r w:rsidRPr="00673F58">
              <w:rPr>
                <w:sz w:val="22"/>
                <w:szCs w:val="22"/>
              </w:rPr>
              <w:t xml:space="preserve"> </w:t>
            </w:r>
            <w:proofErr w:type="spellStart"/>
            <w:r w:rsidRPr="00673F58">
              <w:rPr>
                <w:sz w:val="22"/>
                <w:szCs w:val="22"/>
              </w:rPr>
              <w:t>әр</w:t>
            </w:r>
            <w:proofErr w:type="spellEnd"/>
            <w:r w:rsidRPr="00673F58">
              <w:rPr>
                <w:sz w:val="22"/>
                <w:szCs w:val="22"/>
              </w:rPr>
              <w:t xml:space="preserve"> </w:t>
            </w:r>
            <w:proofErr w:type="spellStart"/>
            <w:r w:rsidRPr="00673F58">
              <w:rPr>
                <w:sz w:val="22"/>
                <w:szCs w:val="22"/>
              </w:rPr>
              <w:t>жұмыс</w:t>
            </w:r>
            <w:proofErr w:type="spellEnd"/>
            <w:r w:rsidRPr="00673F58">
              <w:rPr>
                <w:sz w:val="22"/>
                <w:szCs w:val="22"/>
              </w:rPr>
              <w:t xml:space="preserve"> </w:t>
            </w:r>
            <w:proofErr w:type="spellStart"/>
            <w:r w:rsidRPr="00673F58">
              <w:rPr>
                <w:sz w:val="22"/>
                <w:szCs w:val="22"/>
              </w:rPr>
              <w:t>орнын</w:t>
            </w:r>
            <w:proofErr w:type="spellEnd"/>
            <w:r w:rsidRPr="00673F58">
              <w:rPr>
                <w:sz w:val="22"/>
                <w:szCs w:val="22"/>
              </w:rPr>
              <w:t xml:space="preserve"> </w:t>
            </w:r>
            <w:proofErr w:type="spellStart"/>
            <w:r w:rsidRPr="00673F58">
              <w:rPr>
                <w:sz w:val="22"/>
                <w:szCs w:val="22"/>
              </w:rPr>
              <w:t>электр</w:t>
            </w:r>
            <w:proofErr w:type="spellEnd"/>
            <w:r w:rsidRPr="00673F58">
              <w:rPr>
                <w:sz w:val="22"/>
                <w:szCs w:val="22"/>
              </w:rPr>
              <w:t xml:space="preserve"> </w:t>
            </w:r>
            <w:proofErr w:type="spellStart"/>
            <w:r w:rsidRPr="00673F58">
              <w:rPr>
                <w:sz w:val="22"/>
                <w:szCs w:val="22"/>
              </w:rPr>
              <w:lastRenderedPageBreak/>
              <w:t>қуатымен</w:t>
            </w:r>
            <w:proofErr w:type="spellEnd"/>
            <w:r w:rsidRPr="00673F58">
              <w:rPr>
                <w:sz w:val="22"/>
                <w:szCs w:val="22"/>
              </w:rPr>
              <w:t xml:space="preserve">, </w:t>
            </w:r>
            <w:proofErr w:type="spellStart"/>
            <w:r w:rsidRPr="00673F58">
              <w:rPr>
                <w:sz w:val="22"/>
                <w:szCs w:val="22"/>
              </w:rPr>
              <w:t>сымды</w:t>
            </w:r>
            <w:proofErr w:type="spellEnd"/>
            <w:r w:rsidRPr="00673F58">
              <w:rPr>
                <w:sz w:val="22"/>
                <w:szCs w:val="22"/>
              </w:rPr>
              <w:t xml:space="preserve"> </w:t>
            </w:r>
            <w:proofErr w:type="spellStart"/>
            <w:r w:rsidRPr="00673F58">
              <w:rPr>
                <w:sz w:val="22"/>
                <w:szCs w:val="22"/>
              </w:rPr>
              <w:t>байланыс</w:t>
            </w:r>
            <w:proofErr w:type="spellEnd"/>
            <w:r w:rsidRPr="00673F58">
              <w:rPr>
                <w:sz w:val="22"/>
                <w:szCs w:val="22"/>
              </w:rPr>
              <w:t xml:space="preserve"> </w:t>
            </w:r>
            <w:proofErr w:type="spellStart"/>
            <w:r w:rsidRPr="00673F58">
              <w:rPr>
                <w:sz w:val="22"/>
                <w:szCs w:val="22"/>
              </w:rPr>
              <w:t>желісімен</w:t>
            </w:r>
            <w:proofErr w:type="spellEnd"/>
            <w:r w:rsidRPr="00673F58">
              <w:rPr>
                <w:sz w:val="22"/>
                <w:szCs w:val="22"/>
              </w:rPr>
              <w:t xml:space="preserve">, </w:t>
            </w:r>
            <w:proofErr w:type="spellStart"/>
            <w:r w:rsidRPr="00673F58">
              <w:rPr>
                <w:sz w:val="22"/>
                <w:szCs w:val="22"/>
              </w:rPr>
              <w:t>телефонмен</w:t>
            </w:r>
            <w:proofErr w:type="spellEnd"/>
            <w:r w:rsidRPr="00673F58">
              <w:rPr>
                <w:sz w:val="22"/>
                <w:szCs w:val="22"/>
              </w:rPr>
              <w:t xml:space="preserve"> (GSM-POS-терминал/</w:t>
            </w:r>
            <w:proofErr w:type="spellStart"/>
            <w:r w:rsidRPr="00673F58">
              <w:rPr>
                <w:sz w:val="22"/>
                <w:szCs w:val="22"/>
              </w:rPr>
              <w:t>mPOS</w:t>
            </w:r>
            <w:proofErr w:type="spellEnd"/>
            <w:r w:rsidRPr="00673F58">
              <w:rPr>
                <w:sz w:val="22"/>
                <w:szCs w:val="22"/>
              </w:rPr>
              <w:t xml:space="preserve">-терминал </w:t>
            </w:r>
            <w:proofErr w:type="spellStart"/>
            <w:r w:rsidRPr="00673F58">
              <w:rPr>
                <w:sz w:val="22"/>
                <w:szCs w:val="22"/>
              </w:rPr>
              <w:t>орнату</w:t>
            </w:r>
            <w:proofErr w:type="spellEnd"/>
            <w:r w:rsidRPr="00673F58">
              <w:rPr>
                <w:sz w:val="22"/>
                <w:szCs w:val="22"/>
              </w:rPr>
              <w:t xml:space="preserve"> </w:t>
            </w:r>
            <w:proofErr w:type="spellStart"/>
            <w:r w:rsidRPr="00673F58">
              <w:rPr>
                <w:sz w:val="22"/>
                <w:szCs w:val="22"/>
              </w:rPr>
              <w:t>жағдайларын</w:t>
            </w:r>
            <w:proofErr w:type="spellEnd"/>
            <w:r w:rsidRPr="00673F58">
              <w:rPr>
                <w:sz w:val="22"/>
                <w:szCs w:val="22"/>
              </w:rPr>
              <w:t xml:space="preserve"> </w:t>
            </w:r>
            <w:proofErr w:type="spellStart"/>
            <w:r w:rsidRPr="00673F58">
              <w:rPr>
                <w:sz w:val="22"/>
                <w:szCs w:val="22"/>
              </w:rPr>
              <w:t>қоспағанда</w:t>
            </w:r>
            <w:proofErr w:type="spellEnd"/>
            <w:r w:rsidRPr="00673F58">
              <w:rPr>
                <w:sz w:val="22"/>
                <w:szCs w:val="22"/>
              </w:rPr>
              <w:t xml:space="preserve">), </w:t>
            </w:r>
            <w:proofErr w:type="spellStart"/>
            <w:r w:rsidRPr="00673F58">
              <w:rPr>
                <w:sz w:val="22"/>
                <w:szCs w:val="22"/>
              </w:rPr>
              <w:t>стационарлы</w:t>
            </w:r>
            <w:proofErr w:type="spellEnd"/>
            <w:r w:rsidRPr="00673F58">
              <w:rPr>
                <w:sz w:val="22"/>
                <w:szCs w:val="22"/>
              </w:rPr>
              <w:t xml:space="preserve"> </w:t>
            </w:r>
            <w:proofErr w:type="spellStart"/>
            <w:r w:rsidRPr="00673F58">
              <w:rPr>
                <w:sz w:val="22"/>
                <w:szCs w:val="22"/>
              </w:rPr>
              <w:t>орнатылған</w:t>
            </w:r>
            <w:proofErr w:type="spellEnd"/>
            <w:r w:rsidRPr="00673F58">
              <w:rPr>
                <w:sz w:val="22"/>
                <w:szCs w:val="22"/>
              </w:rPr>
              <w:t xml:space="preserve"> </w:t>
            </w:r>
            <w:proofErr w:type="spellStart"/>
            <w:r w:rsidRPr="00673F58">
              <w:rPr>
                <w:sz w:val="22"/>
                <w:szCs w:val="22"/>
              </w:rPr>
              <w:t>Жабдыққа</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w:t>
            </w:r>
            <w:proofErr w:type="spellStart"/>
            <w:r w:rsidRPr="00673F58">
              <w:rPr>
                <w:sz w:val="22"/>
                <w:szCs w:val="22"/>
              </w:rPr>
              <w:t>физикалық</w:t>
            </w:r>
            <w:proofErr w:type="spellEnd"/>
            <w:r w:rsidRPr="00673F58">
              <w:rPr>
                <w:sz w:val="22"/>
                <w:szCs w:val="22"/>
              </w:rPr>
              <w:t xml:space="preserve"> </w:t>
            </w:r>
            <w:proofErr w:type="spellStart"/>
            <w:r w:rsidRPr="00673F58">
              <w:rPr>
                <w:sz w:val="22"/>
                <w:szCs w:val="22"/>
              </w:rPr>
              <w:t>қолжетімділіктен</w:t>
            </w:r>
            <w:proofErr w:type="spellEnd"/>
            <w:r w:rsidRPr="00673F58">
              <w:rPr>
                <w:sz w:val="22"/>
                <w:szCs w:val="22"/>
              </w:rPr>
              <w:t xml:space="preserve"> </w:t>
            </w:r>
            <w:proofErr w:type="spellStart"/>
            <w:r w:rsidRPr="00673F58">
              <w:rPr>
                <w:sz w:val="22"/>
                <w:szCs w:val="22"/>
              </w:rPr>
              <w:t>қорғайтын</w:t>
            </w:r>
            <w:proofErr w:type="spellEnd"/>
            <w:r w:rsidRPr="00673F58">
              <w:rPr>
                <w:sz w:val="22"/>
                <w:szCs w:val="22"/>
              </w:rPr>
              <w:t xml:space="preserve"> металл </w:t>
            </w:r>
            <w:proofErr w:type="spellStart"/>
            <w:r w:rsidRPr="00673F58">
              <w:rPr>
                <w:sz w:val="22"/>
                <w:szCs w:val="22"/>
              </w:rPr>
              <w:t>жәшікпен</w:t>
            </w:r>
            <w:proofErr w:type="spellEnd"/>
            <w:r w:rsidRPr="00673F58">
              <w:rPr>
                <w:sz w:val="22"/>
                <w:szCs w:val="22"/>
              </w:rPr>
              <w:t xml:space="preserve"> (</w:t>
            </w:r>
            <w:proofErr w:type="spellStart"/>
            <w:r w:rsidRPr="00673F58">
              <w:rPr>
                <w:sz w:val="22"/>
                <w:szCs w:val="22"/>
              </w:rPr>
              <w:t>қажет</w:t>
            </w:r>
            <w:proofErr w:type="spellEnd"/>
            <w:r w:rsidRPr="00673F58">
              <w:rPr>
                <w:sz w:val="22"/>
                <w:szCs w:val="22"/>
              </w:rPr>
              <w:t xml:space="preserve"> </w:t>
            </w:r>
            <w:proofErr w:type="spellStart"/>
            <w:r w:rsidRPr="00673F58">
              <w:rPr>
                <w:sz w:val="22"/>
                <w:szCs w:val="22"/>
              </w:rPr>
              <w:t>болған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қамтамасыз</w:t>
            </w:r>
            <w:proofErr w:type="spellEnd"/>
            <w:r w:rsidRPr="00673F58">
              <w:rPr>
                <w:sz w:val="22"/>
                <w:szCs w:val="22"/>
              </w:rPr>
              <w:t xml:space="preserve"> </w:t>
            </w:r>
            <w:proofErr w:type="spellStart"/>
            <w:r w:rsidRPr="00673F58">
              <w:rPr>
                <w:sz w:val="22"/>
                <w:szCs w:val="22"/>
              </w:rPr>
              <w:t>етуге</w:t>
            </w:r>
            <w:proofErr w:type="spellEnd"/>
            <w:r w:rsidRPr="00673F58">
              <w:rPr>
                <w:sz w:val="22"/>
                <w:szCs w:val="22"/>
              </w:rPr>
              <w:t xml:space="preserve">. </w:t>
            </w:r>
            <w:proofErr w:type="spellStart"/>
            <w:r w:rsidRPr="00673F58">
              <w:rPr>
                <w:sz w:val="22"/>
                <w:szCs w:val="22"/>
              </w:rPr>
              <w:t>Қандай</w:t>
            </w:r>
            <w:proofErr w:type="spellEnd"/>
            <w:r w:rsidRPr="00673F58">
              <w:rPr>
                <w:sz w:val="22"/>
                <w:szCs w:val="22"/>
              </w:rPr>
              <w:t xml:space="preserve"> да </w:t>
            </w:r>
            <w:proofErr w:type="spellStart"/>
            <w:r w:rsidRPr="00673F58">
              <w:rPr>
                <w:sz w:val="22"/>
                <w:szCs w:val="22"/>
              </w:rPr>
              <w:t>бір</w:t>
            </w:r>
            <w:proofErr w:type="spellEnd"/>
            <w:r w:rsidRPr="00673F58">
              <w:rPr>
                <w:sz w:val="22"/>
                <w:szCs w:val="22"/>
              </w:rPr>
              <w:t xml:space="preserve"> </w:t>
            </w:r>
            <w:proofErr w:type="spellStart"/>
            <w:r w:rsidRPr="00673F58">
              <w:rPr>
                <w:sz w:val="22"/>
                <w:szCs w:val="22"/>
              </w:rPr>
              <w:t>бұзу</w:t>
            </w:r>
            <w:proofErr w:type="spellEnd"/>
            <w:r w:rsidRPr="00673F58">
              <w:rPr>
                <w:sz w:val="22"/>
                <w:szCs w:val="22"/>
              </w:rPr>
              <w:t xml:space="preserve"> </w:t>
            </w:r>
            <w:proofErr w:type="spellStart"/>
            <w:r w:rsidRPr="00673F58">
              <w:rPr>
                <w:sz w:val="22"/>
                <w:szCs w:val="22"/>
              </w:rPr>
              <w:t>белгілері</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скиммер</w:t>
            </w:r>
            <w:proofErr w:type="spellEnd"/>
            <w:r w:rsidRPr="00673F58">
              <w:rPr>
                <w:sz w:val="22"/>
                <w:szCs w:val="22"/>
              </w:rPr>
              <w:t xml:space="preserve"> </w:t>
            </w:r>
            <w:proofErr w:type="spellStart"/>
            <w:r w:rsidRPr="00673F58">
              <w:rPr>
                <w:sz w:val="22"/>
                <w:szCs w:val="22"/>
              </w:rPr>
              <w:t>түріндегі</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т.б</w:t>
            </w:r>
            <w:proofErr w:type="spellEnd"/>
            <w:r w:rsidRPr="00673F58">
              <w:rPr>
                <w:sz w:val="22"/>
                <w:szCs w:val="22"/>
              </w:rPr>
              <w:t xml:space="preserve">. </w:t>
            </w:r>
            <w:proofErr w:type="spellStart"/>
            <w:r w:rsidRPr="00673F58">
              <w:rPr>
                <w:sz w:val="22"/>
                <w:szCs w:val="22"/>
              </w:rPr>
              <w:t>құрылғылар</w:t>
            </w:r>
            <w:proofErr w:type="spellEnd"/>
            <w:r w:rsidRPr="00673F58">
              <w:rPr>
                <w:sz w:val="22"/>
                <w:szCs w:val="22"/>
              </w:rPr>
              <w:t xml:space="preserve"> </w:t>
            </w:r>
            <w:proofErr w:type="spellStart"/>
            <w:r w:rsidRPr="00673F58">
              <w:rPr>
                <w:sz w:val="22"/>
                <w:szCs w:val="22"/>
              </w:rPr>
              <w:t>анықтылған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тез </w:t>
            </w:r>
            <w:proofErr w:type="spellStart"/>
            <w:r w:rsidRPr="00673F58">
              <w:rPr>
                <w:sz w:val="22"/>
                <w:szCs w:val="22"/>
              </w:rPr>
              <w:t>арада</w:t>
            </w:r>
            <w:proofErr w:type="spellEnd"/>
            <w:r w:rsidRPr="00673F58">
              <w:rPr>
                <w:sz w:val="22"/>
                <w:szCs w:val="22"/>
              </w:rPr>
              <w:t xml:space="preserve"> хабар </w:t>
            </w:r>
            <w:proofErr w:type="spellStart"/>
            <w:r w:rsidRPr="00673F58">
              <w:rPr>
                <w:sz w:val="22"/>
                <w:szCs w:val="22"/>
              </w:rPr>
              <w:t>беруге</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кеңесіне</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сатып</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болса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Жабдықты</w:t>
            </w:r>
            <w:proofErr w:type="spellEnd"/>
            <w:r w:rsidRPr="00673F58">
              <w:rPr>
                <w:sz w:val="22"/>
                <w:szCs w:val="22"/>
              </w:rPr>
              <w:t xml:space="preserve"> </w:t>
            </w:r>
            <w:proofErr w:type="spellStart"/>
            <w:r w:rsidRPr="00673F58">
              <w:rPr>
                <w:sz w:val="22"/>
                <w:szCs w:val="22"/>
              </w:rPr>
              <w:t>сатып</w:t>
            </w:r>
            <w:proofErr w:type="spellEnd"/>
            <w:r w:rsidRPr="00673F58">
              <w:rPr>
                <w:sz w:val="22"/>
                <w:szCs w:val="22"/>
              </w:rPr>
              <w:t xml:space="preserve"> </w:t>
            </w:r>
            <w:proofErr w:type="spellStart"/>
            <w:r w:rsidRPr="00673F58">
              <w:rPr>
                <w:sz w:val="22"/>
                <w:szCs w:val="22"/>
              </w:rPr>
              <w:t>алған</w:t>
            </w:r>
            <w:proofErr w:type="spellEnd"/>
            <w:r w:rsidRPr="00673F58">
              <w:rPr>
                <w:sz w:val="22"/>
                <w:szCs w:val="22"/>
              </w:rPr>
              <w:t xml:space="preserve"> </w:t>
            </w:r>
            <w:proofErr w:type="spellStart"/>
            <w:r w:rsidRPr="00673F58">
              <w:rPr>
                <w:sz w:val="22"/>
                <w:szCs w:val="22"/>
              </w:rPr>
              <w:t>тұлғаларға</w:t>
            </w:r>
            <w:proofErr w:type="spellEnd"/>
            <w:r w:rsidRPr="00673F58">
              <w:rPr>
                <w:sz w:val="22"/>
                <w:szCs w:val="22"/>
              </w:rPr>
              <w:t xml:space="preserve"> хабар </w:t>
            </w:r>
            <w:proofErr w:type="spellStart"/>
            <w:r w:rsidRPr="00673F58">
              <w:rPr>
                <w:sz w:val="22"/>
                <w:szCs w:val="22"/>
              </w:rPr>
              <w:t>беруге</w:t>
            </w:r>
            <w:proofErr w:type="spellEnd"/>
            <w:r w:rsidRPr="00673F58">
              <w:rPr>
                <w:sz w:val="22"/>
                <w:szCs w:val="22"/>
              </w:rPr>
              <w:t xml:space="preserve">; </w:t>
            </w:r>
          </w:p>
          <w:p w14:paraId="3127CFD8" w14:textId="77777777" w:rsidR="00673F58" w:rsidRPr="00673F58" w:rsidRDefault="00673F58" w:rsidP="00673F58">
            <w:pPr>
              <w:pStyle w:val="Default"/>
              <w:jc w:val="both"/>
              <w:rPr>
                <w:color w:val="auto"/>
                <w:sz w:val="22"/>
                <w:szCs w:val="22"/>
              </w:rPr>
            </w:pPr>
            <w:r w:rsidRPr="00673F58">
              <w:rPr>
                <w:color w:val="auto"/>
                <w:sz w:val="22"/>
                <w:szCs w:val="22"/>
              </w:rPr>
              <w:t xml:space="preserve">6.3.25.  </w:t>
            </w:r>
            <w:proofErr w:type="spellStart"/>
            <w:r w:rsidRPr="00673F58">
              <w:rPr>
                <w:color w:val="auto"/>
                <w:sz w:val="22"/>
                <w:szCs w:val="22"/>
              </w:rPr>
              <w:t>Жабдықта</w:t>
            </w:r>
            <w:proofErr w:type="spellEnd"/>
            <w:r w:rsidRPr="00673F58">
              <w:rPr>
                <w:color w:val="auto"/>
                <w:sz w:val="22"/>
                <w:szCs w:val="22"/>
              </w:rPr>
              <w:t xml:space="preserve"> </w:t>
            </w:r>
            <w:proofErr w:type="spellStart"/>
            <w:r w:rsidRPr="00673F58">
              <w:rPr>
                <w:color w:val="auto"/>
                <w:sz w:val="22"/>
                <w:szCs w:val="22"/>
              </w:rPr>
              <w:t>Dial</w:t>
            </w:r>
            <w:proofErr w:type="spellEnd"/>
            <w:r w:rsidRPr="00673F58">
              <w:rPr>
                <w:color w:val="auto"/>
                <w:sz w:val="22"/>
                <w:szCs w:val="22"/>
              </w:rPr>
              <w:t xml:space="preserve">-Up </w:t>
            </w:r>
            <w:proofErr w:type="spellStart"/>
            <w:r w:rsidRPr="00673F58">
              <w:rPr>
                <w:color w:val="auto"/>
                <w:sz w:val="22"/>
                <w:szCs w:val="22"/>
              </w:rPr>
              <w:t>байланыс</w:t>
            </w:r>
            <w:proofErr w:type="spellEnd"/>
            <w:r w:rsidRPr="00673F58">
              <w:rPr>
                <w:color w:val="auto"/>
                <w:sz w:val="22"/>
                <w:szCs w:val="22"/>
              </w:rPr>
              <w:t xml:space="preserve"> </w:t>
            </w:r>
            <w:proofErr w:type="spellStart"/>
            <w:r w:rsidRPr="00673F58">
              <w:rPr>
                <w:color w:val="auto"/>
                <w:sz w:val="22"/>
                <w:szCs w:val="22"/>
              </w:rPr>
              <w:t>арнасы</w:t>
            </w:r>
            <w:proofErr w:type="spellEnd"/>
            <w:r w:rsidRPr="00673F58">
              <w:rPr>
                <w:color w:val="auto"/>
                <w:sz w:val="22"/>
                <w:szCs w:val="22"/>
              </w:rPr>
              <w:t xml:space="preserve"> </w:t>
            </w:r>
            <w:proofErr w:type="spellStart"/>
            <w:r w:rsidRPr="00673F58">
              <w:rPr>
                <w:color w:val="auto"/>
                <w:sz w:val="22"/>
                <w:szCs w:val="22"/>
              </w:rPr>
              <w:t>қолданылған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 </w:t>
            </w:r>
            <w:proofErr w:type="spellStart"/>
            <w:r w:rsidRPr="00673F58">
              <w:rPr>
                <w:color w:val="auto"/>
                <w:sz w:val="22"/>
                <w:szCs w:val="22"/>
              </w:rPr>
              <w:t>орны</w:t>
            </w:r>
            <w:proofErr w:type="spellEnd"/>
            <w:r w:rsidRPr="00673F58">
              <w:rPr>
                <w:color w:val="auto"/>
                <w:sz w:val="22"/>
                <w:szCs w:val="22"/>
              </w:rPr>
              <w:t xml:space="preserve"> </w:t>
            </w:r>
            <w:proofErr w:type="spellStart"/>
            <w:r w:rsidRPr="00673F58">
              <w:rPr>
                <w:color w:val="auto"/>
                <w:sz w:val="22"/>
                <w:szCs w:val="22"/>
              </w:rPr>
              <w:t>орналасқан</w:t>
            </w:r>
            <w:proofErr w:type="spellEnd"/>
            <w:r w:rsidRPr="00673F58">
              <w:rPr>
                <w:color w:val="auto"/>
                <w:sz w:val="22"/>
                <w:szCs w:val="22"/>
              </w:rPr>
              <w:t xml:space="preserve"> </w:t>
            </w:r>
            <w:proofErr w:type="spellStart"/>
            <w:r w:rsidRPr="00673F58">
              <w:rPr>
                <w:color w:val="auto"/>
                <w:sz w:val="22"/>
                <w:szCs w:val="22"/>
              </w:rPr>
              <w:t>жерге</w:t>
            </w:r>
            <w:proofErr w:type="spellEnd"/>
            <w:r w:rsidRPr="00673F58">
              <w:rPr>
                <w:color w:val="auto"/>
                <w:sz w:val="22"/>
                <w:szCs w:val="22"/>
              </w:rPr>
              <w:t xml:space="preserve"> телефон </w:t>
            </w:r>
            <w:proofErr w:type="spellStart"/>
            <w:r w:rsidRPr="00673F58">
              <w:rPr>
                <w:color w:val="auto"/>
                <w:sz w:val="22"/>
                <w:szCs w:val="22"/>
              </w:rPr>
              <w:t>желісін</w:t>
            </w:r>
            <w:proofErr w:type="spellEnd"/>
            <w:r w:rsidRPr="00673F58">
              <w:rPr>
                <w:color w:val="auto"/>
                <w:sz w:val="22"/>
                <w:szCs w:val="22"/>
              </w:rPr>
              <w:t xml:space="preserve"> </w:t>
            </w:r>
            <w:proofErr w:type="spellStart"/>
            <w:r w:rsidRPr="00673F58">
              <w:rPr>
                <w:color w:val="auto"/>
                <w:sz w:val="22"/>
                <w:szCs w:val="22"/>
              </w:rPr>
              <w:t>құруға</w:t>
            </w:r>
            <w:proofErr w:type="spellEnd"/>
            <w:r w:rsidRPr="00673F58">
              <w:rPr>
                <w:color w:val="auto"/>
                <w:sz w:val="22"/>
                <w:szCs w:val="22"/>
              </w:rPr>
              <w:t xml:space="preserve">, </w:t>
            </w:r>
            <w:proofErr w:type="spellStart"/>
            <w:r w:rsidRPr="00673F58">
              <w:rPr>
                <w:color w:val="auto"/>
                <w:sz w:val="22"/>
                <w:szCs w:val="22"/>
              </w:rPr>
              <w:t>Жабдықтан</w:t>
            </w:r>
            <w:proofErr w:type="spellEnd"/>
            <w:r w:rsidRPr="00673F58">
              <w:rPr>
                <w:color w:val="auto"/>
                <w:sz w:val="22"/>
                <w:szCs w:val="22"/>
              </w:rPr>
              <w:t xml:space="preserve"> </w:t>
            </w:r>
            <w:proofErr w:type="spellStart"/>
            <w:r w:rsidRPr="00673F58">
              <w:rPr>
                <w:color w:val="auto"/>
                <w:sz w:val="22"/>
                <w:szCs w:val="22"/>
              </w:rPr>
              <w:t>деректер</w:t>
            </w:r>
            <w:proofErr w:type="spellEnd"/>
            <w:r w:rsidRPr="00673F58">
              <w:rPr>
                <w:color w:val="auto"/>
                <w:sz w:val="22"/>
                <w:szCs w:val="22"/>
              </w:rPr>
              <w:t xml:space="preserve"> </w:t>
            </w:r>
            <w:proofErr w:type="spellStart"/>
            <w:r w:rsidRPr="00673F58">
              <w:rPr>
                <w:color w:val="auto"/>
                <w:sz w:val="22"/>
                <w:szCs w:val="22"/>
              </w:rPr>
              <w:t>жіберілуін</w:t>
            </w:r>
            <w:proofErr w:type="spellEnd"/>
            <w:r w:rsidRPr="00673F58">
              <w:rPr>
                <w:color w:val="auto"/>
                <w:sz w:val="22"/>
                <w:szCs w:val="22"/>
              </w:rPr>
              <w:t xml:space="preserve"> </w:t>
            </w:r>
            <w:proofErr w:type="spellStart"/>
            <w:r w:rsidRPr="00673F58">
              <w:rPr>
                <w:color w:val="auto"/>
                <w:sz w:val="22"/>
                <w:szCs w:val="22"/>
              </w:rPr>
              <w:t>қамтамасыз</w:t>
            </w:r>
            <w:proofErr w:type="spellEnd"/>
            <w:r w:rsidRPr="00673F58">
              <w:rPr>
                <w:color w:val="auto"/>
                <w:sz w:val="22"/>
                <w:szCs w:val="22"/>
              </w:rPr>
              <w:t xml:space="preserve"> </w:t>
            </w:r>
            <w:proofErr w:type="spellStart"/>
            <w:r w:rsidRPr="00673F58">
              <w:rPr>
                <w:color w:val="auto"/>
                <w:sz w:val="22"/>
                <w:szCs w:val="22"/>
              </w:rPr>
              <w:t>етуге</w:t>
            </w:r>
            <w:proofErr w:type="spellEnd"/>
            <w:r w:rsidRPr="00673F58">
              <w:rPr>
                <w:color w:val="auto"/>
                <w:sz w:val="22"/>
                <w:szCs w:val="22"/>
              </w:rPr>
              <w:t xml:space="preserve">; </w:t>
            </w:r>
          </w:p>
          <w:p w14:paraId="5F5D605E" w14:textId="77777777" w:rsidR="00673F58" w:rsidRPr="00673F58" w:rsidRDefault="00673F58" w:rsidP="00673F58">
            <w:pPr>
              <w:pStyle w:val="Default"/>
              <w:jc w:val="both"/>
              <w:rPr>
                <w:color w:val="auto"/>
                <w:sz w:val="22"/>
                <w:szCs w:val="22"/>
              </w:rPr>
            </w:pPr>
            <w:r w:rsidRPr="00673F58">
              <w:rPr>
                <w:color w:val="auto"/>
                <w:sz w:val="22"/>
                <w:szCs w:val="22"/>
              </w:rPr>
              <w:t xml:space="preserve">6.3.26. </w:t>
            </w:r>
            <w:proofErr w:type="spellStart"/>
            <w:r w:rsidRPr="00673F58">
              <w:rPr>
                <w:color w:val="auto"/>
                <w:sz w:val="22"/>
                <w:szCs w:val="22"/>
              </w:rPr>
              <w:t>бағдарламалық</w:t>
            </w:r>
            <w:proofErr w:type="spellEnd"/>
            <w:r w:rsidRPr="00673F58">
              <w:rPr>
                <w:color w:val="auto"/>
                <w:sz w:val="22"/>
                <w:szCs w:val="22"/>
              </w:rPr>
              <w:t xml:space="preserve"> </w:t>
            </w:r>
            <w:proofErr w:type="spellStart"/>
            <w:r w:rsidRPr="00673F58">
              <w:rPr>
                <w:color w:val="auto"/>
                <w:sz w:val="22"/>
                <w:szCs w:val="22"/>
              </w:rPr>
              <w:t>жасақтаманы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техникалық</w:t>
            </w:r>
            <w:proofErr w:type="spellEnd"/>
            <w:r w:rsidRPr="00673F58">
              <w:rPr>
                <w:color w:val="auto"/>
                <w:sz w:val="22"/>
                <w:szCs w:val="22"/>
              </w:rPr>
              <w:t xml:space="preserve"> </w:t>
            </w:r>
            <w:proofErr w:type="spellStart"/>
            <w:r w:rsidRPr="00673F58">
              <w:rPr>
                <w:color w:val="auto"/>
                <w:sz w:val="22"/>
                <w:szCs w:val="22"/>
              </w:rPr>
              <w:t>параметрлерін</w:t>
            </w:r>
            <w:proofErr w:type="spellEnd"/>
            <w:r w:rsidRPr="00673F58">
              <w:rPr>
                <w:color w:val="auto"/>
                <w:sz w:val="22"/>
                <w:szCs w:val="22"/>
              </w:rPr>
              <w:t xml:space="preserve"> </w:t>
            </w:r>
            <w:proofErr w:type="spellStart"/>
            <w:r w:rsidRPr="00673F58">
              <w:rPr>
                <w:color w:val="auto"/>
                <w:sz w:val="22"/>
                <w:szCs w:val="22"/>
              </w:rPr>
              <w:t>ешқалай</w:t>
            </w:r>
            <w:proofErr w:type="spellEnd"/>
            <w:r w:rsidRPr="00673F58">
              <w:rPr>
                <w:color w:val="auto"/>
                <w:sz w:val="22"/>
                <w:szCs w:val="22"/>
              </w:rPr>
              <w:t xml:space="preserve"> </w:t>
            </w:r>
            <w:proofErr w:type="spellStart"/>
            <w:r w:rsidRPr="00673F58">
              <w:rPr>
                <w:color w:val="auto"/>
                <w:sz w:val="22"/>
                <w:szCs w:val="22"/>
              </w:rPr>
              <w:t>өзгертеуге</w:t>
            </w:r>
            <w:proofErr w:type="spellEnd"/>
            <w:r w:rsidRPr="00673F58">
              <w:rPr>
                <w:color w:val="auto"/>
                <w:sz w:val="22"/>
                <w:szCs w:val="22"/>
              </w:rPr>
              <w:t xml:space="preserve">; </w:t>
            </w:r>
          </w:p>
          <w:p w14:paraId="1C46DA41" w14:textId="77777777" w:rsidR="00673F58" w:rsidRPr="00673F58" w:rsidRDefault="00673F58" w:rsidP="00673F58">
            <w:pPr>
              <w:pStyle w:val="Default"/>
              <w:jc w:val="both"/>
              <w:rPr>
                <w:color w:val="auto"/>
                <w:sz w:val="22"/>
                <w:szCs w:val="22"/>
              </w:rPr>
            </w:pPr>
            <w:r w:rsidRPr="00673F58">
              <w:rPr>
                <w:color w:val="auto"/>
                <w:sz w:val="22"/>
                <w:szCs w:val="22"/>
              </w:rPr>
              <w:t xml:space="preserve">6.3.27. </w:t>
            </w:r>
            <w:proofErr w:type="spellStart"/>
            <w:r w:rsidRPr="00673F58">
              <w:rPr>
                <w:color w:val="auto"/>
                <w:sz w:val="22"/>
                <w:szCs w:val="22"/>
              </w:rPr>
              <w:t>Нұсқаулыққа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ғимаратында</w:t>
            </w:r>
            <w:proofErr w:type="spellEnd"/>
            <w:r w:rsidRPr="00673F58">
              <w:rPr>
                <w:color w:val="auto"/>
                <w:sz w:val="22"/>
                <w:szCs w:val="22"/>
              </w:rPr>
              <w:t xml:space="preserve"> </w:t>
            </w:r>
            <w:proofErr w:type="spellStart"/>
            <w:r w:rsidRPr="00673F58">
              <w:rPr>
                <w:color w:val="auto"/>
                <w:sz w:val="22"/>
                <w:szCs w:val="22"/>
              </w:rPr>
              <w:t>орналастырылуына</w:t>
            </w:r>
            <w:proofErr w:type="spellEnd"/>
            <w:r w:rsidRPr="00673F58">
              <w:rPr>
                <w:color w:val="auto"/>
                <w:sz w:val="22"/>
                <w:szCs w:val="22"/>
              </w:rPr>
              <w:t xml:space="preserve"> </w:t>
            </w:r>
            <w:proofErr w:type="spellStart"/>
            <w:r w:rsidRPr="00673F58">
              <w:rPr>
                <w:color w:val="auto"/>
                <w:sz w:val="22"/>
                <w:szCs w:val="22"/>
              </w:rPr>
              <w:t>қойылатын</w:t>
            </w:r>
            <w:proofErr w:type="spellEnd"/>
            <w:r w:rsidRPr="00673F58">
              <w:rPr>
                <w:color w:val="auto"/>
                <w:sz w:val="22"/>
                <w:szCs w:val="22"/>
              </w:rPr>
              <w:t xml:space="preserve"> </w:t>
            </w:r>
            <w:proofErr w:type="spellStart"/>
            <w:r w:rsidRPr="00673F58">
              <w:rPr>
                <w:color w:val="auto"/>
                <w:sz w:val="22"/>
                <w:szCs w:val="22"/>
              </w:rPr>
              <w:t>талаптарды</w:t>
            </w:r>
            <w:proofErr w:type="spellEnd"/>
            <w:r w:rsidRPr="00673F58">
              <w:rPr>
                <w:color w:val="auto"/>
                <w:sz w:val="22"/>
                <w:szCs w:val="22"/>
              </w:rPr>
              <w:t xml:space="preserve"> </w:t>
            </w:r>
            <w:proofErr w:type="spellStart"/>
            <w:r w:rsidRPr="00673F58">
              <w:rPr>
                <w:color w:val="auto"/>
                <w:sz w:val="22"/>
                <w:szCs w:val="22"/>
              </w:rPr>
              <w:t>сақтауға</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Жабдыққа</w:t>
            </w:r>
            <w:proofErr w:type="spellEnd"/>
            <w:r w:rsidRPr="00673F58">
              <w:rPr>
                <w:color w:val="auto"/>
                <w:sz w:val="22"/>
                <w:szCs w:val="22"/>
              </w:rPr>
              <w:t xml:space="preserve"> тек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тұлғаларын</w:t>
            </w:r>
            <w:proofErr w:type="spellEnd"/>
            <w:r w:rsidRPr="00673F58">
              <w:rPr>
                <w:color w:val="auto"/>
                <w:sz w:val="22"/>
                <w:szCs w:val="22"/>
              </w:rPr>
              <w:t xml:space="preserve"> (Банк </w:t>
            </w:r>
            <w:proofErr w:type="spellStart"/>
            <w:r w:rsidRPr="00673F58">
              <w:rPr>
                <w:color w:val="auto"/>
                <w:sz w:val="22"/>
                <w:szCs w:val="22"/>
              </w:rPr>
              <w:t>тікелей</w:t>
            </w:r>
            <w:proofErr w:type="spellEnd"/>
            <w:r w:rsidRPr="00673F58">
              <w:rPr>
                <w:color w:val="auto"/>
                <w:sz w:val="22"/>
                <w:szCs w:val="22"/>
              </w:rPr>
              <w:t xml:space="preserve"> </w:t>
            </w:r>
            <w:proofErr w:type="spellStart"/>
            <w:r w:rsidRPr="00673F58">
              <w:rPr>
                <w:color w:val="auto"/>
                <w:sz w:val="22"/>
                <w:szCs w:val="22"/>
              </w:rPr>
              <w:t>көрсеткен</w:t>
            </w:r>
            <w:proofErr w:type="spellEnd"/>
            <w:r w:rsidRPr="00673F58">
              <w:rPr>
                <w:color w:val="auto"/>
                <w:sz w:val="22"/>
                <w:szCs w:val="22"/>
              </w:rPr>
              <w:t xml:space="preserve"> </w:t>
            </w:r>
            <w:proofErr w:type="spellStart"/>
            <w:r w:rsidRPr="00673F58">
              <w:rPr>
                <w:color w:val="auto"/>
                <w:sz w:val="22"/>
                <w:szCs w:val="22"/>
              </w:rPr>
              <w:t>үшінші</w:t>
            </w:r>
            <w:proofErr w:type="spellEnd"/>
            <w:r w:rsidRPr="00673F58">
              <w:rPr>
                <w:color w:val="auto"/>
                <w:sz w:val="22"/>
                <w:szCs w:val="22"/>
              </w:rPr>
              <w:t xml:space="preserve"> </w:t>
            </w:r>
            <w:proofErr w:type="spellStart"/>
            <w:r w:rsidRPr="00673F58">
              <w:rPr>
                <w:color w:val="auto"/>
                <w:sz w:val="22"/>
                <w:szCs w:val="22"/>
              </w:rPr>
              <w:t>тұлғаны</w:t>
            </w:r>
            <w:proofErr w:type="spellEnd"/>
            <w:r w:rsidRPr="00673F58">
              <w:rPr>
                <w:color w:val="auto"/>
                <w:sz w:val="22"/>
                <w:szCs w:val="22"/>
              </w:rPr>
              <w:t xml:space="preserve">) </w:t>
            </w:r>
            <w:proofErr w:type="spellStart"/>
            <w:r w:rsidRPr="00673F58">
              <w:rPr>
                <w:color w:val="auto"/>
                <w:sz w:val="22"/>
                <w:szCs w:val="22"/>
              </w:rPr>
              <w:t>ғана</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тұлғаларды</w:t>
            </w:r>
            <w:proofErr w:type="spellEnd"/>
            <w:r w:rsidRPr="00673F58">
              <w:rPr>
                <w:color w:val="auto"/>
                <w:sz w:val="22"/>
                <w:szCs w:val="22"/>
              </w:rPr>
              <w:t xml:space="preserve"> </w:t>
            </w:r>
            <w:proofErr w:type="spellStart"/>
            <w:r w:rsidRPr="00673F58">
              <w:rPr>
                <w:color w:val="auto"/>
                <w:sz w:val="22"/>
                <w:szCs w:val="22"/>
              </w:rPr>
              <w:t>ғана</w:t>
            </w:r>
            <w:proofErr w:type="spellEnd"/>
            <w:r w:rsidRPr="00673F58">
              <w:rPr>
                <w:color w:val="auto"/>
                <w:sz w:val="22"/>
                <w:szCs w:val="22"/>
              </w:rPr>
              <w:t xml:space="preserve"> </w:t>
            </w:r>
            <w:proofErr w:type="spellStart"/>
            <w:r w:rsidRPr="00673F58">
              <w:rPr>
                <w:color w:val="auto"/>
                <w:sz w:val="22"/>
                <w:szCs w:val="22"/>
              </w:rPr>
              <w:t>жіберуге</w:t>
            </w:r>
            <w:proofErr w:type="spellEnd"/>
            <w:r w:rsidRPr="00673F58">
              <w:rPr>
                <w:color w:val="auto"/>
                <w:sz w:val="22"/>
                <w:szCs w:val="22"/>
              </w:rPr>
              <w:t xml:space="preserve">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кеңесіне</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
          <w:p w14:paraId="652FBCDD" w14:textId="77777777" w:rsidR="00673F58" w:rsidRPr="00673F58" w:rsidRDefault="00673F58" w:rsidP="00673F58">
            <w:pPr>
              <w:pStyle w:val="Default"/>
              <w:jc w:val="both"/>
              <w:rPr>
                <w:color w:val="auto"/>
                <w:sz w:val="22"/>
                <w:szCs w:val="22"/>
              </w:rPr>
            </w:pPr>
            <w:r w:rsidRPr="00673F58">
              <w:rPr>
                <w:color w:val="auto"/>
                <w:sz w:val="22"/>
                <w:szCs w:val="22"/>
              </w:rPr>
              <w:t xml:space="preserve">6.3.28. </w:t>
            </w:r>
            <w:proofErr w:type="spellStart"/>
            <w:r w:rsidRPr="00673F58">
              <w:rPr>
                <w:color w:val="auto"/>
                <w:sz w:val="22"/>
                <w:szCs w:val="22"/>
              </w:rPr>
              <w:t>өткен</w:t>
            </w:r>
            <w:proofErr w:type="spellEnd"/>
            <w:r w:rsidRPr="00673F58">
              <w:rPr>
                <w:color w:val="auto"/>
                <w:sz w:val="22"/>
                <w:szCs w:val="22"/>
              </w:rPr>
              <w:t xml:space="preserve"> </w:t>
            </w:r>
            <w:proofErr w:type="spellStart"/>
            <w:r w:rsidRPr="00673F58">
              <w:rPr>
                <w:color w:val="auto"/>
                <w:sz w:val="22"/>
                <w:szCs w:val="22"/>
              </w:rPr>
              <w:t>тәулік</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пайдалану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жүргізбеген</w:t>
            </w:r>
            <w:proofErr w:type="spellEnd"/>
            <w:r w:rsidRPr="00673F58">
              <w:rPr>
                <w:color w:val="auto"/>
                <w:sz w:val="22"/>
                <w:szCs w:val="22"/>
              </w:rPr>
              <w:t xml:space="preserve"> </w:t>
            </w:r>
            <w:proofErr w:type="spellStart"/>
            <w:r w:rsidRPr="00673F58">
              <w:rPr>
                <w:color w:val="auto"/>
                <w:sz w:val="22"/>
                <w:szCs w:val="22"/>
              </w:rPr>
              <w:t>жағдайларды</w:t>
            </w:r>
            <w:proofErr w:type="spellEnd"/>
            <w:r w:rsidRPr="00673F58">
              <w:rPr>
                <w:color w:val="auto"/>
                <w:sz w:val="22"/>
                <w:szCs w:val="22"/>
              </w:rPr>
              <w:t xml:space="preserve"> </w:t>
            </w:r>
            <w:proofErr w:type="spellStart"/>
            <w:r w:rsidRPr="00673F58">
              <w:rPr>
                <w:color w:val="auto"/>
                <w:sz w:val="22"/>
                <w:szCs w:val="22"/>
              </w:rPr>
              <w:t>қоспағанда</w:t>
            </w:r>
            <w:proofErr w:type="spellEnd"/>
            <w:r w:rsidRPr="00673F58">
              <w:rPr>
                <w:color w:val="auto"/>
                <w:sz w:val="22"/>
                <w:szCs w:val="22"/>
              </w:rPr>
              <w:t xml:space="preserve">, </w:t>
            </w:r>
            <w:proofErr w:type="spellStart"/>
            <w:r w:rsidRPr="00673F58">
              <w:rPr>
                <w:color w:val="auto"/>
                <w:sz w:val="22"/>
                <w:szCs w:val="22"/>
              </w:rPr>
              <w:t>Жабдықтағы</w:t>
            </w:r>
            <w:proofErr w:type="spellEnd"/>
            <w:r w:rsidRPr="00673F58">
              <w:rPr>
                <w:color w:val="auto"/>
                <w:sz w:val="22"/>
                <w:szCs w:val="22"/>
              </w:rPr>
              <w:t xml:space="preserve"> </w:t>
            </w:r>
            <w:proofErr w:type="spellStart"/>
            <w:r w:rsidRPr="00673F58">
              <w:rPr>
                <w:color w:val="auto"/>
                <w:sz w:val="22"/>
                <w:szCs w:val="22"/>
              </w:rPr>
              <w:t>ауысымды</w:t>
            </w:r>
            <w:proofErr w:type="spellEnd"/>
            <w:r w:rsidRPr="00673F58">
              <w:rPr>
                <w:color w:val="auto"/>
                <w:sz w:val="22"/>
                <w:szCs w:val="22"/>
              </w:rPr>
              <w:t xml:space="preserve"> </w:t>
            </w:r>
            <w:proofErr w:type="spellStart"/>
            <w:r w:rsidRPr="00673F58">
              <w:rPr>
                <w:color w:val="auto"/>
                <w:sz w:val="22"/>
                <w:szCs w:val="22"/>
              </w:rPr>
              <w:t>Нұсқаулықтарға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күнделікті</w:t>
            </w:r>
            <w:proofErr w:type="spellEnd"/>
            <w:r w:rsidRPr="00673F58">
              <w:rPr>
                <w:color w:val="auto"/>
                <w:sz w:val="22"/>
                <w:szCs w:val="22"/>
              </w:rPr>
              <w:t xml:space="preserve"> </w:t>
            </w:r>
            <w:proofErr w:type="spellStart"/>
            <w:r w:rsidRPr="00673F58">
              <w:rPr>
                <w:color w:val="auto"/>
                <w:sz w:val="22"/>
                <w:szCs w:val="22"/>
              </w:rPr>
              <w:t>жабуға</w:t>
            </w:r>
            <w:proofErr w:type="spellEnd"/>
            <w:r w:rsidRPr="00673F58">
              <w:rPr>
                <w:color w:val="auto"/>
                <w:sz w:val="22"/>
                <w:szCs w:val="22"/>
              </w:rPr>
              <w:t xml:space="preserve">; </w:t>
            </w:r>
          </w:p>
          <w:p w14:paraId="736D4E89" w14:textId="77777777" w:rsidR="00673F58" w:rsidRPr="00673F58" w:rsidRDefault="00673F58" w:rsidP="00673F58">
            <w:pPr>
              <w:pStyle w:val="Default"/>
              <w:jc w:val="both"/>
              <w:rPr>
                <w:color w:val="auto"/>
                <w:sz w:val="22"/>
                <w:szCs w:val="22"/>
              </w:rPr>
            </w:pPr>
            <w:r w:rsidRPr="00673F58">
              <w:rPr>
                <w:color w:val="auto"/>
                <w:sz w:val="22"/>
                <w:szCs w:val="22"/>
              </w:rPr>
              <w:t xml:space="preserve">6.3.29. </w:t>
            </w:r>
            <w:proofErr w:type="spellStart"/>
            <w:r w:rsidRPr="00673F58">
              <w:rPr>
                <w:color w:val="auto"/>
                <w:sz w:val="22"/>
                <w:szCs w:val="22"/>
              </w:rPr>
              <w:t>орналасқан</w:t>
            </w:r>
            <w:proofErr w:type="spellEnd"/>
            <w:r w:rsidRPr="00673F58">
              <w:rPr>
                <w:color w:val="auto"/>
                <w:sz w:val="22"/>
                <w:szCs w:val="22"/>
              </w:rPr>
              <w:t xml:space="preserve"> </w:t>
            </w:r>
            <w:proofErr w:type="spellStart"/>
            <w:r w:rsidRPr="00673F58">
              <w:rPr>
                <w:color w:val="auto"/>
                <w:sz w:val="22"/>
                <w:szCs w:val="22"/>
              </w:rPr>
              <w:t>жерінің</w:t>
            </w:r>
            <w:proofErr w:type="spellEnd"/>
            <w:r w:rsidRPr="00673F58">
              <w:rPr>
                <w:color w:val="auto"/>
                <w:sz w:val="22"/>
                <w:szCs w:val="22"/>
              </w:rPr>
              <w:t xml:space="preserve">, </w:t>
            </w:r>
            <w:proofErr w:type="spellStart"/>
            <w:r w:rsidRPr="00673F58">
              <w:rPr>
                <w:color w:val="auto"/>
                <w:sz w:val="22"/>
                <w:szCs w:val="22"/>
              </w:rPr>
              <w:t>заңды</w:t>
            </w:r>
            <w:proofErr w:type="spellEnd"/>
            <w:r w:rsidRPr="00673F58">
              <w:rPr>
                <w:color w:val="auto"/>
                <w:sz w:val="22"/>
                <w:szCs w:val="22"/>
              </w:rPr>
              <w:t xml:space="preserve"> </w:t>
            </w:r>
            <w:proofErr w:type="spellStart"/>
            <w:r w:rsidRPr="00673F58">
              <w:rPr>
                <w:color w:val="auto"/>
                <w:sz w:val="22"/>
                <w:szCs w:val="22"/>
              </w:rPr>
              <w:t>мекенжайының</w:t>
            </w:r>
            <w:proofErr w:type="spellEnd"/>
            <w:r w:rsidRPr="00673F58">
              <w:rPr>
                <w:color w:val="auto"/>
                <w:sz w:val="22"/>
                <w:szCs w:val="22"/>
              </w:rPr>
              <w:t xml:space="preserve">,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деректемелерінің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ұсынған</w:t>
            </w:r>
            <w:proofErr w:type="spellEnd"/>
            <w:r w:rsidRPr="00673F58">
              <w:rPr>
                <w:color w:val="auto"/>
                <w:sz w:val="22"/>
                <w:szCs w:val="22"/>
              </w:rPr>
              <w:t xml:space="preserve"> </w:t>
            </w:r>
            <w:proofErr w:type="spellStart"/>
            <w:r w:rsidRPr="00673F58">
              <w:rPr>
                <w:color w:val="auto"/>
                <w:sz w:val="22"/>
                <w:szCs w:val="22"/>
              </w:rPr>
              <w:t>құрылтай</w:t>
            </w:r>
            <w:proofErr w:type="spellEnd"/>
            <w:r w:rsidRPr="00673F58">
              <w:rPr>
                <w:color w:val="auto"/>
                <w:sz w:val="22"/>
                <w:szCs w:val="22"/>
              </w:rPr>
              <w:t xml:space="preserve"> </w:t>
            </w:r>
            <w:proofErr w:type="spellStart"/>
            <w:r w:rsidRPr="00673F58">
              <w:rPr>
                <w:color w:val="auto"/>
                <w:sz w:val="22"/>
                <w:szCs w:val="22"/>
              </w:rPr>
              <w:t>құжаттарының</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де </w:t>
            </w:r>
            <w:proofErr w:type="spellStart"/>
            <w:r w:rsidRPr="00673F58">
              <w:rPr>
                <w:color w:val="auto"/>
                <w:sz w:val="22"/>
                <w:szCs w:val="22"/>
              </w:rPr>
              <w:t>мәліметтерінің</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өзгерістері</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өзгерістері</w:t>
            </w:r>
            <w:proofErr w:type="spellEnd"/>
            <w:r w:rsidRPr="00673F58">
              <w:rPr>
                <w:color w:val="auto"/>
                <w:sz w:val="22"/>
                <w:szCs w:val="22"/>
              </w:rPr>
              <w:t xml:space="preserve"> </w:t>
            </w:r>
            <w:proofErr w:type="spellStart"/>
            <w:r w:rsidRPr="00673F58">
              <w:rPr>
                <w:color w:val="auto"/>
                <w:sz w:val="22"/>
                <w:szCs w:val="22"/>
              </w:rPr>
              <w:t>күнінен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3 (</w:t>
            </w:r>
            <w:proofErr w:type="spellStart"/>
            <w:r w:rsidRPr="00673F58">
              <w:rPr>
                <w:color w:val="auto"/>
                <w:sz w:val="22"/>
                <w:szCs w:val="22"/>
              </w:rPr>
              <w:t>Үш</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хабарландыруға</w:t>
            </w:r>
            <w:proofErr w:type="spellEnd"/>
            <w:r w:rsidRPr="00673F58">
              <w:rPr>
                <w:color w:val="auto"/>
                <w:sz w:val="22"/>
                <w:szCs w:val="22"/>
              </w:rPr>
              <w:t xml:space="preserve">; </w:t>
            </w:r>
          </w:p>
          <w:p w14:paraId="436ADF52" w14:textId="77777777" w:rsidR="00673F58" w:rsidRPr="00673F58" w:rsidRDefault="00673F58" w:rsidP="00673F58">
            <w:pPr>
              <w:pStyle w:val="Default"/>
              <w:jc w:val="both"/>
              <w:rPr>
                <w:color w:val="auto"/>
                <w:sz w:val="22"/>
                <w:szCs w:val="22"/>
              </w:rPr>
            </w:pPr>
            <w:r w:rsidRPr="00673F58">
              <w:rPr>
                <w:color w:val="auto"/>
                <w:sz w:val="22"/>
                <w:szCs w:val="22"/>
              </w:rPr>
              <w:t xml:space="preserve">6.3.30.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шығын</w:t>
            </w:r>
            <w:proofErr w:type="spellEnd"/>
            <w:r w:rsidRPr="00673F58">
              <w:rPr>
                <w:color w:val="auto"/>
                <w:sz w:val="22"/>
                <w:szCs w:val="22"/>
              </w:rPr>
              <w:t xml:space="preserve"> </w:t>
            </w:r>
            <w:proofErr w:type="spellStart"/>
            <w:r w:rsidRPr="00673F58">
              <w:rPr>
                <w:color w:val="auto"/>
                <w:sz w:val="22"/>
                <w:szCs w:val="22"/>
              </w:rPr>
              <w:t>келтіру</w:t>
            </w:r>
            <w:proofErr w:type="spellEnd"/>
            <w:r w:rsidRPr="00673F58">
              <w:rPr>
                <w:color w:val="auto"/>
                <w:sz w:val="22"/>
                <w:szCs w:val="22"/>
              </w:rPr>
              <w:t xml:space="preserve"> </w:t>
            </w:r>
            <w:proofErr w:type="spellStart"/>
            <w:r w:rsidRPr="00673F58">
              <w:rPr>
                <w:color w:val="auto"/>
                <w:sz w:val="22"/>
                <w:szCs w:val="22"/>
              </w:rPr>
              <w:t>мүмкіндігінің</w:t>
            </w:r>
            <w:proofErr w:type="spellEnd"/>
            <w:r w:rsidRPr="00673F58">
              <w:rPr>
                <w:color w:val="auto"/>
                <w:sz w:val="22"/>
                <w:szCs w:val="22"/>
              </w:rPr>
              <w:t xml:space="preserve"> </w:t>
            </w:r>
            <w:proofErr w:type="spellStart"/>
            <w:r w:rsidRPr="00673F58">
              <w:rPr>
                <w:color w:val="auto"/>
                <w:sz w:val="22"/>
                <w:szCs w:val="22"/>
              </w:rPr>
              <w:t>алдын-алу</w:t>
            </w:r>
            <w:proofErr w:type="spellEnd"/>
            <w:r w:rsidRPr="00673F58">
              <w:rPr>
                <w:color w:val="auto"/>
                <w:sz w:val="22"/>
                <w:szCs w:val="22"/>
              </w:rPr>
              <w:t xml:space="preserve"> </w:t>
            </w:r>
            <w:proofErr w:type="spellStart"/>
            <w:r w:rsidRPr="00673F58">
              <w:rPr>
                <w:color w:val="auto"/>
                <w:sz w:val="22"/>
                <w:szCs w:val="22"/>
              </w:rPr>
              <w:t>мақсатында</w:t>
            </w:r>
            <w:proofErr w:type="spellEnd"/>
            <w:r w:rsidRPr="00673F58">
              <w:rPr>
                <w:color w:val="auto"/>
                <w:sz w:val="22"/>
                <w:szCs w:val="22"/>
              </w:rPr>
              <w:t>, 3 (</w:t>
            </w:r>
            <w:proofErr w:type="spellStart"/>
            <w:r w:rsidRPr="00673F58">
              <w:rPr>
                <w:color w:val="auto"/>
                <w:sz w:val="22"/>
                <w:szCs w:val="22"/>
              </w:rPr>
              <w:t>Үш</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таратылуы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органдардың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қатысты</w:t>
            </w:r>
            <w:proofErr w:type="spellEnd"/>
            <w:r w:rsidRPr="00673F58">
              <w:rPr>
                <w:color w:val="auto"/>
                <w:sz w:val="22"/>
                <w:szCs w:val="22"/>
              </w:rPr>
              <w:t xml:space="preserve"> </w:t>
            </w:r>
            <w:proofErr w:type="spellStart"/>
            <w:r w:rsidRPr="00673F58">
              <w:rPr>
                <w:color w:val="auto"/>
                <w:sz w:val="22"/>
                <w:szCs w:val="22"/>
              </w:rPr>
              <w:t>төмендегідей</w:t>
            </w:r>
            <w:proofErr w:type="spellEnd"/>
            <w:r w:rsidRPr="00673F58">
              <w:rPr>
                <w:color w:val="auto"/>
                <w:sz w:val="22"/>
                <w:szCs w:val="22"/>
              </w:rPr>
              <w:t xml:space="preserve"> </w:t>
            </w:r>
            <w:proofErr w:type="spellStart"/>
            <w:r w:rsidRPr="00673F58">
              <w:rPr>
                <w:color w:val="auto"/>
                <w:sz w:val="22"/>
                <w:szCs w:val="22"/>
              </w:rPr>
              <w:t>шектеуші</w:t>
            </w:r>
            <w:proofErr w:type="spellEnd"/>
            <w:r w:rsidRPr="00673F58">
              <w:rPr>
                <w:color w:val="auto"/>
                <w:sz w:val="22"/>
                <w:szCs w:val="22"/>
              </w:rPr>
              <w:t xml:space="preserve"> </w:t>
            </w:r>
            <w:proofErr w:type="spellStart"/>
            <w:r w:rsidRPr="00673F58">
              <w:rPr>
                <w:color w:val="auto"/>
                <w:sz w:val="22"/>
                <w:szCs w:val="22"/>
              </w:rPr>
              <w:t>шешімдер</w:t>
            </w:r>
            <w:proofErr w:type="spellEnd"/>
            <w:r w:rsidRPr="00673F58">
              <w:rPr>
                <w:color w:val="auto"/>
                <w:sz w:val="22"/>
                <w:szCs w:val="22"/>
              </w:rPr>
              <w:t xml:space="preserve">/ </w:t>
            </w:r>
            <w:proofErr w:type="spellStart"/>
            <w:r w:rsidRPr="00673F58">
              <w:rPr>
                <w:color w:val="auto"/>
                <w:sz w:val="22"/>
                <w:szCs w:val="22"/>
              </w:rPr>
              <w:t>әрекеттер</w:t>
            </w:r>
            <w:proofErr w:type="spellEnd"/>
            <w:r w:rsidRPr="00673F58">
              <w:rPr>
                <w:color w:val="auto"/>
                <w:sz w:val="22"/>
                <w:szCs w:val="22"/>
              </w:rPr>
              <w:t xml:space="preserve"> </w:t>
            </w:r>
            <w:proofErr w:type="spellStart"/>
            <w:r w:rsidRPr="00673F58">
              <w:rPr>
                <w:color w:val="auto"/>
                <w:sz w:val="22"/>
                <w:szCs w:val="22"/>
              </w:rPr>
              <w:t>қабылдауы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хабарландыруға</w:t>
            </w:r>
            <w:proofErr w:type="spellEnd"/>
            <w:r w:rsidRPr="00673F58">
              <w:rPr>
                <w:color w:val="auto"/>
                <w:sz w:val="22"/>
                <w:szCs w:val="22"/>
              </w:rPr>
              <w:t xml:space="preserve">: </w:t>
            </w:r>
          </w:p>
          <w:p w14:paraId="760628DF"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мәжбүрлі</w:t>
            </w:r>
            <w:proofErr w:type="spellEnd"/>
            <w:r w:rsidRPr="00673F58">
              <w:rPr>
                <w:color w:val="auto"/>
                <w:sz w:val="22"/>
                <w:szCs w:val="22"/>
              </w:rPr>
              <w:t xml:space="preserve"> </w:t>
            </w:r>
            <w:proofErr w:type="spellStart"/>
            <w:r w:rsidRPr="00673F58">
              <w:rPr>
                <w:color w:val="auto"/>
                <w:sz w:val="22"/>
                <w:szCs w:val="22"/>
              </w:rPr>
              <w:t>қайта</w:t>
            </w:r>
            <w:proofErr w:type="spellEnd"/>
            <w:r w:rsidRPr="00673F58">
              <w:rPr>
                <w:color w:val="auto"/>
                <w:sz w:val="22"/>
                <w:szCs w:val="22"/>
              </w:rPr>
              <w:t xml:space="preserve"> </w:t>
            </w:r>
            <w:proofErr w:type="spellStart"/>
            <w:r w:rsidRPr="00673F58">
              <w:rPr>
                <w:color w:val="auto"/>
                <w:sz w:val="22"/>
                <w:szCs w:val="22"/>
              </w:rPr>
              <w:t>ұйымдастыру</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таратылуы</w:t>
            </w:r>
            <w:proofErr w:type="spellEnd"/>
            <w:r w:rsidRPr="00673F58">
              <w:rPr>
                <w:color w:val="auto"/>
                <w:sz w:val="22"/>
                <w:szCs w:val="22"/>
              </w:rPr>
              <w:t xml:space="preserve">; </w:t>
            </w:r>
          </w:p>
          <w:p w14:paraId="655AFC47"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органдар</w:t>
            </w:r>
            <w:proofErr w:type="spellEnd"/>
            <w:r w:rsidRPr="00673F58">
              <w:rPr>
                <w:color w:val="auto"/>
                <w:sz w:val="22"/>
                <w:szCs w:val="22"/>
              </w:rPr>
              <w:t xml:space="preserve">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шоттары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шығын</w:t>
            </w:r>
            <w:proofErr w:type="spellEnd"/>
            <w:r w:rsidRPr="00673F58">
              <w:rPr>
                <w:color w:val="auto"/>
                <w:sz w:val="22"/>
                <w:szCs w:val="22"/>
              </w:rPr>
              <w:t xml:space="preserve"> </w:t>
            </w:r>
            <w:proofErr w:type="spellStart"/>
            <w:r w:rsidRPr="00673F58">
              <w:rPr>
                <w:color w:val="auto"/>
                <w:sz w:val="22"/>
                <w:szCs w:val="22"/>
              </w:rPr>
              <w:t>операциялары</w:t>
            </w:r>
            <w:proofErr w:type="spellEnd"/>
            <w:r w:rsidRPr="00673F58">
              <w:rPr>
                <w:color w:val="auto"/>
                <w:sz w:val="22"/>
                <w:szCs w:val="22"/>
              </w:rPr>
              <w:t xml:space="preserve"> </w:t>
            </w:r>
            <w:proofErr w:type="spellStart"/>
            <w:r w:rsidRPr="00673F58">
              <w:rPr>
                <w:color w:val="auto"/>
                <w:sz w:val="22"/>
                <w:szCs w:val="22"/>
              </w:rPr>
              <w:t>тоқтатылуы</w:t>
            </w:r>
            <w:proofErr w:type="spellEnd"/>
            <w:r w:rsidRPr="00673F58">
              <w:rPr>
                <w:color w:val="auto"/>
                <w:sz w:val="22"/>
                <w:szCs w:val="22"/>
              </w:rPr>
              <w:t xml:space="preserve">; </w:t>
            </w:r>
          </w:p>
          <w:p w14:paraId="6E8D2700"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органдарының</w:t>
            </w:r>
            <w:proofErr w:type="spellEnd"/>
            <w:r w:rsidRPr="00673F58">
              <w:rPr>
                <w:color w:val="auto"/>
                <w:sz w:val="22"/>
                <w:szCs w:val="22"/>
              </w:rPr>
              <w:t xml:space="preserve"> </w:t>
            </w:r>
            <w:proofErr w:type="spellStart"/>
            <w:r w:rsidRPr="00673F58">
              <w:rPr>
                <w:color w:val="auto"/>
                <w:sz w:val="22"/>
                <w:szCs w:val="22"/>
              </w:rPr>
              <w:t>шешімі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ақшасына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мүлікіне</w:t>
            </w:r>
            <w:proofErr w:type="spellEnd"/>
            <w:r w:rsidRPr="00673F58">
              <w:rPr>
                <w:color w:val="auto"/>
                <w:sz w:val="22"/>
                <w:szCs w:val="22"/>
              </w:rPr>
              <w:t xml:space="preserve"> арест </w:t>
            </w:r>
            <w:proofErr w:type="spellStart"/>
            <w:r w:rsidRPr="00673F58">
              <w:rPr>
                <w:color w:val="auto"/>
                <w:sz w:val="22"/>
                <w:szCs w:val="22"/>
              </w:rPr>
              <w:t>салынуы</w:t>
            </w:r>
            <w:proofErr w:type="spellEnd"/>
            <w:r w:rsidRPr="00673F58">
              <w:rPr>
                <w:color w:val="auto"/>
                <w:sz w:val="22"/>
                <w:szCs w:val="22"/>
              </w:rPr>
              <w:t xml:space="preserve">; </w:t>
            </w:r>
          </w:p>
          <w:p w14:paraId="381E2AD4"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заңнамасына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шешімдер</w:t>
            </w:r>
            <w:proofErr w:type="spellEnd"/>
            <w:r w:rsidRPr="00673F58">
              <w:rPr>
                <w:color w:val="auto"/>
                <w:sz w:val="22"/>
                <w:szCs w:val="22"/>
              </w:rPr>
              <w:t xml:space="preserve"> мен </w:t>
            </w:r>
            <w:proofErr w:type="spellStart"/>
            <w:r w:rsidRPr="00673F58">
              <w:rPr>
                <w:color w:val="auto"/>
                <w:sz w:val="22"/>
                <w:szCs w:val="22"/>
              </w:rPr>
              <w:t>әрекеттер</w:t>
            </w:r>
            <w:proofErr w:type="spellEnd"/>
            <w:r w:rsidRPr="00673F58">
              <w:rPr>
                <w:color w:val="auto"/>
                <w:sz w:val="22"/>
                <w:szCs w:val="22"/>
              </w:rPr>
              <w:t xml:space="preserve">; </w:t>
            </w:r>
          </w:p>
          <w:p w14:paraId="785DDC5B" w14:textId="77777777" w:rsidR="00673F58" w:rsidRPr="00673F58" w:rsidRDefault="00673F58" w:rsidP="00673F58">
            <w:pPr>
              <w:pStyle w:val="Default"/>
              <w:jc w:val="both"/>
              <w:rPr>
                <w:color w:val="auto"/>
                <w:sz w:val="22"/>
                <w:szCs w:val="22"/>
              </w:rPr>
            </w:pPr>
            <w:r w:rsidRPr="00673F58">
              <w:rPr>
                <w:color w:val="auto"/>
                <w:sz w:val="22"/>
                <w:szCs w:val="22"/>
              </w:rPr>
              <w:t xml:space="preserve">6.3.31. Картаны </w:t>
            </w:r>
            <w:proofErr w:type="spellStart"/>
            <w:r w:rsidRPr="00673F58">
              <w:rPr>
                <w:color w:val="auto"/>
                <w:sz w:val="22"/>
                <w:szCs w:val="22"/>
              </w:rPr>
              <w:t>қолдану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үзінді</w:t>
            </w:r>
            <w:proofErr w:type="spellEnd"/>
            <w:r w:rsidRPr="00673F58">
              <w:rPr>
                <w:color w:val="auto"/>
                <w:sz w:val="22"/>
                <w:szCs w:val="22"/>
              </w:rPr>
              <w:t xml:space="preserve"> </w:t>
            </w:r>
            <w:proofErr w:type="spellStart"/>
            <w:r w:rsidRPr="00673F58">
              <w:rPr>
                <w:color w:val="auto"/>
                <w:sz w:val="22"/>
                <w:szCs w:val="22"/>
              </w:rPr>
              <w:t>көшірмелерді</w:t>
            </w:r>
            <w:proofErr w:type="spellEnd"/>
            <w:r w:rsidRPr="00673F58">
              <w:rPr>
                <w:color w:val="auto"/>
                <w:sz w:val="22"/>
                <w:szCs w:val="22"/>
              </w:rPr>
              <w:t xml:space="preserve"> </w:t>
            </w:r>
            <w:proofErr w:type="spellStart"/>
            <w:r w:rsidRPr="00673F58">
              <w:rPr>
                <w:color w:val="auto"/>
                <w:sz w:val="22"/>
                <w:szCs w:val="22"/>
              </w:rPr>
              <w:t>ашық</w:t>
            </w:r>
            <w:proofErr w:type="spellEnd"/>
            <w:r w:rsidRPr="00673F58">
              <w:rPr>
                <w:color w:val="auto"/>
                <w:sz w:val="22"/>
                <w:szCs w:val="22"/>
              </w:rPr>
              <w:t xml:space="preserve"> </w:t>
            </w:r>
            <w:proofErr w:type="spellStart"/>
            <w:r w:rsidRPr="00673F58">
              <w:rPr>
                <w:color w:val="auto"/>
                <w:sz w:val="22"/>
                <w:szCs w:val="22"/>
              </w:rPr>
              <w:t>байланыс</w:t>
            </w:r>
            <w:proofErr w:type="spellEnd"/>
            <w:r w:rsidRPr="00673F58">
              <w:rPr>
                <w:color w:val="auto"/>
                <w:sz w:val="22"/>
                <w:szCs w:val="22"/>
              </w:rPr>
              <w:t xml:space="preserve"> </w:t>
            </w:r>
            <w:proofErr w:type="spellStart"/>
            <w:r w:rsidRPr="00673F58">
              <w:rPr>
                <w:color w:val="auto"/>
                <w:sz w:val="22"/>
                <w:szCs w:val="22"/>
              </w:rPr>
              <w:t>арналары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жіберген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құпия</w:t>
            </w:r>
            <w:proofErr w:type="spellEnd"/>
            <w:r w:rsidRPr="00673F58">
              <w:rPr>
                <w:color w:val="auto"/>
                <w:sz w:val="22"/>
                <w:szCs w:val="22"/>
              </w:rPr>
              <w:t xml:space="preserve"> </w:t>
            </w:r>
            <w:proofErr w:type="spellStart"/>
            <w:r w:rsidRPr="00673F58">
              <w:rPr>
                <w:color w:val="auto"/>
                <w:sz w:val="22"/>
                <w:szCs w:val="22"/>
              </w:rPr>
              <w:t>ақпараттың</w:t>
            </w:r>
            <w:proofErr w:type="spellEnd"/>
            <w:r w:rsidRPr="00673F58">
              <w:rPr>
                <w:color w:val="auto"/>
                <w:sz w:val="22"/>
                <w:szCs w:val="22"/>
              </w:rPr>
              <w:t xml:space="preserve"> </w:t>
            </w:r>
            <w:proofErr w:type="spellStart"/>
            <w:r w:rsidRPr="00673F58">
              <w:rPr>
                <w:color w:val="auto"/>
                <w:sz w:val="22"/>
                <w:szCs w:val="22"/>
              </w:rPr>
              <w:t>жоғалғаны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шағымданбауға</w:t>
            </w:r>
            <w:proofErr w:type="spellEnd"/>
            <w:r w:rsidRPr="00673F58">
              <w:rPr>
                <w:color w:val="auto"/>
                <w:sz w:val="22"/>
                <w:szCs w:val="22"/>
              </w:rPr>
              <w:t xml:space="preserve">; </w:t>
            </w:r>
          </w:p>
          <w:p w14:paraId="43DB8AFD" w14:textId="77777777" w:rsidR="00673F58" w:rsidRPr="00673F58" w:rsidRDefault="00673F58" w:rsidP="00673F58">
            <w:pPr>
              <w:pStyle w:val="Default"/>
              <w:jc w:val="both"/>
              <w:rPr>
                <w:color w:val="auto"/>
                <w:sz w:val="22"/>
                <w:szCs w:val="22"/>
              </w:rPr>
            </w:pPr>
            <w:r w:rsidRPr="00673F58">
              <w:rPr>
                <w:color w:val="auto"/>
                <w:sz w:val="22"/>
                <w:szCs w:val="22"/>
              </w:rPr>
              <w:t xml:space="preserve">6.3.32. </w:t>
            </w:r>
            <w:proofErr w:type="spellStart"/>
            <w:r w:rsidRPr="00673F58">
              <w:rPr>
                <w:color w:val="auto"/>
                <w:sz w:val="22"/>
                <w:szCs w:val="22"/>
              </w:rPr>
              <w:t>тауарларды</w:t>
            </w:r>
            <w:proofErr w:type="spellEnd"/>
            <w:r w:rsidRPr="00673F58">
              <w:rPr>
                <w:color w:val="auto"/>
                <w:sz w:val="22"/>
                <w:szCs w:val="22"/>
              </w:rPr>
              <w:t>/</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төлеу</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Карта </w:t>
            </w:r>
            <w:proofErr w:type="spellStart"/>
            <w:r w:rsidRPr="00673F58">
              <w:rPr>
                <w:color w:val="auto"/>
                <w:sz w:val="22"/>
                <w:szCs w:val="22"/>
              </w:rPr>
              <w:lastRenderedPageBreak/>
              <w:t>Ұстаушылары</w:t>
            </w:r>
            <w:proofErr w:type="spellEnd"/>
            <w:r w:rsidRPr="00673F58">
              <w:rPr>
                <w:color w:val="auto"/>
                <w:sz w:val="22"/>
                <w:szCs w:val="22"/>
              </w:rPr>
              <w:t xml:space="preserve"> </w:t>
            </w:r>
            <w:proofErr w:type="spellStart"/>
            <w:r w:rsidRPr="00673F58">
              <w:rPr>
                <w:color w:val="auto"/>
                <w:sz w:val="22"/>
                <w:szCs w:val="22"/>
              </w:rPr>
              <w:t>берген</w:t>
            </w:r>
            <w:proofErr w:type="spellEnd"/>
            <w:r w:rsidRPr="00673F58">
              <w:rPr>
                <w:color w:val="auto"/>
                <w:sz w:val="22"/>
                <w:szCs w:val="22"/>
              </w:rPr>
              <w:t xml:space="preserve"> </w:t>
            </w:r>
            <w:proofErr w:type="spellStart"/>
            <w:r w:rsidRPr="00673F58">
              <w:rPr>
                <w:color w:val="auto"/>
                <w:sz w:val="22"/>
                <w:szCs w:val="22"/>
              </w:rPr>
              <w:t>Карталарды</w:t>
            </w:r>
            <w:proofErr w:type="spellEnd"/>
            <w:r w:rsidRPr="00673F58">
              <w:rPr>
                <w:color w:val="auto"/>
                <w:sz w:val="22"/>
                <w:szCs w:val="22"/>
              </w:rPr>
              <w:t xml:space="preserve"> </w:t>
            </w:r>
            <w:proofErr w:type="spellStart"/>
            <w:r w:rsidRPr="00673F58">
              <w:rPr>
                <w:color w:val="auto"/>
                <w:sz w:val="22"/>
                <w:szCs w:val="22"/>
              </w:rPr>
              <w:t>төлемге</w:t>
            </w:r>
            <w:proofErr w:type="spellEnd"/>
            <w:r w:rsidRPr="00673F58">
              <w:rPr>
                <w:color w:val="auto"/>
                <w:sz w:val="22"/>
                <w:szCs w:val="22"/>
              </w:rPr>
              <w:t xml:space="preserve"> </w:t>
            </w:r>
            <w:proofErr w:type="spellStart"/>
            <w:r w:rsidRPr="00673F58">
              <w:rPr>
                <w:color w:val="auto"/>
                <w:sz w:val="22"/>
                <w:szCs w:val="22"/>
              </w:rPr>
              <w:t>қабылдаудан</w:t>
            </w:r>
            <w:proofErr w:type="spellEnd"/>
            <w:r w:rsidRPr="00673F58">
              <w:rPr>
                <w:color w:val="auto"/>
                <w:sz w:val="22"/>
                <w:szCs w:val="22"/>
              </w:rPr>
              <w:t xml:space="preserve"> бас </w:t>
            </w:r>
            <w:proofErr w:type="spellStart"/>
            <w:r w:rsidRPr="00673F58">
              <w:rPr>
                <w:color w:val="auto"/>
                <w:sz w:val="22"/>
                <w:szCs w:val="22"/>
              </w:rPr>
              <w:t>тартуға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Карта </w:t>
            </w:r>
            <w:proofErr w:type="spellStart"/>
            <w:r w:rsidRPr="00673F58">
              <w:rPr>
                <w:color w:val="auto"/>
                <w:sz w:val="22"/>
                <w:szCs w:val="22"/>
              </w:rPr>
              <w:t>Ұстаушыларын</w:t>
            </w:r>
            <w:proofErr w:type="spellEnd"/>
            <w:r w:rsidRPr="00673F58">
              <w:rPr>
                <w:color w:val="auto"/>
                <w:sz w:val="22"/>
                <w:szCs w:val="22"/>
              </w:rPr>
              <w:t xml:space="preserve"> </w:t>
            </w:r>
            <w:proofErr w:type="spellStart"/>
            <w:r w:rsidRPr="00673F58">
              <w:rPr>
                <w:color w:val="auto"/>
                <w:sz w:val="22"/>
                <w:szCs w:val="22"/>
              </w:rPr>
              <w:t>Картамен</w:t>
            </w:r>
            <w:proofErr w:type="spellEnd"/>
            <w:r w:rsidRPr="00673F58">
              <w:rPr>
                <w:color w:val="auto"/>
                <w:sz w:val="22"/>
                <w:szCs w:val="22"/>
              </w:rPr>
              <w:t xml:space="preserve"> </w:t>
            </w:r>
            <w:proofErr w:type="spellStart"/>
            <w:r w:rsidRPr="00673F58">
              <w:rPr>
                <w:color w:val="auto"/>
                <w:sz w:val="22"/>
                <w:szCs w:val="22"/>
              </w:rPr>
              <w:t>тауарларды</w:t>
            </w:r>
            <w:proofErr w:type="spellEnd"/>
            <w:r w:rsidRPr="00673F58">
              <w:rPr>
                <w:color w:val="auto"/>
                <w:sz w:val="22"/>
                <w:szCs w:val="22"/>
              </w:rPr>
              <w:t>/</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төлеуден</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жолмен</w:t>
            </w:r>
            <w:proofErr w:type="spellEnd"/>
            <w:r w:rsidRPr="00673F58">
              <w:rPr>
                <w:color w:val="auto"/>
                <w:sz w:val="22"/>
                <w:szCs w:val="22"/>
              </w:rPr>
              <w:t xml:space="preserve"> бас </w:t>
            </w:r>
            <w:proofErr w:type="spellStart"/>
            <w:r w:rsidRPr="00673F58">
              <w:rPr>
                <w:color w:val="auto"/>
                <w:sz w:val="22"/>
                <w:szCs w:val="22"/>
              </w:rPr>
              <w:t>тартуға</w:t>
            </w:r>
            <w:proofErr w:type="spellEnd"/>
            <w:r w:rsidRPr="00673F58">
              <w:rPr>
                <w:color w:val="auto"/>
                <w:sz w:val="22"/>
                <w:szCs w:val="22"/>
              </w:rPr>
              <w:t xml:space="preserve"> </w:t>
            </w:r>
            <w:proofErr w:type="spellStart"/>
            <w:r w:rsidRPr="00673F58">
              <w:rPr>
                <w:color w:val="auto"/>
                <w:sz w:val="22"/>
                <w:szCs w:val="22"/>
              </w:rPr>
              <w:t>мәжбүрлемеуге</w:t>
            </w:r>
            <w:proofErr w:type="spellEnd"/>
            <w:r w:rsidRPr="00673F58">
              <w:rPr>
                <w:color w:val="auto"/>
                <w:sz w:val="22"/>
                <w:szCs w:val="22"/>
              </w:rPr>
              <w:t xml:space="preserve">; </w:t>
            </w:r>
            <w:proofErr w:type="spellStart"/>
            <w:r w:rsidRPr="00673F58">
              <w:rPr>
                <w:color w:val="auto"/>
                <w:sz w:val="22"/>
                <w:szCs w:val="22"/>
              </w:rPr>
              <w:t>Карталарды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олар</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төлем</w:t>
            </w:r>
            <w:proofErr w:type="spellEnd"/>
            <w:r w:rsidRPr="00673F58">
              <w:rPr>
                <w:color w:val="auto"/>
                <w:sz w:val="22"/>
                <w:szCs w:val="22"/>
              </w:rPr>
              <w:t xml:space="preserve"> </w:t>
            </w:r>
            <w:proofErr w:type="spellStart"/>
            <w:r w:rsidRPr="00673F58">
              <w:rPr>
                <w:color w:val="auto"/>
                <w:sz w:val="22"/>
                <w:szCs w:val="22"/>
              </w:rPr>
              <w:t>әдісін</w:t>
            </w:r>
            <w:proofErr w:type="spellEnd"/>
            <w:r w:rsidRPr="00673F58">
              <w:rPr>
                <w:color w:val="auto"/>
                <w:sz w:val="22"/>
                <w:szCs w:val="22"/>
              </w:rPr>
              <w:t xml:space="preserve"> </w:t>
            </w:r>
            <w:proofErr w:type="spellStart"/>
            <w:r w:rsidRPr="00673F58">
              <w:rPr>
                <w:color w:val="auto"/>
                <w:sz w:val="22"/>
                <w:szCs w:val="22"/>
              </w:rPr>
              <w:t>сынамауға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біле</w:t>
            </w:r>
            <w:proofErr w:type="spellEnd"/>
            <w:r w:rsidRPr="00673F58">
              <w:rPr>
                <w:color w:val="auto"/>
                <w:sz w:val="22"/>
                <w:szCs w:val="22"/>
              </w:rPr>
              <w:t xml:space="preserve"> </w:t>
            </w:r>
            <w:proofErr w:type="spellStart"/>
            <w:r w:rsidRPr="00673F58">
              <w:rPr>
                <w:color w:val="auto"/>
                <w:sz w:val="22"/>
                <w:szCs w:val="22"/>
              </w:rPr>
              <w:t>тұру</w:t>
            </w:r>
            <w:proofErr w:type="spellEnd"/>
            <w:r w:rsidRPr="00673F58">
              <w:rPr>
                <w:color w:val="auto"/>
                <w:sz w:val="22"/>
                <w:szCs w:val="22"/>
              </w:rPr>
              <w:t xml:space="preserve"> </w:t>
            </w:r>
            <w:proofErr w:type="spellStart"/>
            <w:r w:rsidRPr="00673F58">
              <w:rPr>
                <w:color w:val="auto"/>
                <w:sz w:val="22"/>
                <w:szCs w:val="22"/>
              </w:rPr>
              <w:t>қате</w:t>
            </w:r>
            <w:proofErr w:type="spellEnd"/>
            <w:r w:rsidRPr="00673F58">
              <w:rPr>
                <w:color w:val="auto"/>
                <w:sz w:val="22"/>
                <w:szCs w:val="22"/>
              </w:rPr>
              <w:t xml:space="preserve"> </w:t>
            </w:r>
            <w:proofErr w:type="spellStart"/>
            <w:r w:rsidRPr="00673F58">
              <w:rPr>
                <w:color w:val="auto"/>
                <w:sz w:val="22"/>
                <w:szCs w:val="22"/>
              </w:rPr>
              <w:t>сипаттама</w:t>
            </w:r>
            <w:proofErr w:type="spellEnd"/>
            <w:r w:rsidRPr="00673F58">
              <w:rPr>
                <w:color w:val="auto"/>
                <w:sz w:val="22"/>
                <w:szCs w:val="22"/>
              </w:rPr>
              <w:t xml:space="preserve"> </w:t>
            </w:r>
            <w:proofErr w:type="spellStart"/>
            <w:r w:rsidRPr="00673F58">
              <w:rPr>
                <w:color w:val="auto"/>
                <w:sz w:val="22"/>
                <w:szCs w:val="22"/>
              </w:rPr>
              <w:t>бермеуге</w:t>
            </w:r>
            <w:proofErr w:type="spellEnd"/>
            <w:r w:rsidRPr="00673F58">
              <w:rPr>
                <w:color w:val="auto"/>
                <w:sz w:val="22"/>
                <w:szCs w:val="22"/>
              </w:rPr>
              <w:t xml:space="preserve">; Карта </w:t>
            </w:r>
            <w:proofErr w:type="spellStart"/>
            <w:r w:rsidRPr="00673F58">
              <w:rPr>
                <w:color w:val="auto"/>
                <w:sz w:val="22"/>
                <w:szCs w:val="22"/>
              </w:rPr>
              <w:t>Ұстаушысына</w:t>
            </w:r>
            <w:proofErr w:type="spellEnd"/>
            <w:r w:rsidRPr="00673F58">
              <w:rPr>
                <w:color w:val="auto"/>
                <w:sz w:val="22"/>
                <w:szCs w:val="22"/>
              </w:rPr>
              <w:t xml:space="preserve"> </w:t>
            </w:r>
            <w:proofErr w:type="spellStart"/>
            <w:r w:rsidRPr="00673F58">
              <w:rPr>
                <w:color w:val="auto"/>
                <w:sz w:val="22"/>
                <w:szCs w:val="22"/>
              </w:rPr>
              <w:t>тауарларды</w:t>
            </w:r>
            <w:proofErr w:type="spellEnd"/>
            <w:r w:rsidRPr="00673F58">
              <w:rPr>
                <w:color w:val="auto"/>
                <w:sz w:val="22"/>
                <w:szCs w:val="22"/>
              </w:rPr>
              <w:t>/</w:t>
            </w:r>
            <w:proofErr w:type="spellStart"/>
            <w:r w:rsidRPr="00673F58">
              <w:rPr>
                <w:color w:val="auto"/>
                <w:sz w:val="22"/>
                <w:szCs w:val="22"/>
              </w:rPr>
              <w:t>қызметтерді</w:t>
            </w:r>
            <w:proofErr w:type="spellEnd"/>
            <w:r w:rsidRPr="00673F58">
              <w:rPr>
                <w:color w:val="auto"/>
                <w:sz w:val="22"/>
                <w:szCs w:val="22"/>
              </w:rPr>
              <w:t xml:space="preserve"> </w:t>
            </w:r>
            <w:proofErr w:type="spellStart"/>
            <w:r w:rsidRPr="00673F58">
              <w:rPr>
                <w:color w:val="auto"/>
                <w:sz w:val="22"/>
                <w:szCs w:val="22"/>
              </w:rPr>
              <w:t>төлеу</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қандай</w:t>
            </w:r>
            <w:proofErr w:type="spellEnd"/>
            <w:r w:rsidRPr="00673F58">
              <w:rPr>
                <w:color w:val="auto"/>
                <w:sz w:val="22"/>
                <w:szCs w:val="22"/>
              </w:rPr>
              <w:t xml:space="preserve"> да </w:t>
            </w:r>
            <w:proofErr w:type="spellStart"/>
            <w:r w:rsidRPr="00673F58">
              <w:rPr>
                <w:color w:val="auto"/>
                <w:sz w:val="22"/>
                <w:szCs w:val="22"/>
              </w:rPr>
              <w:t>бір</w:t>
            </w:r>
            <w:proofErr w:type="spellEnd"/>
            <w:r w:rsidRPr="00673F58">
              <w:rPr>
                <w:color w:val="auto"/>
                <w:sz w:val="22"/>
                <w:szCs w:val="22"/>
              </w:rPr>
              <w:t xml:space="preserve"> Картаны </w:t>
            </w:r>
            <w:proofErr w:type="spellStart"/>
            <w:r w:rsidRPr="00673F58">
              <w:rPr>
                <w:color w:val="auto"/>
                <w:sz w:val="22"/>
                <w:szCs w:val="22"/>
              </w:rPr>
              <w:t>таңдауына</w:t>
            </w:r>
            <w:proofErr w:type="spellEnd"/>
            <w:r w:rsidRPr="00673F58">
              <w:rPr>
                <w:color w:val="auto"/>
                <w:sz w:val="22"/>
                <w:szCs w:val="22"/>
              </w:rPr>
              <w:t xml:space="preserve"> </w:t>
            </w:r>
            <w:proofErr w:type="spellStart"/>
            <w:r w:rsidRPr="00673F58">
              <w:rPr>
                <w:color w:val="auto"/>
                <w:sz w:val="22"/>
                <w:szCs w:val="22"/>
              </w:rPr>
              <w:t>артықшылықтар</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кедергі</w:t>
            </w:r>
            <w:proofErr w:type="spellEnd"/>
            <w:r w:rsidRPr="00673F58">
              <w:rPr>
                <w:color w:val="auto"/>
                <w:sz w:val="22"/>
                <w:szCs w:val="22"/>
              </w:rPr>
              <w:t xml:space="preserve"> </w:t>
            </w:r>
            <w:proofErr w:type="spellStart"/>
            <w:r w:rsidRPr="00673F58">
              <w:rPr>
                <w:color w:val="auto"/>
                <w:sz w:val="22"/>
                <w:szCs w:val="22"/>
              </w:rPr>
              <w:t>қоймауға</w:t>
            </w:r>
            <w:proofErr w:type="spellEnd"/>
            <w:r w:rsidRPr="00673F58">
              <w:rPr>
                <w:color w:val="auto"/>
                <w:sz w:val="22"/>
                <w:szCs w:val="22"/>
              </w:rPr>
              <w:t xml:space="preserve">, </w:t>
            </w:r>
            <w:proofErr w:type="spellStart"/>
            <w:r w:rsidRPr="00673F58">
              <w:rPr>
                <w:color w:val="auto"/>
                <w:sz w:val="22"/>
                <w:szCs w:val="22"/>
              </w:rPr>
              <w:t>бұған</w:t>
            </w:r>
            <w:proofErr w:type="spellEnd"/>
            <w:r w:rsidRPr="00673F58">
              <w:rPr>
                <w:color w:val="auto"/>
                <w:sz w:val="22"/>
                <w:szCs w:val="22"/>
              </w:rPr>
              <w:t xml:space="preserve"> </w:t>
            </w:r>
            <w:proofErr w:type="spellStart"/>
            <w:r w:rsidRPr="00673F58">
              <w:rPr>
                <w:color w:val="auto"/>
                <w:sz w:val="22"/>
                <w:szCs w:val="22"/>
              </w:rPr>
              <w:t>Банкпен</w:t>
            </w:r>
            <w:proofErr w:type="spellEnd"/>
            <w:r w:rsidRPr="00673F58">
              <w:rPr>
                <w:color w:val="auto"/>
                <w:sz w:val="22"/>
                <w:szCs w:val="22"/>
              </w:rPr>
              <w:t xml:space="preserve">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түріндегі</w:t>
            </w:r>
            <w:proofErr w:type="spellEnd"/>
            <w:r w:rsidRPr="00673F58">
              <w:rPr>
                <w:color w:val="auto"/>
                <w:sz w:val="22"/>
                <w:szCs w:val="22"/>
              </w:rPr>
              <w:t xml:space="preserve"> </w:t>
            </w:r>
            <w:proofErr w:type="spellStart"/>
            <w:r w:rsidRPr="00673F58">
              <w:rPr>
                <w:color w:val="auto"/>
                <w:sz w:val="22"/>
                <w:szCs w:val="22"/>
              </w:rPr>
              <w:t>қарым-қатынаста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жағдайлар</w:t>
            </w:r>
            <w:proofErr w:type="spellEnd"/>
            <w:r w:rsidRPr="00673F58">
              <w:rPr>
                <w:color w:val="auto"/>
                <w:sz w:val="22"/>
                <w:szCs w:val="22"/>
              </w:rPr>
              <w:t xml:space="preserve"> </w:t>
            </w:r>
            <w:proofErr w:type="spellStart"/>
            <w:r w:rsidRPr="00673F58">
              <w:rPr>
                <w:color w:val="auto"/>
                <w:sz w:val="22"/>
                <w:szCs w:val="22"/>
              </w:rPr>
              <w:t>жатпайды</w:t>
            </w:r>
            <w:proofErr w:type="spellEnd"/>
            <w:r w:rsidRPr="00673F58">
              <w:rPr>
                <w:color w:val="auto"/>
                <w:sz w:val="22"/>
                <w:szCs w:val="22"/>
              </w:rPr>
              <w:t xml:space="preserve"> (</w:t>
            </w:r>
            <w:proofErr w:type="spellStart"/>
            <w:r w:rsidRPr="00673F58">
              <w:rPr>
                <w:color w:val="auto"/>
                <w:sz w:val="22"/>
                <w:szCs w:val="22"/>
              </w:rPr>
              <w:t>жеңілдіктер</w:t>
            </w:r>
            <w:proofErr w:type="spellEnd"/>
            <w:r w:rsidRPr="00673F58">
              <w:rPr>
                <w:color w:val="auto"/>
                <w:sz w:val="22"/>
                <w:szCs w:val="22"/>
              </w:rPr>
              <w:t xml:space="preserve">, </w:t>
            </w:r>
            <w:proofErr w:type="spellStart"/>
            <w:r w:rsidRPr="00673F58">
              <w:rPr>
                <w:color w:val="auto"/>
                <w:sz w:val="22"/>
                <w:szCs w:val="22"/>
              </w:rPr>
              <w:t>бонустар</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т.б</w:t>
            </w:r>
            <w:proofErr w:type="spellEnd"/>
            <w:r w:rsidRPr="00673F58">
              <w:rPr>
                <w:color w:val="auto"/>
                <w:sz w:val="22"/>
                <w:szCs w:val="22"/>
              </w:rPr>
              <w:t xml:space="preserve">.);  </w:t>
            </w:r>
          </w:p>
          <w:p w14:paraId="586FF688" w14:textId="77777777" w:rsidR="00673F58" w:rsidRPr="00673F58" w:rsidRDefault="00673F58" w:rsidP="00673F58">
            <w:pPr>
              <w:pStyle w:val="Default"/>
              <w:jc w:val="both"/>
              <w:rPr>
                <w:color w:val="auto"/>
                <w:sz w:val="22"/>
                <w:szCs w:val="22"/>
              </w:rPr>
            </w:pPr>
            <w:r w:rsidRPr="00673F58">
              <w:rPr>
                <w:color w:val="auto"/>
                <w:sz w:val="22"/>
                <w:szCs w:val="22"/>
              </w:rPr>
              <w:t xml:space="preserve">6.3.33. </w:t>
            </w:r>
            <w:proofErr w:type="spellStart"/>
            <w:r w:rsidRPr="00673F58">
              <w:rPr>
                <w:color w:val="auto"/>
                <w:sz w:val="22"/>
                <w:szCs w:val="22"/>
              </w:rPr>
              <w:t>Банкті</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6.1.3. т.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оқудан</w:t>
            </w:r>
            <w:proofErr w:type="spellEnd"/>
            <w:r w:rsidRPr="00673F58">
              <w:rPr>
                <w:color w:val="auto"/>
                <w:sz w:val="22"/>
                <w:szCs w:val="22"/>
              </w:rPr>
              <w:t xml:space="preserve"> </w:t>
            </w:r>
            <w:proofErr w:type="spellStart"/>
            <w:r w:rsidRPr="00673F58">
              <w:rPr>
                <w:color w:val="auto"/>
                <w:sz w:val="22"/>
                <w:szCs w:val="22"/>
              </w:rPr>
              <w:t>өткен</w:t>
            </w:r>
            <w:proofErr w:type="spellEnd"/>
            <w:r w:rsidRPr="00673F58">
              <w:rPr>
                <w:color w:val="auto"/>
                <w:sz w:val="22"/>
                <w:szCs w:val="22"/>
              </w:rPr>
              <w:t xml:space="preserve"> </w:t>
            </w:r>
            <w:proofErr w:type="spellStart"/>
            <w:r w:rsidRPr="00673F58">
              <w:rPr>
                <w:color w:val="auto"/>
                <w:sz w:val="22"/>
                <w:szCs w:val="22"/>
              </w:rPr>
              <w:t>қызметкермен</w:t>
            </w:r>
            <w:proofErr w:type="spellEnd"/>
            <w:r w:rsidRPr="00673F58">
              <w:rPr>
                <w:color w:val="auto"/>
                <w:sz w:val="22"/>
                <w:szCs w:val="22"/>
              </w:rPr>
              <w:t xml:space="preserve"> </w:t>
            </w:r>
            <w:proofErr w:type="spellStart"/>
            <w:r w:rsidRPr="00673F58">
              <w:rPr>
                <w:color w:val="auto"/>
                <w:sz w:val="22"/>
                <w:szCs w:val="22"/>
              </w:rPr>
              <w:t>еңбек</w:t>
            </w:r>
            <w:proofErr w:type="spellEnd"/>
            <w:r w:rsidRPr="00673F58">
              <w:rPr>
                <w:color w:val="auto"/>
                <w:sz w:val="22"/>
                <w:szCs w:val="22"/>
              </w:rPr>
              <w:t xml:space="preserve"> </w:t>
            </w:r>
            <w:proofErr w:type="spellStart"/>
            <w:r w:rsidRPr="00673F58">
              <w:rPr>
                <w:color w:val="auto"/>
                <w:sz w:val="22"/>
                <w:szCs w:val="22"/>
              </w:rPr>
              <w:t>қатынастарының</w:t>
            </w:r>
            <w:proofErr w:type="spellEnd"/>
            <w:r w:rsidRPr="00673F58">
              <w:rPr>
                <w:color w:val="auto"/>
                <w:sz w:val="22"/>
                <w:szCs w:val="22"/>
              </w:rPr>
              <w:t xml:space="preserve"> </w:t>
            </w:r>
            <w:proofErr w:type="spellStart"/>
            <w:r w:rsidRPr="00673F58">
              <w:rPr>
                <w:color w:val="auto"/>
                <w:sz w:val="22"/>
                <w:szCs w:val="22"/>
              </w:rPr>
              <w:t>тоқтатылғаны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қатынастар</w:t>
            </w:r>
            <w:proofErr w:type="spellEnd"/>
            <w:r w:rsidRPr="00673F58">
              <w:rPr>
                <w:color w:val="auto"/>
                <w:sz w:val="22"/>
                <w:szCs w:val="22"/>
              </w:rPr>
              <w:t xml:space="preserve"> </w:t>
            </w:r>
            <w:proofErr w:type="spellStart"/>
            <w:r w:rsidRPr="00673F58">
              <w:rPr>
                <w:color w:val="auto"/>
                <w:sz w:val="22"/>
                <w:szCs w:val="22"/>
              </w:rPr>
              <w:t>тоқтатылғанға</w:t>
            </w:r>
            <w:proofErr w:type="spellEnd"/>
            <w:r w:rsidRPr="00673F58">
              <w:rPr>
                <w:color w:val="auto"/>
                <w:sz w:val="22"/>
                <w:szCs w:val="22"/>
              </w:rPr>
              <w:t xml:space="preserve"> </w:t>
            </w:r>
            <w:proofErr w:type="spellStart"/>
            <w:r w:rsidRPr="00673F58">
              <w:rPr>
                <w:color w:val="auto"/>
                <w:sz w:val="22"/>
                <w:szCs w:val="22"/>
              </w:rPr>
              <w:t>дейін</w:t>
            </w:r>
            <w:proofErr w:type="spellEnd"/>
            <w:r w:rsidRPr="00673F58">
              <w:rPr>
                <w:color w:val="auto"/>
                <w:sz w:val="22"/>
                <w:szCs w:val="22"/>
              </w:rPr>
              <w:t xml:space="preserve"> 2 (</w:t>
            </w:r>
            <w:proofErr w:type="spellStart"/>
            <w:r w:rsidRPr="00673F58">
              <w:rPr>
                <w:color w:val="auto"/>
                <w:sz w:val="22"/>
                <w:szCs w:val="22"/>
              </w:rPr>
              <w:t>Екі</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w:t>
            </w:r>
            <w:proofErr w:type="spellEnd"/>
            <w:r w:rsidRPr="00673F58">
              <w:rPr>
                <w:color w:val="auto"/>
                <w:sz w:val="22"/>
                <w:szCs w:val="22"/>
              </w:rPr>
              <w:t xml:space="preserve"> </w:t>
            </w:r>
            <w:proofErr w:type="spellStart"/>
            <w:r w:rsidRPr="00673F58">
              <w:rPr>
                <w:color w:val="auto"/>
                <w:sz w:val="22"/>
                <w:szCs w:val="22"/>
              </w:rPr>
              <w:t>бұрын</w:t>
            </w:r>
            <w:proofErr w:type="spellEnd"/>
            <w:r w:rsidRPr="00673F58">
              <w:rPr>
                <w:color w:val="auto"/>
                <w:sz w:val="22"/>
                <w:szCs w:val="22"/>
              </w:rPr>
              <w:t xml:space="preserve"> </w:t>
            </w:r>
            <w:proofErr w:type="spellStart"/>
            <w:r w:rsidRPr="00673F58">
              <w:rPr>
                <w:color w:val="auto"/>
                <w:sz w:val="22"/>
                <w:szCs w:val="22"/>
              </w:rPr>
              <w:t>хабарландыруға</w:t>
            </w:r>
            <w:proofErr w:type="spellEnd"/>
            <w:r w:rsidRPr="00673F58">
              <w:rPr>
                <w:color w:val="auto"/>
                <w:sz w:val="22"/>
                <w:szCs w:val="22"/>
              </w:rPr>
              <w:t xml:space="preserve">; </w:t>
            </w:r>
          </w:p>
          <w:p w14:paraId="5A51AB74" w14:textId="77777777" w:rsidR="00673F58" w:rsidRPr="00673F58" w:rsidRDefault="00673F58" w:rsidP="00673F58">
            <w:pPr>
              <w:pStyle w:val="Default"/>
              <w:jc w:val="both"/>
              <w:rPr>
                <w:color w:val="auto"/>
                <w:sz w:val="22"/>
                <w:szCs w:val="22"/>
              </w:rPr>
            </w:pPr>
            <w:r w:rsidRPr="00673F58">
              <w:rPr>
                <w:color w:val="auto"/>
                <w:sz w:val="22"/>
                <w:szCs w:val="22"/>
              </w:rPr>
              <w:t xml:space="preserve">6.3.34. </w:t>
            </w:r>
            <w:proofErr w:type="spellStart"/>
            <w:r w:rsidRPr="00673F58">
              <w:rPr>
                <w:color w:val="auto"/>
                <w:sz w:val="22"/>
                <w:szCs w:val="22"/>
              </w:rPr>
              <w:t>Банктік</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етуімен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қызметі</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қажетті</w:t>
            </w:r>
            <w:proofErr w:type="spellEnd"/>
            <w:r w:rsidRPr="00673F58">
              <w:rPr>
                <w:color w:val="auto"/>
                <w:sz w:val="22"/>
                <w:szCs w:val="22"/>
              </w:rPr>
              <w:t xml:space="preserve"> </w:t>
            </w:r>
            <w:proofErr w:type="spellStart"/>
            <w:r w:rsidRPr="00673F58">
              <w:rPr>
                <w:color w:val="auto"/>
                <w:sz w:val="22"/>
                <w:szCs w:val="22"/>
              </w:rPr>
              <w:t>ақпаратты</w:t>
            </w:r>
            <w:proofErr w:type="spellEnd"/>
            <w:r w:rsidRPr="00673F58">
              <w:rPr>
                <w:color w:val="auto"/>
                <w:sz w:val="22"/>
                <w:szCs w:val="22"/>
              </w:rPr>
              <w:t xml:space="preserve"> </w:t>
            </w:r>
            <w:proofErr w:type="spellStart"/>
            <w:r w:rsidRPr="00673F58">
              <w:rPr>
                <w:color w:val="auto"/>
                <w:sz w:val="22"/>
                <w:szCs w:val="22"/>
              </w:rPr>
              <w:t>ұсынуға</w:t>
            </w:r>
            <w:proofErr w:type="spellEnd"/>
            <w:r w:rsidRPr="00673F58">
              <w:rPr>
                <w:color w:val="auto"/>
                <w:sz w:val="22"/>
                <w:szCs w:val="22"/>
              </w:rPr>
              <w:t xml:space="preserve">; </w:t>
            </w:r>
          </w:p>
          <w:p w14:paraId="0A2B5823" w14:textId="77777777" w:rsidR="00673F58" w:rsidRPr="00673F58" w:rsidRDefault="00673F58" w:rsidP="00673F58">
            <w:pPr>
              <w:pStyle w:val="Default"/>
              <w:jc w:val="both"/>
              <w:rPr>
                <w:color w:val="auto"/>
                <w:sz w:val="22"/>
                <w:szCs w:val="22"/>
              </w:rPr>
            </w:pPr>
            <w:r w:rsidRPr="00673F58">
              <w:rPr>
                <w:color w:val="auto"/>
                <w:sz w:val="22"/>
                <w:szCs w:val="22"/>
              </w:rPr>
              <w:t xml:space="preserve">6.3.35. Карта </w:t>
            </w:r>
            <w:proofErr w:type="spellStart"/>
            <w:r w:rsidRPr="00673F58">
              <w:rPr>
                <w:color w:val="auto"/>
                <w:sz w:val="22"/>
                <w:szCs w:val="22"/>
              </w:rPr>
              <w:t>Ұстаушысы</w:t>
            </w:r>
            <w:proofErr w:type="spellEnd"/>
            <w:r w:rsidRPr="00673F58">
              <w:rPr>
                <w:color w:val="auto"/>
                <w:sz w:val="22"/>
                <w:szCs w:val="22"/>
              </w:rPr>
              <w:t xml:space="preserve"> ПИН-</w:t>
            </w:r>
            <w:proofErr w:type="spellStart"/>
            <w:r w:rsidRPr="00673F58">
              <w:rPr>
                <w:color w:val="auto"/>
                <w:sz w:val="22"/>
                <w:szCs w:val="22"/>
              </w:rPr>
              <w:t>кодты</w:t>
            </w:r>
            <w:proofErr w:type="spellEnd"/>
            <w:r w:rsidRPr="00673F58">
              <w:rPr>
                <w:color w:val="auto"/>
                <w:sz w:val="22"/>
                <w:szCs w:val="22"/>
              </w:rPr>
              <w:t xml:space="preserve"> </w:t>
            </w:r>
            <w:proofErr w:type="spellStart"/>
            <w:r w:rsidRPr="00673F58">
              <w:rPr>
                <w:color w:val="auto"/>
                <w:sz w:val="22"/>
                <w:szCs w:val="22"/>
              </w:rPr>
              <w:t>енгізуі</w:t>
            </w:r>
            <w:proofErr w:type="spellEnd"/>
            <w:r w:rsidRPr="00673F58">
              <w:rPr>
                <w:color w:val="auto"/>
                <w:sz w:val="22"/>
                <w:szCs w:val="22"/>
              </w:rPr>
              <w:t xml:space="preserve"> </w:t>
            </w:r>
            <w:proofErr w:type="spellStart"/>
            <w:r w:rsidRPr="00673F58">
              <w:rPr>
                <w:color w:val="auto"/>
                <w:sz w:val="22"/>
                <w:szCs w:val="22"/>
              </w:rPr>
              <w:t>қажет</w:t>
            </w:r>
            <w:proofErr w:type="spellEnd"/>
            <w:r w:rsidRPr="00673F58">
              <w:rPr>
                <w:color w:val="auto"/>
                <w:sz w:val="22"/>
                <w:szCs w:val="22"/>
              </w:rPr>
              <w:t xml:space="preserve"> </w:t>
            </w:r>
            <w:proofErr w:type="spellStart"/>
            <w:r w:rsidRPr="00673F58">
              <w:rPr>
                <w:color w:val="auto"/>
                <w:sz w:val="22"/>
                <w:szCs w:val="22"/>
              </w:rPr>
              <w:t>болған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Карта </w:t>
            </w:r>
            <w:proofErr w:type="spellStart"/>
            <w:r w:rsidRPr="00673F58">
              <w:rPr>
                <w:color w:val="auto"/>
                <w:sz w:val="22"/>
                <w:szCs w:val="22"/>
              </w:rPr>
              <w:t>Ұстаушысына</w:t>
            </w:r>
            <w:proofErr w:type="spellEnd"/>
            <w:r w:rsidRPr="00673F58">
              <w:rPr>
                <w:color w:val="auto"/>
                <w:sz w:val="22"/>
                <w:szCs w:val="22"/>
              </w:rPr>
              <w:t xml:space="preserve"> </w:t>
            </w:r>
            <w:proofErr w:type="spellStart"/>
            <w:r w:rsidRPr="00673F58">
              <w:rPr>
                <w:color w:val="auto"/>
                <w:sz w:val="22"/>
                <w:szCs w:val="22"/>
              </w:rPr>
              <w:t>енгізілетін</w:t>
            </w:r>
            <w:proofErr w:type="spellEnd"/>
            <w:r w:rsidRPr="00673F58">
              <w:rPr>
                <w:color w:val="auto"/>
                <w:sz w:val="22"/>
                <w:szCs w:val="22"/>
              </w:rPr>
              <w:t xml:space="preserve"> ПИН-</w:t>
            </w:r>
            <w:proofErr w:type="spellStart"/>
            <w:r w:rsidRPr="00673F58">
              <w:rPr>
                <w:color w:val="auto"/>
                <w:sz w:val="22"/>
                <w:szCs w:val="22"/>
              </w:rPr>
              <w:t>кодтың</w:t>
            </w:r>
            <w:proofErr w:type="spellEnd"/>
            <w:r w:rsidRPr="00673F58">
              <w:rPr>
                <w:color w:val="auto"/>
                <w:sz w:val="22"/>
                <w:szCs w:val="22"/>
              </w:rPr>
              <w:t xml:space="preserve"> </w:t>
            </w:r>
            <w:proofErr w:type="spellStart"/>
            <w:r w:rsidRPr="00673F58">
              <w:rPr>
                <w:color w:val="auto"/>
                <w:sz w:val="22"/>
                <w:szCs w:val="22"/>
              </w:rPr>
              <w:t>құпиялығы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қажетті</w:t>
            </w:r>
            <w:proofErr w:type="spellEnd"/>
            <w:r w:rsidRPr="00673F58">
              <w:rPr>
                <w:color w:val="auto"/>
                <w:sz w:val="22"/>
                <w:szCs w:val="22"/>
              </w:rPr>
              <w:t xml:space="preserve"> </w:t>
            </w:r>
            <w:proofErr w:type="spellStart"/>
            <w:r w:rsidRPr="00673F58">
              <w:rPr>
                <w:color w:val="auto"/>
                <w:sz w:val="22"/>
                <w:szCs w:val="22"/>
              </w:rPr>
              <w:t>жағдайды</w:t>
            </w:r>
            <w:proofErr w:type="spellEnd"/>
            <w:r w:rsidRPr="00673F58">
              <w:rPr>
                <w:color w:val="auto"/>
                <w:sz w:val="22"/>
                <w:szCs w:val="22"/>
              </w:rPr>
              <w:t xml:space="preserve"> </w:t>
            </w:r>
            <w:proofErr w:type="spellStart"/>
            <w:r w:rsidRPr="00673F58">
              <w:rPr>
                <w:color w:val="auto"/>
                <w:sz w:val="22"/>
                <w:szCs w:val="22"/>
              </w:rPr>
              <w:t>қамтамасыз</w:t>
            </w:r>
            <w:proofErr w:type="spellEnd"/>
            <w:r w:rsidRPr="00673F58">
              <w:rPr>
                <w:color w:val="auto"/>
                <w:sz w:val="22"/>
                <w:szCs w:val="22"/>
              </w:rPr>
              <w:t xml:space="preserve"> </w:t>
            </w:r>
            <w:proofErr w:type="spellStart"/>
            <w:r w:rsidRPr="00673F58">
              <w:rPr>
                <w:color w:val="auto"/>
                <w:sz w:val="22"/>
                <w:szCs w:val="22"/>
              </w:rPr>
              <w:t>етуге</w:t>
            </w:r>
            <w:proofErr w:type="spellEnd"/>
            <w:r w:rsidRPr="00673F58">
              <w:rPr>
                <w:color w:val="auto"/>
                <w:sz w:val="22"/>
                <w:szCs w:val="22"/>
              </w:rPr>
              <w:t xml:space="preserve">; </w:t>
            </w:r>
          </w:p>
          <w:p w14:paraId="3BE0E5C5" w14:textId="77777777" w:rsidR="00673F58" w:rsidRPr="00673F58" w:rsidRDefault="00673F58" w:rsidP="00673F58">
            <w:pPr>
              <w:pStyle w:val="Default"/>
              <w:jc w:val="both"/>
              <w:rPr>
                <w:color w:val="auto"/>
                <w:sz w:val="22"/>
                <w:szCs w:val="22"/>
              </w:rPr>
            </w:pPr>
            <w:r w:rsidRPr="00673F58">
              <w:rPr>
                <w:color w:val="auto"/>
                <w:sz w:val="22"/>
                <w:szCs w:val="22"/>
              </w:rPr>
              <w:t xml:space="preserve">6.3.36.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қолданыстағы</w:t>
            </w:r>
            <w:proofErr w:type="spellEnd"/>
            <w:r w:rsidRPr="00673F58">
              <w:rPr>
                <w:color w:val="auto"/>
                <w:sz w:val="22"/>
                <w:szCs w:val="22"/>
              </w:rPr>
              <w:t xml:space="preserve"> </w:t>
            </w:r>
            <w:proofErr w:type="spellStart"/>
            <w:r w:rsidRPr="00673F58">
              <w:rPr>
                <w:color w:val="auto"/>
                <w:sz w:val="22"/>
                <w:szCs w:val="22"/>
              </w:rPr>
              <w:t>заңнамасына</w:t>
            </w:r>
            <w:proofErr w:type="spellEnd"/>
            <w:r w:rsidRPr="00673F58">
              <w:rPr>
                <w:color w:val="auto"/>
                <w:sz w:val="22"/>
                <w:szCs w:val="22"/>
              </w:rPr>
              <w:t xml:space="preserve"> </w:t>
            </w:r>
            <w:proofErr w:type="spellStart"/>
            <w:r w:rsidRPr="00673F58">
              <w:rPr>
                <w:color w:val="auto"/>
                <w:sz w:val="22"/>
                <w:szCs w:val="22"/>
              </w:rPr>
              <w:t>қарсы</w:t>
            </w:r>
            <w:proofErr w:type="spellEnd"/>
            <w:r w:rsidRPr="00673F58">
              <w:rPr>
                <w:color w:val="auto"/>
                <w:sz w:val="22"/>
                <w:szCs w:val="22"/>
              </w:rPr>
              <w:t xml:space="preserve"> </w:t>
            </w:r>
            <w:proofErr w:type="spellStart"/>
            <w:r w:rsidRPr="00673F58">
              <w:rPr>
                <w:color w:val="auto"/>
                <w:sz w:val="22"/>
                <w:szCs w:val="22"/>
              </w:rPr>
              <w:t>келетін</w:t>
            </w:r>
            <w:proofErr w:type="spellEnd"/>
            <w:r w:rsidRPr="00673F58">
              <w:rPr>
                <w:color w:val="auto"/>
                <w:sz w:val="22"/>
                <w:szCs w:val="22"/>
              </w:rPr>
              <w:t xml:space="preserve"> </w:t>
            </w:r>
            <w:proofErr w:type="spellStart"/>
            <w:r w:rsidRPr="00673F58">
              <w:rPr>
                <w:color w:val="auto"/>
                <w:sz w:val="22"/>
                <w:szCs w:val="22"/>
              </w:rPr>
              <w:t>мәмілелерді</w:t>
            </w:r>
            <w:proofErr w:type="spellEnd"/>
            <w:r w:rsidRPr="00673F58">
              <w:rPr>
                <w:color w:val="auto"/>
                <w:sz w:val="22"/>
                <w:szCs w:val="22"/>
              </w:rPr>
              <w:t xml:space="preserve"> </w:t>
            </w:r>
            <w:proofErr w:type="spellStart"/>
            <w:r w:rsidRPr="00673F58">
              <w:rPr>
                <w:color w:val="auto"/>
                <w:sz w:val="22"/>
                <w:szCs w:val="22"/>
              </w:rPr>
              <w:t>төлеу</w:t>
            </w:r>
            <w:proofErr w:type="spellEnd"/>
            <w:r w:rsidRPr="00673F58">
              <w:rPr>
                <w:color w:val="auto"/>
                <w:sz w:val="22"/>
                <w:szCs w:val="22"/>
              </w:rPr>
              <w:t xml:space="preserve"> </w:t>
            </w:r>
            <w:proofErr w:type="spellStart"/>
            <w:r w:rsidRPr="00673F58">
              <w:rPr>
                <w:color w:val="auto"/>
                <w:sz w:val="22"/>
                <w:szCs w:val="22"/>
              </w:rPr>
              <w:t>мақсатында</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Банк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Карта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төленбеуі</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roofErr w:type="spellStart"/>
            <w:r w:rsidRPr="00673F58">
              <w:rPr>
                <w:color w:val="auto"/>
                <w:sz w:val="22"/>
                <w:szCs w:val="22"/>
              </w:rPr>
              <w:t>деп</w:t>
            </w:r>
            <w:proofErr w:type="spellEnd"/>
            <w:r w:rsidRPr="00673F58">
              <w:rPr>
                <w:color w:val="auto"/>
                <w:sz w:val="22"/>
                <w:szCs w:val="22"/>
              </w:rPr>
              <w:t xml:space="preserve"> </w:t>
            </w:r>
            <w:proofErr w:type="spellStart"/>
            <w:r w:rsidRPr="00673F58">
              <w:rPr>
                <w:color w:val="auto"/>
                <w:sz w:val="22"/>
                <w:szCs w:val="22"/>
              </w:rPr>
              <w:t>хабарлаған</w:t>
            </w:r>
            <w:proofErr w:type="spellEnd"/>
            <w:r w:rsidRPr="00673F58">
              <w:rPr>
                <w:color w:val="auto"/>
                <w:sz w:val="22"/>
                <w:szCs w:val="22"/>
              </w:rPr>
              <w:t xml:space="preserve"> </w:t>
            </w:r>
            <w:proofErr w:type="spellStart"/>
            <w:r w:rsidRPr="00673F58">
              <w:rPr>
                <w:color w:val="auto"/>
                <w:sz w:val="22"/>
                <w:szCs w:val="22"/>
              </w:rPr>
              <w:t>өзге</w:t>
            </w:r>
            <w:proofErr w:type="spellEnd"/>
            <w:r w:rsidRPr="00673F58">
              <w:rPr>
                <w:color w:val="auto"/>
                <w:sz w:val="22"/>
                <w:szCs w:val="22"/>
              </w:rPr>
              <w:t xml:space="preserve"> </w:t>
            </w:r>
            <w:proofErr w:type="spellStart"/>
            <w:r w:rsidRPr="00673F58">
              <w:rPr>
                <w:color w:val="auto"/>
                <w:sz w:val="22"/>
                <w:szCs w:val="22"/>
              </w:rPr>
              <w:t>мәміле</w:t>
            </w:r>
            <w:proofErr w:type="spellEnd"/>
            <w:r w:rsidRPr="00673F58">
              <w:rPr>
                <w:color w:val="auto"/>
                <w:sz w:val="22"/>
                <w:szCs w:val="22"/>
              </w:rPr>
              <w:t xml:space="preserve"> </w:t>
            </w:r>
            <w:proofErr w:type="spellStart"/>
            <w:r w:rsidRPr="00673F58">
              <w:rPr>
                <w:color w:val="auto"/>
                <w:sz w:val="22"/>
                <w:szCs w:val="22"/>
              </w:rPr>
              <w:t>түрлерін</w:t>
            </w:r>
            <w:proofErr w:type="spellEnd"/>
            <w:r w:rsidRPr="00673F58">
              <w:rPr>
                <w:color w:val="auto"/>
                <w:sz w:val="22"/>
                <w:szCs w:val="22"/>
              </w:rPr>
              <w:t xml:space="preserve"> </w:t>
            </w:r>
            <w:proofErr w:type="spellStart"/>
            <w:r w:rsidRPr="00673F58">
              <w:rPr>
                <w:color w:val="auto"/>
                <w:sz w:val="22"/>
                <w:szCs w:val="22"/>
              </w:rPr>
              <w:t>төлеу</w:t>
            </w:r>
            <w:proofErr w:type="spellEnd"/>
            <w:r w:rsidRPr="00673F58">
              <w:rPr>
                <w:color w:val="auto"/>
                <w:sz w:val="22"/>
                <w:szCs w:val="22"/>
              </w:rPr>
              <w:t xml:space="preserve"> </w:t>
            </w:r>
            <w:proofErr w:type="spellStart"/>
            <w:r w:rsidRPr="00673F58">
              <w:rPr>
                <w:color w:val="auto"/>
                <w:sz w:val="22"/>
                <w:szCs w:val="22"/>
              </w:rPr>
              <w:t>мақсатында</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жүргізбеуге</w:t>
            </w:r>
            <w:proofErr w:type="spellEnd"/>
            <w:r w:rsidRPr="00673F58">
              <w:rPr>
                <w:color w:val="auto"/>
                <w:sz w:val="22"/>
                <w:szCs w:val="22"/>
              </w:rPr>
              <w:t xml:space="preserve">; </w:t>
            </w:r>
          </w:p>
          <w:p w14:paraId="3DDB931A" w14:textId="77777777" w:rsidR="00673F58" w:rsidRPr="00673F58" w:rsidRDefault="00673F58" w:rsidP="00673F58">
            <w:pPr>
              <w:pStyle w:val="Default"/>
              <w:jc w:val="both"/>
              <w:rPr>
                <w:color w:val="auto"/>
                <w:sz w:val="22"/>
                <w:szCs w:val="22"/>
              </w:rPr>
            </w:pPr>
            <w:r w:rsidRPr="00673F58">
              <w:rPr>
                <w:color w:val="auto"/>
                <w:sz w:val="22"/>
                <w:szCs w:val="22"/>
              </w:rPr>
              <w:t>6.3.</w:t>
            </w:r>
            <w:proofErr w:type="gramStart"/>
            <w:r w:rsidRPr="00673F58">
              <w:rPr>
                <w:color w:val="auto"/>
                <w:sz w:val="22"/>
                <w:szCs w:val="22"/>
              </w:rPr>
              <w:t>37.Сауда</w:t>
            </w:r>
            <w:proofErr w:type="gramEnd"/>
            <w:r w:rsidRPr="00673F58">
              <w:rPr>
                <w:color w:val="auto"/>
                <w:sz w:val="22"/>
                <w:szCs w:val="22"/>
              </w:rPr>
              <w:t xml:space="preserve">/сервис </w:t>
            </w:r>
            <w:proofErr w:type="spellStart"/>
            <w:r w:rsidRPr="00673F58">
              <w:rPr>
                <w:color w:val="auto"/>
                <w:sz w:val="22"/>
                <w:szCs w:val="22"/>
              </w:rPr>
              <w:t>кәсіпорнында</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Жүйелер</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салған</w:t>
            </w:r>
            <w:proofErr w:type="spellEnd"/>
            <w:r w:rsidRPr="00673F58">
              <w:rPr>
                <w:color w:val="auto"/>
                <w:sz w:val="22"/>
                <w:szCs w:val="22"/>
              </w:rPr>
              <w:t xml:space="preserve"> </w:t>
            </w:r>
            <w:proofErr w:type="spellStart"/>
            <w:r w:rsidRPr="00673F58">
              <w:rPr>
                <w:color w:val="auto"/>
                <w:sz w:val="22"/>
                <w:szCs w:val="22"/>
              </w:rPr>
              <w:t>кез-келген</w:t>
            </w:r>
            <w:proofErr w:type="spellEnd"/>
            <w:r w:rsidRPr="00673F58">
              <w:rPr>
                <w:color w:val="auto"/>
                <w:sz w:val="22"/>
                <w:szCs w:val="22"/>
              </w:rPr>
              <w:t xml:space="preserve"> </w:t>
            </w:r>
            <w:proofErr w:type="spellStart"/>
            <w:r w:rsidRPr="00673F58">
              <w:rPr>
                <w:color w:val="auto"/>
                <w:sz w:val="22"/>
                <w:szCs w:val="22"/>
              </w:rPr>
              <w:t>санкциялар</w:t>
            </w:r>
            <w:proofErr w:type="spellEnd"/>
            <w:r w:rsidRPr="00673F58">
              <w:rPr>
                <w:color w:val="auto"/>
                <w:sz w:val="22"/>
                <w:szCs w:val="22"/>
              </w:rPr>
              <w:t xml:space="preserve"> </w:t>
            </w:r>
            <w:proofErr w:type="spellStart"/>
            <w:r w:rsidRPr="00673F58">
              <w:rPr>
                <w:color w:val="auto"/>
                <w:sz w:val="22"/>
                <w:szCs w:val="22"/>
              </w:rPr>
              <w:t>сомаларын</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даусыз</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сөзсіз</w:t>
            </w:r>
            <w:proofErr w:type="spellEnd"/>
            <w:r w:rsidRPr="00673F58">
              <w:rPr>
                <w:color w:val="auto"/>
                <w:sz w:val="22"/>
                <w:szCs w:val="22"/>
              </w:rPr>
              <w:t xml:space="preserve"> </w:t>
            </w:r>
            <w:proofErr w:type="spellStart"/>
            <w:r w:rsidRPr="00673F58">
              <w:rPr>
                <w:color w:val="auto"/>
                <w:sz w:val="22"/>
                <w:szCs w:val="22"/>
              </w:rPr>
              <w:t>өтеуге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аударуы</w:t>
            </w:r>
            <w:proofErr w:type="spellEnd"/>
            <w:r w:rsidRPr="00673F58">
              <w:rPr>
                <w:color w:val="auto"/>
                <w:sz w:val="22"/>
                <w:szCs w:val="22"/>
              </w:rPr>
              <w:t xml:space="preserve"> </w:t>
            </w:r>
            <w:proofErr w:type="spellStart"/>
            <w:r w:rsidRPr="00673F58">
              <w:rPr>
                <w:color w:val="auto"/>
                <w:sz w:val="22"/>
                <w:szCs w:val="22"/>
              </w:rPr>
              <w:t>бұл</w:t>
            </w:r>
            <w:proofErr w:type="spellEnd"/>
            <w:r w:rsidRPr="00673F58">
              <w:rPr>
                <w:color w:val="auto"/>
                <w:sz w:val="22"/>
                <w:szCs w:val="22"/>
              </w:rPr>
              <w:t xml:space="preserve"> </w:t>
            </w:r>
            <w:proofErr w:type="spellStart"/>
            <w:r w:rsidRPr="00673F58">
              <w:rPr>
                <w:color w:val="auto"/>
                <w:sz w:val="22"/>
                <w:szCs w:val="22"/>
              </w:rPr>
              <w:t>Транзакциялардың</w:t>
            </w:r>
            <w:proofErr w:type="spellEnd"/>
            <w:r w:rsidRPr="00673F58">
              <w:rPr>
                <w:color w:val="auto"/>
                <w:sz w:val="22"/>
                <w:szCs w:val="22"/>
              </w:rPr>
              <w:t xml:space="preserve"> </w:t>
            </w:r>
            <w:proofErr w:type="spellStart"/>
            <w:r w:rsidRPr="00673F58">
              <w:rPr>
                <w:color w:val="auto"/>
                <w:sz w:val="22"/>
                <w:szCs w:val="22"/>
              </w:rPr>
              <w:t>соңғы</w:t>
            </w:r>
            <w:proofErr w:type="spellEnd"/>
            <w:r w:rsidRPr="00673F58">
              <w:rPr>
                <w:color w:val="auto"/>
                <w:sz w:val="22"/>
                <w:szCs w:val="22"/>
              </w:rPr>
              <w:t xml:space="preserve"> </w:t>
            </w:r>
            <w:proofErr w:type="spellStart"/>
            <w:r w:rsidRPr="00673F58">
              <w:rPr>
                <w:color w:val="auto"/>
                <w:sz w:val="22"/>
                <w:szCs w:val="22"/>
              </w:rPr>
              <w:t>әрі</w:t>
            </w:r>
            <w:proofErr w:type="spellEnd"/>
            <w:r w:rsidRPr="00673F58">
              <w:rPr>
                <w:color w:val="auto"/>
                <w:sz w:val="22"/>
                <w:szCs w:val="22"/>
              </w:rPr>
              <w:t xml:space="preserve"> </w:t>
            </w:r>
            <w:proofErr w:type="spellStart"/>
            <w:r w:rsidRPr="00673F58">
              <w:rPr>
                <w:color w:val="auto"/>
                <w:sz w:val="22"/>
                <w:szCs w:val="22"/>
              </w:rPr>
              <w:t>нақты</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етілгендігін</w:t>
            </w:r>
            <w:proofErr w:type="spellEnd"/>
            <w:r w:rsidRPr="00673F58">
              <w:rPr>
                <w:color w:val="auto"/>
                <w:sz w:val="22"/>
                <w:szCs w:val="22"/>
              </w:rPr>
              <w:t xml:space="preserve"> </w:t>
            </w:r>
            <w:proofErr w:type="spellStart"/>
            <w:r w:rsidRPr="00673F58">
              <w:rPr>
                <w:color w:val="auto"/>
                <w:sz w:val="22"/>
                <w:szCs w:val="22"/>
              </w:rPr>
              <w:t>білдірмейді</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кәсіпорнындағы</w:t>
            </w:r>
            <w:proofErr w:type="spellEnd"/>
            <w:r w:rsidRPr="00673F58">
              <w:rPr>
                <w:color w:val="auto"/>
                <w:sz w:val="22"/>
                <w:szCs w:val="22"/>
              </w:rPr>
              <w:t xml:space="preserve"> </w:t>
            </w:r>
            <w:proofErr w:type="spellStart"/>
            <w:r w:rsidRPr="00673F58">
              <w:rPr>
                <w:color w:val="auto"/>
                <w:sz w:val="22"/>
                <w:szCs w:val="22"/>
              </w:rPr>
              <w:t>Транзакцияларды</w:t>
            </w:r>
            <w:proofErr w:type="spellEnd"/>
            <w:r w:rsidRPr="00673F58">
              <w:rPr>
                <w:color w:val="auto"/>
                <w:sz w:val="22"/>
                <w:szCs w:val="22"/>
              </w:rPr>
              <w:t xml:space="preserve"> </w:t>
            </w:r>
            <w:proofErr w:type="spellStart"/>
            <w:r w:rsidRPr="00673F58">
              <w:rPr>
                <w:color w:val="auto"/>
                <w:sz w:val="22"/>
                <w:szCs w:val="22"/>
              </w:rPr>
              <w:t>рұқсат</w:t>
            </w:r>
            <w:proofErr w:type="spellEnd"/>
            <w:r w:rsidRPr="00673F58">
              <w:rPr>
                <w:color w:val="auto"/>
                <w:sz w:val="22"/>
                <w:szCs w:val="22"/>
              </w:rPr>
              <w:t xml:space="preserve"> </w:t>
            </w:r>
            <w:proofErr w:type="spellStart"/>
            <w:r w:rsidRPr="00673F58">
              <w:rPr>
                <w:color w:val="auto"/>
                <w:sz w:val="22"/>
                <w:szCs w:val="22"/>
              </w:rPr>
              <w:t>етілмеген</w:t>
            </w:r>
            <w:proofErr w:type="spellEnd"/>
            <w:r w:rsidRPr="00673F58">
              <w:rPr>
                <w:color w:val="auto"/>
                <w:sz w:val="22"/>
                <w:szCs w:val="22"/>
              </w:rPr>
              <w:t xml:space="preserve"> </w:t>
            </w:r>
            <w:proofErr w:type="spellStart"/>
            <w:r w:rsidRPr="00673F58">
              <w:rPr>
                <w:color w:val="auto"/>
                <w:sz w:val="22"/>
                <w:szCs w:val="22"/>
              </w:rPr>
              <w:t>деп</w:t>
            </w:r>
            <w:proofErr w:type="spellEnd"/>
            <w:r w:rsidRPr="00673F58">
              <w:rPr>
                <w:color w:val="auto"/>
                <w:sz w:val="22"/>
                <w:szCs w:val="22"/>
              </w:rPr>
              <w:t xml:space="preserve"> </w:t>
            </w:r>
            <w:proofErr w:type="spellStart"/>
            <w:r w:rsidRPr="00673F58">
              <w:rPr>
                <w:color w:val="auto"/>
                <w:sz w:val="22"/>
                <w:szCs w:val="22"/>
              </w:rPr>
              <w:t>тануға</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мүмкін</w:t>
            </w:r>
            <w:proofErr w:type="spellEnd"/>
            <w:r w:rsidRPr="00673F58">
              <w:rPr>
                <w:color w:val="auto"/>
                <w:sz w:val="22"/>
                <w:szCs w:val="22"/>
              </w:rPr>
              <w:t xml:space="preserve"> </w:t>
            </w:r>
            <w:proofErr w:type="spellStart"/>
            <w:r w:rsidRPr="00673F58">
              <w:rPr>
                <w:color w:val="auto"/>
                <w:sz w:val="22"/>
                <w:szCs w:val="22"/>
              </w:rPr>
              <w:t>қатерлерді</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көтереді</w:t>
            </w:r>
            <w:proofErr w:type="spellEnd"/>
            <w:r w:rsidRPr="00673F58">
              <w:rPr>
                <w:color w:val="auto"/>
                <w:sz w:val="22"/>
                <w:szCs w:val="22"/>
              </w:rPr>
              <w:t xml:space="preserve">; </w:t>
            </w:r>
          </w:p>
          <w:p w14:paraId="2BA732CD" w14:textId="77777777" w:rsidR="00673F58" w:rsidRPr="00673F58" w:rsidRDefault="00673F58" w:rsidP="00673F58">
            <w:pPr>
              <w:pStyle w:val="Default"/>
              <w:jc w:val="both"/>
              <w:rPr>
                <w:color w:val="auto"/>
                <w:sz w:val="22"/>
                <w:szCs w:val="22"/>
              </w:rPr>
            </w:pPr>
            <w:r w:rsidRPr="00673F58">
              <w:rPr>
                <w:color w:val="auto"/>
                <w:sz w:val="22"/>
                <w:szCs w:val="22"/>
              </w:rPr>
              <w:t xml:space="preserve">6.3.38. Банк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аударатын</w:t>
            </w:r>
            <w:proofErr w:type="spellEnd"/>
            <w:r w:rsidRPr="00673F58">
              <w:rPr>
                <w:color w:val="auto"/>
                <w:sz w:val="22"/>
                <w:szCs w:val="22"/>
              </w:rPr>
              <w:t xml:space="preserve"> </w:t>
            </w:r>
            <w:proofErr w:type="spellStart"/>
            <w:r w:rsidRPr="00673F58">
              <w:rPr>
                <w:color w:val="auto"/>
                <w:sz w:val="22"/>
                <w:szCs w:val="22"/>
              </w:rPr>
              <w:t>сомалар</w:t>
            </w:r>
            <w:proofErr w:type="spellEnd"/>
            <w:r w:rsidRPr="00673F58">
              <w:rPr>
                <w:color w:val="auto"/>
                <w:sz w:val="22"/>
                <w:szCs w:val="22"/>
              </w:rPr>
              <w:t xml:space="preserve"> мен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тиесілі</w:t>
            </w:r>
            <w:proofErr w:type="spellEnd"/>
            <w:r w:rsidRPr="00673F58">
              <w:rPr>
                <w:color w:val="auto"/>
                <w:sz w:val="22"/>
                <w:szCs w:val="22"/>
              </w:rPr>
              <w:t xml:space="preserve"> </w:t>
            </w:r>
            <w:proofErr w:type="spellStart"/>
            <w:r w:rsidRPr="00673F58">
              <w:rPr>
                <w:color w:val="auto"/>
                <w:sz w:val="22"/>
                <w:szCs w:val="22"/>
              </w:rPr>
              <w:t>сомалардың</w:t>
            </w:r>
            <w:proofErr w:type="spellEnd"/>
            <w:r w:rsidRPr="00673F58">
              <w:rPr>
                <w:color w:val="auto"/>
                <w:sz w:val="22"/>
                <w:szCs w:val="22"/>
              </w:rPr>
              <w:t xml:space="preserve"> </w:t>
            </w:r>
            <w:proofErr w:type="spellStart"/>
            <w:r w:rsidRPr="00673F58">
              <w:rPr>
                <w:color w:val="auto"/>
                <w:sz w:val="22"/>
                <w:szCs w:val="22"/>
              </w:rPr>
              <w:t>сәйкестігін</w:t>
            </w:r>
            <w:proofErr w:type="spellEnd"/>
            <w:r w:rsidRPr="00673F58">
              <w:rPr>
                <w:color w:val="auto"/>
                <w:sz w:val="22"/>
                <w:szCs w:val="22"/>
              </w:rPr>
              <w:t xml:space="preserve"> </w:t>
            </w:r>
            <w:proofErr w:type="spellStart"/>
            <w:r w:rsidRPr="00673F58">
              <w:rPr>
                <w:color w:val="auto"/>
                <w:sz w:val="22"/>
                <w:szCs w:val="22"/>
              </w:rPr>
              <w:t>қадағалауға</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сомалар</w:t>
            </w:r>
            <w:proofErr w:type="spellEnd"/>
            <w:r w:rsidRPr="00673F58">
              <w:rPr>
                <w:color w:val="auto"/>
                <w:sz w:val="22"/>
                <w:szCs w:val="22"/>
              </w:rPr>
              <w:t xml:space="preserve"> </w:t>
            </w:r>
            <w:proofErr w:type="spellStart"/>
            <w:r w:rsidRPr="00673F58">
              <w:rPr>
                <w:color w:val="auto"/>
                <w:sz w:val="22"/>
                <w:szCs w:val="22"/>
              </w:rPr>
              <w:t>арасында</w:t>
            </w:r>
            <w:proofErr w:type="spellEnd"/>
            <w:r w:rsidRPr="00673F58">
              <w:rPr>
                <w:color w:val="auto"/>
                <w:sz w:val="22"/>
                <w:szCs w:val="22"/>
              </w:rPr>
              <w:t xml:space="preserve"> </w:t>
            </w:r>
            <w:proofErr w:type="spellStart"/>
            <w:r w:rsidRPr="00673F58">
              <w:rPr>
                <w:color w:val="auto"/>
                <w:sz w:val="22"/>
                <w:szCs w:val="22"/>
              </w:rPr>
              <w:t>айырмашылық</w:t>
            </w:r>
            <w:proofErr w:type="spellEnd"/>
            <w:r w:rsidRPr="00673F58">
              <w:rPr>
                <w:color w:val="auto"/>
                <w:sz w:val="22"/>
                <w:szCs w:val="22"/>
              </w:rPr>
              <w:t xml:space="preserve"> </w:t>
            </w:r>
            <w:proofErr w:type="spellStart"/>
            <w:r w:rsidRPr="00673F58">
              <w:rPr>
                <w:color w:val="auto"/>
                <w:sz w:val="22"/>
                <w:szCs w:val="22"/>
              </w:rPr>
              <w:t>табылған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Банкті</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шот </w:t>
            </w:r>
            <w:proofErr w:type="spellStart"/>
            <w:r w:rsidRPr="00673F58">
              <w:rPr>
                <w:color w:val="auto"/>
                <w:sz w:val="22"/>
                <w:szCs w:val="22"/>
              </w:rPr>
              <w:t>ашу</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мерзімдерде</w:t>
            </w:r>
            <w:proofErr w:type="spellEnd"/>
            <w:r w:rsidRPr="00673F58">
              <w:rPr>
                <w:color w:val="auto"/>
                <w:sz w:val="22"/>
                <w:szCs w:val="22"/>
              </w:rPr>
              <w:t xml:space="preserve">, </w:t>
            </w:r>
            <w:proofErr w:type="spellStart"/>
            <w:r w:rsidRPr="00673F58">
              <w:rPr>
                <w:color w:val="auto"/>
                <w:sz w:val="22"/>
                <w:szCs w:val="22"/>
              </w:rPr>
              <w:t>бірақ</w:t>
            </w:r>
            <w:proofErr w:type="spellEnd"/>
            <w:r w:rsidRPr="00673F58">
              <w:rPr>
                <w:color w:val="auto"/>
                <w:sz w:val="22"/>
                <w:szCs w:val="22"/>
              </w:rPr>
              <w:t xml:space="preserve"> </w:t>
            </w:r>
            <w:proofErr w:type="spellStart"/>
            <w:r w:rsidRPr="00673F58">
              <w:rPr>
                <w:color w:val="auto"/>
                <w:sz w:val="22"/>
                <w:szCs w:val="22"/>
              </w:rPr>
              <w:t>қалай</w:t>
            </w:r>
            <w:proofErr w:type="spellEnd"/>
            <w:r w:rsidRPr="00673F58">
              <w:rPr>
                <w:color w:val="auto"/>
                <w:sz w:val="22"/>
                <w:szCs w:val="22"/>
              </w:rPr>
              <w:t xml:space="preserve"> </w:t>
            </w:r>
            <w:proofErr w:type="spellStart"/>
            <w:r w:rsidRPr="00673F58">
              <w:rPr>
                <w:color w:val="auto"/>
                <w:sz w:val="22"/>
                <w:szCs w:val="22"/>
              </w:rPr>
              <w:t>болған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қате</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аудару</w:t>
            </w:r>
            <w:proofErr w:type="spellEnd"/>
            <w:r w:rsidRPr="00673F58">
              <w:rPr>
                <w:color w:val="auto"/>
                <w:sz w:val="22"/>
                <w:szCs w:val="22"/>
              </w:rPr>
              <w:t xml:space="preserve"> </w:t>
            </w:r>
            <w:proofErr w:type="spellStart"/>
            <w:r w:rsidRPr="00673F58">
              <w:rPr>
                <w:color w:val="auto"/>
                <w:sz w:val="22"/>
                <w:szCs w:val="22"/>
              </w:rPr>
              <w:t>күнінен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90 (</w:t>
            </w:r>
            <w:proofErr w:type="spellStart"/>
            <w:r w:rsidRPr="00673F58">
              <w:rPr>
                <w:color w:val="auto"/>
                <w:sz w:val="22"/>
                <w:szCs w:val="22"/>
              </w:rPr>
              <w:t>тоқсан</w:t>
            </w:r>
            <w:proofErr w:type="spellEnd"/>
            <w:r w:rsidRPr="00673F58">
              <w:rPr>
                <w:color w:val="auto"/>
                <w:sz w:val="22"/>
                <w:szCs w:val="22"/>
              </w:rPr>
              <w:t xml:space="preserve">) </w:t>
            </w:r>
            <w:proofErr w:type="spellStart"/>
            <w:r w:rsidRPr="00673F58">
              <w:rPr>
                <w:color w:val="auto"/>
                <w:sz w:val="22"/>
                <w:szCs w:val="22"/>
              </w:rPr>
              <w:t>Жұмыс</w:t>
            </w:r>
            <w:proofErr w:type="spellEnd"/>
            <w:r w:rsidRPr="00673F58">
              <w:rPr>
                <w:color w:val="auto"/>
                <w:sz w:val="22"/>
                <w:szCs w:val="22"/>
              </w:rPr>
              <w:t xml:space="preserve"> </w:t>
            </w:r>
            <w:proofErr w:type="spellStart"/>
            <w:r w:rsidRPr="00673F58">
              <w:rPr>
                <w:color w:val="auto"/>
                <w:sz w:val="22"/>
                <w:szCs w:val="22"/>
              </w:rPr>
              <w:t>күнінен</w:t>
            </w:r>
            <w:proofErr w:type="spellEnd"/>
            <w:r w:rsidRPr="00673F58">
              <w:rPr>
                <w:color w:val="auto"/>
                <w:sz w:val="22"/>
                <w:szCs w:val="22"/>
              </w:rPr>
              <w:t xml:space="preserve"> </w:t>
            </w:r>
            <w:proofErr w:type="spellStart"/>
            <w:r w:rsidRPr="00673F58">
              <w:rPr>
                <w:color w:val="auto"/>
                <w:sz w:val="22"/>
                <w:szCs w:val="22"/>
              </w:rPr>
              <w:t>кешіктірмей</w:t>
            </w:r>
            <w:proofErr w:type="spellEnd"/>
            <w:r w:rsidRPr="00673F58">
              <w:rPr>
                <w:color w:val="auto"/>
                <w:sz w:val="22"/>
                <w:szCs w:val="22"/>
              </w:rPr>
              <w:t xml:space="preserve"> </w:t>
            </w:r>
            <w:proofErr w:type="spellStart"/>
            <w:r w:rsidRPr="00673F58">
              <w:rPr>
                <w:color w:val="auto"/>
                <w:sz w:val="22"/>
                <w:szCs w:val="22"/>
              </w:rPr>
              <w:t>хабарландыруға</w:t>
            </w:r>
            <w:proofErr w:type="spellEnd"/>
            <w:r w:rsidRPr="00673F58">
              <w:rPr>
                <w:color w:val="auto"/>
                <w:sz w:val="22"/>
                <w:szCs w:val="22"/>
              </w:rPr>
              <w:t xml:space="preserve">. Осы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артық</w:t>
            </w:r>
            <w:proofErr w:type="spellEnd"/>
            <w:r w:rsidRPr="00673F58">
              <w:rPr>
                <w:color w:val="auto"/>
                <w:sz w:val="22"/>
                <w:szCs w:val="22"/>
              </w:rPr>
              <w:t xml:space="preserve"> </w:t>
            </w:r>
            <w:proofErr w:type="spellStart"/>
            <w:r w:rsidRPr="00673F58">
              <w:rPr>
                <w:color w:val="auto"/>
                <w:sz w:val="22"/>
                <w:szCs w:val="22"/>
              </w:rPr>
              <w:t>аударылған</w:t>
            </w:r>
            <w:proofErr w:type="spellEnd"/>
            <w:r w:rsidRPr="00673F58">
              <w:rPr>
                <w:color w:val="auto"/>
                <w:sz w:val="22"/>
                <w:szCs w:val="22"/>
              </w:rPr>
              <w:t xml:space="preserve"> </w:t>
            </w:r>
            <w:proofErr w:type="spellStart"/>
            <w:r w:rsidRPr="00673F58">
              <w:rPr>
                <w:color w:val="auto"/>
                <w:sz w:val="22"/>
                <w:szCs w:val="22"/>
              </w:rPr>
              <w:t>сомаларды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аударылуы</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roofErr w:type="spellStart"/>
            <w:r w:rsidRPr="00673F58">
              <w:rPr>
                <w:color w:val="auto"/>
                <w:sz w:val="22"/>
                <w:szCs w:val="22"/>
              </w:rPr>
              <w:t>сомалардан</w:t>
            </w:r>
            <w:proofErr w:type="spellEnd"/>
            <w:r w:rsidRPr="00673F58">
              <w:rPr>
                <w:color w:val="auto"/>
                <w:sz w:val="22"/>
                <w:szCs w:val="22"/>
              </w:rPr>
              <w:t xml:space="preserve"> </w:t>
            </w:r>
            <w:proofErr w:type="spellStart"/>
            <w:r w:rsidRPr="00673F58">
              <w:rPr>
                <w:color w:val="auto"/>
                <w:sz w:val="22"/>
                <w:szCs w:val="22"/>
              </w:rPr>
              <w:t>ұстап</w:t>
            </w:r>
            <w:proofErr w:type="spellEnd"/>
            <w:r w:rsidRPr="00673F58">
              <w:rPr>
                <w:color w:val="auto"/>
                <w:sz w:val="22"/>
                <w:szCs w:val="22"/>
              </w:rPr>
              <w:t xml:space="preserve"> </w:t>
            </w:r>
            <w:proofErr w:type="spellStart"/>
            <w:r w:rsidRPr="00673F58">
              <w:rPr>
                <w:color w:val="auto"/>
                <w:sz w:val="22"/>
                <w:szCs w:val="22"/>
              </w:rPr>
              <w:t>қалу</w:t>
            </w:r>
            <w:proofErr w:type="spellEnd"/>
            <w:r w:rsidRPr="00673F58">
              <w:rPr>
                <w:color w:val="auto"/>
                <w:sz w:val="22"/>
                <w:szCs w:val="22"/>
              </w:rPr>
              <w:t xml:space="preserve"> </w:t>
            </w:r>
            <w:proofErr w:type="spellStart"/>
            <w:r w:rsidRPr="00673F58">
              <w:rPr>
                <w:color w:val="auto"/>
                <w:sz w:val="22"/>
                <w:szCs w:val="22"/>
              </w:rPr>
              <w:t>құқығын</w:t>
            </w:r>
            <w:proofErr w:type="spellEnd"/>
            <w:r w:rsidRPr="00673F58">
              <w:rPr>
                <w:color w:val="auto"/>
                <w:sz w:val="22"/>
                <w:szCs w:val="22"/>
              </w:rPr>
              <w:t xml:space="preserve"> </w:t>
            </w:r>
            <w:proofErr w:type="spellStart"/>
            <w:r w:rsidRPr="00673F58">
              <w:rPr>
                <w:color w:val="auto"/>
                <w:sz w:val="22"/>
                <w:szCs w:val="22"/>
              </w:rPr>
              <w:t>береді</w:t>
            </w:r>
            <w:proofErr w:type="spellEnd"/>
            <w:r w:rsidRPr="00673F58">
              <w:rPr>
                <w:color w:val="auto"/>
                <w:sz w:val="22"/>
                <w:szCs w:val="22"/>
              </w:rPr>
              <w:t xml:space="preserve">; </w:t>
            </w:r>
          </w:p>
          <w:p w14:paraId="48549A98" w14:textId="77777777" w:rsidR="00673F58" w:rsidRPr="00673F58" w:rsidRDefault="00673F58" w:rsidP="00673F58">
            <w:pPr>
              <w:pStyle w:val="Default"/>
              <w:jc w:val="both"/>
              <w:rPr>
                <w:color w:val="auto"/>
                <w:sz w:val="22"/>
                <w:szCs w:val="22"/>
              </w:rPr>
            </w:pPr>
            <w:r w:rsidRPr="00673F58">
              <w:rPr>
                <w:color w:val="auto"/>
                <w:sz w:val="22"/>
                <w:szCs w:val="22"/>
              </w:rPr>
              <w:t xml:space="preserve">6.3.39. </w:t>
            </w:r>
            <w:proofErr w:type="spellStart"/>
            <w:r w:rsidRPr="00673F58">
              <w:rPr>
                <w:color w:val="auto"/>
                <w:sz w:val="22"/>
                <w:szCs w:val="22"/>
              </w:rPr>
              <w:t>егер</w:t>
            </w:r>
            <w:proofErr w:type="spellEnd"/>
            <w:r w:rsidRPr="00673F58">
              <w:rPr>
                <w:color w:val="auto"/>
                <w:sz w:val="22"/>
                <w:szCs w:val="22"/>
              </w:rPr>
              <w:t xml:space="preserve"> Банк пен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келісімі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басқалай</w:t>
            </w:r>
            <w:proofErr w:type="spellEnd"/>
            <w:r w:rsidRPr="00673F58">
              <w:rPr>
                <w:color w:val="auto"/>
                <w:sz w:val="22"/>
                <w:szCs w:val="22"/>
              </w:rPr>
              <w:t xml:space="preserve"> </w:t>
            </w:r>
            <w:proofErr w:type="spellStart"/>
            <w:r w:rsidRPr="00673F58">
              <w:rPr>
                <w:color w:val="auto"/>
                <w:sz w:val="22"/>
                <w:szCs w:val="22"/>
              </w:rPr>
              <w:t>көрсетілмеген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талаптарының</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комиссиялық</w:t>
            </w:r>
            <w:proofErr w:type="spellEnd"/>
            <w:r w:rsidRPr="00673F58">
              <w:rPr>
                <w:color w:val="auto"/>
                <w:sz w:val="22"/>
                <w:szCs w:val="22"/>
              </w:rPr>
              <w:t xml:space="preserve"> </w:t>
            </w:r>
            <w:proofErr w:type="spellStart"/>
            <w:r w:rsidRPr="00673F58">
              <w:rPr>
                <w:color w:val="auto"/>
                <w:sz w:val="22"/>
                <w:szCs w:val="22"/>
              </w:rPr>
              <w:lastRenderedPageBreak/>
              <w:t>сыйақысы</w:t>
            </w:r>
            <w:proofErr w:type="spellEnd"/>
            <w:r w:rsidRPr="00673F58">
              <w:rPr>
                <w:color w:val="auto"/>
                <w:sz w:val="22"/>
                <w:szCs w:val="22"/>
              </w:rPr>
              <w:t xml:space="preserve"> </w:t>
            </w:r>
            <w:proofErr w:type="spellStart"/>
            <w:r w:rsidRPr="00673F58">
              <w:rPr>
                <w:color w:val="auto"/>
                <w:sz w:val="22"/>
                <w:szCs w:val="22"/>
              </w:rPr>
              <w:t>мөлшерін</w:t>
            </w:r>
            <w:proofErr w:type="spellEnd"/>
            <w:r w:rsidRPr="00673F58">
              <w:rPr>
                <w:color w:val="auto"/>
                <w:sz w:val="22"/>
                <w:szCs w:val="22"/>
              </w:rPr>
              <w:t xml:space="preserve"> </w:t>
            </w:r>
            <w:proofErr w:type="spellStart"/>
            <w:r w:rsidRPr="00673F58">
              <w:rPr>
                <w:color w:val="auto"/>
                <w:sz w:val="22"/>
                <w:szCs w:val="22"/>
              </w:rPr>
              <w:t>қосқанда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орындалуына</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белгілі</w:t>
            </w:r>
            <w:proofErr w:type="spellEnd"/>
            <w:r w:rsidRPr="00673F58">
              <w:rPr>
                <w:color w:val="auto"/>
                <w:sz w:val="22"/>
                <w:szCs w:val="22"/>
              </w:rPr>
              <w:t xml:space="preserve"> </w:t>
            </w:r>
            <w:proofErr w:type="spellStart"/>
            <w:r w:rsidRPr="00673F58">
              <w:rPr>
                <w:color w:val="auto"/>
                <w:sz w:val="22"/>
                <w:szCs w:val="22"/>
              </w:rPr>
              <w:t>болатын</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өзе</w:t>
            </w:r>
            <w:proofErr w:type="spellEnd"/>
            <w:r w:rsidRPr="00673F58">
              <w:rPr>
                <w:color w:val="auto"/>
                <w:sz w:val="22"/>
                <w:szCs w:val="22"/>
              </w:rPr>
              <w:t xml:space="preserve"> </w:t>
            </w:r>
            <w:proofErr w:type="spellStart"/>
            <w:r w:rsidRPr="00673F58">
              <w:rPr>
                <w:color w:val="auto"/>
                <w:sz w:val="22"/>
                <w:szCs w:val="22"/>
              </w:rPr>
              <w:t>ақпараттың</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Карта </w:t>
            </w:r>
            <w:proofErr w:type="spellStart"/>
            <w:r w:rsidRPr="00673F58">
              <w:rPr>
                <w:color w:val="auto"/>
                <w:sz w:val="22"/>
                <w:szCs w:val="22"/>
              </w:rPr>
              <w:t>Ұстаушылары</w:t>
            </w:r>
            <w:proofErr w:type="spellEnd"/>
            <w:r w:rsidRPr="00673F58">
              <w:rPr>
                <w:color w:val="auto"/>
                <w:sz w:val="22"/>
                <w:szCs w:val="22"/>
              </w:rPr>
              <w:t xml:space="preserve"> </w:t>
            </w:r>
            <w:proofErr w:type="spellStart"/>
            <w:r w:rsidRPr="00673F58">
              <w:rPr>
                <w:color w:val="auto"/>
                <w:sz w:val="22"/>
                <w:szCs w:val="22"/>
              </w:rPr>
              <w:t>жөнінідегі</w:t>
            </w:r>
            <w:proofErr w:type="spellEnd"/>
            <w:r w:rsidRPr="00673F58">
              <w:rPr>
                <w:color w:val="auto"/>
                <w:sz w:val="22"/>
                <w:szCs w:val="22"/>
              </w:rPr>
              <w:t xml:space="preserve"> </w:t>
            </w:r>
            <w:proofErr w:type="spellStart"/>
            <w:r w:rsidRPr="00673F58">
              <w:rPr>
                <w:color w:val="auto"/>
                <w:sz w:val="22"/>
                <w:szCs w:val="22"/>
              </w:rPr>
              <w:t>мәліметтерді</w:t>
            </w:r>
            <w:proofErr w:type="spellEnd"/>
            <w:r w:rsidRPr="00673F58">
              <w:rPr>
                <w:color w:val="auto"/>
                <w:sz w:val="22"/>
                <w:szCs w:val="22"/>
              </w:rPr>
              <w:t xml:space="preserve"> </w:t>
            </w:r>
            <w:proofErr w:type="spellStart"/>
            <w:r w:rsidRPr="00673F58">
              <w:rPr>
                <w:color w:val="auto"/>
                <w:sz w:val="22"/>
                <w:szCs w:val="22"/>
              </w:rPr>
              <w:t>қосқанда</w:t>
            </w:r>
            <w:proofErr w:type="spellEnd"/>
            <w:r w:rsidRPr="00673F58">
              <w:rPr>
                <w:color w:val="auto"/>
                <w:sz w:val="22"/>
                <w:szCs w:val="22"/>
              </w:rPr>
              <w:t xml:space="preserve">) </w:t>
            </w:r>
            <w:proofErr w:type="spellStart"/>
            <w:r w:rsidRPr="00673F58">
              <w:rPr>
                <w:color w:val="auto"/>
                <w:sz w:val="22"/>
                <w:szCs w:val="22"/>
              </w:rPr>
              <w:t>қатаң</w:t>
            </w:r>
            <w:proofErr w:type="spellEnd"/>
            <w:r w:rsidRPr="00673F58">
              <w:rPr>
                <w:color w:val="auto"/>
                <w:sz w:val="22"/>
                <w:szCs w:val="22"/>
              </w:rPr>
              <w:t xml:space="preserve"> </w:t>
            </w:r>
            <w:proofErr w:type="spellStart"/>
            <w:r w:rsidRPr="00673F58">
              <w:rPr>
                <w:color w:val="auto"/>
                <w:sz w:val="22"/>
                <w:szCs w:val="22"/>
              </w:rPr>
              <w:t>құпиялылығын</w:t>
            </w:r>
            <w:proofErr w:type="spellEnd"/>
            <w:r w:rsidRPr="00673F58">
              <w:rPr>
                <w:color w:val="auto"/>
                <w:sz w:val="22"/>
                <w:szCs w:val="22"/>
              </w:rPr>
              <w:t xml:space="preserve"> </w:t>
            </w:r>
            <w:proofErr w:type="spellStart"/>
            <w:r w:rsidRPr="00673F58">
              <w:rPr>
                <w:color w:val="auto"/>
                <w:sz w:val="22"/>
                <w:szCs w:val="22"/>
              </w:rPr>
              <w:t>сақтауға</w:t>
            </w:r>
            <w:proofErr w:type="spellEnd"/>
            <w:r w:rsidRPr="00673F58">
              <w:rPr>
                <w:color w:val="auto"/>
                <w:sz w:val="22"/>
                <w:szCs w:val="22"/>
              </w:rPr>
              <w:t>;</w:t>
            </w:r>
          </w:p>
          <w:p w14:paraId="70BB94EE" w14:textId="77777777" w:rsidR="00673F58" w:rsidRPr="00673F58" w:rsidRDefault="00673F58" w:rsidP="00673F58">
            <w:pPr>
              <w:pStyle w:val="Default"/>
              <w:jc w:val="both"/>
              <w:rPr>
                <w:color w:val="auto"/>
                <w:sz w:val="22"/>
                <w:szCs w:val="22"/>
              </w:rPr>
            </w:pPr>
            <w:r w:rsidRPr="00673F58">
              <w:rPr>
                <w:color w:val="auto"/>
                <w:sz w:val="22"/>
                <w:szCs w:val="22"/>
              </w:rPr>
              <w:t xml:space="preserve">6.3.40. Банк </w:t>
            </w:r>
            <w:proofErr w:type="spellStart"/>
            <w:r w:rsidRPr="00673F58">
              <w:rPr>
                <w:color w:val="auto"/>
                <w:sz w:val="22"/>
                <w:szCs w:val="22"/>
              </w:rPr>
              <w:t>ұсынған</w:t>
            </w:r>
            <w:proofErr w:type="spellEnd"/>
            <w:r w:rsidRPr="00673F58">
              <w:rPr>
                <w:color w:val="auto"/>
                <w:sz w:val="22"/>
                <w:szCs w:val="22"/>
              </w:rPr>
              <w:t xml:space="preserve"> </w:t>
            </w:r>
            <w:proofErr w:type="spellStart"/>
            <w:r w:rsidRPr="00673F58">
              <w:rPr>
                <w:color w:val="auto"/>
                <w:sz w:val="22"/>
                <w:szCs w:val="22"/>
              </w:rPr>
              <w:t>Жабдық</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3 ай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айналымдар</w:t>
            </w:r>
            <w:proofErr w:type="spellEnd"/>
            <w:r w:rsidRPr="00673F58">
              <w:rPr>
                <w:color w:val="auto"/>
                <w:sz w:val="22"/>
                <w:szCs w:val="22"/>
              </w:rPr>
              <w:t xml:space="preserve"> </w:t>
            </w:r>
            <w:proofErr w:type="spellStart"/>
            <w:r w:rsidRPr="00673F58">
              <w:rPr>
                <w:color w:val="auto"/>
                <w:sz w:val="22"/>
                <w:szCs w:val="22"/>
              </w:rPr>
              <w:t>болмаған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қайтаруға</w:t>
            </w:r>
            <w:proofErr w:type="spellEnd"/>
            <w:r w:rsidRPr="00673F58">
              <w:rPr>
                <w:color w:val="auto"/>
                <w:sz w:val="22"/>
                <w:szCs w:val="22"/>
              </w:rPr>
              <w:t xml:space="preserve"> </w:t>
            </w:r>
            <w:proofErr w:type="spellStart"/>
            <w:r w:rsidRPr="00673F58">
              <w:rPr>
                <w:color w:val="auto"/>
                <w:sz w:val="22"/>
                <w:szCs w:val="22"/>
              </w:rPr>
              <w:t>міндеттенеді</w:t>
            </w:r>
            <w:proofErr w:type="spellEnd"/>
            <w:r w:rsidRPr="00673F58">
              <w:rPr>
                <w:color w:val="auto"/>
                <w:sz w:val="22"/>
                <w:szCs w:val="22"/>
              </w:rPr>
              <w:t xml:space="preserve">; </w:t>
            </w:r>
          </w:p>
          <w:p w14:paraId="674D54E3" w14:textId="77777777" w:rsidR="00673F58" w:rsidRPr="00673F58" w:rsidRDefault="00673F58" w:rsidP="00673F58">
            <w:pPr>
              <w:pStyle w:val="Default"/>
              <w:jc w:val="both"/>
              <w:rPr>
                <w:color w:val="auto"/>
                <w:sz w:val="22"/>
                <w:szCs w:val="22"/>
              </w:rPr>
            </w:pPr>
            <w:r w:rsidRPr="00673F58">
              <w:rPr>
                <w:color w:val="auto"/>
                <w:sz w:val="22"/>
                <w:szCs w:val="22"/>
              </w:rPr>
              <w:t>6.3.41. Банк-</w:t>
            </w:r>
            <w:proofErr w:type="spellStart"/>
            <w:r w:rsidRPr="00673F58">
              <w:rPr>
                <w:color w:val="auto"/>
                <w:sz w:val="22"/>
                <w:szCs w:val="22"/>
              </w:rPr>
              <w:t>эмитенті</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өзі</w:t>
            </w:r>
            <w:proofErr w:type="spellEnd"/>
            <w:r w:rsidRPr="00673F58">
              <w:rPr>
                <w:color w:val="auto"/>
                <w:sz w:val="22"/>
                <w:szCs w:val="22"/>
              </w:rPr>
              <w:t xml:space="preserve"> </w:t>
            </w:r>
            <w:proofErr w:type="spellStart"/>
            <w:r w:rsidRPr="00673F58">
              <w:rPr>
                <w:color w:val="auto"/>
                <w:sz w:val="22"/>
                <w:szCs w:val="22"/>
              </w:rPr>
              <w:t>болып</w:t>
            </w:r>
            <w:proofErr w:type="spellEnd"/>
            <w:r w:rsidRPr="00673F58">
              <w:rPr>
                <w:color w:val="auto"/>
                <w:sz w:val="22"/>
                <w:szCs w:val="22"/>
              </w:rPr>
              <w:t xml:space="preserve"> </w:t>
            </w:r>
            <w:proofErr w:type="spellStart"/>
            <w:r w:rsidRPr="00673F58">
              <w:rPr>
                <w:color w:val="auto"/>
                <w:sz w:val="22"/>
                <w:szCs w:val="22"/>
              </w:rPr>
              <w:t>табылатын</w:t>
            </w:r>
            <w:proofErr w:type="spellEnd"/>
            <w:r w:rsidRPr="00673F58">
              <w:rPr>
                <w:color w:val="auto"/>
                <w:sz w:val="22"/>
                <w:szCs w:val="22"/>
              </w:rPr>
              <w:t xml:space="preserve"> Картаны </w:t>
            </w:r>
            <w:proofErr w:type="spellStart"/>
            <w:r w:rsidRPr="00673F58">
              <w:rPr>
                <w:color w:val="auto"/>
                <w:sz w:val="22"/>
                <w:szCs w:val="22"/>
              </w:rPr>
              <w:t>пайдалану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транзакция </w:t>
            </w:r>
            <w:proofErr w:type="spellStart"/>
            <w:r w:rsidRPr="00673F58">
              <w:rPr>
                <w:color w:val="auto"/>
                <w:sz w:val="22"/>
                <w:szCs w:val="22"/>
              </w:rPr>
              <w:t>жүргізу</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Банк </w:t>
            </w:r>
            <w:proofErr w:type="spellStart"/>
            <w:r w:rsidRPr="00673F58">
              <w:rPr>
                <w:color w:val="auto"/>
                <w:sz w:val="22"/>
                <w:szCs w:val="22"/>
              </w:rPr>
              <w:t>ұсынған</w:t>
            </w:r>
            <w:proofErr w:type="spellEnd"/>
            <w:r w:rsidRPr="00673F58">
              <w:rPr>
                <w:color w:val="auto"/>
                <w:sz w:val="22"/>
                <w:szCs w:val="22"/>
              </w:rPr>
              <w:t>/</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талаптарына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сатып</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қолдануға</w:t>
            </w:r>
            <w:proofErr w:type="spellEnd"/>
            <w:r w:rsidRPr="00673F58">
              <w:rPr>
                <w:color w:val="auto"/>
                <w:sz w:val="22"/>
                <w:szCs w:val="22"/>
              </w:rPr>
              <w:t>;</w:t>
            </w:r>
          </w:p>
          <w:p w14:paraId="1CBE6DFF" w14:textId="77777777" w:rsidR="00673F58" w:rsidRDefault="00673F58" w:rsidP="00673F58">
            <w:pPr>
              <w:pStyle w:val="Default"/>
              <w:jc w:val="both"/>
              <w:rPr>
                <w:b/>
                <w:color w:val="auto"/>
                <w:sz w:val="22"/>
                <w:szCs w:val="22"/>
              </w:rPr>
            </w:pPr>
          </w:p>
          <w:p w14:paraId="508E87D5" w14:textId="77777777" w:rsidR="002940C1" w:rsidRDefault="002940C1" w:rsidP="00673F58">
            <w:pPr>
              <w:pStyle w:val="Default"/>
              <w:jc w:val="both"/>
              <w:rPr>
                <w:b/>
                <w:color w:val="auto"/>
                <w:sz w:val="22"/>
                <w:szCs w:val="22"/>
              </w:rPr>
            </w:pPr>
          </w:p>
          <w:p w14:paraId="06FDD910" w14:textId="77777777" w:rsidR="002940C1" w:rsidRDefault="002940C1" w:rsidP="00673F58">
            <w:pPr>
              <w:pStyle w:val="Default"/>
              <w:jc w:val="both"/>
              <w:rPr>
                <w:b/>
                <w:color w:val="auto"/>
                <w:sz w:val="22"/>
                <w:szCs w:val="22"/>
              </w:rPr>
            </w:pPr>
          </w:p>
          <w:p w14:paraId="537CF6C1" w14:textId="77777777" w:rsidR="002940C1" w:rsidRDefault="002940C1" w:rsidP="00673F58">
            <w:pPr>
              <w:pStyle w:val="Default"/>
              <w:jc w:val="both"/>
              <w:rPr>
                <w:b/>
                <w:color w:val="auto"/>
                <w:sz w:val="22"/>
                <w:szCs w:val="22"/>
              </w:rPr>
            </w:pPr>
          </w:p>
          <w:p w14:paraId="7C132FF0" w14:textId="77777777" w:rsidR="002940C1" w:rsidRDefault="002940C1" w:rsidP="00673F58">
            <w:pPr>
              <w:pStyle w:val="Default"/>
              <w:jc w:val="both"/>
              <w:rPr>
                <w:b/>
                <w:color w:val="auto"/>
                <w:sz w:val="22"/>
                <w:szCs w:val="22"/>
              </w:rPr>
            </w:pPr>
          </w:p>
          <w:p w14:paraId="072304A0" w14:textId="77777777" w:rsidR="002940C1" w:rsidRDefault="002940C1" w:rsidP="00673F58">
            <w:pPr>
              <w:pStyle w:val="Default"/>
              <w:jc w:val="both"/>
              <w:rPr>
                <w:b/>
                <w:color w:val="auto"/>
                <w:sz w:val="22"/>
                <w:szCs w:val="22"/>
              </w:rPr>
            </w:pPr>
          </w:p>
          <w:p w14:paraId="65751A1B" w14:textId="77777777" w:rsidR="002940C1" w:rsidRDefault="002940C1" w:rsidP="00673F58">
            <w:pPr>
              <w:pStyle w:val="Default"/>
              <w:jc w:val="both"/>
              <w:rPr>
                <w:b/>
                <w:color w:val="auto"/>
                <w:sz w:val="22"/>
                <w:szCs w:val="22"/>
              </w:rPr>
            </w:pPr>
          </w:p>
          <w:p w14:paraId="58776F8C" w14:textId="77777777" w:rsidR="002940C1" w:rsidRDefault="002940C1" w:rsidP="00673F58">
            <w:pPr>
              <w:pStyle w:val="Default"/>
              <w:jc w:val="both"/>
              <w:rPr>
                <w:b/>
                <w:color w:val="auto"/>
                <w:sz w:val="22"/>
                <w:szCs w:val="22"/>
              </w:rPr>
            </w:pPr>
          </w:p>
          <w:p w14:paraId="78FF43B8" w14:textId="77777777" w:rsidR="002940C1" w:rsidRDefault="002940C1" w:rsidP="00673F58">
            <w:pPr>
              <w:pStyle w:val="Default"/>
              <w:jc w:val="both"/>
              <w:rPr>
                <w:b/>
                <w:color w:val="auto"/>
                <w:sz w:val="22"/>
                <w:szCs w:val="22"/>
              </w:rPr>
            </w:pPr>
          </w:p>
          <w:p w14:paraId="73D5DF54" w14:textId="77777777" w:rsidR="002940C1" w:rsidRDefault="002940C1" w:rsidP="00673F58">
            <w:pPr>
              <w:pStyle w:val="Default"/>
              <w:jc w:val="both"/>
              <w:rPr>
                <w:b/>
                <w:color w:val="auto"/>
                <w:sz w:val="22"/>
                <w:szCs w:val="22"/>
              </w:rPr>
            </w:pPr>
          </w:p>
          <w:p w14:paraId="6EE59286" w14:textId="77777777" w:rsidR="002940C1" w:rsidRDefault="002940C1" w:rsidP="00673F58">
            <w:pPr>
              <w:pStyle w:val="Default"/>
              <w:jc w:val="both"/>
              <w:rPr>
                <w:b/>
                <w:color w:val="auto"/>
                <w:sz w:val="22"/>
                <w:szCs w:val="22"/>
              </w:rPr>
            </w:pPr>
          </w:p>
          <w:p w14:paraId="78330601" w14:textId="77777777" w:rsidR="002940C1" w:rsidRDefault="002940C1" w:rsidP="00673F58">
            <w:pPr>
              <w:pStyle w:val="Default"/>
              <w:jc w:val="both"/>
              <w:rPr>
                <w:b/>
                <w:color w:val="auto"/>
                <w:sz w:val="22"/>
                <w:szCs w:val="22"/>
              </w:rPr>
            </w:pPr>
          </w:p>
          <w:p w14:paraId="587A40C9" w14:textId="77777777" w:rsidR="002940C1" w:rsidRDefault="002940C1" w:rsidP="00673F58">
            <w:pPr>
              <w:pStyle w:val="Default"/>
              <w:jc w:val="both"/>
              <w:rPr>
                <w:b/>
                <w:color w:val="auto"/>
                <w:sz w:val="22"/>
                <w:szCs w:val="22"/>
              </w:rPr>
            </w:pPr>
          </w:p>
          <w:p w14:paraId="65143290" w14:textId="77777777" w:rsidR="002940C1" w:rsidRDefault="002940C1" w:rsidP="00673F58">
            <w:pPr>
              <w:pStyle w:val="Default"/>
              <w:jc w:val="both"/>
              <w:rPr>
                <w:b/>
                <w:color w:val="auto"/>
                <w:sz w:val="22"/>
                <w:szCs w:val="22"/>
              </w:rPr>
            </w:pPr>
          </w:p>
          <w:p w14:paraId="52E4AC75" w14:textId="77777777" w:rsidR="002940C1" w:rsidRDefault="002940C1" w:rsidP="00673F58">
            <w:pPr>
              <w:pStyle w:val="Default"/>
              <w:jc w:val="both"/>
              <w:rPr>
                <w:b/>
                <w:color w:val="auto"/>
                <w:sz w:val="22"/>
                <w:szCs w:val="22"/>
              </w:rPr>
            </w:pPr>
          </w:p>
          <w:p w14:paraId="29B8DECB" w14:textId="77777777" w:rsidR="002940C1" w:rsidRDefault="002940C1" w:rsidP="00673F58">
            <w:pPr>
              <w:pStyle w:val="Default"/>
              <w:jc w:val="both"/>
              <w:rPr>
                <w:b/>
                <w:color w:val="auto"/>
                <w:sz w:val="22"/>
                <w:szCs w:val="22"/>
              </w:rPr>
            </w:pPr>
          </w:p>
          <w:p w14:paraId="3447E6DE" w14:textId="77777777" w:rsidR="002940C1" w:rsidRDefault="002940C1" w:rsidP="00673F58">
            <w:pPr>
              <w:pStyle w:val="Default"/>
              <w:jc w:val="both"/>
              <w:rPr>
                <w:b/>
                <w:color w:val="auto"/>
                <w:sz w:val="22"/>
                <w:szCs w:val="22"/>
              </w:rPr>
            </w:pPr>
          </w:p>
          <w:p w14:paraId="45709350" w14:textId="77777777" w:rsidR="002940C1" w:rsidRDefault="002940C1" w:rsidP="00673F58">
            <w:pPr>
              <w:pStyle w:val="Default"/>
              <w:jc w:val="both"/>
              <w:rPr>
                <w:b/>
                <w:color w:val="auto"/>
                <w:sz w:val="22"/>
                <w:szCs w:val="22"/>
              </w:rPr>
            </w:pPr>
          </w:p>
          <w:p w14:paraId="0AD0348A" w14:textId="77777777" w:rsidR="002940C1" w:rsidRDefault="002940C1" w:rsidP="00673F58">
            <w:pPr>
              <w:pStyle w:val="Default"/>
              <w:jc w:val="both"/>
              <w:rPr>
                <w:b/>
                <w:color w:val="auto"/>
                <w:sz w:val="22"/>
                <w:szCs w:val="22"/>
              </w:rPr>
            </w:pPr>
          </w:p>
          <w:p w14:paraId="707C48C1" w14:textId="77777777" w:rsidR="002940C1" w:rsidRDefault="002940C1" w:rsidP="00673F58">
            <w:pPr>
              <w:pStyle w:val="Default"/>
              <w:jc w:val="both"/>
              <w:rPr>
                <w:b/>
                <w:color w:val="auto"/>
                <w:sz w:val="22"/>
                <w:szCs w:val="22"/>
              </w:rPr>
            </w:pPr>
          </w:p>
          <w:p w14:paraId="6AFFFDE9" w14:textId="77777777" w:rsidR="002940C1" w:rsidRDefault="002940C1" w:rsidP="00673F58">
            <w:pPr>
              <w:pStyle w:val="Default"/>
              <w:jc w:val="both"/>
              <w:rPr>
                <w:b/>
                <w:color w:val="auto"/>
                <w:sz w:val="22"/>
                <w:szCs w:val="22"/>
              </w:rPr>
            </w:pPr>
          </w:p>
          <w:p w14:paraId="79BCBFC3" w14:textId="77777777" w:rsidR="002940C1" w:rsidRDefault="002940C1" w:rsidP="00673F58">
            <w:pPr>
              <w:pStyle w:val="Default"/>
              <w:jc w:val="both"/>
              <w:rPr>
                <w:b/>
                <w:color w:val="auto"/>
                <w:sz w:val="22"/>
                <w:szCs w:val="22"/>
              </w:rPr>
            </w:pPr>
          </w:p>
          <w:p w14:paraId="5915A03D" w14:textId="77777777" w:rsidR="002940C1" w:rsidRDefault="002940C1" w:rsidP="00673F58">
            <w:pPr>
              <w:pStyle w:val="Default"/>
              <w:jc w:val="both"/>
              <w:rPr>
                <w:b/>
                <w:color w:val="auto"/>
                <w:sz w:val="22"/>
                <w:szCs w:val="22"/>
              </w:rPr>
            </w:pPr>
          </w:p>
          <w:p w14:paraId="2DB11C81" w14:textId="77777777" w:rsidR="002940C1" w:rsidRPr="00673F58" w:rsidRDefault="002940C1" w:rsidP="00673F58">
            <w:pPr>
              <w:pStyle w:val="Default"/>
              <w:jc w:val="both"/>
              <w:rPr>
                <w:b/>
                <w:color w:val="auto"/>
                <w:sz w:val="22"/>
                <w:szCs w:val="22"/>
              </w:rPr>
            </w:pPr>
          </w:p>
          <w:p w14:paraId="7E9F3A41" w14:textId="77777777" w:rsidR="00673F58" w:rsidRPr="00673F58" w:rsidRDefault="00673F58" w:rsidP="00673F58">
            <w:pPr>
              <w:pStyle w:val="Default"/>
              <w:jc w:val="both"/>
              <w:rPr>
                <w:b/>
                <w:color w:val="auto"/>
                <w:sz w:val="22"/>
                <w:szCs w:val="22"/>
              </w:rPr>
            </w:pPr>
            <w:r w:rsidRPr="00673F58">
              <w:rPr>
                <w:b/>
                <w:color w:val="auto"/>
                <w:sz w:val="22"/>
                <w:szCs w:val="22"/>
              </w:rPr>
              <w:t xml:space="preserve">6.4. </w:t>
            </w:r>
            <w:r w:rsidRPr="00673F58">
              <w:rPr>
                <w:sz w:val="22"/>
                <w:szCs w:val="22"/>
              </w:rPr>
              <w:tab/>
            </w:r>
            <w:proofErr w:type="spellStart"/>
            <w:r w:rsidRPr="00673F58">
              <w:rPr>
                <w:b/>
                <w:color w:val="auto"/>
                <w:sz w:val="22"/>
                <w:szCs w:val="22"/>
              </w:rPr>
              <w:t>Кәсіпорын</w:t>
            </w:r>
            <w:proofErr w:type="spellEnd"/>
            <w:r w:rsidRPr="00673F58">
              <w:rPr>
                <w:b/>
                <w:color w:val="auto"/>
                <w:sz w:val="22"/>
                <w:szCs w:val="22"/>
              </w:rPr>
              <w:t xml:space="preserve"> </w:t>
            </w:r>
            <w:proofErr w:type="spellStart"/>
            <w:r w:rsidRPr="00673F58">
              <w:rPr>
                <w:b/>
                <w:color w:val="auto"/>
                <w:sz w:val="22"/>
                <w:szCs w:val="22"/>
              </w:rPr>
              <w:t>құқылы</w:t>
            </w:r>
            <w:proofErr w:type="spellEnd"/>
            <w:r w:rsidRPr="00673F58">
              <w:rPr>
                <w:b/>
                <w:color w:val="auto"/>
                <w:sz w:val="22"/>
                <w:szCs w:val="22"/>
              </w:rPr>
              <w:t xml:space="preserve"> </w:t>
            </w:r>
          </w:p>
          <w:p w14:paraId="3D8AD510" w14:textId="77777777" w:rsidR="00673F58" w:rsidRPr="00673F58" w:rsidRDefault="00673F58" w:rsidP="00673F58">
            <w:pPr>
              <w:pStyle w:val="Default"/>
              <w:jc w:val="both"/>
              <w:rPr>
                <w:bCs/>
                <w:color w:val="auto"/>
                <w:sz w:val="22"/>
                <w:szCs w:val="22"/>
              </w:rPr>
            </w:pPr>
            <w:r w:rsidRPr="00673F58">
              <w:rPr>
                <w:color w:val="auto"/>
                <w:sz w:val="22"/>
                <w:szCs w:val="22"/>
              </w:rPr>
              <w:t xml:space="preserve">6.4.1. </w:t>
            </w:r>
            <w:r w:rsidRPr="00673F58">
              <w:rPr>
                <w:sz w:val="22"/>
                <w:szCs w:val="22"/>
              </w:rPr>
              <w:tab/>
            </w:r>
            <w:r w:rsidRPr="00673F58">
              <w:rPr>
                <w:color w:val="auto"/>
                <w:sz w:val="22"/>
                <w:szCs w:val="22"/>
              </w:rPr>
              <w:t xml:space="preserve">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талаптарына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қосымшаларына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Карта </w:t>
            </w:r>
            <w:proofErr w:type="spellStart"/>
            <w:r w:rsidRPr="00673F58">
              <w:rPr>
                <w:color w:val="auto"/>
                <w:sz w:val="22"/>
                <w:szCs w:val="22"/>
              </w:rPr>
              <w:t>Ұстаушысына</w:t>
            </w:r>
            <w:proofErr w:type="spellEnd"/>
            <w:r w:rsidRPr="00673F58">
              <w:rPr>
                <w:color w:val="auto"/>
                <w:sz w:val="22"/>
                <w:szCs w:val="22"/>
              </w:rPr>
              <w:t xml:space="preserve"> Транзакция </w:t>
            </w:r>
            <w:proofErr w:type="spellStart"/>
            <w:r w:rsidRPr="00673F58">
              <w:rPr>
                <w:color w:val="auto"/>
                <w:sz w:val="22"/>
                <w:szCs w:val="22"/>
              </w:rPr>
              <w:t>жүргізуден</w:t>
            </w:r>
            <w:proofErr w:type="spellEnd"/>
            <w:r w:rsidRPr="00673F58">
              <w:rPr>
                <w:color w:val="auto"/>
                <w:sz w:val="22"/>
                <w:szCs w:val="22"/>
              </w:rPr>
              <w:t xml:space="preserve"> бас </w:t>
            </w:r>
            <w:proofErr w:type="spellStart"/>
            <w:r w:rsidRPr="00673F58">
              <w:rPr>
                <w:color w:val="auto"/>
                <w:sz w:val="22"/>
                <w:szCs w:val="22"/>
              </w:rPr>
              <w:t>тартуға</w:t>
            </w:r>
            <w:proofErr w:type="spellEnd"/>
            <w:r w:rsidRPr="00673F58">
              <w:rPr>
                <w:color w:val="auto"/>
                <w:sz w:val="22"/>
                <w:szCs w:val="22"/>
              </w:rPr>
              <w:t>;</w:t>
            </w:r>
          </w:p>
          <w:p w14:paraId="121C8D9F" w14:textId="77777777" w:rsidR="00673F58" w:rsidRDefault="00673F58" w:rsidP="00362539">
            <w:pPr>
              <w:pStyle w:val="afd"/>
              <w:numPr>
                <w:ilvl w:val="2"/>
                <w:numId w:val="6"/>
              </w:numPr>
              <w:tabs>
                <w:tab w:val="left" w:pos="426"/>
              </w:tabs>
              <w:ind w:left="0" w:firstLine="0"/>
              <w:jc w:val="both"/>
              <w:rPr>
                <w:sz w:val="22"/>
                <w:szCs w:val="22"/>
              </w:rPr>
            </w:pP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жүргізілген</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туралы</w:t>
            </w:r>
            <w:proofErr w:type="spellEnd"/>
            <w:r w:rsidRPr="00673F58">
              <w:rPr>
                <w:sz w:val="22"/>
                <w:szCs w:val="22"/>
              </w:rPr>
              <w:t xml:space="preserve"> </w:t>
            </w:r>
            <w:proofErr w:type="spellStart"/>
            <w:r w:rsidRPr="00673F58">
              <w:rPr>
                <w:sz w:val="22"/>
                <w:szCs w:val="22"/>
              </w:rPr>
              <w:t>үзінді</w:t>
            </w:r>
            <w:proofErr w:type="spellEnd"/>
            <w:r w:rsidRPr="00673F58">
              <w:rPr>
                <w:sz w:val="22"/>
                <w:szCs w:val="22"/>
              </w:rPr>
              <w:t xml:space="preserve"> </w:t>
            </w:r>
            <w:proofErr w:type="spellStart"/>
            <w:r w:rsidRPr="00673F58">
              <w:rPr>
                <w:sz w:val="22"/>
                <w:szCs w:val="22"/>
              </w:rPr>
              <w:t>көшірмелер</w:t>
            </w:r>
            <w:proofErr w:type="spellEnd"/>
            <w:r w:rsidRPr="00673F58">
              <w:rPr>
                <w:sz w:val="22"/>
                <w:szCs w:val="22"/>
              </w:rPr>
              <w:t xml:space="preserve"> </w:t>
            </w:r>
            <w:proofErr w:type="spellStart"/>
            <w:r w:rsidRPr="00673F58">
              <w:rPr>
                <w:sz w:val="22"/>
                <w:szCs w:val="22"/>
              </w:rPr>
              <w:t>алуға</w:t>
            </w:r>
            <w:proofErr w:type="spellEnd"/>
            <w:r w:rsidRPr="00673F58">
              <w:rPr>
                <w:sz w:val="22"/>
                <w:szCs w:val="22"/>
              </w:rPr>
              <w:t>.</w:t>
            </w:r>
          </w:p>
          <w:p w14:paraId="6C71D930" w14:textId="77777777" w:rsidR="00122E13" w:rsidRPr="00673F58" w:rsidRDefault="00122E13" w:rsidP="00122E13">
            <w:pPr>
              <w:pStyle w:val="afd"/>
              <w:tabs>
                <w:tab w:val="left" w:pos="426"/>
              </w:tabs>
              <w:jc w:val="both"/>
              <w:rPr>
                <w:sz w:val="22"/>
                <w:szCs w:val="22"/>
              </w:rPr>
            </w:pPr>
          </w:p>
          <w:p w14:paraId="66A5EAC4" w14:textId="77777777" w:rsidR="00673F58" w:rsidRPr="00673F58" w:rsidRDefault="00673F58" w:rsidP="00673F58">
            <w:pPr>
              <w:pStyle w:val="Default"/>
              <w:jc w:val="both"/>
              <w:rPr>
                <w:color w:val="auto"/>
                <w:sz w:val="22"/>
                <w:szCs w:val="22"/>
              </w:rPr>
            </w:pPr>
            <w:r w:rsidRPr="00673F58">
              <w:rPr>
                <w:color w:val="auto"/>
                <w:sz w:val="22"/>
                <w:szCs w:val="22"/>
              </w:rPr>
              <w:t xml:space="preserve">6.5. </w:t>
            </w:r>
            <w:r w:rsidRPr="00673F58">
              <w:rPr>
                <w:sz w:val="22"/>
                <w:szCs w:val="22"/>
              </w:rPr>
              <w:tab/>
            </w:r>
            <w:proofErr w:type="spellStart"/>
            <w:r w:rsidRPr="00673F58">
              <w:rPr>
                <w:color w:val="auto"/>
                <w:sz w:val="22"/>
                <w:szCs w:val="22"/>
              </w:rPr>
              <w:t>Егер</w:t>
            </w:r>
            <w:proofErr w:type="spellEnd"/>
            <w:r w:rsidRPr="00673F58">
              <w:rPr>
                <w:color w:val="auto"/>
                <w:sz w:val="22"/>
                <w:szCs w:val="22"/>
              </w:rPr>
              <w:t xml:space="preserve"> Банк пен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арасында</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жасалуына</w:t>
            </w:r>
            <w:proofErr w:type="spellEnd"/>
            <w:r w:rsidRPr="00673F58">
              <w:rPr>
                <w:color w:val="auto"/>
                <w:sz w:val="22"/>
                <w:szCs w:val="22"/>
              </w:rPr>
              <w:t xml:space="preserve"> </w:t>
            </w:r>
            <w:proofErr w:type="spellStart"/>
            <w:r w:rsidRPr="00673F58">
              <w:rPr>
                <w:color w:val="auto"/>
                <w:sz w:val="22"/>
                <w:szCs w:val="22"/>
              </w:rPr>
              <w:t>делдал</w:t>
            </w:r>
            <w:proofErr w:type="spellEnd"/>
            <w:r w:rsidRPr="00673F58">
              <w:rPr>
                <w:color w:val="auto"/>
                <w:sz w:val="22"/>
                <w:szCs w:val="22"/>
              </w:rPr>
              <w:t xml:space="preserve"> компания </w:t>
            </w:r>
            <w:proofErr w:type="spellStart"/>
            <w:r w:rsidRPr="00673F58">
              <w:rPr>
                <w:color w:val="auto"/>
                <w:sz w:val="22"/>
                <w:szCs w:val="22"/>
              </w:rPr>
              <w:t>көмектескен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roofErr w:type="spellStart"/>
            <w:r w:rsidRPr="00673F58">
              <w:rPr>
                <w:color w:val="auto"/>
                <w:sz w:val="22"/>
                <w:szCs w:val="22"/>
              </w:rPr>
              <w:t>онда</w:t>
            </w:r>
            <w:proofErr w:type="spellEnd"/>
            <w:r w:rsidRPr="00673F58">
              <w:rPr>
                <w:color w:val="auto"/>
                <w:sz w:val="22"/>
                <w:szCs w:val="22"/>
              </w:rPr>
              <w:t xml:space="preserve"> осы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делдал</w:t>
            </w:r>
            <w:proofErr w:type="spellEnd"/>
            <w:r w:rsidRPr="00673F58">
              <w:rPr>
                <w:color w:val="auto"/>
                <w:sz w:val="22"/>
                <w:szCs w:val="22"/>
              </w:rPr>
              <w:t xml:space="preserve"> </w:t>
            </w:r>
            <w:proofErr w:type="spellStart"/>
            <w:r w:rsidRPr="00673F58">
              <w:rPr>
                <w:color w:val="auto"/>
                <w:sz w:val="22"/>
                <w:szCs w:val="22"/>
              </w:rPr>
              <w:t>компанияға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жүргізетін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саны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ақпаратты</w:t>
            </w:r>
            <w:proofErr w:type="spellEnd"/>
            <w:r w:rsidRPr="00673F58">
              <w:rPr>
                <w:color w:val="auto"/>
                <w:sz w:val="22"/>
                <w:szCs w:val="22"/>
              </w:rPr>
              <w:t xml:space="preserve"> Банк пен </w:t>
            </w:r>
            <w:proofErr w:type="spellStart"/>
            <w:r w:rsidRPr="00673F58">
              <w:rPr>
                <w:color w:val="auto"/>
                <w:sz w:val="22"/>
                <w:szCs w:val="22"/>
              </w:rPr>
              <w:t>делдал</w:t>
            </w:r>
            <w:proofErr w:type="spellEnd"/>
            <w:r w:rsidRPr="00673F58">
              <w:rPr>
                <w:color w:val="auto"/>
                <w:sz w:val="22"/>
                <w:szCs w:val="22"/>
              </w:rPr>
              <w:t xml:space="preserve"> компания </w:t>
            </w:r>
            <w:proofErr w:type="spellStart"/>
            <w:r w:rsidRPr="00673F58">
              <w:rPr>
                <w:color w:val="auto"/>
                <w:sz w:val="22"/>
                <w:szCs w:val="22"/>
              </w:rPr>
              <w:t>арасында</w:t>
            </w:r>
            <w:proofErr w:type="spellEnd"/>
            <w:r w:rsidRPr="00673F58">
              <w:rPr>
                <w:color w:val="auto"/>
                <w:sz w:val="22"/>
                <w:szCs w:val="22"/>
              </w:rPr>
              <w:t xml:space="preserve">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түріндегі</w:t>
            </w:r>
            <w:proofErr w:type="spellEnd"/>
            <w:r w:rsidRPr="00673F58">
              <w:rPr>
                <w:color w:val="auto"/>
                <w:sz w:val="22"/>
                <w:szCs w:val="22"/>
              </w:rPr>
              <w:t xml:space="preserve"> </w:t>
            </w:r>
            <w:proofErr w:type="spellStart"/>
            <w:r w:rsidRPr="00673F58">
              <w:rPr>
                <w:color w:val="auto"/>
                <w:sz w:val="22"/>
                <w:szCs w:val="22"/>
              </w:rPr>
              <w:t>қарым-қатынастармен</w:t>
            </w:r>
            <w:proofErr w:type="spellEnd"/>
            <w:r w:rsidRPr="00673F58">
              <w:rPr>
                <w:color w:val="auto"/>
                <w:sz w:val="22"/>
                <w:szCs w:val="22"/>
              </w:rPr>
              <w:t xml:space="preserve"> </w:t>
            </w:r>
            <w:proofErr w:type="spellStart"/>
            <w:r w:rsidRPr="00673F58">
              <w:rPr>
                <w:color w:val="auto"/>
                <w:sz w:val="22"/>
                <w:szCs w:val="22"/>
              </w:rPr>
              <w:t>орнатылған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тапсыру</w:t>
            </w:r>
            <w:proofErr w:type="spellEnd"/>
            <w:r w:rsidRPr="00673F58">
              <w:rPr>
                <w:color w:val="auto"/>
                <w:sz w:val="22"/>
                <w:szCs w:val="22"/>
              </w:rPr>
              <w:t xml:space="preserve"> </w:t>
            </w:r>
            <w:proofErr w:type="spellStart"/>
            <w:r w:rsidRPr="00673F58">
              <w:rPr>
                <w:color w:val="auto"/>
                <w:sz w:val="22"/>
                <w:szCs w:val="22"/>
              </w:rPr>
              <w:t>құқығын</w:t>
            </w:r>
            <w:proofErr w:type="spellEnd"/>
            <w:r w:rsidRPr="00673F58">
              <w:rPr>
                <w:color w:val="auto"/>
                <w:sz w:val="22"/>
                <w:szCs w:val="22"/>
              </w:rPr>
              <w:t xml:space="preserve"> </w:t>
            </w:r>
            <w:proofErr w:type="spellStart"/>
            <w:r w:rsidRPr="00673F58">
              <w:rPr>
                <w:color w:val="auto"/>
                <w:sz w:val="22"/>
                <w:szCs w:val="22"/>
              </w:rPr>
              <w:t>береді</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осы </w:t>
            </w:r>
            <w:proofErr w:type="spellStart"/>
            <w:r w:rsidRPr="00673F58">
              <w:rPr>
                <w:color w:val="auto"/>
                <w:sz w:val="22"/>
                <w:szCs w:val="22"/>
              </w:rPr>
              <w:t>тармағында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заңнамасында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құпия</w:t>
            </w:r>
            <w:proofErr w:type="spellEnd"/>
            <w:r w:rsidRPr="00673F58">
              <w:rPr>
                <w:color w:val="auto"/>
                <w:sz w:val="22"/>
                <w:szCs w:val="22"/>
              </w:rPr>
              <w:t xml:space="preserve"> </w:t>
            </w:r>
            <w:proofErr w:type="spellStart"/>
            <w:r w:rsidRPr="00673F58">
              <w:rPr>
                <w:color w:val="auto"/>
                <w:sz w:val="22"/>
                <w:szCs w:val="22"/>
              </w:rPr>
              <w:t>ақпаратты</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осы </w:t>
            </w:r>
            <w:proofErr w:type="spellStart"/>
            <w:r w:rsidRPr="00673F58">
              <w:rPr>
                <w:color w:val="auto"/>
                <w:sz w:val="22"/>
                <w:szCs w:val="22"/>
              </w:rPr>
              <w:t>тармағында</w:t>
            </w:r>
            <w:proofErr w:type="spellEnd"/>
            <w:r w:rsidRPr="00673F58">
              <w:rPr>
                <w:color w:val="auto"/>
                <w:sz w:val="22"/>
                <w:szCs w:val="22"/>
              </w:rPr>
              <w:t xml:space="preserve"> </w:t>
            </w:r>
            <w:proofErr w:type="spellStart"/>
            <w:r w:rsidRPr="00673F58">
              <w:rPr>
                <w:color w:val="auto"/>
                <w:sz w:val="22"/>
                <w:szCs w:val="22"/>
              </w:rPr>
              <w:t>анықталған</w:t>
            </w:r>
            <w:proofErr w:type="spellEnd"/>
            <w:r w:rsidRPr="00673F58">
              <w:rPr>
                <w:color w:val="auto"/>
                <w:sz w:val="22"/>
                <w:szCs w:val="22"/>
              </w:rPr>
              <w:t xml:space="preserve"> </w:t>
            </w:r>
            <w:proofErr w:type="spellStart"/>
            <w:r w:rsidRPr="00673F58">
              <w:rPr>
                <w:color w:val="auto"/>
                <w:sz w:val="22"/>
                <w:szCs w:val="22"/>
              </w:rPr>
              <w:t>шекте</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талаптарда</w:t>
            </w:r>
            <w:proofErr w:type="spellEnd"/>
            <w:r w:rsidRPr="00673F58">
              <w:rPr>
                <w:color w:val="auto"/>
                <w:sz w:val="22"/>
                <w:szCs w:val="22"/>
              </w:rPr>
              <w:t xml:space="preserve"> </w:t>
            </w:r>
            <w:proofErr w:type="spellStart"/>
            <w:r w:rsidRPr="00673F58">
              <w:rPr>
                <w:color w:val="auto"/>
                <w:sz w:val="22"/>
                <w:szCs w:val="22"/>
              </w:rPr>
              <w:t>жария</w:t>
            </w:r>
            <w:proofErr w:type="spellEnd"/>
            <w:r w:rsidRPr="00673F58">
              <w:rPr>
                <w:color w:val="auto"/>
                <w:sz w:val="22"/>
                <w:szCs w:val="22"/>
              </w:rPr>
              <w:t xml:space="preserve"> </w:t>
            </w:r>
            <w:proofErr w:type="spellStart"/>
            <w:r w:rsidRPr="00673F58">
              <w:rPr>
                <w:color w:val="auto"/>
                <w:sz w:val="22"/>
                <w:szCs w:val="22"/>
              </w:rPr>
              <w:t>етуге</w:t>
            </w:r>
            <w:proofErr w:type="spellEnd"/>
            <w:r w:rsidRPr="00673F58">
              <w:rPr>
                <w:color w:val="auto"/>
                <w:sz w:val="22"/>
                <w:szCs w:val="22"/>
              </w:rPr>
              <w:t xml:space="preserve"> </w:t>
            </w:r>
            <w:proofErr w:type="spellStart"/>
            <w:r w:rsidRPr="00673F58">
              <w:rPr>
                <w:color w:val="auto"/>
                <w:sz w:val="22"/>
                <w:szCs w:val="22"/>
              </w:rPr>
              <w:t>келсімі</w:t>
            </w:r>
            <w:proofErr w:type="spellEnd"/>
            <w:r w:rsidRPr="00673F58">
              <w:rPr>
                <w:color w:val="auto"/>
                <w:sz w:val="22"/>
                <w:szCs w:val="22"/>
              </w:rPr>
              <w:t xml:space="preserve"> </w:t>
            </w:r>
            <w:proofErr w:type="spellStart"/>
            <w:r w:rsidRPr="00673F58">
              <w:rPr>
                <w:color w:val="auto"/>
                <w:sz w:val="22"/>
                <w:szCs w:val="22"/>
              </w:rPr>
              <w:t>болып</w:t>
            </w:r>
            <w:proofErr w:type="spellEnd"/>
            <w:r w:rsidRPr="00673F58">
              <w:rPr>
                <w:color w:val="auto"/>
                <w:sz w:val="22"/>
                <w:szCs w:val="22"/>
              </w:rPr>
              <w:t xml:space="preserve"> </w:t>
            </w:r>
            <w:proofErr w:type="spellStart"/>
            <w:r w:rsidRPr="00673F58">
              <w:rPr>
                <w:color w:val="auto"/>
                <w:sz w:val="22"/>
                <w:szCs w:val="22"/>
              </w:rPr>
              <w:t>табылады</w:t>
            </w:r>
            <w:proofErr w:type="spellEnd"/>
            <w:r w:rsidRPr="00673F58">
              <w:rPr>
                <w:color w:val="auto"/>
                <w:sz w:val="22"/>
                <w:szCs w:val="22"/>
              </w:rPr>
              <w:t xml:space="preserve">. </w:t>
            </w:r>
          </w:p>
          <w:p w14:paraId="062C4370" w14:textId="77777777" w:rsidR="00673F58" w:rsidRDefault="00673F58" w:rsidP="00673F58">
            <w:pPr>
              <w:pStyle w:val="Default"/>
              <w:jc w:val="both"/>
              <w:rPr>
                <w:b/>
                <w:bCs/>
                <w:color w:val="auto"/>
                <w:sz w:val="22"/>
                <w:szCs w:val="22"/>
              </w:rPr>
            </w:pPr>
          </w:p>
          <w:p w14:paraId="6B23D82E" w14:textId="77777777" w:rsidR="00122E13" w:rsidRDefault="00122E13" w:rsidP="00673F58">
            <w:pPr>
              <w:pStyle w:val="Default"/>
              <w:jc w:val="both"/>
              <w:rPr>
                <w:b/>
                <w:bCs/>
                <w:color w:val="auto"/>
                <w:sz w:val="22"/>
                <w:szCs w:val="22"/>
              </w:rPr>
            </w:pPr>
          </w:p>
          <w:p w14:paraId="59295B43" w14:textId="77777777" w:rsidR="00122E13" w:rsidRDefault="00122E13" w:rsidP="00673F58">
            <w:pPr>
              <w:pStyle w:val="Default"/>
              <w:jc w:val="both"/>
              <w:rPr>
                <w:b/>
                <w:bCs/>
                <w:color w:val="auto"/>
                <w:sz w:val="22"/>
                <w:szCs w:val="22"/>
              </w:rPr>
            </w:pPr>
          </w:p>
          <w:p w14:paraId="229F119A" w14:textId="77777777" w:rsidR="00122E13" w:rsidRPr="00673F58" w:rsidRDefault="00122E13" w:rsidP="00673F58">
            <w:pPr>
              <w:pStyle w:val="Default"/>
              <w:jc w:val="both"/>
              <w:rPr>
                <w:b/>
                <w:bCs/>
                <w:color w:val="auto"/>
                <w:sz w:val="22"/>
                <w:szCs w:val="22"/>
              </w:rPr>
            </w:pPr>
          </w:p>
          <w:p w14:paraId="4B7308E0" w14:textId="77777777" w:rsidR="00673F58" w:rsidRPr="00673F58" w:rsidRDefault="00673F58" w:rsidP="00673F58">
            <w:pPr>
              <w:pStyle w:val="Default"/>
              <w:jc w:val="both"/>
              <w:rPr>
                <w:color w:val="auto"/>
                <w:sz w:val="22"/>
                <w:szCs w:val="22"/>
              </w:rPr>
            </w:pPr>
            <w:r w:rsidRPr="00673F58">
              <w:rPr>
                <w:b/>
                <w:color w:val="auto"/>
                <w:sz w:val="22"/>
                <w:szCs w:val="22"/>
              </w:rPr>
              <w:t xml:space="preserve">7. </w:t>
            </w:r>
            <w:r w:rsidRPr="00673F58">
              <w:rPr>
                <w:sz w:val="22"/>
                <w:szCs w:val="22"/>
              </w:rPr>
              <w:tab/>
            </w:r>
            <w:proofErr w:type="spellStart"/>
            <w:r w:rsidRPr="00673F58">
              <w:rPr>
                <w:b/>
                <w:color w:val="auto"/>
                <w:sz w:val="22"/>
                <w:szCs w:val="22"/>
              </w:rPr>
              <w:t>Тараптардың</w:t>
            </w:r>
            <w:proofErr w:type="spellEnd"/>
            <w:r w:rsidRPr="00673F58">
              <w:rPr>
                <w:b/>
                <w:color w:val="auto"/>
                <w:sz w:val="22"/>
                <w:szCs w:val="22"/>
              </w:rPr>
              <w:t xml:space="preserve"> </w:t>
            </w:r>
            <w:proofErr w:type="spellStart"/>
            <w:r w:rsidRPr="00673F58">
              <w:rPr>
                <w:b/>
                <w:color w:val="auto"/>
                <w:sz w:val="22"/>
                <w:szCs w:val="22"/>
              </w:rPr>
              <w:t>жауапкершілігі</w:t>
            </w:r>
            <w:proofErr w:type="spellEnd"/>
            <w:r w:rsidRPr="00673F58">
              <w:rPr>
                <w:b/>
                <w:color w:val="auto"/>
                <w:sz w:val="22"/>
                <w:szCs w:val="22"/>
              </w:rPr>
              <w:t xml:space="preserve"> </w:t>
            </w:r>
          </w:p>
          <w:p w14:paraId="1728619A" w14:textId="77777777" w:rsidR="00673F58" w:rsidRPr="00673F58" w:rsidRDefault="00673F58" w:rsidP="00673F58">
            <w:pPr>
              <w:pStyle w:val="Default"/>
              <w:jc w:val="both"/>
              <w:rPr>
                <w:color w:val="auto"/>
                <w:sz w:val="22"/>
                <w:szCs w:val="22"/>
              </w:rPr>
            </w:pPr>
            <w:r w:rsidRPr="00673F58">
              <w:rPr>
                <w:color w:val="auto"/>
                <w:sz w:val="22"/>
                <w:szCs w:val="22"/>
              </w:rPr>
              <w:t xml:space="preserve">7.1. </w:t>
            </w:r>
            <w:r w:rsidRPr="00673F58">
              <w:rPr>
                <w:sz w:val="22"/>
                <w:szCs w:val="22"/>
              </w:rPr>
              <w:tab/>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міндеттемелерінің</w:t>
            </w:r>
            <w:proofErr w:type="spellEnd"/>
            <w:r w:rsidRPr="00673F58">
              <w:rPr>
                <w:color w:val="auto"/>
                <w:sz w:val="22"/>
                <w:szCs w:val="22"/>
              </w:rPr>
              <w:t xml:space="preserve"> </w:t>
            </w:r>
            <w:proofErr w:type="spellStart"/>
            <w:r w:rsidRPr="00673F58">
              <w:rPr>
                <w:color w:val="auto"/>
                <w:sz w:val="22"/>
                <w:szCs w:val="22"/>
              </w:rPr>
              <w:t>орындалмағаны</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орындалмағаны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ал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қарастырылмаған</w:t>
            </w:r>
            <w:proofErr w:type="spellEnd"/>
            <w:r w:rsidRPr="00673F58">
              <w:rPr>
                <w:color w:val="auto"/>
                <w:sz w:val="22"/>
                <w:szCs w:val="22"/>
              </w:rPr>
              <w:t xml:space="preserve"> </w:t>
            </w:r>
            <w:proofErr w:type="spellStart"/>
            <w:r w:rsidRPr="00673F58">
              <w:rPr>
                <w:color w:val="auto"/>
                <w:sz w:val="22"/>
                <w:szCs w:val="22"/>
              </w:rPr>
              <w:t>жағдайларда</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w:t>
            </w:r>
            <w:proofErr w:type="spellEnd"/>
            <w:r w:rsidRPr="00673F58">
              <w:rPr>
                <w:color w:val="auto"/>
                <w:sz w:val="22"/>
                <w:szCs w:val="22"/>
              </w:rPr>
              <w:t xml:space="preserve"> </w:t>
            </w:r>
            <w:proofErr w:type="spellStart"/>
            <w:r w:rsidRPr="00673F58">
              <w:rPr>
                <w:color w:val="auto"/>
                <w:sz w:val="22"/>
                <w:szCs w:val="22"/>
              </w:rPr>
              <w:t>заңнамасына</w:t>
            </w:r>
            <w:proofErr w:type="spellEnd"/>
            <w:r w:rsidRPr="00673F58">
              <w:rPr>
                <w:color w:val="auto"/>
                <w:sz w:val="22"/>
                <w:szCs w:val="22"/>
              </w:rPr>
              <w:t xml:space="preserve"> </w:t>
            </w:r>
            <w:proofErr w:type="spellStart"/>
            <w:proofErr w:type="gram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жауапкершілік</w:t>
            </w:r>
            <w:proofErr w:type="spellEnd"/>
            <w:proofErr w:type="gramEnd"/>
            <w:r w:rsidRPr="00673F58">
              <w:rPr>
                <w:color w:val="auto"/>
                <w:sz w:val="22"/>
                <w:szCs w:val="22"/>
              </w:rPr>
              <w:t xml:space="preserve"> </w:t>
            </w:r>
            <w:proofErr w:type="spellStart"/>
            <w:r w:rsidRPr="00673F58">
              <w:rPr>
                <w:color w:val="auto"/>
                <w:sz w:val="22"/>
                <w:szCs w:val="22"/>
              </w:rPr>
              <w:t>көтереді</w:t>
            </w:r>
            <w:proofErr w:type="spellEnd"/>
            <w:r w:rsidRPr="00673F58">
              <w:rPr>
                <w:color w:val="auto"/>
                <w:sz w:val="22"/>
                <w:szCs w:val="22"/>
              </w:rPr>
              <w:t xml:space="preserve">. </w:t>
            </w:r>
          </w:p>
          <w:p w14:paraId="03351DD3" w14:textId="77777777" w:rsidR="00673F58" w:rsidRPr="00673F58" w:rsidRDefault="00673F58" w:rsidP="00673F58">
            <w:pPr>
              <w:pStyle w:val="Default"/>
              <w:jc w:val="both"/>
              <w:rPr>
                <w:color w:val="auto"/>
                <w:sz w:val="22"/>
                <w:szCs w:val="22"/>
              </w:rPr>
            </w:pPr>
            <w:r w:rsidRPr="00673F58">
              <w:rPr>
                <w:color w:val="auto"/>
                <w:sz w:val="22"/>
                <w:szCs w:val="22"/>
              </w:rPr>
              <w:t xml:space="preserve">7.2. </w:t>
            </w:r>
            <w:r w:rsidRPr="00673F58">
              <w:rPr>
                <w:sz w:val="22"/>
                <w:szCs w:val="22"/>
              </w:rPr>
              <w:tab/>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орындалуына</w:t>
            </w:r>
            <w:proofErr w:type="spellEnd"/>
            <w:r w:rsidRPr="00673F58">
              <w:rPr>
                <w:color w:val="auto"/>
                <w:sz w:val="22"/>
                <w:szCs w:val="22"/>
              </w:rPr>
              <w:t xml:space="preserve"> </w:t>
            </w:r>
            <w:proofErr w:type="spellStart"/>
            <w:r w:rsidRPr="00673F58">
              <w:rPr>
                <w:color w:val="auto"/>
                <w:sz w:val="22"/>
                <w:szCs w:val="22"/>
              </w:rPr>
              <w:t>байланысты</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бір-біріне</w:t>
            </w:r>
            <w:proofErr w:type="spellEnd"/>
            <w:r w:rsidRPr="00673F58">
              <w:rPr>
                <w:color w:val="auto"/>
                <w:sz w:val="22"/>
                <w:szCs w:val="22"/>
              </w:rPr>
              <w:t xml:space="preserve"> </w:t>
            </w:r>
            <w:proofErr w:type="spellStart"/>
            <w:r w:rsidRPr="00673F58">
              <w:rPr>
                <w:color w:val="auto"/>
                <w:sz w:val="22"/>
                <w:szCs w:val="22"/>
              </w:rPr>
              <w:t>беретін</w:t>
            </w:r>
            <w:proofErr w:type="spellEnd"/>
            <w:r w:rsidRPr="00673F58">
              <w:rPr>
                <w:color w:val="auto"/>
                <w:sz w:val="22"/>
                <w:szCs w:val="22"/>
              </w:rPr>
              <w:t xml:space="preserve"> </w:t>
            </w:r>
            <w:proofErr w:type="spellStart"/>
            <w:r w:rsidRPr="00673F58">
              <w:rPr>
                <w:color w:val="auto"/>
                <w:sz w:val="22"/>
                <w:szCs w:val="22"/>
              </w:rPr>
              <w:t>ақпарат</w:t>
            </w:r>
            <w:proofErr w:type="spellEnd"/>
            <w:r w:rsidRPr="00673F58">
              <w:rPr>
                <w:color w:val="auto"/>
                <w:sz w:val="22"/>
                <w:szCs w:val="22"/>
              </w:rPr>
              <w:t xml:space="preserve"> </w:t>
            </w:r>
            <w:proofErr w:type="spellStart"/>
            <w:r w:rsidRPr="00673F58">
              <w:rPr>
                <w:color w:val="auto"/>
                <w:sz w:val="22"/>
                <w:szCs w:val="22"/>
              </w:rPr>
              <w:t>құпия</w:t>
            </w:r>
            <w:proofErr w:type="spellEnd"/>
            <w:r w:rsidRPr="00673F58">
              <w:rPr>
                <w:color w:val="auto"/>
                <w:sz w:val="22"/>
                <w:szCs w:val="22"/>
              </w:rPr>
              <w:t xml:space="preserve"> </w:t>
            </w:r>
            <w:proofErr w:type="spellStart"/>
            <w:r w:rsidRPr="00673F58">
              <w:rPr>
                <w:color w:val="auto"/>
                <w:sz w:val="22"/>
                <w:szCs w:val="22"/>
              </w:rPr>
              <w:t>болып</w:t>
            </w:r>
            <w:proofErr w:type="spellEnd"/>
            <w:r w:rsidRPr="00673F58">
              <w:rPr>
                <w:color w:val="auto"/>
                <w:sz w:val="22"/>
                <w:szCs w:val="22"/>
              </w:rPr>
              <w:t xml:space="preserve"> </w:t>
            </w:r>
            <w:proofErr w:type="spellStart"/>
            <w:r w:rsidRPr="00673F58">
              <w:rPr>
                <w:color w:val="auto"/>
                <w:sz w:val="22"/>
                <w:szCs w:val="22"/>
              </w:rPr>
              <w:t>табылады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басқалай</w:t>
            </w:r>
            <w:proofErr w:type="spellEnd"/>
            <w:r w:rsidRPr="00673F58">
              <w:rPr>
                <w:color w:val="auto"/>
                <w:sz w:val="22"/>
                <w:szCs w:val="22"/>
              </w:rPr>
              <w:t xml:space="preserve"> </w:t>
            </w:r>
            <w:proofErr w:type="spellStart"/>
            <w:r w:rsidRPr="00673F58">
              <w:rPr>
                <w:color w:val="auto"/>
                <w:sz w:val="22"/>
                <w:szCs w:val="22"/>
              </w:rPr>
              <w:t>қарастырылмаған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roofErr w:type="spellStart"/>
            <w:r w:rsidRPr="00673F58">
              <w:rPr>
                <w:color w:val="auto"/>
                <w:sz w:val="22"/>
                <w:szCs w:val="22"/>
              </w:rPr>
              <w:t>келесі</w:t>
            </w:r>
            <w:proofErr w:type="spellEnd"/>
            <w:r w:rsidRPr="00673F58">
              <w:rPr>
                <w:color w:val="auto"/>
                <w:sz w:val="22"/>
                <w:szCs w:val="22"/>
              </w:rPr>
              <w:t xml:space="preserve"> </w:t>
            </w:r>
            <w:proofErr w:type="spellStart"/>
            <w:r w:rsidRPr="00673F58">
              <w:rPr>
                <w:color w:val="auto"/>
                <w:sz w:val="22"/>
                <w:szCs w:val="22"/>
              </w:rPr>
              <w:t>Тараптың</w:t>
            </w:r>
            <w:proofErr w:type="spellEnd"/>
            <w:r w:rsidRPr="00673F58">
              <w:rPr>
                <w:color w:val="auto"/>
                <w:sz w:val="22"/>
                <w:szCs w:val="22"/>
              </w:rPr>
              <w:t xml:space="preserve"> </w:t>
            </w:r>
            <w:proofErr w:type="spellStart"/>
            <w:r w:rsidRPr="00673F58">
              <w:rPr>
                <w:color w:val="auto"/>
                <w:sz w:val="22"/>
                <w:szCs w:val="22"/>
              </w:rPr>
              <w:t>алдын</w:t>
            </w:r>
            <w:proofErr w:type="spellEnd"/>
            <w:r w:rsidRPr="00673F58">
              <w:rPr>
                <w:color w:val="auto"/>
                <w:sz w:val="22"/>
                <w:szCs w:val="22"/>
              </w:rPr>
              <w:t xml:space="preserve">-ала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келісімінсіз</w:t>
            </w:r>
            <w:proofErr w:type="spellEnd"/>
            <w:r w:rsidRPr="00673F58">
              <w:rPr>
                <w:color w:val="auto"/>
                <w:sz w:val="22"/>
                <w:szCs w:val="22"/>
              </w:rPr>
              <w:t xml:space="preserve"> </w:t>
            </w:r>
            <w:proofErr w:type="spellStart"/>
            <w:r w:rsidRPr="00673F58">
              <w:rPr>
                <w:color w:val="auto"/>
                <w:sz w:val="22"/>
                <w:szCs w:val="22"/>
              </w:rPr>
              <w:t>жария</w:t>
            </w:r>
            <w:proofErr w:type="spellEnd"/>
            <w:r w:rsidRPr="00673F58">
              <w:rPr>
                <w:color w:val="auto"/>
                <w:sz w:val="22"/>
                <w:szCs w:val="22"/>
              </w:rPr>
              <w:t xml:space="preserve"> </w:t>
            </w:r>
            <w:proofErr w:type="spellStart"/>
            <w:r w:rsidRPr="00673F58">
              <w:rPr>
                <w:color w:val="auto"/>
                <w:sz w:val="22"/>
                <w:szCs w:val="22"/>
              </w:rPr>
              <w:t>етіле</w:t>
            </w:r>
            <w:proofErr w:type="spellEnd"/>
            <w:r w:rsidRPr="00673F58">
              <w:rPr>
                <w:color w:val="auto"/>
                <w:sz w:val="22"/>
                <w:szCs w:val="22"/>
              </w:rPr>
              <w:t xml:space="preserve"> </w:t>
            </w:r>
            <w:proofErr w:type="spellStart"/>
            <w:r w:rsidRPr="00673F58">
              <w:rPr>
                <w:color w:val="auto"/>
                <w:sz w:val="22"/>
                <w:szCs w:val="22"/>
              </w:rPr>
              <w:t>алмайды</w:t>
            </w:r>
            <w:proofErr w:type="spellEnd"/>
            <w:r w:rsidRPr="00673F58">
              <w:rPr>
                <w:color w:val="auto"/>
                <w:sz w:val="22"/>
                <w:szCs w:val="22"/>
              </w:rPr>
              <w:t xml:space="preserve">.  </w:t>
            </w:r>
          </w:p>
          <w:p w14:paraId="27C5E911" w14:textId="77777777" w:rsidR="00673F58" w:rsidRPr="00673F58" w:rsidRDefault="00673F58" w:rsidP="00673F58">
            <w:pPr>
              <w:pStyle w:val="Default"/>
              <w:jc w:val="both"/>
              <w:rPr>
                <w:color w:val="auto"/>
                <w:sz w:val="22"/>
                <w:szCs w:val="22"/>
              </w:rPr>
            </w:pPr>
            <w:r w:rsidRPr="00673F58">
              <w:rPr>
                <w:b/>
                <w:color w:val="auto"/>
                <w:sz w:val="22"/>
                <w:szCs w:val="22"/>
              </w:rPr>
              <w:t xml:space="preserve">7.3. </w:t>
            </w:r>
            <w:r w:rsidRPr="00673F58">
              <w:rPr>
                <w:sz w:val="22"/>
                <w:szCs w:val="22"/>
              </w:rPr>
              <w:tab/>
            </w:r>
            <w:r w:rsidRPr="00673F58">
              <w:rPr>
                <w:b/>
                <w:color w:val="auto"/>
                <w:sz w:val="22"/>
                <w:szCs w:val="22"/>
              </w:rPr>
              <w:t xml:space="preserve">Банк </w:t>
            </w:r>
            <w:proofErr w:type="spellStart"/>
            <w:r w:rsidRPr="00673F58">
              <w:rPr>
                <w:b/>
                <w:color w:val="auto"/>
                <w:sz w:val="22"/>
                <w:szCs w:val="22"/>
              </w:rPr>
              <w:t>жауапкершілік</w:t>
            </w:r>
            <w:proofErr w:type="spellEnd"/>
            <w:r w:rsidRPr="00673F58">
              <w:rPr>
                <w:b/>
                <w:color w:val="auto"/>
                <w:sz w:val="22"/>
                <w:szCs w:val="22"/>
              </w:rPr>
              <w:t xml:space="preserve"> </w:t>
            </w:r>
            <w:proofErr w:type="spellStart"/>
            <w:r w:rsidRPr="00673F58">
              <w:rPr>
                <w:b/>
                <w:color w:val="auto"/>
                <w:sz w:val="22"/>
                <w:szCs w:val="22"/>
              </w:rPr>
              <w:t>көтереді</w:t>
            </w:r>
            <w:proofErr w:type="spellEnd"/>
            <w:r w:rsidRPr="00673F58">
              <w:rPr>
                <w:b/>
                <w:color w:val="auto"/>
                <w:sz w:val="22"/>
                <w:szCs w:val="22"/>
              </w:rPr>
              <w:t xml:space="preserve">: </w:t>
            </w:r>
          </w:p>
          <w:p w14:paraId="6E8AFA9B" w14:textId="77777777" w:rsidR="00673F58" w:rsidRPr="00673F58" w:rsidRDefault="00673F58" w:rsidP="00673F58">
            <w:pPr>
              <w:pStyle w:val="Default"/>
              <w:jc w:val="both"/>
              <w:rPr>
                <w:color w:val="auto"/>
                <w:sz w:val="22"/>
                <w:szCs w:val="22"/>
              </w:rPr>
            </w:pPr>
            <w:r w:rsidRPr="00673F58">
              <w:rPr>
                <w:color w:val="auto"/>
                <w:sz w:val="22"/>
                <w:szCs w:val="22"/>
              </w:rPr>
              <w:t>7.3.1.</w:t>
            </w:r>
            <w:r w:rsidRPr="00673F58">
              <w:rPr>
                <w:sz w:val="22"/>
                <w:szCs w:val="22"/>
              </w:rPr>
              <w:tab/>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Ағымдық</w:t>
            </w:r>
            <w:proofErr w:type="spellEnd"/>
            <w:r w:rsidRPr="00673F58">
              <w:rPr>
                <w:color w:val="auto"/>
                <w:sz w:val="22"/>
                <w:szCs w:val="22"/>
              </w:rPr>
              <w:t xml:space="preserve"> </w:t>
            </w:r>
            <w:proofErr w:type="spellStart"/>
            <w:r w:rsidRPr="00673F58">
              <w:rPr>
                <w:color w:val="auto"/>
                <w:sz w:val="22"/>
                <w:szCs w:val="22"/>
              </w:rPr>
              <w:t>шотына</w:t>
            </w:r>
            <w:proofErr w:type="spellEnd"/>
            <w:r w:rsidRPr="00673F58">
              <w:rPr>
                <w:color w:val="auto"/>
                <w:sz w:val="22"/>
                <w:szCs w:val="22"/>
              </w:rPr>
              <w:t xml:space="preserve"> </w:t>
            </w:r>
            <w:proofErr w:type="spellStart"/>
            <w:r w:rsidRPr="00673F58">
              <w:rPr>
                <w:color w:val="auto"/>
                <w:sz w:val="22"/>
                <w:szCs w:val="22"/>
              </w:rPr>
              <w:t>ақша</w:t>
            </w:r>
            <w:proofErr w:type="spellEnd"/>
            <w:r w:rsidRPr="00673F58">
              <w:rPr>
                <w:color w:val="auto"/>
                <w:sz w:val="22"/>
                <w:szCs w:val="22"/>
              </w:rPr>
              <w:t xml:space="preserve"> </w:t>
            </w:r>
            <w:proofErr w:type="spellStart"/>
            <w:r w:rsidRPr="00673F58">
              <w:rPr>
                <w:color w:val="auto"/>
                <w:sz w:val="22"/>
                <w:szCs w:val="22"/>
              </w:rPr>
              <w:t>аудару</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шартында</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мерзімдерді</w:t>
            </w:r>
            <w:proofErr w:type="spellEnd"/>
            <w:r w:rsidRPr="00673F58">
              <w:rPr>
                <w:color w:val="auto"/>
                <w:sz w:val="22"/>
                <w:szCs w:val="22"/>
              </w:rPr>
              <w:t xml:space="preserve"> </w:t>
            </w:r>
            <w:proofErr w:type="spellStart"/>
            <w:r w:rsidRPr="00673F58">
              <w:rPr>
                <w:color w:val="auto"/>
                <w:sz w:val="22"/>
                <w:szCs w:val="22"/>
              </w:rPr>
              <w:t>бұзғаны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 </w:t>
            </w:r>
            <w:proofErr w:type="spellStart"/>
            <w:r w:rsidRPr="00673F58">
              <w:rPr>
                <w:color w:val="auto"/>
                <w:sz w:val="22"/>
                <w:szCs w:val="22"/>
              </w:rPr>
              <w:t>әр</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roofErr w:type="spellStart"/>
            <w:r w:rsidRPr="00673F58">
              <w:rPr>
                <w:color w:val="auto"/>
                <w:sz w:val="22"/>
                <w:szCs w:val="22"/>
              </w:rPr>
              <w:t>кешіктірілген</w:t>
            </w:r>
            <w:proofErr w:type="spellEnd"/>
            <w:r w:rsidRPr="00673F58">
              <w:rPr>
                <w:color w:val="auto"/>
                <w:sz w:val="22"/>
                <w:szCs w:val="22"/>
              </w:rPr>
              <w:t xml:space="preserve"> </w:t>
            </w:r>
            <w:proofErr w:type="spellStart"/>
            <w:r w:rsidRPr="00673F58">
              <w:rPr>
                <w:color w:val="auto"/>
                <w:sz w:val="22"/>
                <w:szCs w:val="22"/>
              </w:rPr>
              <w:t>күн</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уақытылы</w:t>
            </w:r>
            <w:proofErr w:type="spellEnd"/>
            <w:r w:rsidRPr="00673F58">
              <w:rPr>
                <w:color w:val="auto"/>
                <w:sz w:val="22"/>
                <w:szCs w:val="22"/>
              </w:rPr>
              <w:t xml:space="preserve"> </w:t>
            </w:r>
            <w:proofErr w:type="spellStart"/>
            <w:r w:rsidRPr="00673F58">
              <w:rPr>
                <w:color w:val="auto"/>
                <w:sz w:val="22"/>
                <w:szCs w:val="22"/>
              </w:rPr>
              <w:t>аударылмаған</w:t>
            </w:r>
            <w:proofErr w:type="spellEnd"/>
            <w:r w:rsidRPr="00673F58">
              <w:rPr>
                <w:color w:val="auto"/>
                <w:sz w:val="22"/>
                <w:szCs w:val="22"/>
              </w:rPr>
              <w:t xml:space="preserve"> </w:t>
            </w:r>
            <w:proofErr w:type="spellStart"/>
            <w:r w:rsidRPr="00673F58">
              <w:rPr>
                <w:color w:val="auto"/>
                <w:sz w:val="22"/>
                <w:szCs w:val="22"/>
              </w:rPr>
              <w:t>соманың</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комиссиялық</w:t>
            </w:r>
            <w:proofErr w:type="spellEnd"/>
            <w:r w:rsidRPr="00673F58">
              <w:rPr>
                <w:color w:val="auto"/>
                <w:sz w:val="22"/>
                <w:szCs w:val="22"/>
              </w:rPr>
              <w:t xml:space="preserve"> </w:t>
            </w:r>
            <w:proofErr w:type="spellStart"/>
            <w:r w:rsidRPr="00673F58">
              <w:rPr>
                <w:color w:val="auto"/>
                <w:sz w:val="22"/>
                <w:szCs w:val="22"/>
              </w:rPr>
              <w:t>сыйақысы</w:t>
            </w:r>
            <w:proofErr w:type="spellEnd"/>
            <w:r w:rsidRPr="00673F58">
              <w:rPr>
                <w:color w:val="auto"/>
                <w:sz w:val="22"/>
                <w:szCs w:val="22"/>
              </w:rPr>
              <w:t xml:space="preserve"> </w:t>
            </w:r>
            <w:proofErr w:type="spellStart"/>
            <w:r w:rsidRPr="00673F58">
              <w:rPr>
                <w:color w:val="auto"/>
                <w:sz w:val="22"/>
                <w:szCs w:val="22"/>
              </w:rPr>
              <w:t>сомасын</w:t>
            </w:r>
            <w:proofErr w:type="spellEnd"/>
            <w:r w:rsidRPr="00673F58">
              <w:rPr>
                <w:color w:val="auto"/>
                <w:sz w:val="22"/>
                <w:szCs w:val="22"/>
              </w:rPr>
              <w:t xml:space="preserve"> </w:t>
            </w:r>
            <w:proofErr w:type="spellStart"/>
            <w:r w:rsidRPr="00673F58">
              <w:rPr>
                <w:color w:val="auto"/>
                <w:sz w:val="22"/>
                <w:szCs w:val="22"/>
              </w:rPr>
              <w:t>есептемегенде</w:t>
            </w:r>
            <w:proofErr w:type="spellEnd"/>
            <w:r w:rsidRPr="00673F58">
              <w:rPr>
                <w:color w:val="auto"/>
                <w:sz w:val="22"/>
                <w:szCs w:val="22"/>
              </w:rPr>
              <w:t>) 0,01% (</w:t>
            </w:r>
            <w:proofErr w:type="spellStart"/>
            <w:r w:rsidRPr="00673F58">
              <w:rPr>
                <w:color w:val="auto"/>
                <w:sz w:val="22"/>
                <w:szCs w:val="22"/>
              </w:rPr>
              <w:t>нөл</w:t>
            </w:r>
            <w:proofErr w:type="spellEnd"/>
            <w:r w:rsidRPr="00673F58">
              <w:rPr>
                <w:color w:val="auto"/>
                <w:sz w:val="22"/>
                <w:szCs w:val="22"/>
              </w:rPr>
              <w:t xml:space="preserve"> </w:t>
            </w:r>
            <w:proofErr w:type="spellStart"/>
            <w:r w:rsidRPr="00673F58">
              <w:rPr>
                <w:color w:val="auto"/>
                <w:sz w:val="22"/>
                <w:szCs w:val="22"/>
              </w:rPr>
              <w:t>бүтін</w:t>
            </w:r>
            <w:proofErr w:type="spellEnd"/>
            <w:r w:rsidRPr="00673F58">
              <w:rPr>
                <w:color w:val="auto"/>
                <w:sz w:val="22"/>
                <w:szCs w:val="22"/>
              </w:rPr>
              <w:t xml:space="preserve"> </w:t>
            </w:r>
            <w:proofErr w:type="spellStart"/>
            <w:r w:rsidRPr="00673F58">
              <w:rPr>
                <w:color w:val="auto"/>
                <w:sz w:val="22"/>
                <w:szCs w:val="22"/>
              </w:rPr>
              <w:t>жүзден</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пайызы</w:t>
            </w:r>
            <w:proofErr w:type="spellEnd"/>
            <w:r w:rsidRPr="00673F58">
              <w:rPr>
                <w:color w:val="auto"/>
                <w:sz w:val="22"/>
                <w:szCs w:val="22"/>
              </w:rPr>
              <w:t xml:space="preserve">), </w:t>
            </w:r>
            <w:proofErr w:type="spellStart"/>
            <w:r w:rsidRPr="00673F58">
              <w:rPr>
                <w:color w:val="auto"/>
                <w:sz w:val="22"/>
                <w:szCs w:val="22"/>
              </w:rPr>
              <w:t>бірақ</w:t>
            </w:r>
            <w:proofErr w:type="spellEnd"/>
            <w:r w:rsidRPr="00673F58">
              <w:rPr>
                <w:color w:val="auto"/>
                <w:sz w:val="22"/>
                <w:szCs w:val="22"/>
              </w:rPr>
              <w:t xml:space="preserve"> 5</w:t>
            </w:r>
            <w:proofErr w:type="gramStart"/>
            <w:r w:rsidRPr="00673F58">
              <w:rPr>
                <w:color w:val="auto"/>
                <w:sz w:val="22"/>
                <w:szCs w:val="22"/>
              </w:rPr>
              <w:t>%  (</w:t>
            </w:r>
            <w:proofErr w:type="gramEnd"/>
            <w:r w:rsidRPr="00673F58">
              <w:rPr>
                <w:color w:val="auto"/>
                <w:sz w:val="22"/>
                <w:szCs w:val="22"/>
              </w:rPr>
              <w:t xml:space="preserve">Бес) </w:t>
            </w:r>
            <w:proofErr w:type="spellStart"/>
            <w:r w:rsidRPr="00673F58">
              <w:rPr>
                <w:color w:val="auto"/>
                <w:sz w:val="22"/>
                <w:szCs w:val="22"/>
              </w:rPr>
              <w:t>көп</w:t>
            </w:r>
            <w:proofErr w:type="spellEnd"/>
            <w:r w:rsidRPr="00673F58">
              <w:rPr>
                <w:color w:val="auto"/>
                <w:sz w:val="22"/>
                <w:szCs w:val="22"/>
              </w:rPr>
              <w:t xml:space="preserve"> </w:t>
            </w:r>
            <w:proofErr w:type="spellStart"/>
            <w:r w:rsidRPr="00673F58">
              <w:rPr>
                <w:color w:val="auto"/>
                <w:sz w:val="22"/>
                <w:szCs w:val="22"/>
              </w:rPr>
              <w:t>емес</w:t>
            </w:r>
            <w:proofErr w:type="spellEnd"/>
            <w:r w:rsidRPr="00673F58">
              <w:rPr>
                <w:color w:val="auto"/>
                <w:sz w:val="22"/>
                <w:szCs w:val="22"/>
              </w:rPr>
              <w:t xml:space="preserve"> </w:t>
            </w:r>
            <w:proofErr w:type="spellStart"/>
            <w:r w:rsidRPr="00673F58">
              <w:rPr>
                <w:color w:val="auto"/>
                <w:sz w:val="22"/>
                <w:szCs w:val="22"/>
              </w:rPr>
              <w:t>мөлшеріндегі</w:t>
            </w:r>
            <w:proofErr w:type="spellEnd"/>
            <w:r w:rsidRPr="00673F58">
              <w:rPr>
                <w:color w:val="auto"/>
                <w:sz w:val="22"/>
                <w:szCs w:val="22"/>
              </w:rPr>
              <w:t xml:space="preserve"> </w:t>
            </w:r>
            <w:proofErr w:type="spellStart"/>
            <w:r w:rsidRPr="00673F58">
              <w:rPr>
                <w:color w:val="auto"/>
                <w:sz w:val="22"/>
                <w:szCs w:val="22"/>
              </w:rPr>
              <w:t>тұрақсыздық</w:t>
            </w:r>
            <w:proofErr w:type="spellEnd"/>
            <w:r w:rsidRPr="00673F58">
              <w:rPr>
                <w:color w:val="auto"/>
                <w:sz w:val="22"/>
                <w:szCs w:val="22"/>
              </w:rPr>
              <w:t xml:space="preserve"> </w:t>
            </w:r>
            <w:proofErr w:type="spellStart"/>
            <w:r w:rsidRPr="00673F58">
              <w:rPr>
                <w:color w:val="auto"/>
                <w:sz w:val="22"/>
                <w:szCs w:val="22"/>
              </w:rPr>
              <w:t>айыппұлы</w:t>
            </w:r>
            <w:proofErr w:type="spellEnd"/>
            <w:r w:rsidRPr="00673F58">
              <w:rPr>
                <w:color w:val="auto"/>
                <w:sz w:val="22"/>
                <w:szCs w:val="22"/>
              </w:rPr>
              <w:t xml:space="preserve"> </w:t>
            </w:r>
            <w:proofErr w:type="spellStart"/>
            <w:r w:rsidRPr="00673F58">
              <w:rPr>
                <w:color w:val="auto"/>
                <w:sz w:val="22"/>
                <w:szCs w:val="22"/>
              </w:rPr>
              <w:t>түрінде</w:t>
            </w:r>
            <w:proofErr w:type="spellEnd"/>
            <w:r w:rsidRPr="00673F58">
              <w:rPr>
                <w:color w:val="auto"/>
                <w:sz w:val="22"/>
                <w:szCs w:val="22"/>
              </w:rPr>
              <w:t xml:space="preserve">.  </w:t>
            </w:r>
          </w:p>
          <w:p w14:paraId="64BCFD73" w14:textId="77777777" w:rsidR="00673F58" w:rsidRPr="00673F58" w:rsidRDefault="00673F58" w:rsidP="00673F58">
            <w:pPr>
              <w:pStyle w:val="Default"/>
              <w:jc w:val="both"/>
              <w:rPr>
                <w:color w:val="auto"/>
                <w:sz w:val="22"/>
                <w:szCs w:val="22"/>
              </w:rPr>
            </w:pPr>
            <w:r w:rsidRPr="00673F58">
              <w:rPr>
                <w:b/>
                <w:color w:val="auto"/>
                <w:sz w:val="22"/>
                <w:szCs w:val="22"/>
              </w:rPr>
              <w:t xml:space="preserve">7.4. </w:t>
            </w:r>
            <w:r w:rsidRPr="00673F58">
              <w:rPr>
                <w:sz w:val="22"/>
                <w:szCs w:val="22"/>
              </w:rPr>
              <w:tab/>
            </w:r>
            <w:r w:rsidRPr="001D3CA0">
              <w:rPr>
                <w:b/>
                <w:color w:val="auto"/>
                <w:sz w:val="22"/>
                <w:szCs w:val="22"/>
              </w:rPr>
              <w:t>Банк</w:t>
            </w:r>
            <w:r w:rsidR="001D3CA0" w:rsidRPr="001D3CA0">
              <w:rPr>
                <w:b/>
                <w:color w:val="auto"/>
                <w:sz w:val="22"/>
                <w:szCs w:val="22"/>
              </w:rPr>
              <w:t xml:space="preserve"> </w:t>
            </w:r>
            <w:proofErr w:type="spellStart"/>
            <w:r w:rsidR="001D3CA0" w:rsidRPr="001D3CA0">
              <w:rPr>
                <w:b/>
                <w:sz w:val="22"/>
                <w:szCs w:val="22"/>
              </w:rPr>
              <w:t>жауапкершілік</w:t>
            </w:r>
            <w:proofErr w:type="spellEnd"/>
            <w:r w:rsidR="001D3CA0" w:rsidRPr="001D3CA0">
              <w:rPr>
                <w:b/>
                <w:sz w:val="22"/>
                <w:szCs w:val="22"/>
              </w:rPr>
              <w:t xml:space="preserve"> </w:t>
            </w:r>
            <w:proofErr w:type="spellStart"/>
            <w:r w:rsidR="001D3CA0" w:rsidRPr="001D3CA0">
              <w:rPr>
                <w:b/>
                <w:sz w:val="22"/>
                <w:szCs w:val="22"/>
              </w:rPr>
              <w:t>көтермейді</w:t>
            </w:r>
            <w:proofErr w:type="spellEnd"/>
            <w:r w:rsidRPr="001D3CA0">
              <w:rPr>
                <w:b/>
                <w:color w:val="auto"/>
                <w:sz w:val="22"/>
                <w:szCs w:val="22"/>
              </w:rPr>
              <w:t>:</w:t>
            </w:r>
            <w:r w:rsidRPr="00673F58">
              <w:rPr>
                <w:b/>
                <w:color w:val="auto"/>
                <w:sz w:val="22"/>
                <w:szCs w:val="22"/>
              </w:rPr>
              <w:t xml:space="preserve"> </w:t>
            </w:r>
          </w:p>
          <w:p w14:paraId="41540968"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мен Карта </w:t>
            </w:r>
            <w:proofErr w:type="spellStart"/>
            <w:r w:rsidRPr="00673F58">
              <w:rPr>
                <w:sz w:val="22"/>
                <w:szCs w:val="22"/>
              </w:rPr>
              <w:t>Ұстаушысы</w:t>
            </w:r>
            <w:proofErr w:type="spellEnd"/>
            <w:r w:rsidRPr="00673F58">
              <w:rPr>
                <w:sz w:val="22"/>
                <w:szCs w:val="22"/>
              </w:rPr>
              <w:t xml:space="preserve"> </w:t>
            </w:r>
            <w:proofErr w:type="spellStart"/>
            <w:r w:rsidRPr="00673F58">
              <w:rPr>
                <w:sz w:val="22"/>
                <w:szCs w:val="22"/>
              </w:rPr>
              <w:t>арасында</w:t>
            </w:r>
            <w:proofErr w:type="spellEnd"/>
            <w:r w:rsidRPr="00673F58">
              <w:rPr>
                <w:sz w:val="22"/>
                <w:szCs w:val="22"/>
              </w:rPr>
              <w:t xml:space="preserve"> </w:t>
            </w:r>
            <w:proofErr w:type="spellStart"/>
            <w:r w:rsidRPr="00673F58">
              <w:rPr>
                <w:sz w:val="22"/>
                <w:szCs w:val="22"/>
              </w:rPr>
              <w:t>туындайтын</w:t>
            </w:r>
            <w:proofErr w:type="spellEnd"/>
            <w:r w:rsidRPr="00673F58">
              <w:rPr>
                <w:sz w:val="22"/>
                <w:szCs w:val="22"/>
              </w:rPr>
              <w:t xml:space="preserve"> </w:t>
            </w:r>
            <w:proofErr w:type="spellStart"/>
            <w:r w:rsidRPr="00673F58">
              <w:rPr>
                <w:sz w:val="22"/>
                <w:szCs w:val="22"/>
              </w:rPr>
              <w:t>даулар</w:t>
            </w:r>
            <w:proofErr w:type="spellEnd"/>
            <w:r w:rsidRPr="00673F58">
              <w:rPr>
                <w:sz w:val="22"/>
                <w:szCs w:val="22"/>
              </w:rPr>
              <w:t xml:space="preserve"> мен </w:t>
            </w:r>
            <w:proofErr w:type="spellStart"/>
            <w:proofErr w:type="gramStart"/>
            <w:r w:rsidRPr="00673F58">
              <w:rPr>
                <w:sz w:val="22"/>
                <w:szCs w:val="22"/>
              </w:rPr>
              <w:t>келіспеушіліктер</w:t>
            </w:r>
            <w:proofErr w:type="spellEnd"/>
            <w:r w:rsidRPr="00673F58">
              <w:rPr>
                <w:sz w:val="22"/>
                <w:szCs w:val="22"/>
              </w:rPr>
              <w:t xml:space="preserve">  осы</w:t>
            </w:r>
            <w:proofErr w:type="gramEnd"/>
            <w:r w:rsidRPr="00673F58">
              <w:rPr>
                <w:sz w:val="22"/>
                <w:szCs w:val="22"/>
              </w:rPr>
              <w:t xml:space="preserve"> </w:t>
            </w:r>
            <w:proofErr w:type="spellStart"/>
            <w:r w:rsidRPr="00673F58">
              <w:rPr>
                <w:sz w:val="22"/>
                <w:szCs w:val="22"/>
              </w:rPr>
              <w:t>Шарттың</w:t>
            </w:r>
            <w:proofErr w:type="spellEnd"/>
            <w:r w:rsidRPr="00673F58">
              <w:rPr>
                <w:sz w:val="22"/>
                <w:szCs w:val="22"/>
              </w:rPr>
              <w:t xml:space="preserve"> </w:t>
            </w:r>
            <w:proofErr w:type="spellStart"/>
            <w:r w:rsidRPr="00673F58">
              <w:rPr>
                <w:sz w:val="22"/>
                <w:szCs w:val="22"/>
              </w:rPr>
              <w:t>мәніне</w:t>
            </w:r>
            <w:proofErr w:type="spellEnd"/>
            <w:r w:rsidRPr="00673F58">
              <w:rPr>
                <w:sz w:val="22"/>
                <w:szCs w:val="22"/>
              </w:rPr>
              <w:t xml:space="preserve"> </w:t>
            </w:r>
            <w:proofErr w:type="spellStart"/>
            <w:r w:rsidRPr="00673F58">
              <w:rPr>
                <w:sz w:val="22"/>
                <w:szCs w:val="22"/>
              </w:rPr>
              <w:t>қатысты</w:t>
            </w:r>
            <w:proofErr w:type="spellEnd"/>
            <w:r w:rsidRPr="00673F58">
              <w:rPr>
                <w:sz w:val="22"/>
                <w:szCs w:val="22"/>
              </w:rPr>
              <w:t xml:space="preserve"> </w:t>
            </w:r>
            <w:proofErr w:type="spellStart"/>
            <w:r w:rsidRPr="00673F58">
              <w:rPr>
                <w:sz w:val="22"/>
                <w:szCs w:val="22"/>
              </w:rPr>
              <w:t>болмаған</w:t>
            </w:r>
            <w:proofErr w:type="spellEnd"/>
            <w:r w:rsidRPr="00673F58">
              <w:rPr>
                <w:sz w:val="22"/>
                <w:szCs w:val="22"/>
              </w:rPr>
              <w:t xml:space="preserve"> </w:t>
            </w:r>
            <w:proofErr w:type="spellStart"/>
            <w:r w:rsidRPr="00673F58">
              <w:rPr>
                <w:sz w:val="22"/>
                <w:szCs w:val="22"/>
              </w:rPr>
              <w:t>барлық</w:t>
            </w:r>
            <w:proofErr w:type="spellEnd"/>
            <w:r w:rsidRPr="00673F58">
              <w:rPr>
                <w:sz w:val="22"/>
                <w:szCs w:val="22"/>
              </w:rPr>
              <w:t xml:space="preserve"> </w:t>
            </w:r>
            <w:proofErr w:type="spellStart"/>
            <w:r w:rsidRPr="00673F58">
              <w:rPr>
                <w:sz w:val="22"/>
                <w:szCs w:val="22"/>
              </w:rPr>
              <w:t>жағдайлар</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w:t>
            </w:r>
            <w:r w:rsidRPr="00673F58">
              <w:rPr>
                <w:color w:val="auto"/>
                <w:sz w:val="22"/>
                <w:szCs w:val="22"/>
              </w:rPr>
              <w:t xml:space="preserve"> </w:t>
            </w:r>
          </w:p>
          <w:p w14:paraId="4FF9B272"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өзінің</w:t>
            </w:r>
            <w:proofErr w:type="spellEnd"/>
            <w:r w:rsidRPr="00673F58">
              <w:rPr>
                <w:sz w:val="22"/>
                <w:szCs w:val="22"/>
              </w:rPr>
              <w:t xml:space="preserve"> </w:t>
            </w:r>
            <w:proofErr w:type="spellStart"/>
            <w:r w:rsidRPr="00673F58">
              <w:rPr>
                <w:sz w:val="22"/>
                <w:szCs w:val="22"/>
              </w:rPr>
              <w:t>банктік</w:t>
            </w:r>
            <w:proofErr w:type="spellEnd"/>
            <w:r w:rsidRPr="00673F58">
              <w:rPr>
                <w:sz w:val="22"/>
                <w:szCs w:val="22"/>
              </w:rPr>
              <w:t xml:space="preserve"> </w:t>
            </w:r>
            <w:proofErr w:type="spellStart"/>
            <w:r w:rsidRPr="00673F58">
              <w:rPr>
                <w:sz w:val="22"/>
                <w:szCs w:val="22"/>
              </w:rPr>
              <w:t>деректемелерінің</w:t>
            </w:r>
            <w:proofErr w:type="spellEnd"/>
            <w:r w:rsidRPr="00673F58">
              <w:rPr>
                <w:sz w:val="22"/>
                <w:szCs w:val="22"/>
              </w:rPr>
              <w:t xml:space="preserve"> </w:t>
            </w:r>
            <w:proofErr w:type="spellStart"/>
            <w:r w:rsidRPr="00673F58">
              <w:rPr>
                <w:sz w:val="22"/>
                <w:szCs w:val="22"/>
              </w:rPr>
              <w:t>өзгерісі</w:t>
            </w:r>
            <w:proofErr w:type="spellEnd"/>
            <w:r w:rsidRPr="00673F58">
              <w:rPr>
                <w:sz w:val="22"/>
                <w:szCs w:val="22"/>
              </w:rPr>
              <w:t xml:space="preserve"> </w:t>
            </w:r>
            <w:proofErr w:type="spellStart"/>
            <w:r w:rsidRPr="00673F58">
              <w:rPr>
                <w:sz w:val="22"/>
                <w:szCs w:val="22"/>
              </w:rPr>
              <w:t>туралы</w:t>
            </w:r>
            <w:proofErr w:type="spellEnd"/>
            <w:r w:rsidRPr="00673F58">
              <w:rPr>
                <w:sz w:val="22"/>
                <w:szCs w:val="22"/>
              </w:rPr>
              <w:t xml:space="preserve"> </w:t>
            </w:r>
            <w:proofErr w:type="spellStart"/>
            <w:r w:rsidRPr="00673F58">
              <w:rPr>
                <w:sz w:val="22"/>
                <w:szCs w:val="22"/>
              </w:rPr>
              <w:t>уақытылы</w:t>
            </w:r>
            <w:proofErr w:type="spellEnd"/>
            <w:r w:rsidRPr="00673F58">
              <w:rPr>
                <w:sz w:val="22"/>
                <w:szCs w:val="22"/>
              </w:rPr>
              <w:t xml:space="preserve"> </w:t>
            </w:r>
            <w:proofErr w:type="spellStart"/>
            <w:r w:rsidRPr="00673F58">
              <w:rPr>
                <w:sz w:val="22"/>
                <w:szCs w:val="22"/>
              </w:rPr>
              <w:t>хабарландырмауы</w:t>
            </w:r>
            <w:proofErr w:type="spellEnd"/>
            <w:r w:rsidRPr="00673F58">
              <w:rPr>
                <w:sz w:val="22"/>
                <w:szCs w:val="22"/>
              </w:rPr>
              <w:t xml:space="preserve"> </w:t>
            </w:r>
            <w:proofErr w:type="spellStart"/>
            <w:r w:rsidRPr="00673F58">
              <w:rPr>
                <w:sz w:val="22"/>
                <w:szCs w:val="22"/>
              </w:rPr>
              <w:t>салдарынан</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пайдасына</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аудару</w:t>
            </w:r>
            <w:proofErr w:type="spellEnd"/>
            <w:r w:rsidRPr="00673F58">
              <w:rPr>
                <w:sz w:val="22"/>
                <w:szCs w:val="22"/>
              </w:rPr>
              <w:t xml:space="preserve"> </w:t>
            </w:r>
            <w:proofErr w:type="spellStart"/>
            <w:r w:rsidRPr="00673F58">
              <w:rPr>
                <w:sz w:val="22"/>
                <w:szCs w:val="22"/>
              </w:rPr>
              <w:t>кідіртілгені</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w:t>
            </w:r>
            <w:r w:rsidRPr="00673F58">
              <w:rPr>
                <w:color w:val="auto"/>
                <w:sz w:val="22"/>
                <w:szCs w:val="22"/>
              </w:rPr>
              <w:t xml:space="preserve"> </w:t>
            </w:r>
          </w:p>
          <w:p w14:paraId="393FAD2F"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w:t>
            </w:r>
            <w:proofErr w:type="spellStart"/>
            <w:r w:rsidRPr="00673F58">
              <w:rPr>
                <w:sz w:val="22"/>
                <w:szCs w:val="22"/>
              </w:rPr>
              <w:t>тікелей</w:t>
            </w:r>
            <w:proofErr w:type="spellEnd"/>
            <w:r w:rsidRPr="00673F58">
              <w:rPr>
                <w:sz w:val="22"/>
                <w:szCs w:val="22"/>
              </w:rPr>
              <w:t xml:space="preserve"> </w:t>
            </w:r>
            <w:proofErr w:type="spellStart"/>
            <w:r w:rsidRPr="00673F58">
              <w:rPr>
                <w:sz w:val="22"/>
                <w:szCs w:val="22"/>
              </w:rPr>
              <w:t>бақылауынан</w:t>
            </w:r>
            <w:proofErr w:type="spellEnd"/>
            <w:r w:rsidRPr="00673F58">
              <w:rPr>
                <w:sz w:val="22"/>
                <w:szCs w:val="22"/>
              </w:rPr>
              <w:t xml:space="preserve"> </w:t>
            </w:r>
            <w:proofErr w:type="spellStart"/>
            <w:r w:rsidRPr="00673F58">
              <w:rPr>
                <w:sz w:val="22"/>
                <w:szCs w:val="22"/>
              </w:rPr>
              <w:t>тыс</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техникалық</w:t>
            </w:r>
            <w:proofErr w:type="spellEnd"/>
            <w:r w:rsidRPr="00673F58">
              <w:rPr>
                <w:sz w:val="22"/>
                <w:szCs w:val="22"/>
              </w:rPr>
              <w:t xml:space="preserve"> </w:t>
            </w:r>
            <w:proofErr w:type="spellStart"/>
            <w:r w:rsidRPr="00673F58">
              <w:rPr>
                <w:sz w:val="22"/>
                <w:szCs w:val="22"/>
              </w:rPr>
              <w:t>құралдардың</w:t>
            </w:r>
            <w:proofErr w:type="spellEnd"/>
            <w:r w:rsidRPr="00673F58">
              <w:rPr>
                <w:sz w:val="22"/>
                <w:szCs w:val="22"/>
              </w:rPr>
              <w:t xml:space="preserve"> </w:t>
            </w:r>
            <w:proofErr w:type="spellStart"/>
            <w:r w:rsidRPr="00673F58">
              <w:rPr>
                <w:sz w:val="22"/>
                <w:szCs w:val="22"/>
              </w:rPr>
              <w:t>істен</w:t>
            </w:r>
            <w:proofErr w:type="spellEnd"/>
            <w:r w:rsidRPr="00673F58">
              <w:rPr>
                <w:sz w:val="22"/>
                <w:szCs w:val="22"/>
              </w:rPr>
              <w:t xml:space="preserve"> </w:t>
            </w:r>
            <w:proofErr w:type="spellStart"/>
            <w:r w:rsidRPr="00673F58">
              <w:rPr>
                <w:sz w:val="22"/>
                <w:szCs w:val="22"/>
              </w:rPr>
              <w:t>шығуы</w:t>
            </w:r>
            <w:proofErr w:type="spellEnd"/>
            <w:r w:rsidRPr="00673F58">
              <w:rPr>
                <w:sz w:val="22"/>
                <w:szCs w:val="22"/>
              </w:rPr>
              <w:t xml:space="preserve">, </w:t>
            </w:r>
            <w:proofErr w:type="spellStart"/>
            <w:r w:rsidRPr="00673F58">
              <w:rPr>
                <w:sz w:val="22"/>
                <w:szCs w:val="22"/>
              </w:rPr>
              <w:t>бағдарламалық</w:t>
            </w:r>
            <w:proofErr w:type="spellEnd"/>
            <w:r w:rsidRPr="00673F58">
              <w:rPr>
                <w:sz w:val="22"/>
                <w:szCs w:val="22"/>
              </w:rPr>
              <w:t xml:space="preserve"> </w:t>
            </w:r>
            <w:proofErr w:type="spellStart"/>
            <w:r w:rsidRPr="00673F58">
              <w:rPr>
                <w:sz w:val="22"/>
                <w:szCs w:val="22"/>
              </w:rPr>
              <w:t>жасақтаманың</w:t>
            </w:r>
            <w:proofErr w:type="spellEnd"/>
            <w:r w:rsidRPr="00673F58">
              <w:rPr>
                <w:sz w:val="22"/>
                <w:szCs w:val="22"/>
              </w:rPr>
              <w:t xml:space="preserve">, </w:t>
            </w:r>
            <w:proofErr w:type="spellStart"/>
            <w:r w:rsidRPr="00673F58">
              <w:rPr>
                <w:sz w:val="22"/>
                <w:szCs w:val="22"/>
              </w:rPr>
              <w:t>қуат</w:t>
            </w:r>
            <w:proofErr w:type="spellEnd"/>
            <w:r w:rsidRPr="00673F58">
              <w:rPr>
                <w:sz w:val="22"/>
                <w:szCs w:val="22"/>
              </w:rPr>
              <w:t xml:space="preserve"> </w:t>
            </w:r>
            <w:proofErr w:type="spellStart"/>
            <w:r w:rsidRPr="00673F58">
              <w:rPr>
                <w:sz w:val="22"/>
                <w:szCs w:val="22"/>
              </w:rPr>
              <w:t>көзі</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w:t>
            </w:r>
            <w:proofErr w:type="spellStart"/>
            <w:r w:rsidRPr="00673F58">
              <w:rPr>
                <w:sz w:val="22"/>
                <w:szCs w:val="22"/>
              </w:rPr>
              <w:t>деректер</w:t>
            </w:r>
            <w:proofErr w:type="spellEnd"/>
            <w:r w:rsidRPr="00673F58">
              <w:rPr>
                <w:sz w:val="22"/>
                <w:szCs w:val="22"/>
              </w:rPr>
              <w:t xml:space="preserve"> </w:t>
            </w:r>
            <w:proofErr w:type="spellStart"/>
            <w:r w:rsidRPr="00673F58">
              <w:rPr>
                <w:sz w:val="22"/>
                <w:szCs w:val="22"/>
              </w:rPr>
              <w:t>жіберу</w:t>
            </w:r>
            <w:proofErr w:type="spellEnd"/>
            <w:r w:rsidRPr="00673F58">
              <w:rPr>
                <w:sz w:val="22"/>
                <w:szCs w:val="22"/>
              </w:rPr>
              <w:t xml:space="preserve"> </w:t>
            </w:r>
            <w:proofErr w:type="spellStart"/>
            <w:r w:rsidRPr="00673F58">
              <w:rPr>
                <w:sz w:val="22"/>
                <w:szCs w:val="22"/>
              </w:rPr>
              <w:t>жүйелерінің</w:t>
            </w:r>
            <w:proofErr w:type="spellEnd"/>
            <w:r w:rsidRPr="00673F58">
              <w:rPr>
                <w:sz w:val="22"/>
                <w:szCs w:val="22"/>
              </w:rPr>
              <w:t xml:space="preserve"> </w:t>
            </w:r>
            <w:proofErr w:type="spellStart"/>
            <w:r w:rsidRPr="00673F58">
              <w:rPr>
                <w:sz w:val="22"/>
                <w:szCs w:val="22"/>
              </w:rPr>
              <w:t>бұзылуы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r w:rsidRPr="00673F58">
              <w:rPr>
                <w:color w:val="auto"/>
                <w:sz w:val="22"/>
                <w:szCs w:val="22"/>
              </w:rPr>
              <w:t xml:space="preserve"> </w:t>
            </w:r>
          </w:p>
          <w:p w14:paraId="5AE3C1E2"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істен</w:t>
            </w:r>
            <w:proofErr w:type="spellEnd"/>
            <w:r w:rsidRPr="00673F58">
              <w:rPr>
                <w:sz w:val="22"/>
                <w:szCs w:val="22"/>
              </w:rPr>
              <w:t xml:space="preserve"> </w:t>
            </w:r>
            <w:proofErr w:type="spellStart"/>
            <w:r w:rsidRPr="00673F58">
              <w:rPr>
                <w:sz w:val="22"/>
                <w:szCs w:val="22"/>
              </w:rPr>
              <w:t>шыққанын</w:t>
            </w:r>
            <w:proofErr w:type="spellEnd"/>
            <w:r w:rsidRPr="00673F58">
              <w:rPr>
                <w:sz w:val="22"/>
                <w:szCs w:val="22"/>
              </w:rPr>
              <w:t xml:space="preserve"> </w:t>
            </w:r>
            <w:proofErr w:type="spellStart"/>
            <w:r w:rsidRPr="00673F58">
              <w:rPr>
                <w:sz w:val="22"/>
                <w:szCs w:val="22"/>
              </w:rPr>
              <w:t>уақытылы</w:t>
            </w:r>
            <w:proofErr w:type="spellEnd"/>
            <w:r w:rsidRPr="00673F58">
              <w:rPr>
                <w:sz w:val="22"/>
                <w:szCs w:val="22"/>
              </w:rPr>
              <w:t xml:space="preserve"> </w:t>
            </w:r>
            <w:proofErr w:type="spellStart"/>
            <w:r w:rsidRPr="00673F58">
              <w:rPr>
                <w:sz w:val="22"/>
                <w:szCs w:val="22"/>
              </w:rPr>
              <w:t>хабарландырмауы</w:t>
            </w:r>
            <w:proofErr w:type="spellEnd"/>
            <w:r w:rsidRPr="00673F58">
              <w:rPr>
                <w:sz w:val="22"/>
                <w:szCs w:val="22"/>
              </w:rPr>
              <w:t xml:space="preserve">/ </w:t>
            </w:r>
            <w:proofErr w:type="spellStart"/>
            <w:r w:rsidRPr="00673F58">
              <w:rPr>
                <w:sz w:val="22"/>
                <w:szCs w:val="22"/>
              </w:rPr>
              <w:t>хабарландырмауы</w:t>
            </w:r>
            <w:proofErr w:type="spellEnd"/>
            <w:r w:rsidRPr="00673F58">
              <w:rPr>
                <w:sz w:val="22"/>
                <w:szCs w:val="22"/>
              </w:rPr>
              <w:t xml:space="preserve"> </w:t>
            </w:r>
            <w:proofErr w:type="spellStart"/>
            <w:r w:rsidRPr="00673F58">
              <w:rPr>
                <w:sz w:val="22"/>
                <w:szCs w:val="22"/>
              </w:rPr>
              <w:t>салдарынан</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w:t>
            </w:r>
            <w:proofErr w:type="spellStart"/>
            <w:r w:rsidRPr="00673F58">
              <w:rPr>
                <w:sz w:val="22"/>
                <w:szCs w:val="22"/>
              </w:rPr>
              <w:t>тиісті</w:t>
            </w:r>
            <w:proofErr w:type="spellEnd"/>
            <w:r w:rsidRPr="00673F58">
              <w:rPr>
                <w:sz w:val="22"/>
                <w:szCs w:val="22"/>
              </w:rPr>
              <w:t xml:space="preserve"> </w:t>
            </w:r>
            <w:proofErr w:type="spellStart"/>
            <w:r w:rsidRPr="00673F58">
              <w:rPr>
                <w:sz w:val="22"/>
                <w:szCs w:val="22"/>
              </w:rPr>
              <w:t>түрде</w:t>
            </w:r>
            <w:proofErr w:type="spellEnd"/>
            <w:r w:rsidRPr="00673F58">
              <w:rPr>
                <w:sz w:val="22"/>
                <w:szCs w:val="22"/>
              </w:rPr>
              <w:t xml:space="preserve"> </w:t>
            </w:r>
            <w:proofErr w:type="spellStart"/>
            <w:r w:rsidRPr="00673F58">
              <w:rPr>
                <w:sz w:val="22"/>
                <w:szCs w:val="22"/>
              </w:rPr>
              <w:t>орындалмағаны</w:t>
            </w:r>
            <w:proofErr w:type="spellEnd"/>
            <w:r w:rsidRPr="00673F58">
              <w:rPr>
                <w:sz w:val="22"/>
                <w:szCs w:val="22"/>
              </w:rPr>
              <w:t xml:space="preserve">/ </w:t>
            </w:r>
            <w:proofErr w:type="spellStart"/>
            <w:r w:rsidRPr="00673F58">
              <w:rPr>
                <w:sz w:val="22"/>
                <w:szCs w:val="22"/>
              </w:rPr>
              <w:t>орындалмағаны</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w:t>
            </w:r>
            <w:r w:rsidRPr="00673F58">
              <w:rPr>
                <w:color w:val="auto"/>
                <w:sz w:val="22"/>
                <w:szCs w:val="22"/>
              </w:rPr>
              <w:t xml:space="preserve"> </w:t>
            </w:r>
          </w:p>
          <w:p w14:paraId="6E91E4D3"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ғимаратында</w:t>
            </w:r>
            <w:proofErr w:type="spellEnd"/>
            <w:r w:rsidRPr="00673F58">
              <w:rPr>
                <w:sz w:val="22"/>
                <w:szCs w:val="22"/>
              </w:rPr>
              <w:t xml:space="preserve"> </w:t>
            </w:r>
            <w:proofErr w:type="spellStart"/>
            <w:r w:rsidRPr="00673F58">
              <w:rPr>
                <w:sz w:val="22"/>
                <w:szCs w:val="22"/>
              </w:rPr>
              <w:t>орналастырылуына</w:t>
            </w:r>
            <w:proofErr w:type="spellEnd"/>
            <w:r w:rsidRPr="00673F58">
              <w:rPr>
                <w:sz w:val="22"/>
                <w:szCs w:val="22"/>
              </w:rPr>
              <w:t xml:space="preserve"> </w:t>
            </w:r>
            <w:proofErr w:type="spellStart"/>
            <w:r w:rsidRPr="00673F58">
              <w:rPr>
                <w:sz w:val="22"/>
                <w:szCs w:val="22"/>
              </w:rPr>
              <w:t>қойылатын</w:t>
            </w:r>
            <w:proofErr w:type="spellEnd"/>
            <w:r w:rsidRPr="00673F58">
              <w:rPr>
                <w:sz w:val="22"/>
                <w:szCs w:val="22"/>
              </w:rPr>
              <w:t xml:space="preserve"> </w:t>
            </w:r>
            <w:proofErr w:type="spellStart"/>
            <w:r w:rsidRPr="00673F58">
              <w:rPr>
                <w:sz w:val="22"/>
                <w:szCs w:val="22"/>
              </w:rPr>
              <w:t>талаптарды</w:t>
            </w:r>
            <w:proofErr w:type="spellEnd"/>
            <w:r w:rsidRPr="00673F58">
              <w:rPr>
                <w:sz w:val="22"/>
                <w:szCs w:val="22"/>
              </w:rPr>
              <w:t xml:space="preserve"> </w:t>
            </w:r>
            <w:proofErr w:type="spellStart"/>
            <w:r w:rsidRPr="00673F58">
              <w:rPr>
                <w:sz w:val="22"/>
                <w:szCs w:val="22"/>
              </w:rPr>
              <w:t>сақтамаған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кәсіпорнында</w:t>
            </w:r>
            <w:proofErr w:type="spellEnd"/>
            <w:r w:rsidRPr="00673F58">
              <w:rPr>
                <w:sz w:val="22"/>
                <w:szCs w:val="22"/>
              </w:rPr>
              <w:t xml:space="preserve"> </w:t>
            </w:r>
            <w:proofErr w:type="spellStart"/>
            <w:r w:rsidRPr="00673F58">
              <w:rPr>
                <w:sz w:val="22"/>
                <w:szCs w:val="22"/>
              </w:rPr>
              <w:t>орнатылған</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телекоммуникация </w:t>
            </w:r>
            <w:proofErr w:type="spellStart"/>
            <w:r w:rsidRPr="00673F58">
              <w:rPr>
                <w:sz w:val="22"/>
                <w:szCs w:val="22"/>
              </w:rPr>
              <w:t>құралдарының</w:t>
            </w:r>
            <w:proofErr w:type="spellEnd"/>
            <w:r w:rsidRPr="00673F58">
              <w:rPr>
                <w:sz w:val="22"/>
                <w:szCs w:val="22"/>
              </w:rPr>
              <w:t xml:space="preserve"> </w:t>
            </w:r>
            <w:proofErr w:type="spellStart"/>
            <w:r w:rsidRPr="00673F58">
              <w:rPr>
                <w:sz w:val="22"/>
                <w:szCs w:val="22"/>
              </w:rPr>
              <w:t>өшірілгені</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r w:rsidRPr="00673F58">
              <w:rPr>
                <w:color w:val="auto"/>
                <w:sz w:val="22"/>
                <w:szCs w:val="22"/>
              </w:rPr>
              <w:t xml:space="preserve"> </w:t>
            </w:r>
          </w:p>
          <w:p w14:paraId="6E0457CE"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тиесілі</w:t>
            </w:r>
            <w:proofErr w:type="spellEnd"/>
            <w:r w:rsidRPr="00673F58">
              <w:rPr>
                <w:sz w:val="22"/>
                <w:szCs w:val="22"/>
              </w:rPr>
              <w:t xml:space="preserve"> </w:t>
            </w:r>
            <w:proofErr w:type="spellStart"/>
            <w:r w:rsidRPr="00673F58">
              <w:rPr>
                <w:sz w:val="22"/>
                <w:szCs w:val="22"/>
              </w:rPr>
              <w:t>қаражаттардың</w:t>
            </w:r>
            <w:proofErr w:type="spellEnd"/>
            <w:r w:rsidRPr="00673F58">
              <w:rPr>
                <w:sz w:val="22"/>
                <w:szCs w:val="22"/>
              </w:rPr>
              <w:t xml:space="preserve"> осы </w:t>
            </w:r>
            <w:proofErr w:type="spellStart"/>
            <w:r w:rsidRPr="00673F58">
              <w:rPr>
                <w:sz w:val="22"/>
                <w:szCs w:val="22"/>
              </w:rPr>
              <w:t>Шарттың</w:t>
            </w:r>
            <w:proofErr w:type="spellEnd"/>
            <w:r w:rsidRPr="00673F58">
              <w:rPr>
                <w:sz w:val="22"/>
                <w:szCs w:val="22"/>
              </w:rPr>
              <w:t xml:space="preserve"> 6.2.13., 6.2.15., 6.2.19., 6.2.20. </w:t>
            </w:r>
            <w:proofErr w:type="spellStart"/>
            <w:r w:rsidRPr="00673F58">
              <w:rPr>
                <w:sz w:val="22"/>
                <w:szCs w:val="22"/>
              </w:rPr>
              <w:t>тш</w:t>
            </w:r>
            <w:proofErr w:type="spellEnd"/>
            <w:r w:rsidRPr="00673F58">
              <w:rPr>
                <w:sz w:val="22"/>
                <w:szCs w:val="22"/>
              </w:rPr>
              <w:t xml:space="preserve">. </w:t>
            </w:r>
            <w:proofErr w:type="spellStart"/>
            <w:r w:rsidRPr="00673F58">
              <w:rPr>
                <w:sz w:val="22"/>
                <w:szCs w:val="22"/>
              </w:rPr>
              <w:t>қарастырылған</w:t>
            </w:r>
            <w:proofErr w:type="spellEnd"/>
            <w:r w:rsidRPr="00673F58">
              <w:rPr>
                <w:sz w:val="22"/>
                <w:szCs w:val="22"/>
              </w:rPr>
              <w:t xml:space="preserve"> </w:t>
            </w:r>
            <w:proofErr w:type="spellStart"/>
            <w:r w:rsidRPr="00673F58">
              <w:rPr>
                <w:sz w:val="22"/>
                <w:szCs w:val="22"/>
              </w:rPr>
              <w:t>негіздер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шотына</w:t>
            </w:r>
            <w:proofErr w:type="spellEnd"/>
            <w:r w:rsidRPr="00673F58">
              <w:rPr>
                <w:sz w:val="22"/>
                <w:szCs w:val="22"/>
              </w:rPr>
              <w:t xml:space="preserve"> </w:t>
            </w:r>
            <w:proofErr w:type="spellStart"/>
            <w:r w:rsidRPr="00673F58">
              <w:rPr>
                <w:sz w:val="22"/>
                <w:szCs w:val="22"/>
              </w:rPr>
              <w:t>аударылмағаны</w:t>
            </w:r>
            <w:proofErr w:type="spellEnd"/>
            <w:r w:rsidRPr="00673F58">
              <w:rPr>
                <w:sz w:val="22"/>
                <w:szCs w:val="22"/>
              </w:rPr>
              <w:t xml:space="preserve"> </w:t>
            </w:r>
            <w:proofErr w:type="spellStart"/>
            <w:proofErr w:type="gramStart"/>
            <w:r w:rsidRPr="00673F58">
              <w:rPr>
                <w:sz w:val="22"/>
                <w:szCs w:val="22"/>
              </w:rPr>
              <w:t>үшін</w:t>
            </w:r>
            <w:proofErr w:type="spellEnd"/>
            <w:r w:rsidRPr="00673F58">
              <w:rPr>
                <w:color w:val="auto"/>
                <w:sz w:val="22"/>
                <w:szCs w:val="22"/>
              </w:rPr>
              <w:t xml:space="preserve"> ;</w:t>
            </w:r>
            <w:proofErr w:type="gramEnd"/>
            <w:r w:rsidRPr="00673F58">
              <w:rPr>
                <w:color w:val="auto"/>
                <w:sz w:val="22"/>
                <w:szCs w:val="22"/>
              </w:rPr>
              <w:t xml:space="preserve"> </w:t>
            </w:r>
          </w:p>
          <w:p w14:paraId="37A95C11"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w:t>
            </w:r>
            <w:proofErr w:type="spellEnd"/>
            <w:r w:rsidRPr="00673F58">
              <w:rPr>
                <w:sz w:val="22"/>
                <w:szCs w:val="22"/>
              </w:rPr>
              <w:t xml:space="preserve"> </w:t>
            </w:r>
            <w:proofErr w:type="spellStart"/>
            <w:r w:rsidRPr="00673F58">
              <w:rPr>
                <w:sz w:val="22"/>
                <w:szCs w:val="22"/>
              </w:rPr>
              <w:t>қызметкерлері</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Карта </w:t>
            </w:r>
            <w:proofErr w:type="spellStart"/>
            <w:r w:rsidRPr="00673F58">
              <w:rPr>
                <w:sz w:val="22"/>
                <w:szCs w:val="22"/>
              </w:rPr>
              <w:t>Ұстаушысы</w:t>
            </w:r>
            <w:proofErr w:type="spellEnd"/>
            <w:r w:rsidRPr="00673F58">
              <w:rPr>
                <w:sz w:val="22"/>
                <w:szCs w:val="22"/>
              </w:rPr>
              <w:t xml:space="preserve"> </w:t>
            </w:r>
            <w:proofErr w:type="spellStart"/>
            <w:r w:rsidRPr="00673F58">
              <w:rPr>
                <w:sz w:val="22"/>
                <w:szCs w:val="22"/>
              </w:rPr>
              <w:t>тарапынан</w:t>
            </w:r>
            <w:proofErr w:type="spellEnd"/>
            <w:r w:rsidRPr="00673F58">
              <w:rPr>
                <w:sz w:val="22"/>
                <w:szCs w:val="22"/>
              </w:rPr>
              <w:t xml:space="preserve"> </w:t>
            </w:r>
            <w:proofErr w:type="spellStart"/>
            <w:r w:rsidRPr="00673F58">
              <w:rPr>
                <w:sz w:val="22"/>
                <w:szCs w:val="22"/>
              </w:rPr>
              <w:t>күдікті</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алаяқтық</w:t>
            </w:r>
            <w:proofErr w:type="spellEnd"/>
            <w:r w:rsidRPr="00673F58">
              <w:rPr>
                <w:sz w:val="22"/>
                <w:szCs w:val="22"/>
              </w:rPr>
              <w:t xml:space="preserve"> </w:t>
            </w:r>
            <w:proofErr w:type="spellStart"/>
            <w:r w:rsidRPr="00673F58">
              <w:rPr>
                <w:sz w:val="22"/>
                <w:szCs w:val="22"/>
              </w:rPr>
              <w:t>әрекеттер</w:t>
            </w:r>
            <w:proofErr w:type="spellEnd"/>
            <w:r w:rsidRPr="00673F58">
              <w:rPr>
                <w:sz w:val="22"/>
                <w:szCs w:val="22"/>
              </w:rPr>
              <w:t xml:space="preserve"> </w:t>
            </w:r>
            <w:proofErr w:type="spellStart"/>
            <w:r w:rsidRPr="00673F58">
              <w:rPr>
                <w:sz w:val="22"/>
                <w:szCs w:val="22"/>
              </w:rPr>
              <w:t>байқалған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ақша</w:t>
            </w:r>
            <w:proofErr w:type="spellEnd"/>
            <w:r w:rsidRPr="00673F58">
              <w:rPr>
                <w:sz w:val="22"/>
                <w:szCs w:val="22"/>
              </w:rPr>
              <w:t xml:space="preserve"> </w:t>
            </w:r>
            <w:proofErr w:type="spellStart"/>
            <w:r w:rsidRPr="00673F58">
              <w:rPr>
                <w:sz w:val="22"/>
                <w:szCs w:val="22"/>
              </w:rPr>
              <w:t>аудару</w:t>
            </w:r>
            <w:proofErr w:type="spellEnd"/>
            <w:r w:rsidRPr="00673F58">
              <w:rPr>
                <w:sz w:val="22"/>
                <w:szCs w:val="22"/>
              </w:rPr>
              <w:t xml:space="preserve"> </w:t>
            </w:r>
            <w:proofErr w:type="spellStart"/>
            <w:r w:rsidRPr="00673F58">
              <w:rPr>
                <w:sz w:val="22"/>
                <w:szCs w:val="22"/>
              </w:rPr>
              <w:t>мерзімдері</w:t>
            </w:r>
            <w:proofErr w:type="spellEnd"/>
            <w:r w:rsidRPr="00673F58">
              <w:rPr>
                <w:sz w:val="22"/>
                <w:szCs w:val="22"/>
              </w:rPr>
              <w:t xml:space="preserve"> </w:t>
            </w:r>
            <w:proofErr w:type="spellStart"/>
            <w:r w:rsidRPr="00673F58">
              <w:rPr>
                <w:sz w:val="22"/>
                <w:szCs w:val="22"/>
              </w:rPr>
              <w:t>кешіктірілгені</w:t>
            </w:r>
            <w:proofErr w:type="spellEnd"/>
            <w:r w:rsidRPr="00673F58">
              <w:rPr>
                <w:sz w:val="22"/>
                <w:szCs w:val="22"/>
              </w:rPr>
              <w:t xml:space="preserve"> </w:t>
            </w:r>
            <w:proofErr w:type="spellStart"/>
            <w:r w:rsidRPr="00673F58">
              <w:rPr>
                <w:sz w:val="22"/>
                <w:szCs w:val="22"/>
              </w:rPr>
              <w:t>үшін</w:t>
            </w:r>
            <w:proofErr w:type="spellEnd"/>
            <w:r w:rsidR="001D3CA0">
              <w:rPr>
                <w:sz w:val="22"/>
                <w:szCs w:val="22"/>
              </w:rPr>
              <w:t>.</w:t>
            </w:r>
          </w:p>
          <w:p w14:paraId="773DD71B" w14:textId="77777777" w:rsidR="00673F58" w:rsidRPr="00673F58" w:rsidRDefault="00673F58" w:rsidP="00673F58">
            <w:pPr>
              <w:pStyle w:val="Default"/>
              <w:jc w:val="both"/>
              <w:rPr>
                <w:color w:val="auto"/>
                <w:sz w:val="22"/>
                <w:szCs w:val="22"/>
              </w:rPr>
            </w:pPr>
            <w:r w:rsidRPr="00673F58">
              <w:rPr>
                <w:b/>
                <w:color w:val="auto"/>
                <w:sz w:val="22"/>
                <w:szCs w:val="22"/>
              </w:rPr>
              <w:t xml:space="preserve">7.5. </w:t>
            </w:r>
            <w:r w:rsidRPr="00673F58">
              <w:rPr>
                <w:sz w:val="22"/>
                <w:szCs w:val="22"/>
              </w:rPr>
              <w:tab/>
            </w:r>
            <w:proofErr w:type="spellStart"/>
            <w:r w:rsidRPr="00673F58">
              <w:rPr>
                <w:b/>
                <w:color w:val="auto"/>
                <w:sz w:val="22"/>
                <w:szCs w:val="22"/>
              </w:rPr>
              <w:t>Сауда</w:t>
            </w:r>
            <w:proofErr w:type="spellEnd"/>
            <w:r w:rsidRPr="00673F58">
              <w:rPr>
                <w:b/>
                <w:color w:val="auto"/>
                <w:sz w:val="22"/>
                <w:szCs w:val="22"/>
              </w:rPr>
              <w:t xml:space="preserve">/сервис </w:t>
            </w:r>
            <w:proofErr w:type="spellStart"/>
            <w:r w:rsidRPr="00673F58">
              <w:rPr>
                <w:b/>
                <w:color w:val="auto"/>
                <w:sz w:val="22"/>
                <w:szCs w:val="22"/>
              </w:rPr>
              <w:t>кәсіпорны</w:t>
            </w:r>
            <w:proofErr w:type="spellEnd"/>
            <w:r w:rsidRPr="00673F58">
              <w:rPr>
                <w:b/>
                <w:color w:val="auto"/>
                <w:sz w:val="22"/>
                <w:szCs w:val="22"/>
              </w:rPr>
              <w:t xml:space="preserve"> </w:t>
            </w:r>
            <w:proofErr w:type="spellStart"/>
            <w:r w:rsidRPr="00673F58">
              <w:rPr>
                <w:b/>
                <w:color w:val="auto"/>
                <w:sz w:val="22"/>
                <w:szCs w:val="22"/>
              </w:rPr>
              <w:t>жауапкершілік</w:t>
            </w:r>
            <w:proofErr w:type="spellEnd"/>
            <w:r w:rsidRPr="00673F58">
              <w:rPr>
                <w:b/>
                <w:color w:val="auto"/>
                <w:sz w:val="22"/>
                <w:szCs w:val="22"/>
              </w:rPr>
              <w:t xml:space="preserve"> </w:t>
            </w:r>
            <w:proofErr w:type="spellStart"/>
            <w:r w:rsidRPr="00673F58">
              <w:rPr>
                <w:b/>
                <w:color w:val="auto"/>
                <w:sz w:val="22"/>
                <w:szCs w:val="22"/>
              </w:rPr>
              <w:t>көтереді</w:t>
            </w:r>
            <w:proofErr w:type="spellEnd"/>
            <w:r w:rsidRPr="00673F58">
              <w:rPr>
                <w:b/>
                <w:color w:val="auto"/>
                <w:sz w:val="22"/>
                <w:szCs w:val="22"/>
              </w:rPr>
              <w:t xml:space="preserve">: </w:t>
            </w:r>
          </w:p>
          <w:p w14:paraId="1A722C55" w14:textId="77777777" w:rsidR="00673F58" w:rsidRPr="00673F58" w:rsidRDefault="00673F58" w:rsidP="00673F58">
            <w:pPr>
              <w:pStyle w:val="Default"/>
              <w:jc w:val="both"/>
              <w:rPr>
                <w:color w:val="auto"/>
                <w:sz w:val="22"/>
                <w:szCs w:val="22"/>
              </w:rPr>
            </w:pPr>
            <w:r w:rsidRPr="00673F58">
              <w:rPr>
                <w:color w:val="auto"/>
                <w:sz w:val="22"/>
                <w:szCs w:val="22"/>
              </w:rPr>
              <w:lastRenderedPageBreak/>
              <w:t xml:space="preserve">7.5.1. </w:t>
            </w:r>
            <w:r w:rsidRPr="00673F58">
              <w:rPr>
                <w:sz w:val="22"/>
                <w:szCs w:val="22"/>
              </w:rPr>
              <w:tab/>
            </w:r>
            <w:proofErr w:type="spellStart"/>
            <w:r w:rsidRPr="00673F58">
              <w:rPr>
                <w:color w:val="auto"/>
                <w:sz w:val="22"/>
                <w:szCs w:val="22"/>
              </w:rPr>
              <w:t>Шарттың</w:t>
            </w:r>
            <w:proofErr w:type="spellEnd"/>
            <w:r w:rsidRPr="00673F58">
              <w:rPr>
                <w:color w:val="auto"/>
                <w:sz w:val="22"/>
                <w:szCs w:val="22"/>
              </w:rPr>
              <w:t xml:space="preserve"> 6.2.15., 6.2.17.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төленуі</w:t>
            </w:r>
            <w:proofErr w:type="spellEnd"/>
            <w:r w:rsidRPr="00673F58">
              <w:rPr>
                <w:color w:val="auto"/>
                <w:sz w:val="22"/>
                <w:szCs w:val="22"/>
              </w:rPr>
              <w:t>/</w:t>
            </w:r>
            <w:proofErr w:type="spellStart"/>
            <w:r w:rsidRPr="00673F58">
              <w:rPr>
                <w:color w:val="auto"/>
                <w:sz w:val="22"/>
                <w:szCs w:val="22"/>
              </w:rPr>
              <w:t>қайтарылуы</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roofErr w:type="spellStart"/>
            <w:r w:rsidRPr="00673F58">
              <w:rPr>
                <w:color w:val="auto"/>
                <w:sz w:val="22"/>
                <w:szCs w:val="22"/>
              </w:rPr>
              <w:t>сомалар</w:t>
            </w:r>
            <w:proofErr w:type="spellEnd"/>
            <w:r w:rsidRPr="00673F58">
              <w:rPr>
                <w:color w:val="auto"/>
                <w:sz w:val="22"/>
                <w:szCs w:val="22"/>
              </w:rPr>
              <w:t xml:space="preserve"> </w:t>
            </w:r>
            <w:proofErr w:type="spellStart"/>
            <w:r w:rsidRPr="00673F58">
              <w:rPr>
                <w:color w:val="auto"/>
                <w:sz w:val="22"/>
                <w:szCs w:val="22"/>
              </w:rPr>
              <w:t>төленбегені</w:t>
            </w:r>
            <w:proofErr w:type="spellEnd"/>
            <w:r w:rsidRPr="00673F58">
              <w:rPr>
                <w:color w:val="auto"/>
                <w:sz w:val="22"/>
                <w:szCs w:val="22"/>
              </w:rPr>
              <w:t>/</w:t>
            </w:r>
            <w:proofErr w:type="spellStart"/>
            <w:r w:rsidRPr="00673F58">
              <w:rPr>
                <w:color w:val="auto"/>
                <w:sz w:val="22"/>
                <w:szCs w:val="22"/>
              </w:rPr>
              <w:t>қайтарылмағаны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осы </w:t>
            </w:r>
            <w:proofErr w:type="spellStart"/>
            <w:proofErr w:type="gramStart"/>
            <w:r w:rsidRPr="00673F58">
              <w:rPr>
                <w:color w:val="auto"/>
                <w:sz w:val="22"/>
                <w:szCs w:val="22"/>
              </w:rPr>
              <w:t>Шарттың</w:t>
            </w:r>
            <w:proofErr w:type="spellEnd"/>
            <w:r w:rsidRPr="00673F58">
              <w:rPr>
                <w:color w:val="auto"/>
                <w:sz w:val="22"/>
                <w:szCs w:val="22"/>
              </w:rPr>
              <w:t xml:space="preserve">  6.3.17.</w:t>
            </w:r>
            <w:proofErr w:type="gramEnd"/>
            <w:r w:rsidRPr="00673F58">
              <w:rPr>
                <w:color w:val="auto"/>
                <w:sz w:val="22"/>
                <w:szCs w:val="22"/>
              </w:rPr>
              <w:t xml:space="preserve">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жағдайларда</w:t>
            </w:r>
            <w:proofErr w:type="spellEnd"/>
            <w:r w:rsidRPr="00673F58">
              <w:rPr>
                <w:color w:val="auto"/>
                <w:sz w:val="22"/>
                <w:szCs w:val="22"/>
              </w:rPr>
              <w:t xml:space="preserve"> - </w:t>
            </w:r>
            <w:proofErr w:type="spellStart"/>
            <w:r w:rsidRPr="00673F58">
              <w:rPr>
                <w:color w:val="auto"/>
                <w:sz w:val="22"/>
                <w:szCs w:val="22"/>
              </w:rPr>
              <w:t>әр</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roofErr w:type="spellStart"/>
            <w:r w:rsidRPr="00673F58">
              <w:rPr>
                <w:color w:val="auto"/>
                <w:sz w:val="22"/>
                <w:szCs w:val="22"/>
              </w:rPr>
              <w:t>кешіктірілген</w:t>
            </w:r>
            <w:proofErr w:type="spellEnd"/>
            <w:r w:rsidRPr="00673F58">
              <w:rPr>
                <w:color w:val="auto"/>
                <w:sz w:val="22"/>
                <w:szCs w:val="22"/>
              </w:rPr>
              <w:t xml:space="preserve"> </w:t>
            </w:r>
            <w:proofErr w:type="spellStart"/>
            <w:r w:rsidRPr="00673F58">
              <w:rPr>
                <w:color w:val="auto"/>
                <w:sz w:val="22"/>
                <w:szCs w:val="22"/>
              </w:rPr>
              <w:t>күн</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төленбеген</w:t>
            </w:r>
            <w:proofErr w:type="spellEnd"/>
            <w:r w:rsidRPr="00673F58">
              <w:rPr>
                <w:color w:val="auto"/>
                <w:sz w:val="22"/>
                <w:szCs w:val="22"/>
              </w:rPr>
              <w:t>/</w:t>
            </w:r>
            <w:proofErr w:type="spellStart"/>
            <w:r w:rsidRPr="00673F58">
              <w:rPr>
                <w:color w:val="auto"/>
                <w:sz w:val="22"/>
                <w:szCs w:val="22"/>
              </w:rPr>
              <w:t>қайтарылмаған</w:t>
            </w:r>
            <w:proofErr w:type="spellEnd"/>
            <w:r w:rsidRPr="00673F58">
              <w:rPr>
                <w:color w:val="auto"/>
                <w:sz w:val="22"/>
                <w:szCs w:val="22"/>
              </w:rPr>
              <w:t xml:space="preserve"> </w:t>
            </w:r>
            <w:proofErr w:type="spellStart"/>
            <w:r w:rsidRPr="00673F58">
              <w:rPr>
                <w:color w:val="auto"/>
                <w:sz w:val="22"/>
                <w:szCs w:val="22"/>
              </w:rPr>
              <w:t>соманың</w:t>
            </w:r>
            <w:proofErr w:type="spellEnd"/>
            <w:r w:rsidRPr="00673F58">
              <w:rPr>
                <w:color w:val="auto"/>
                <w:sz w:val="22"/>
                <w:szCs w:val="22"/>
              </w:rPr>
              <w:t xml:space="preserve"> 0.2% </w:t>
            </w:r>
            <w:proofErr w:type="spellStart"/>
            <w:r w:rsidRPr="00673F58">
              <w:rPr>
                <w:color w:val="auto"/>
                <w:sz w:val="22"/>
                <w:szCs w:val="22"/>
              </w:rPr>
              <w:t>мөлшерінде</w:t>
            </w:r>
            <w:proofErr w:type="spellEnd"/>
            <w:r w:rsidRPr="00673F58">
              <w:rPr>
                <w:color w:val="auto"/>
                <w:sz w:val="22"/>
                <w:szCs w:val="22"/>
              </w:rPr>
              <w:t xml:space="preserve"> </w:t>
            </w:r>
            <w:proofErr w:type="spellStart"/>
            <w:r w:rsidRPr="00673F58">
              <w:rPr>
                <w:color w:val="auto"/>
                <w:sz w:val="22"/>
                <w:szCs w:val="22"/>
              </w:rPr>
              <w:t>өсімпұл</w:t>
            </w:r>
            <w:proofErr w:type="spellEnd"/>
            <w:r w:rsidRPr="00673F58">
              <w:rPr>
                <w:color w:val="auto"/>
                <w:sz w:val="22"/>
                <w:szCs w:val="22"/>
              </w:rPr>
              <w:t xml:space="preserve"> </w:t>
            </w:r>
            <w:proofErr w:type="spellStart"/>
            <w:r w:rsidRPr="00673F58">
              <w:rPr>
                <w:color w:val="auto"/>
                <w:sz w:val="22"/>
                <w:szCs w:val="22"/>
              </w:rPr>
              <w:t>түрінде</w:t>
            </w:r>
            <w:proofErr w:type="spellEnd"/>
            <w:r w:rsidRPr="00673F58">
              <w:rPr>
                <w:color w:val="auto"/>
                <w:sz w:val="22"/>
                <w:szCs w:val="22"/>
              </w:rPr>
              <w:t xml:space="preserve">; </w:t>
            </w:r>
          </w:p>
          <w:p w14:paraId="291B86BB" w14:textId="77777777" w:rsidR="00673F58" w:rsidRPr="00673F58" w:rsidRDefault="00673F58" w:rsidP="00673F58">
            <w:pPr>
              <w:pStyle w:val="Default"/>
              <w:jc w:val="both"/>
              <w:rPr>
                <w:color w:val="auto"/>
                <w:sz w:val="22"/>
                <w:szCs w:val="22"/>
              </w:rPr>
            </w:pPr>
            <w:r w:rsidRPr="00673F58">
              <w:rPr>
                <w:color w:val="auto"/>
                <w:sz w:val="22"/>
                <w:szCs w:val="22"/>
              </w:rPr>
              <w:t xml:space="preserve">7.5.2. </w:t>
            </w:r>
            <w:r w:rsidRPr="00673F58">
              <w:rPr>
                <w:sz w:val="22"/>
                <w:szCs w:val="22"/>
              </w:rPr>
              <w:tab/>
            </w:r>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Банк </w:t>
            </w:r>
            <w:proofErr w:type="spellStart"/>
            <w:r w:rsidRPr="00673F58">
              <w:rPr>
                <w:color w:val="auto"/>
                <w:sz w:val="22"/>
                <w:szCs w:val="22"/>
              </w:rPr>
              <w:t>берген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
          <w:p w14:paraId="200C8336" w14:textId="77777777" w:rsidR="00673F58" w:rsidRPr="00673F58" w:rsidRDefault="00673F58" w:rsidP="00673F58">
            <w:pPr>
              <w:pStyle w:val="Default"/>
              <w:jc w:val="both"/>
              <w:rPr>
                <w:color w:val="auto"/>
                <w:sz w:val="22"/>
                <w:szCs w:val="22"/>
              </w:rPr>
            </w:pPr>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істен</w:t>
            </w:r>
            <w:proofErr w:type="spellEnd"/>
            <w:r w:rsidRPr="00673F58">
              <w:rPr>
                <w:color w:val="auto"/>
                <w:sz w:val="22"/>
                <w:szCs w:val="22"/>
              </w:rPr>
              <w:t xml:space="preserve"> </w:t>
            </w:r>
            <w:proofErr w:type="spellStart"/>
            <w:r w:rsidRPr="00673F58">
              <w:rPr>
                <w:color w:val="auto"/>
                <w:sz w:val="22"/>
                <w:szCs w:val="22"/>
              </w:rPr>
              <w:t>шыққаны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өшуі</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телекоммуникация </w:t>
            </w:r>
            <w:proofErr w:type="spellStart"/>
            <w:r w:rsidRPr="00673F58">
              <w:rPr>
                <w:color w:val="auto"/>
                <w:sz w:val="22"/>
                <w:szCs w:val="22"/>
              </w:rPr>
              <w:t>құралдарының</w:t>
            </w:r>
            <w:proofErr w:type="spellEnd"/>
            <w:r w:rsidRPr="00673F58">
              <w:rPr>
                <w:color w:val="auto"/>
                <w:sz w:val="22"/>
                <w:szCs w:val="22"/>
              </w:rPr>
              <w:t xml:space="preserve"> </w:t>
            </w:r>
            <w:proofErr w:type="spellStart"/>
            <w:r w:rsidRPr="00673F58">
              <w:rPr>
                <w:color w:val="auto"/>
                <w:sz w:val="22"/>
                <w:szCs w:val="22"/>
              </w:rPr>
              <w:t>істен</w:t>
            </w:r>
            <w:proofErr w:type="spellEnd"/>
            <w:r w:rsidRPr="00673F58">
              <w:rPr>
                <w:color w:val="auto"/>
                <w:sz w:val="22"/>
                <w:szCs w:val="22"/>
              </w:rPr>
              <w:t xml:space="preserve"> </w:t>
            </w:r>
            <w:proofErr w:type="spellStart"/>
            <w:r w:rsidRPr="00673F58">
              <w:rPr>
                <w:color w:val="auto"/>
                <w:sz w:val="22"/>
                <w:szCs w:val="22"/>
              </w:rPr>
              <w:t>шығуы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қызметкерлерінің</w:t>
            </w:r>
            <w:proofErr w:type="spellEnd"/>
            <w:r w:rsidRPr="00673F58">
              <w:rPr>
                <w:color w:val="auto"/>
                <w:sz w:val="22"/>
                <w:szCs w:val="22"/>
              </w:rPr>
              <w:t xml:space="preserve"> </w:t>
            </w:r>
            <w:proofErr w:type="spellStart"/>
            <w:r w:rsidRPr="00673F58">
              <w:rPr>
                <w:color w:val="auto"/>
                <w:sz w:val="22"/>
                <w:szCs w:val="22"/>
              </w:rPr>
              <w:t>кінәсінен</w:t>
            </w:r>
            <w:proofErr w:type="spellEnd"/>
            <w:r w:rsidRPr="00673F58">
              <w:rPr>
                <w:color w:val="auto"/>
                <w:sz w:val="22"/>
                <w:szCs w:val="22"/>
              </w:rPr>
              <w:t xml:space="preserve"> </w:t>
            </w:r>
            <w:proofErr w:type="spellStart"/>
            <w:r w:rsidRPr="00673F58">
              <w:rPr>
                <w:color w:val="auto"/>
                <w:sz w:val="22"/>
                <w:szCs w:val="22"/>
              </w:rPr>
              <w:t>істен</w:t>
            </w:r>
            <w:proofErr w:type="spellEnd"/>
            <w:r w:rsidRPr="00673F58">
              <w:rPr>
                <w:color w:val="auto"/>
                <w:sz w:val="22"/>
                <w:szCs w:val="22"/>
              </w:rPr>
              <w:t xml:space="preserve"> </w:t>
            </w:r>
            <w:proofErr w:type="spellStart"/>
            <w:r w:rsidRPr="00673F58">
              <w:rPr>
                <w:color w:val="auto"/>
                <w:sz w:val="22"/>
                <w:szCs w:val="22"/>
              </w:rPr>
              <w:t>шығуы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6.3.20. </w:t>
            </w:r>
            <w:proofErr w:type="spellStart"/>
            <w:r w:rsidRPr="00673F58">
              <w:rPr>
                <w:color w:val="auto"/>
                <w:sz w:val="22"/>
                <w:szCs w:val="22"/>
              </w:rPr>
              <w:t>тш</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уақтылы</w:t>
            </w:r>
            <w:proofErr w:type="spellEnd"/>
            <w:r w:rsidRPr="00673F58">
              <w:rPr>
                <w:color w:val="auto"/>
                <w:sz w:val="22"/>
                <w:szCs w:val="22"/>
              </w:rPr>
              <w:t xml:space="preserve"> хабар </w:t>
            </w:r>
            <w:proofErr w:type="spellStart"/>
            <w:r w:rsidRPr="00673F58">
              <w:rPr>
                <w:color w:val="auto"/>
                <w:sz w:val="22"/>
                <w:szCs w:val="22"/>
              </w:rPr>
              <w:t>бермегені</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 </w:t>
            </w:r>
            <w:proofErr w:type="spellStart"/>
            <w:r w:rsidRPr="00673F58">
              <w:rPr>
                <w:color w:val="auto"/>
                <w:sz w:val="22"/>
                <w:szCs w:val="22"/>
              </w:rPr>
              <w:t>әр</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roofErr w:type="spellStart"/>
            <w:r w:rsidRPr="00673F58">
              <w:rPr>
                <w:color w:val="auto"/>
                <w:sz w:val="22"/>
                <w:szCs w:val="22"/>
              </w:rPr>
              <w:t>кешіктірілген</w:t>
            </w:r>
            <w:proofErr w:type="spellEnd"/>
            <w:r w:rsidRPr="00673F58">
              <w:rPr>
                <w:color w:val="auto"/>
                <w:sz w:val="22"/>
                <w:szCs w:val="22"/>
              </w:rPr>
              <w:t xml:space="preserve"> </w:t>
            </w:r>
            <w:proofErr w:type="spellStart"/>
            <w:r w:rsidRPr="00673F58">
              <w:rPr>
                <w:color w:val="auto"/>
                <w:sz w:val="22"/>
                <w:szCs w:val="22"/>
              </w:rPr>
              <w:t>күн</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Жабдықтың</w:t>
            </w:r>
            <w:proofErr w:type="spellEnd"/>
            <w:r w:rsidRPr="00673F58">
              <w:rPr>
                <w:color w:val="auto"/>
                <w:sz w:val="22"/>
                <w:szCs w:val="22"/>
              </w:rPr>
              <w:t xml:space="preserve"> </w:t>
            </w:r>
            <w:proofErr w:type="spellStart"/>
            <w:r w:rsidRPr="00673F58">
              <w:rPr>
                <w:color w:val="auto"/>
                <w:sz w:val="22"/>
                <w:szCs w:val="22"/>
              </w:rPr>
              <w:t>Қабылдау-табыстау</w:t>
            </w:r>
            <w:proofErr w:type="spellEnd"/>
            <w:r w:rsidRPr="00673F58">
              <w:rPr>
                <w:color w:val="auto"/>
                <w:sz w:val="22"/>
                <w:szCs w:val="22"/>
              </w:rPr>
              <w:t xml:space="preserve"> </w:t>
            </w:r>
            <w:proofErr w:type="spellStart"/>
            <w:r w:rsidRPr="00673F58">
              <w:rPr>
                <w:color w:val="auto"/>
                <w:sz w:val="22"/>
                <w:szCs w:val="22"/>
              </w:rPr>
              <w:t>актінде</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құнының</w:t>
            </w:r>
            <w:proofErr w:type="spellEnd"/>
            <w:r w:rsidRPr="00673F58">
              <w:rPr>
                <w:color w:val="auto"/>
                <w:sz w:val="22"/>
                <w:szCs w:val="22"/>
              </w:rPr>
              <w:t xml:space="preserve"> 2% </w:t>
            </w:r>
            <w:proofErr w:type="spellStart"/>
            <w:r w:rsidRPr="00673F58">
              <w:rPr>
                <w:color w:val="auto"/>
                <w:sz w:val="22"/>
                <w:szCs w:val="22"/>
              </w:rPr>
              <w:t>мөлшеріндегі</w:t>
            </w:r>
            <w:proofErr w:type="spellEnd"/>
            <w:r w:rsidRPr="00673F58">
              <w:rPr>
                <w:color w:val="auto"/>
                <w:sz w:val="22"/>
                <w:szCs w:val="22"/>
              </w:rPr>
              <w:t xml:space="preserve"> </w:t>
            </w:r>
            <w:proofErr w:type="spellStart"/>
            <w:r w:rsidRPr="00673F58">
              <w:rPr>
                <w:color w:val="auto"/>
                <w:sz w:val="22"/>
                <w:szCs w:val="22"/>
              </w:rPr>
              <w:t>айыппұл</w:t>
            </w:r>
            <w:proofErr w:type="spellEnd"/>
            <w:r w:rsidRPr="00673F58">
              <w:rPr>
                <w:color w:val="auto"/>
                <w:sz w:val="22"/>
                <w:szCs w:val="22"/>
              </w:rPr>
              <w:t xml:space="preserve"> </w:t>
            </w:r>
            <w:proofErr w:type="spellStart"/>
            <w:r w:rsidRPr="00673F58">
              <w:rPr>
                <w:color w:val="auto"/>
                <w:sz w:val="22"/>
                <w:szCs w:val="22"/>
              </w:rPr>
              <w:t>түрінде</w:t>
            </w:r>
            <w:proofErr w:type="spellEnd"/>
            <w:r w:rsidRPr="00673F58">
              <w:rPr>
                <w:color w:val="auto"/>
                <w:sz w:val="22"/>
                <w:szCs w:val="22"/>
              </w:rPr>
              <w:t xml:space="preserve">; </w:t>
            </w:r>
          </w:p>
          <w:p w14:paraId="1B1268D7" w14:textId="77777777" w:rsidR="00673F58" w:rsidRPr="00673F58" w:rsidRDefault="00673F58" w:rsidP="00673F58">
            <w:pPr>
              <w:pStyle w:val="Default"/>
              <w:jc w:val="both"/>
              <w:rPr>
                <w:color w:val="auto"/>
                <w:sz w:val="22"/>
                <w:szCs w:val="22"/>
              </w:rPr>
            </w:pPr>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кәсіпорнына</w:t>
            </w:r>
            <w:proofErr w:type="spellEnd"/>
            <w:r w:rsidRPr="00673F58">
              <w:rPr>
                <w:sz w:val="22"/>
                <w:szCs w:val="22"/>
              </w:rPr>
              <w:t xml:space="preserve"> </w:t>
            </w:r>
            <w:proofErr w:type="spellStart"/>
            <w:r w:rsidRPr="00673F58">
              <w:rPr>
                <w:sz w:val="22"/>
                <w:szCs w:val="22"/>
              </w:rPr>
              <w:t>Қабылдау-табыстау</w:t>
            </w:r>
            <w:proofErr w:type="spellEnd"/>
            <w:r w:rsidRPr="00673F58">
              <w:rPr>
                <w:sz w:val="22"/>
                <w:szCs w:val="22"/>
              </w:rPr>
              <w:t xml:space="preserve"> </w:t>
            </w:r>
            <w:proofErr w:type="spellStart"/>
            <w:r w:rsidRPr="00673F58">
              <w:rPr>
                <w:sz w:val="22"/>
                <w:szCs w:val="22"/>
              </w:rPr>
              <w:t>акті</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берілген</w:t>
            </w:r>
            <w:proofErr w:type="spellEnd"/>
            <w:r w:rsidRPr="00673F58">
              <w:rPr>
                <w:sz w:val="22"/>
                <w:szCs w:val="22"/>
              </w:rPr>
              <w:t xml:space="preserve"> </w:t>
            </w:r>
            <w:proofErr w:type="spellStart"/>
            <w:r w:rsidRPr="00673F58">
              <w:rPr>
                <w:sz w:val="22"/>
                <w:szCs w:val="22"/>
              </w:rPr>
              <w:t>Жабдық</w:t>
            </w:r>
            <w:proofErr w:type="spellEnd"/>
            <w:r w:rsidRPr="00673F58">
              <w:rPr>
                <w:sz w:val="22"/>
                <w:szCs w:val="22"/>
              </w:rPr>
              <w:t xml:space="preserve"> </w:t>
            </w:r>
            <w:proofErr w:type="spellStart"/>
            <w:r w:rsidRPr="00673F58">
              <w:rPr>
                <w:sz w:val="22"/>
                <w:szCs w:val="22"/>
              </w:rPr>
              <w:t>зақымдалған</w:t>
            </w:r>
            <w:proofErr w:type="spellEnd"/>
            <w:r w:rsidRPr="00673F58">
              <w:rPr>
                <w:sz w:val="22"/>
                <w:szCs w:val="22"/>
              </w:rPr>
              <w:t>/</w:t>
            </w:r>
            <w:proofErr w:type="spellStart"/>
            <w:r w:rsidRPr="00673F58">
              <w:rPr>
                <w:sz w:val="22"/>
                <w:szCs w:val="22"/>
              </w:rPr>
              <w:t>бұзылған</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жоғалған</w:t>
            </w:r>
            <w:proofErr w:type="spellEnd"/>
            <w:r w:rsidRPr="00673F58">
              <w:rPr>
                <w:sz w:val="22"/>
                <w:szCs w:val="22"/>
              </w:rPr>
              <w:t xml:space="preserve"> </w:t>
            </w:r>
            <w:proofErr w:type="spellStart"/>
            <w:r w:rsidRPr="00673F58">
              <w:rPr>
                <w:sz w:val="22"/>
                <w:szCs w:val="22"/>
              </w:rPr>
              <w:t>жағдайда</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келтірілген</w:t>
            </w:r>
            <w:proofErr w:type="spellEnd"/>
            <w:r w:rsidRPr="00673F58">
              <w:rPr>
                <w:sz w:val="22"/>
                <w:szCs w:val="22"/>
              </w:rPr>
              <w:t xml:space="preserve"> </w:t>
            </w:r>
            <w:proofErr w:type="spellStart"/>
            <w:r w:rsidRPr="00673F58">
              <w:rPr>
                <w:sz w:val="22"/>
                <w:szCs w:val="22"/>
              </w:rPr>
              <w:t>зиян</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Банкке</w:t>
            </w:r>
            <w:proofErr w:type="spellEnd"/>
            <w:r w:rsidRPr="00673F58">
              <w:rPr>
                <w:sz w:val="22"/>
                <w:szCs w:val="22"/>
              </w:rPr>
              <w:t xml:space="preserve"> </w:t>
            </w:r>
            <w:proofErr w:type="spellStart"/>
            <w:r w:rsidRPr="00673F58">
              <w:rPr>
                <w:sz w:val="22"/>
                <w:szCs w:val="22"/>
              </w:rPr>
              <w:t>келтірілген</w:t>
            </w:r>
            <w:proofErr w:type="spellEnd"/>
            <w:r w:rsidRPr="00673F58">
              <w:rPr>
                <w:sz w:val="22"/>
                <w:szCs w:val="22"/>
              </w:rPr>
              <w:t xml:space="preserve"> </w:t>
            </w:r>
            <w:proofErr w:type="spellStart"/>
            <w:r w:rsidRPr="00673F58">
              <w:rPr>
                <w:sz w:val="22"/>
                <w:szCs w:val="22"/>
              </w:rPr>
              <w:t>зиян</w:t>
            </w:r>
            <w:proofErr w:type="spellEnd"/>
            <w:r w:rsidRPr="00673F58">
              <w:rPr>
                <w:sz w:val="22"/>
                <w:szCs w:val="22"/>
              </w:rPr>
              <w:t xml:space="preserve"> </w:t>
            </w:r>
            <w:proofErr w:type="spellStart"/>
            <w:r w:rsidRPr="00673F58">
              <w:rPr>
                <w:sz w:val="22"/>
                <w:szCs w:val="22"/>
              </w:rPr>
              <w:t>мөлшерінде</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Жабдықтың</w:t>
            </w:r>
            <w:proofErr w:type="spellEnd"/>
            <w:r w:rsidRPr="00673F58">
              <w:rPr>
                <w:sz w:val="22"/>
                <w:szCs w:val="22"/>
              </w:rPr>
              <w:t xml:space="preserve"> </w:t>
            </w:r>
            <w:proofErr w:type="spellStart"/>
            <w:r w:rsidRPr="00673F58">
              <w:rPr>
                <w:sz w:val="22"/>
                <w:szCs w:val="22"/>
              </w:rPr>
              <w:t>баланстық</w:t>
            </w:r>
            <w:proofErr w:type="spellEnd"/>
            <w:r w:rsidRPr="00673F58">
              <w:rPr>
                <w:sz w:val="22"/>
                <w:szCs w:val="22"/>
              </w:rPr>
              <w:t xml:space="preserve"> </w:t>
            </w:r>
            <w:proofErr w:type="spellStart"/>
            <w:r w:rsidRPr="00673F58">
              <w:rPr>
                <w:sz w:val="22"/>
                <w:szCs w:val="22"/>
              </w:rPr>
              <w:t>құны</w:t>
            </w:r>
            <w:proofErr w:type="spellEnd"/>
            <w:r w:rsidRPr="00673F58">
              <w:rPr>
                <w:sz w:val="22"/>
                <w:szCs w:val="22"/>
              </w:rPr>
              <w:t xml:space="preserve"> </w:t>
            </w:r>
            <w:proofErr w:type="spellStart"/>
            <w:r w:rsidRPr="00673F58">
              <w:rPr>
                <w:sz w:val="22"/>
                <w:szCs w:val="22"/>
              </w:rPr>
              <w:t>мөлшерінде</w:t>
            </w:r>
            <w:proofErr w:type="spellEnd"/>
            <w:r w:rsidRPr="00673F58">
              <w:rPr>
                <w:sz w:val="22"/>
                <w:szCs w:val="22"/>
              </w:rPr>
              <w:t>;</w:t>
            </w:r>
          </w:p>
          <w:p w14:paraId="2C4CB8C1" w14:textId="77777777" w:rsidR="00673F58" w:rsidRPr="00673F58" w:rsidRDefault="00673F58" w:rsidP="00673F58">
            <w:pPr>
              <w:pStyle w:val="Default"/>
              <w:jc w:val="both"/>
              <w:rPr>
                <w:color w:val="auto"/>
                <w:sz w:val="22"/>
                <w:szCs w:val="22"/>
              </w:rPr>
            </w:pPr>
            <w:r w:rsidRPr="00673F58">
              <w:rPr>
                <w:color w:val="auto"/>
                <w:sz w:val="22"/>
                <w:szCs w:val="22"/>
              </w:rPr>
              <w:t xml:space="preserve">7.5.3. </w:t>
            </w:r>
            <w:r w:rsidRPr="00673F58">
              <w:rPr>
                <w:sz w:val="22"/>
                <w:szCs w:val="22"/>
              </w:rPr>
              <w:tab/>
            </w:r>
            <w:r w:rsidRPr="00673F58">
              <w:rPr>
                <w:color w:val="auto"/>
                <w:sz w:val="22"/>
                <w:szCs w:val="22"/>
              </w:rPr>
              <w:t xml:space="preserve">телефон/ </w:t>
            </w:r>
            <w:proofErr w:type="spellStart"/>
            <w:r w:rsidRPr="00673F58">
              <w:rPr>
                <w:color w:val="auto"/>
                <w:sz w:val="22"/>
                <w:szCs w:val="22"/>
              </w:rPr>
              <w:t>факсимилье</w:t>
            </w:r>
            <w:proofErr w:type="spellEnd"/>
            <w:r w:rsidRPr="00673F58">
              <w:rPr>
                <w:color w:val="auto"/>
                <w:sz w:val="22"/>
                <w:szCs w:val="22"/>
              </w:rPr>
              <w:t>/</w:t>
            </w:r>
            <w:proofErr w:type="spellStart"/>
            <w:r w:rsidRPr="00673F58">
              <w:rPr>
                <w:color w:val="auto"/>
                <w:sz w:val="22"/>
                <w:szCs w:val="22"/>
              </w:rPr>
              <w:t>пошта</w:t>
            </w:r>
            <w:proofErr w:type="spellEnd"/>
            <w:r w:rsidRPr="00673F58">
              <w:rPr>
                <w:color w:val="auto"/>
                <w:sz w:val="22"/>
                <w:szCs w:val="22"/>
              </w:rPr>
              <w:t xml:space="preserve"> </w:t>
            </w:r>
            <w:proofErr w:type="spellStart"/>
            <w:r w:rsidRPr="00673F58">
              <w:rPr>
                <w:color w:val="auto"/>
                <w:sz w:val="22"/>
                <w:szCs w:val="22"/>
              </w:rPr>
              <w:t>байланысы</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алынған</w:t>
            </w:r>
            <w:proofErr w:type="spellEnd"/>
            <w:r w:rsidRPr="00673F58">
              <w:rPr>
                <w:color w:val="auto"/>
                <w:sz w:val="22"/>
                <w:szCs w:val="22"/>
              </w:rPr>
              <w:t xml:space="preserve"> Карта </w:t>
            </w:r>
            <w:proofErr w:type="spellStart"/>
            <w:r w:rsidRPr="00673F58">
              <w:rPr>
                <w:color w:val="auto"/>
                <w:sz w:val="22"/>
                <w:szCs w:val="22"/>
              </w:rPr>
              <w:t>деректемелерін</w:t>
            </w:r>
            <w:proofErr w:type="spellEnd"/>
            <w:r w:rsidRPr="00673F58">
              <w:rPr>
                <w:color w:val="auto"/>
                <w:sz w:val="22"/>
                <w:szCs w:val="22"/>
              </w:rPr>
              <w:t xml:space="preserve"> </w:t>
            </w:r>
            <w:proofErr w:type="spellStart"/>
            <w:r w:rsidRPr="00673F58">
              <w:rPr>
                <w:color w:val="auto"/>
                <w:sz w:val="22"/>
                <w:szCs w:val="22"/>
              </w:rPr>
              <w:t>қолдана</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Транзакцияларды</w:t>
            </w:r>
            <w:proofErr w:type="spellEnd"/>
            <w:r w:rsidRPr="00673F58">
              <w:rPr>
                <w:color w:val="auto"/>
                <w:sz w:val="22"/>
                <w:szCs w:val="22"/>
              </w:rPr>
              <w:t xml:space="preserve">, </w:t>
            </w:r>
            <w:proofErr w:type="spellStart"/>
            <w:r w:rsidRPr="00673F58">
              <w:rPr>
                <w:color w:val="auto"/>
                <w:sz w:val="22"/>
                <w:szCs w:val="22"/>
              </w:rPr>
              <w:t>оның</w:t>
            </w:r>
            <w:proofErr w:type="spellEnd"/>
            <w:r w:rsidRPr="00673F58">
              <w:rPr>
                <w:color w:val="auto"/>
                <w:sz w:val="22"/>
                <w:szCs w:val="22"/>
              </w:rPr>
              <w:t xml:space="preserve"> </w:t>
            </w:r>
            <w:proofErr w:type="spellStart"/>
            <w:proofErr w:type="gram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К</w:t>
            </w:r>
            <w:proofErr w:type="gramEnd"/>
            <w:r w:rsidRPr="00673F58">
              <w:rPr>
                <w:color w:val="auto"/>
                <w:sz w:val="22"/>
                <w:szCs w:val="22"/>
              </w:rPr>
              <w:t>ey</w:t>
            </w:r>
            <w:proofErr w:type="spellEnd"/>
            <w:r w:rsidRPr="00673F58">
              <w:rPr>
                <w:color w:val="auto"/>
                <w:sz w:val="22"/>
                <w:szCs w:val="22"/>
              </w:rPr>
              <w:t xml:space="preserve"> </w:t>
            </w:r>
            <w:proofErr w:type="spellStart"/>
            <w:r w:rsidRPr="00673F58">
              <w:rPr>
                <w:color w:val="auto"/>
                <w:sz w:val="22"/>
                <w:szCs w:val="22"/>
              </w:rPr>
              <w:t>entry</w:t>
            </w:r>
            <w:proofErr w:type="spellEnd"/>
            <w:r w:rsidRPr="00673F58">
              <w:rPr>
                <w:color w:val="auto"/>
                <w:sz w:val="22"/>
                <w:szCs w:val="22"/>
              </w:rPr>
              <w:t xml:space="preserve"> </w:t>
            </w:r>
            <w:proofErr w:type="spellStart"/>
            <w:r w:rsidRPr="00673F58">
              <w:rPr>
                <w:color w:val="auto"/>
                <w:sz w:val="22"/>
                <w:szCs w:val="22"/>
              </w:rPr>
              <w:t>Транзакцияларын</w:t>
            </w:r>
            <w:proofErr w:type="spellEnd"/>
            <w:r w:rsidRPr="00673F58">
              <w:rPr>
                <w:color w:val="auto"/>
                <w:sz w:val="22"/>
                <w:szCs w:val="22"/>
              </w:rPr>
              <w:t xml:space="preserve"> </w:t>
            </w:r>
            <w:proofErr w:type="spellStart"/>
            <w:r w:rsidRPr="00673F58">
              <w:rPr>
                <w:color w:val="auto"/>
                <w:sz w:val="22"/>
                <w:szCs w:val="22"/>
              </w:rPr>
              <w:t>жүргізгені</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 </w:t>
            </w:r>
            <w:proofErr w:type="spellStart"/>
            <w:r w:rsidRPr="00673F58">
              <w:rPr>
                <w:color w:val="auto"/>
                <w:sz w:val="22"/>
                <w:szCs w:val="22"/>
              </w:rPr>
              <w:t>осындай</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сомасында</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осындай</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Жүйе</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салған</w:t>
            </w:r>
            <w:proofErr w:type="spellEnd"/>
            <w:r w:rsidRPr="00673F58">
              <w:rPr>
                <w:color w:val="auto"/>
                <w:sz w:val="22"/>
                <w:szCs w:val="22"/>
              </w:rPr>
              <w:t xml:space="preserve"> </w:t>
            </w:r>
            <w:proofErr w:type="spellStart"/>
            <w:r w:rsidRPr="00673F58">
              <w:rPr>
                <w:color w:val="auto"/>
                <w:sz w:val="22"/>
                <w:szCs w:val="22"/>
              </w:rPr>
              <w:t>кез</w:t>
            </w:r>
            <w:proofErr w:type="spellEnd"/>
            <w:r w:rsidRPr="00673F58">
              <w:rPr>
                <w:color w:val="auto"/>
                <w:sz w:val="22"/>
                <w:szCs w:val="22"/>
              </w:rPr>
              <w:t xml:space="preserve"> </w:t>
            </w:r>
            <w:proofErr w:type="spellStart"/>
            <w:r w:rsidRPr="00673F58">
              <w:rPr>
                <w:color w:val="auto"/>
                <w:sz w:val="22"/>
                <w:szCs w:val="22"/>
              </w:rPr>
              <w:t>келген</w:t>
            </w:r>
            <w:proofErr w:type="spellEnd"/>
            <w:r w:rsidRPr="00673F58">
              <w:rPr>
                <w:color w:val="auto"/>
                <w:sz w:val="22"/>
                <w:szCs w:val="22"/>
              </w:rPr>
              <w:t xml:space="preserve"> </w:t>
            </w:r>
            <w:proofErr w:type="spellStart"/>
            <w:r w:rsidRPr="00673F58">
              <w:rPr>
                <w:color w:val="auto"/>
                <w:sz w:val="22"/>
                <w:szCs w:val="22"/>
              </w:rPr>
              <w:t>санкциялар</w:t>
            </w:r>
            <w:proofErr w:type="spellEnd"/>
            <w:r w:rsidRPr="00673F58">
              <w:rPr>
                <w:color w:val="auto"/>
                <w:sz w:val="22"/>
                <w:szCs w:val="22"/>
              </w:rPr>
              <w:t xml:space="preserve"> </w:t>
            </w:r>
            <w:proofErr w:type="spellStart"/>
            <w:r w:rsidRPr="00673F58">
              <w:rPr>
                <w:color w:val="auto"/>
                <w:sz w:val="22"/>
                <w:szCs w:val="22"/>
              </w:rPr>
              <w:t>сомасында</w:t>
            </w:r>
            <w:proofErr w:type="spellEnd"/>
            <w:r w:rsidRPr="00673F58">
              <w:rPr>
                <w:color w:val="auto"/>
                <w:sz w:val="22"/>
                <w:szCs w:val="22"/>
              </w:rPr>
              <w:t xml:space="preserve">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ондай</w:t>
            </w:r>
            <w:proofErr w:type="spellEnd"/>
            <w:r w:rsidRPr="00673F58">
              <w:rPr>
                <w:color w:val="auto"/>
                <w:sz w:val="22"/>
                <w:szCs w:val="22"/>
              </w:rPr>
              <w:t xml:space="preserve"> </w:t>
            </w:r>
            <w:proofErr w:type="spellStart"/>
            <w:r w:rsidRPr="00673F58">
              <w:rPr>
                <w:color w:val="auto"/>
                <w:sz w:val="22"/>
                <w:szCs w:val="22"/>
              </w:rPr>
              <w:t>санкциялар</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
          <w:p w14:paraId="165883E1" w14:textId="77777777" w:rsidR="00673F58" w:rsidRPr="00673F58" w:rsidRDefault="00673F58" w:rsidP="00673F58">
            <w:pPr>
              <w:pStyle w:val="Default"/>
              <w:jc w:val="both"/>
              <w:rPr>
                <w:color w:val="auto"/>
                <w:sz w:val="22"/>
                <w:szCs w:val="22"/>
              </w:rPr>
            </w:pPr>
            <w:r w:rsidRPr="00673F58">
              <w:rPr>
                <w:color w:val="auto"/>
                <w:sz w:val="22"/>
                <w:szCs w:val="22"/>
              </w:rPr>
              <w:t xml:space="preserve">7.5.4. </w:t>
            </w:r>
            <w:r w:rsidRPr="00673F58">
              <w:rPr>
                <w:sz w:val="22"/>
                <w:szCs w:val="22"/>
              </w:rPr>
              <w:tab/>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қызметкерлерінің</w:t>
            </w:r>
            <w:proofErr w:type="spellEnd"/>
            <w:r w:rsidRPr="00673F58">
              <w:rPr>
                <w:color w:val="auto"/>
                <w:sz w:val="22"/>
                <w:szCs w:val="22"/>
              </w:rPr>
              <w:t xml:space="preserve"> </w:t>
            </w:r>
            <w:proofErr w:type="spellStart"/>
            <w:r w:rsidRPr="00673F58">
              <w:rPr>
                <w:color w:val="auto"/>
                <w:sz w:val="22"/>
                <w:szCs w:val="22"/>
              </w:rPr>
              <w:t>әрекеттері</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зиян</w:t>
            </w:r>
            <w:proofErr w:type="spellEnd"/>
            <w:r w:rsidRPr="00673F58">
              <w:rPr>
                <w:color w:val="auto"/>
                <w:sz w:val="22"/>
                <w:szCs w:val="22"/>
              </w:rPr>
              <w:t xml:space="preserve"> </w:t>
            </w:r>
            <w:proofErr w:type="spellStart"/>
            <w:r w:rsidRPr="00673F58">
              <w:rPr>
                <w:color w:val="auto"/>
                <w:sz w:val="22"/>
                <w:szCs w:val="22"/>
              </w:rPr>
              <w:t>келтірсе</w:t>
            </w:r>
            <w:proofErr w:type="spellEnd"/>
            <w:r w:rsidRPr="00673F58">
              <w:rPr>
                <w:color w:val="auto"/>
                <w:sz w:val="22"/>
                <w:szCs w:val="22"/>
              </w:rPr>
              <w:t xml:space="preserve"> (</w:t>
            </w:r>
            <w:proofErr w:type="spellStart"/>
            <w:r w:rsidRPr="00673F58">
              <w:rPr>
                <w:color w:val="auto"/>
                <w:sz w:val="22"/>
                <w:szCs w:val="22"/>
              </w:rPr>
              <w:t>іс-жүзіндегі</w:t>
            </w:r>
            <w:proofErr w:type="spellEnd"/>
            <w:r w:rsidRPr="00673F58">
              <w:rPr>
                <w:color w:val="auto"/>
                <w:sz w:val="22"/>
                <w:szCs w:val="22"/>
              </w:rPr>
              <w:t xml:space="preserve"> </w:t>
            </w:r>
            <w:proofErr w:type="spellStart"/>
            <w:r w:rsidRPr="00673F58">
              <w:rPr>
                <w:color w:val="auto"/>
                <w:sz w:val="22"/>
                <w:szCs w:val="22"/>
              </w:rPr>
              <w:t>шығын</w:t>
            </w:r>
            <w:proofErr w:type="spellEnd"/>
            <w:r w:rsidRPr="00673F58">
              <w:rPr>
                <w:color w:val="auto"/>
                <w:sz w:val="22"/>
                <w:szCs w:val="22"/>
              </w:rPr>
              <w:t xml:space="preserve"> мен </w:t>
            </w:r>
            <w:proofErr w:type="spellStart"/>
            <w:r w:rsidRPr="00673F58">
              <w:rPr>
                <w:color w:val="auto"/>
                <w:sz w:val="22"/>
                <w:szCs w:val="22"/>
              </w:rPr>
              <w:t>жіберіп</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пайданы</w:t>
            </w:r>
            <w:proofErr w:type="spellEnd"/>
            <w:r w:rsidRPr="00673F58">
              <w:rPr>
                <w:color w:val="auto"/>
                <w:sz w:val="22"/>
                <w:szCs w:val="22"/>
              </w:rPr>
              <w:t xml:space="preserve"> </w:t>
            </w:r>
            <w:proofErr w:type="spellStart"/>
            <w:r w:rsidRPr="00673F58">
              <w:rPr>
                <w:color w:val="auto"/>
                <w:sz w:val="22"/>
                <w:szCs w:val="22"/>
              </w:rPr>
              <w:t>қосқанда</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іскери</w:t>
            </w:r>
            <w:proofErr w:type="spellEnd"/>
            <w:r w:rsidRPr="00673F58">
              <w:rPr>
                <w:color w:val="auto"/>
                <w:sz w:val="22"/>
                <w:szCs w:val="22"/>
              </w:rPr>
              <w:t xml:space="preserve"> </w:t>
            </w:r>
            <w:proofErr w:type="spellStart"/>
            <w:r w:rsidRPr="00673F58">
              <w:rPr>
                <w:color w:val="auto"/>
                <w:sz w:val="22"/>
                <w:szCs w:val="22"/>
              </w:rPr>
              <w:t>беделіне</w:t>
            </w:r>
            <w:proofErr w:type="spellEnd"/>
            <w:r w:rsidRPr="00673F58">
              <w:rPr>
                <w:color w:val="auto"/>
                <w:sz w:val="22"/>
                <w:szCs w:val="22"/>
              </w:rPr>
              <w:t xml:space="preserve"> </w:t>
            </w:r>
            <w:proofErr w:type="spellStart"/>
            <w:r w:rsidRPr="00673F58">
              <w:rPr>
                <w:color w:val="auto"/>
                <w:sz w:val="22"/>
                <w:szCs w:val="22"/>
              </w:rPr>
              <w:t>зиян</w:t>
            </w:r>
            <w:proofErr w:type="spellEnd"/>
            <w:r w:rsidRPr="00673F58">
              <w:rPr>
                <w:color w:val="auto"/>
                <w:sz w:val="22"/>
                <w:szCs w:val="22"/>
              </w:rPr>
              <w:t xml:space="preserve"> </w:t>
            </w:r>
            <w:proofErr w:type="spellStart"/>
            <w:r w:rsidRPr="00673F58">
              <w:rPr>
                <w:color w:val="auto"/>
                <w:sz w:val="22"/>
                <w:szCs w:val="22"/>
              </w:rPr>
              <w:t>келтірсе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келтірілген</w:t>
            </w:r>
            <w:proofErr w:type="spellEnd"/>
            <w:r w:rsidRPr="00673F58">
              <w:rPr>
                <w:color w:val="auto"/>
                <w:sz w:val="22"/>
                <w:szCs w:val="22"/>
              </w:rPr>
              <w:t xml:space="preserve"> </w:t>
            </w:r>
            <w:proofErr w:type="spellStart"/>
            <w:r w:rsidRPr="00673F58">
              <w:rPr>
                <w:color w:val="auto"/>
                <w:sz w:val="22"/>
                <w:szCs w:val="22"/>
              </w:rPr>
              <w:t>зиянды</w:t>
            </w:r>
            <w:proofErr w:type="spellEnd"/>
            <w:r w:rsidRPr="00673F58">
              <w:rPr>
                <w:color w:val="auto"/>
                <w:sz w:val="22"/>
                <w:szCs w:val="22"/>
              </w:rPr>
              <w:t>/</w:t>
            </w:r>
            <w:proofErr w:type="spellStart"/>
            <w:r w:rsidRPr="00673F58">
              <w:rPr>
                <w:color w:val="auto"/>
                <w:sz w:val="22"/>
                <w:szCs w:val="22"/>
              </w:rPr>
              <w:t>шығынды</w:t>
            </w:r>
            <w:proofErr w:type="spellEnd"/>
            <w:r w:rsidRPr="00673F58">
              <w:rPr>
                <w:color w:val="auto"/>
                <w:sz w:val="22"/>
                <w:szCs w:val="22"/>
              </w:rPr>
              <w:t xml:space="preserve"> </w:t>
            </w:r>
            <w:proofErr w:type="spellStart"/>
            <w:r w:rsidRPr="00673F58">
              <w:rPr>
                <w:color w:val="auto"/>
                <w:sz w:val="22"/>
                <w:szCs w:val="22"/>
              </w:rPr>
              <w:t>өтейді</w:t>
            </w:r>
            <w:proofErr w:type="spellEnd"/>
            <w:r w:rsidRPr="00673F58">
              <w:rPr>
                <w:color w:val="auto"/>
                <w:sz w:val="22"/>
                <w:szCs w:val="22"/>
              </w:rPr>
              <w:t xml:space="preserve">, </w:t>
            </w:r>
            <w:proofErr w:type="spellStart"/>
            <w:r w:rsidRPr="00673F58">
              <w:rPr>
                <w:color w:val="auto"/>
                <w:sz w:val="22"/>
                <w:szCs w:val="22"/>
              </w:rPr>
              <w:t>олардың</w:t>
            </w:r>
            <w:proofErr w:type="spellEnd"/>
            <w:r w:rsidRPr="00673F58">
              <w:rPr>
                <w:color w:val="auto"/>
                <w:sz w:val="22"/>
                <w:szCs w:val="22"/>
              </w:rPr>
              <w:t xml:space="preserve"> </w:t>
            </w:r>
            <w:proofErr w:type="spellStart"/>
            <w:r w:rsidRPr="00673F58">
              <w:rPr>
                <w:color w:val="auto"/>
                <w:sz w:val="22"/>
                <w:szCs w:val="22"/>
              </w:rPr>
              <w:t>сомалары</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шағымында</w:t>
            </w:r>
            <w:proofErr w:type="spellEnd"/>
            <w:r w:rsidRPr="00673F58">
              <w:rPr>
                <w:color w:val="auto"/>
                <w:sz w:val="22"/>
                <w:szCs w:val="22"/>
              </w:rPr>
              <w:t xml:space="preserve"> </w:t>
            </w:r>
            <w:proofErr w:type="spellStart"/>
            <w:r w:rsidRPr="00673F58">
              <w:rPr>
                <w:color w:val="auto"/>
                <w:sz w:val="22"/>
                <w:szCs w:val="22"/>
              </w:rPr>
              <w:t>көрсетіледі</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екі</w:t>
            </w:r>
            <w:proofErr w:type="spellEnd"/>
            <w:r w:rsidRPr="00673F58">
              <w:rPr>
                <w:color w:val="auto"/>
                <w:sz w:val="22"/>
                <w:szCs w:val="22"/>
              </w:rPr>
              <w:t xml:space="preserve"> </w:t>
            </w:r>
            <w:proofErr w:type="spellStart"/>
            <w:r w:rsidRPr="00673F58">
              <w:rPr>
                <w:color w:val="auto"/>
                <w:sz w:val="22"/>
                <w:szCs w:val="22"/>
              </w:rPr>
              <w:t>тарап</w:t>
            </w:r>
            <w:proofErr w:type="spellEnd"/>
            <w:r w:rsidRPr="00673F58">
              <w:rPr>
                <w:color w:val="auto"/>
                <w:sz w:val="22"/>
                <w:szCs w:val="22"/>
              </w:rPr>
              <w:t xml:space="preserve"> та </w:t>
            </w:r>
            <w:proofErr w:type="spellStart"/>
            <w:r w:rsidRPr="00673F58">
              <w:rPr>
                <w:color w:val="auto"/>
                <w:sz w:val="22"/>
                <w:szCs w:val="22"/>
              </w:rPr>
              <w:t>қол</w:t>
            </w:r>
            <w:proofErr w:type="spellEnd"/>
            <w:r w:rsidRPr="00673F58">
              <w:rPr>
                <w:color w:val="auto"/>
                <w:sz w:val="22"/>
                <w:szCs w:val="22"/>
              </w:rPr>
              <w:t xml:space="preserve"> </w:t>
            </w:r>
            <w:proofErr w:type="spellStart"/>
            <w:r w:rsidRPr="00673F58">
              <w:rPr>
                <w:color w:val="auto"/>
                <w:sz w:val="22"/>
                <w:szCs w:val="22"/>
              </w:rPr>
              <w:t>қоятын</w:t>
            </w:r>
            <w:proofErr w:type="spellEnd"/>
            <w:r w:rsidRPr="00673F58">
              <w:rPr>
                <w:color w:val="auto"/>
                <w:sz w:val="22"/>
                <w:szCs w:val="22"/>
              </w:rPr>
              <w:t xml:space="preserve"> </w:t>
            </w:r>
            <w:proofErr w:type="spellStart"/>
            <w:r w:rsidRPr="00673F58">
              <w:rPr>
                <w:color w:val="auto"/>
                <w:sz w:val="22"/>
                <w:szCs w:val="22"/>
              </w:rPr>
              <w:t>келісу</w:t>
            </w:r>
            <w:proofErr w:type="spellEnd"/>
            <w:r w:rsidRPr="00673F58">
              <w:rPr>
                <w:color w:val="auto"/>
                <w:sz w:val="22"/>
                <w:szCs w:val="22"/>
              </w:rPr>
              <w:t xml:space="preserve"> </w:t>
            </w:r>
            <w:proofErr w:type="spellStart"/>
            <w:r w:rsidRPr="00673F58">
              <w:rPr>
                <w:color w:val="auto"/>
                <w:sz w:val="22"/>
                <w:szCs w:val="22"/>
              </w:rPr>
              <w:t>акті</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қайта</w:t>
            </w:r>
            <w:proofErr w:type="spellEnd"/>
            <w:r w:rsidRPr="00673F58">
              <w:rPr>
                <w:color w:val="auto"/>
                <w:sz w:val="22"/>
                <w:szCs w:val="22"/>
              </w:rPr>
              <w:t xml:space="preserve"> </w:t>
            </w:r>
            <w:proofErr w:type="spellStart"/>
            <w:r w:rsidRPr="00673F58">
              <w:rPr>
                <w:color w:val="auto"/>
                <w:sz w:val="22"/>
                <w:szCs w:val="22"/>
              </w:rPr>
              <w:t>қаралуы</w:t>
            </w:r>
            <w:proofErr w:type="spellEnd"/>
            <w:r w:rsidRPr="00673F58">
              <w:rPr>
                <w:color w:val="auto"/>
                <w:sz w:val="22"/>
                <w:szCs w:val="22"/>
              </w:rPr>
              <w:t xml:space="preserve"> </w:t>
            </w:r>
            <w:proofErr w:type="spellStart"/>
            <w:r w:rsidRPr="00673F58">
              <w:rPr>
                <w:color w:val="auto"/>
                <w:sz w:val="22"/>
                <w:szCs w:val="22"/>
              </w:rPr>
              <w:t>мүмкін</w:t>
            </w:r>
            <w:proofErr w:type="spellEnd"/>
            <w:r w:rsidRPr="00673F58">
              <w:rPr>
                <w:color w:val="auto"/>
                <w:sz w:val="22"/>
                <w:szCs w:val="22"/>
              </w:rPr>
              <w:t xml:space="preserve">.  Банк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әр</w:t>
            </w:r>
            <w:proofErr w:type="spellEnd"/>
            <w:r w:rsidRPr="00673F58">
              <w:rPr>
                <w:color w:val="auto"/>
                <w:sz w:val="22"/>
                <w:szCs w:val="22"/>
              </w:rPr>
              <w:t xml:space="preserve"> </w:t>
            </w:r>
            <w:proofErr w:type="spellStart"/>
            <w:r w:rsidRPr="00673F58">
              <w:rPr>
                <w:color w:val="auto"/>
                <w:sz w:val="22"/>
                <w:szCs w:val="22"/>
              </w:rPr>
              <w:t>бөлек</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proofErr w:type="gram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зиянды</w:t>
            </w:r>
            <w:proofErr w:type="spellEnd"/>
            <w:proofErr w:type="gramEnd"/>
            <w:r w:rsidRPr="00673F58">
              <w:rPr>
                <w:color w:val="auto"/>
                <w:sz w:val="22"/>
                <w:szCs w:val="22"/>
              </w:rPr>
              <w:t>/</w:t>
            </w:r>
            <w:proofErr w:type="spellStart"/>
            <w:r w:rsidRPr="00673F58">
              <w:rPr>
                <w:color w:val="auto"/>
                <w:sz w:val="22"/>
                <w:szCs w:val="22"/>
              </w:rPr>
              <w:t>шығынды</w:t>
            </w:r>
            <w:proofErr w:type="spellEnd"/>
            <w:r w:rsidRPr="00673F58">
              <w:rPr>
                <w:color w:val="auto"/>
                <w:sz w:val="22"/>
                <w:szCs w:val="22"/>
              </w:rPr>
              <w:t xml:space="preserve"> </w:t>
            </w:r>
            <w:proofErr w:type="spellStart"/>
            <w:r w:rsidRPr="00673F58">
              <w:rPr>
                <w:color w:val="auto"/>
                <w:sz w:val="22"/>
                <w:szCs w:val="22"/>
              </w:rPr>
              <w:t>өтеу</w:t>
            </w:r>
            <w:proofErr w:type="spellEnd"/>
            <w:r w:rsidRPr="00673F58">
              <w:rPr>
                <w:color w:val="auto"/>
                <w:sz w:val="22"/>
                <w:szCs w:val="22"/>
              </w:rPr>
              <w:t xml:space="preserve"> </w:t>
            </w:r>
            <w:proofErr w:type="spellStart"/>
            <w:r w:rsidRPr="00673F58">
              <w:rPr>
                <w:color w:val="auto"/>
                <w:sz w:val="22"/>
                <w:szCs w:val="22"/>
              </w:rPr>
              <w:t>тәртібін</w:t>
            </w:r>
            <w:proofErr w:type="spellEnd"/>
            <w:r w:rsidRPr="00673F58">
              <w:rPr>
                <w:color w:val="auto"/>
                <w:sz w:val="22"/>
                <w:szCs w:val="22"/>
              </w:rPr>
              <w:t xml:space="preserve"> </w:t>
            </w:r>
            <w:proofErr w:type="spellStart"/>
            <w:r w:rsidRPr="00673F58">
              <w:rPr>
                <w:color w:val="auto"/>
                <w:sz w:val="22"/>
                <w:szCs w:val="22"/>
              </w:rPr>
              <w:t>алдын</w:t>
            </w:r>
            <w:proofErr w:type="spellEnd"/>
            <w:r w:rsidRPr="00673F58">
              <w:rPr>
                <w:color w:val="auto"/>
                <w:sz w:val="22"/>
                <w:szCs w:val="22"/>
              </w:rPr>
              <w:t xml:space="preserve">-ала </w:t>
            </w:r>
            <w:proofErr w:type="spellStart"/>
            <w:r w:rsidRPr="00673F58">
              <w:rPr>
                <w:color w:val="auto"/>
                <w:sz w:val="22"/>
                <w:szCs w:val="22"/>
              </w:rPr>
              <w:t>келіседі</w:t>
            </w:r>
            <w:proofErr w:type="spellEnd"/>
            <w:r w:rsidRPr="00673F58">
              <w:rPr>
                <w:color w:val="auto"/>
                <w:sz w:val="22"/>
                <w:szCs w:val="22"/>
              </w:rPr>
              <w:t xml:space="preserve"> –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w:t>
            </w:r>
            <w:proofErr w:type="spellStart"/>
            <w:r w:rsidRPr="00673F58">
              <w:rPr>
                <w:color w:val="auto"/>
                <w:sz w:val="22"/>
                <w:szCs w:val="22"/>
              </w:rPr>
              <w:t>тиесілі</w:t>
            </w:r>
            <w:proofErr w:type="spellEnd"/>
            <w:r w:rsidRPr="00673F58">
              <w:rPr>
                <w:color w:val="auto"/>
                <w:sz w:val="22"/>
                <w:szCs w:val="22"/>
              </w:rPr>
              <w:t xml:space="preserve"> </w:t>
            </w:r>
            <w:proofErr w:type="spellStart"/>
            <w:r w:rsidRPr="00673F58">
              <w:rPr>
                <w:color w:val="auto"/>
                <w:sz w:val="22"/>
                <w:szCs w:val="22"/>
              </w:rPr>
              <w:t>сомалардан</w:t>
            </w:r>
            <w:proofErr w:type="spellEnd"/>
            <w:r w:rsidRPr="00673F58">
              <w:rPr>
                <w:color w:val="auto"/>
                <w:sz w:val="22"/>
                <w:szCs w:val="22"/>
              </w:rPr>
              <w:t xml:space="preserve"> </w:t>
            </w:r>
            <w:proofErr w:type="spellStart"/>
            <w:r w:rsidRPr="00673F58">
              <w:rPr>
                <w:color w:val="auto"/>
                <w:sz w:val="22"/>
                <w:szCs w:val="22"/>
              </w:rPr>
              <w:t>ұстап</w:t>
            </w:r>
            <w:proofErr w:type="spellEnd"/>
            <w:r w:rsidRPr="00673F58">
              <w:rPr>
                <w:color w:val="auto"/>
                <w:sz w:val="22"/>
                <w:szCs w:val="22"/>
              </w:rPr>
              <w:t xml:space="preserve"> </w:t>
            </w:r>
            <w:proofErr w:type="spellStart"/>
            <w:r w:rsidRPr="00673F58">
              <w:rPr>
                <w:color w:val="auto"/>
                <w:sz w:val="22"/>
                <w:szCs w:val="22"/>
              </w:rPr>
              <w:t>қалу</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шот </w:t>
            </w:r>
            <w:proofErr w:type="spellStart"/>
            <w:r w:rsidRPr="00673F58">
              <w:rPr>
                <w:color w:val="auto"/>
                <w:sz w:val="22"/>
                <w:szCs w:val="22"/>
              </w:rPr>
              <w:t>қоюы</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шағымдар</w:t>
            </w:r>
            <w:proofErr w:type="spellEnd"/>
            <w:r w:rsidRPr="00673F58">
              <w:rPr>
                <w:color w:val="auto"/>
                <w:sz w:val="22"/>
                <w:szCs w:val="22"/>
              </w:rPr>
              <w:t xml:space="preserve"> </w:t>
            </w:r>
            <w:proofErr w:type="spellStart"/>
            <w:r w:rsidRPr="00673F58">
              <w:rPr>
                <w:color w:val="auto"/>
                <w:sz w:val="22"/>
                <w:szCs w:val="22"/>
              </w:rPr>
              <w:t>реттелгенге</w:t>
            </w:r>
            <w:proofErr w:type="spellEnd"/>
            <w:r w:rsidRPr="00673F58">
              <w:rPr>
                <w:color w:val="auto"/>
                <w:sz w:val="22"/>
                <w:szCs w:val="22"/>
              </w:rPr>
              <w:t xml:space="preserve"> </w:t>
            </w:r>
            <w:proofErr w:type="spellStart"/>
            <w:r w:rsidRPr="00673F58">
              <w:rPr>
                <w:color w:val="auto"/>
                <w:sz w:val="22"/>
                <w:szCs w:val="22"/>
              </w:rPr>
              <w:t>дейін</w:t>
            </w:r>
            <w:proofErr w:type="spellEnd"/>
            <w:r w:rsidRPr="00673F58">
              <w:rPr>
                <w:color w:val="auto"/>
                <w:sz w:val="22"/>
                <w:szCs w:val="22"/>
              </w:rPr>
              <w:t xml:space="preserve"> Банк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есеп</w:t>
            </w:r>
            <w:proofErr w:type="spellEnd"/>
            <w:r w:rsidRPr="00673F58">
              <w:rPr>
                <w:color w:val="auto"/>
                <w:sz w:val="22"/>
                <w:szCs w:val="22"/>
              </w:rPr>
              <w:t xml:space="preserve"> </w:t>
            </w:r>
            <w:proofErr w:type="spellStart"/>
            <w:r w:rsidRPr="00673F58">
              <w:rPr>
                <w:color w:val="auto"/>
                <w:sz w:val="22"/>
                <w:szCs w:val="22"/>
              </w:rPr>
              <w:t>айырысуды</w:t>
            </w:r>
            <w:proofErr w:type="spellEnd"/>
            <w:r w:rsidRPr="00673F58">
              <w:rPr>
                <w:color w:val="auto"/>
                <w:sz w:val="22"/>
                <w:szCs w:val="22"/>
              </w:rPr>
              <w:t xml:space="preserve"> </w:t>
            </w:r>
            <w:proofErr w:type="spellStart"/>
            <w:r w:rsidRPr="00673F58">
              <w:rPr>
                <w:color w:val="auto"/>
                <w:sz w:val="22"/>
                <w:szCs w:val="22"/>
              </w:rPr>
              <w:t>тоқтата</w:t>
            </w:r>
            <w:proofErr w:type="spellEnd"/>
            <w:r w:rsidRPr="00673F58">
              <w:rPr>
                <w:color w:val="auto"/>
                <w:sz w:val="22"/>
                <w:szCs w:val="22"/>
              </w:rPr>
              <w:t xml:space="preserve"> </w:t>
            </w:r>
            <w:proofErr w:type="spellStart"/>
            <w:r w:rsidRPr="00673F58">
              <w:rPr>
                <w:color w:val="auto"/>
                <w:sz w:val="22"/>
                <w:szCs w:val="22"/>
              </w:rPr>
              <w:t>тұруға</w:t>
            </w:r>
            <w:proofErr w:type="spellEnd"/>
            <w:r w:rsidRPr="00673F58">
              <w:rPr>
                <w:color w:val="auto"/>
                <w:sz w:val="22"/>
                <w:szCs w:val="22"/>
              </w:rPr>
              <w:t xml:space="preserve"> </w:t>
            </w:r>
            <w:proofErr w:type="spellStart"/>
            <w:r w:rsidRPr="00673F58">
              <w:rPr>
                <w:color w:val="auto"/>
                <w:sz w:val="22"/>
                <w:szCs w:val="22"/>
              </w:rPr>
              <w:t>құқылы</w:t>
            </w:r>
            <w:proofErr w:type="spellEnd"/>
            <w:r w:rsidRPr="00673F58">
              <w:rPr>
                <w:color w:val="auto"/>
                <w:sz w:val="22"/>
                <w:szCs w:val="22"/>
              </w:rPr>
              <w:t xml:space="preserve">; </w:t>
            </w:r>
          </w:p>
          <w:p w14:paraId="5CC81851" w14:textId="77777777" w:rsidR="00673F58" w:rsidRPr="00673F58" w:rsidRDefault="00673F58" w:rsidP="00673F58">
            <w:pPr>
              <w:pStyle w:val="afd"/>
              <w:tabs>
                <w:tab w:val="left" w:pos="567"/>
              </w:tabs>
              <w:jc w:val="both"/>
              <w:rPr>
                <w:bCs/>
                <w:sz w:val="22"/>
                <w:szCs w:val="22"/>
              </w:rPr>
            </w:pPr>
            <w:r w:rsidRPr="00673F58">
              <w:rPr>
                <w:sz w:val="22"/>
                <w:szCs w:val="22"/>
              </w:rPr>
              <w:t xml:space="preserve">7.5.5. </w:t>
            </w:r>
            <w:r w:rsidRPr="00673F58">
              <w:rPr>
                <w:sz w:val="22"/>
                <w:szCs w:val="22"/>
              </w:rPr>
              <w:tab/>
            </w:r>
            <w:proofErr w:type="spellStart"/>
            <w:r w:rsidRPr="00673F58">
              <w:rPr>
                <w:sz w:val="22"/>
                <w:szCs w:val="22"/>
              </w:rPr>
              <w:t>Транзакцияны</w:t>
            </w:r>
            <w:proofErr w:type="spellEnd"/>
            <w:r w:rsidRPr="00673F58">
              <w:rPr>
                <w:sz w:val="22"/>
                <w:szCs w:val="22"/>
              </w:rPr>
              <w:t xml:space="preserve"> </w:t>
            </w:r>
            <w:proofErr w:type="spellStart"/>
            <w:r w:rsidRPr="00673F58">
              <w:rPr>
                <w:sz w:val="22"/>
                <w:szCs w:val="22"/>
              </w:rPr>
              <w:t>жүргізуге</w:t>
            </w:r>
            <w:proofErr w:type="spellEnd"/>
            <w:r w:rsidRPr="00673F58">
              <w:rPr>
                <w:sz w:val="22"/>
                <w:szCs w:val="22"/>
              </w:rPr>
              <w:t xml:space="preserve"> </w:t>
            </w:r>
            <w:proofErr w:type="spellStart"/>
            <w:r w:rsidRPr="00673F58">
              <w:rPr>
                <w:sz w:val="22"/>
                <w:szCs w:val="22"/>
              </w:rPr>
              <w:t>Банктен</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алынғанына</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алынбағанына</w:t>
            </w:r>
            <w:proofErr w:type="spellEnd"/>
            <w:r w:rsidRPr="00673F58">
              <w:rPr>
                <w:sz w:val="22"/>
                <w:szCs w:val="22"/>
              </w:rPr>
              <w:t xml:space="preserve"> </w:t>
            </w:r>
            <w:proofErr w:type="spellStart"/>
            <w:r w:rsidRPr="00673F58">
              <w:rPr>
                <w:sz w:val="22"/>
                <w:szCs w:val="22"/>
              </w:rPr>
              <w:t>қарамастан</w:t>
            </w:r>
            <w:proofErr w:type="spellEnd"/>
            <w:r w:rsidRPr="00673F58">
              <w:rPr>
                <w:sz w:val="22"/>
                <w:szCs w:val="22"/>
              </w:rPr>
              <w:t xml:space="preserve">, осы </w:t>
            </w:r>
            <w:proofErr w:type="spellStart"/>
            <w:r w:rsidRPr="00673F58">
              <w:rPr>
                <w:sz w:val="22"/>
                <w:szCs w:val="22"/>
              </w:rPr>
              <w:t>Транзакцияны</w:t>
            </w:r>
            <w:proofErr w:type="spellEnd"/>
            <w:r w:rsidRPr="00673F58">
              <w:rPr>
                <w:sz w:val="22"/>
                <w:szCs w:val="22"/>
              </w:rPr>
              <w:t xml:space="preserve"> </w:t>
            </w:r>
            <w:proofErr w:type="spellStart"/>
            <w:r w:rsidRPr="00673F58">
              <w:rPr>
                <w:sz w:val="22"/>
                <w:szCs w:val="22"/>
              </w:rPr>
              <w:t>жүргізуге</w:t>
            </w:r>
            <w:proofErr w:type="spellEnd"/>
            <w:r w:rsidRPr="00673F58">
              <w:rPr>
                <w:sz w:val="22"/>
                <w:szCs w:val="22"/>
              </w:rPr>
              <w:t>;</w:t>
            </w:r>
          </w:p>
          <w:p w14:paraId="0359C381" w14:textId="77777777" w:rsidR="00673F58" w:rsidRPr="00673F58" w:rsidRDefault="00673F58" w:rsidP="00362539">
            <w:pPr>
              <w:pStyle w:val="afd"/>
              <w:numPr>
                <w:ilvl w:val="2"/>
                <w:numId w:val="7"/>
              </w:numPr>
              <w:ind w:left="0" w:firstLine="0"/>
              <w:jc w:val="both"/>
              <w:rPr>
                <w:bCs/>
                <w:sz w:val="22"/>
                <w:szCs w:val="22"/>
              </w:rPr>
            </w:pPr>
            <w:proofErr w:type="spellStart"/>
            <w:r w:rsidRPr="00673F58">
              <w:rPr>
                <w:sz w:val="22"/>
                <w:szCs w:val="22"/>
              </w:rPr>
              <w:t>Транзакциялар</w:t>
            </w:r>
            <w:proofErr w:type="spellEnd"/>
            <w:r w:rsidRPr="00673F58">
              <w:rPr>
                <w:sz w:val="22"/>
                <w:szCs w:val="22"/>
              </w:rPr>
              <w:t xml:space="preserve"> </w:t>
            </w:r>
            <w:proofErr w:type="spellStart"/>
            <w:r w:rsidRPr="00673F58">
              <w:rPr>
                <w:sz w:val="22"/>
                <w:szCs w:val="22"/>
              </w:rPr>
              <w:t>жүргізу</w:t>
            </w:r>
            <w:proofErr w:type="spellEnd"/>
            <w:r w:rsidRPr="00673F58">
              <w:rPr>
                <w:sz w:val="22"/>
                <w:szCs w:val="22"/>
              </w:rPr>
              <w:t xml:space="preserve"> </w:t>
            </w:r>
            <w:proofErr w:type="spellStart"/>
            <w:r w:rsidRPr="00673F58">
              <w:rPr>
                <w:sz w:val="22"/>
                <w:szCs w:val="22"/>
              </w:rPr>
              <w:t>нәтижесінде</w:t>
            </w:r>
            <w:proofErr w:type="spellEnd"/>
            <w:r w:rsidRPr="00673F58">
              <w:rPr>
                <w:sz w:val="22"/>
                <w:szCs w:val="22"/>
              </w:rPr>
              <w:t xml:space="preserve"> </w:t>
            </w:r>
            <w:proofErr w:type="spellStart"/>
            <w:r w:rsidRPr="00673F58">
              <w:rPr>
                <w:sz w:val="22"/>
                <w:szCs w:val="22"/>
              </w:rPr>
              <w:t>алынған</w:t>
            </w:r>
            <w:proofErr w:type="spellEnd"/>
            <w:r w:rsidRPr="00673F58">
              <w:rPr>
                <w:sz w:val="22"/>
                <w:szCs w:val="22"/>
              </w:rPr>
              <w:t xml:space="preserve">, Карта </w:t>
            </w:r>
            <w:proofErr w:type="spellStart"/>
            <w:r w:rsidRPr="00673F58">
              <w:rPr>
                <w:sz w:val="22"/>
                <w:szCs w:val="22"/>
              </w:rPr>
              <w:t>Ұстаушысына</w:t>
            </w:r>
            <w:proofErr w:type="spellEnd"/>
            <w:r w:rsidRPr="00673F58">
              <w:rPr>
                <w:sz w:val="22"/>
                <w:szCs w:val="22"/>
              </w:rPr>
              <w:t xml:space="preserve"> </w:t>
            </w:r>
            <w:proofErr w:type="spellStart"/>
            <w:r w:rsidRPr="00673F58">
              <w:rPr>
                <w:sz w:val="22"/>
                <w:szCs w:val="22"/>
              </w:rPr>
              <w:t>қатысты</w:t>
            </w:r>
            <w:proofErr w:type="spellEnd"/>
            <w:r w:rsidRPr="00673F58">
              <w:rPr>
                <w:sz w:val="22"/>
                <w:szCs w:val="22"/>
              </w:rPr>
              <w:t xml:space="preserve"> </w:t>
            </w:r>
            <w:proofErr w:type="spellStart"/>
            <w:r w:rsidRPr="00673F58">
              <w:rPr>
                <w:sz w:val="22"/>
                <w:szCs w:val="22"/>
              </w:rPr>
              <w:t>немесе</w:t>
            </w:r>
            <w:proofErr w:type="spellEnd"/>
            <w:r w:rsidRPr="00673F58">
              <w:rPr>
                <w:sz w:val="22"/>
                <w:szCs w:val="22"/>
              </w:rPr>
              <w:t xml:space="preserve"> </w:t>
            </w:r>
            <w:proofErr w:type="spellStart"/>
            <w:r w:rsidRPr="00673F58">
              <w:rPr>
                <w:sz w:val="22"/>
                <w:szCs w:val="22"/>
              </w:rPr>
              <w:t>Карталардың</w:t>
            </w:r>
            <w:proofErr w:type="spellEnd"/>
            <w:r w:rsidRPr="00673F58">
              <w:rPr>
                <w:sz w:val="22"/>
                <w:szCs w:val="22"/>
              </w:rPr>
              <w:t xml:space="preserve"> </w:t>
            </w:r>
            <w:proofErr w:type="spellStart"/>
            <w:r w:rsidRPr="00673F58">
              <w:rPr>
                <w:sz w:val="22"/>
                <w:szCs w:val="22"/>
              </w:rPr>
              <w:t>ағымдық</w:t>
            </w:r>
            <w:proofErr w:type="spellEnd"/>
            <w:r w:rsidRPr="00673F58">
              <w:rPr>
                <w:sz w:val="22"/>
                <w:szCs w:val="22"/>
              </w:rPr>
              <w:t xml:space="preserve"> </w:t>
            </w:r>
            <w:proofErr w:type="spellStart"/>
            <w:r w:rsidRPr="00673F58">
              <w:rPr>
                <w:sz w:val="22"/>
                <w:szCs w:val="22"/>
              </w:rPr>
              <w:t>шоттарының</w:t>
            </w:r>
            <w:proofErr w:type="spellEnd"/>
            <w:r w:rsidRPr="00673F58">
              <w:rPr>
                <w:sz w:val="22"/>
                <w:szCs w:val="22"/>
              </w:rPr>
              <w:t xml:space="preserve"> </w:t>
            </w:r>
            <w:proofErr w:type="spellStart"/>
            <w:r w:rsidRPr="00673F58">
              <w:rPr>
                <w:sz w:val="22"/>
                <w:szCs w:val="22"/>
              </w:rPr>
              <w:t>нөмірлеріне</w:t>
            </w:r>
            <w:proofErr w:type="spellEnd"/>
            <w:r w:rsidRPr="00673F58">
              <w:rPr>
                <w:sz w:val="22"/>
                <w:szCs w:val="22"/>
              </w:rPr>
              <w:t xml:space="preserve"> </w:t>
            </w:r>
            <w:proofErr w:type="spellStart"/>
            <w:r w:rsidRPr="00673F58">
              <w:rPr>
                <w:sz w:val="22"/>
                <w:szCs w:val="22"/>
              </w:rPr>
              <w:t>қатысты</w:t>
            </w:r>
            <w:proofErr w:type="spellEnd"/>
            <w:r w:rsidRPr="00673F58">
              <w:rPr>
                <w:sz w:val="22"/>
                <w:szCs w:val="22"/>
              </w:rPr>
              <w:t xml:space="preserve"> </w:t>
            </w:r>
            <w:proofErr w:type="spellStart"/>
            <w:r w:rsidRPr="00673F58">
              <w:rPr>
                <w:sz w:val="22"/>
                <w:szCs w:val="22"/>
              </w:rPr>
              <w:t>кез</w:t>
            </w:r>
            <w:proofErr w:type="spellEnd"/>
            <w:r w:rsidRPr="00673F58">
              <w:rPr>
                <w:sz w:val="22"/>
                <w:szCs w:val="22"/>
              </w:rPr>
              <w:t xml:space="preserve"> </w:t>
            </w:r>
            <w:proofErr w:type="spellStart"/>
            <w:r w:rsidRPr="00673F58">
              <w:rPr>
                <w:sz w:val="22"/>
                <w:szCs w:val="22"/>
              </w:rPr>
              <w:t>келген</w:t>
            </w:r>
            <w:proofErr w:type="spellEnd"/>
            <w:r w:rsidRPr="00673F58">
              <w:rPr>
                <w:sz w:val="22"/>
                <w:szCs w:val="22"/>
              </w:rPr>
              <w:t xml:space="preserve"> </w:t>
            </w:r>
            <w:proofErr w:type="spellStart"/>
            <w:r w:rsidRPr="00673F58">
              <w:rPr>
                <w:sz w:val="22"/>
                <w:szCs w:val="22"/>
              </w:rPr>
              <w:t>ақпаратты</w:t>
            </w:r>
            <w:proofErr w:type="spellEnd"/>
            <w:r w:rsidRPr="00673F58">
              <w:rPr>
                <w:sz w:val="22"/>
                <w:szCs w:val="22"/>
              </w:rPr>
              <w:t xml:space="preserve"> </w:t>
            </w:r>
            <w:proofErr w:type="spellStart"/>
            <w:r w:rsidRPr="00673F58">
              <w:rPr>
                <w:sz w:val="22"/>
                <w:szCs w:val="22"/>
              </w:rPr>
              <w:t>үшінші</w:t>
            </w:r>
            <w:proofErr w:type="spellEnd"/>
            <w:r w:rsidRPr="00673F58">
              <w:rPr>
                <w:sz w:val="22"/>
                <w:szCs w:val="22"/>
              </w:rPr>
              <w:t xml:space="preserve"> </w:t>
            </w:r>
            <w:proofErr w:type="spellStart"/>
            <w:r w:rsidRPr="00673F58">
              <w:rPr>
                <w:sz w:val="22"/>
                <w:szCs w:val="22"/>
              </w:rPr>
              <w:t>тұлғаларға</w:t>
            </w:r>
            <w:proofErr w:type="spellEnd"/>
            <w:r w:rsidRPr="00673F58">
              <w:rPr>
                <w:sz w:val="22"/>
                <w:szCs w:val="22"/>
              </w:rPr>
              <w:t xml:space="preserve"> </w:t>
            </w:r>
            <w:proofErr w:type="spellStart"/>
            <w:r w:rsidRPr="00673F58">
              <w:rPr>
                <w:sz w:val="22"/>
                <w:szCs w:val="22"/>
              </w:rPr>
              <w:t>жария</w:t>
            </w:r>
            <w:proofErr w:type="spellEnd"/>
            <w:r w:rsidRPr="00673F58">
              <w:rPr>
                <w:sz w:val="22"/>
                <w:szCs w:val="22"/>
              </w:rPr>
              <w:t xml:space="preserve"> </w:t>
            </w:r>
            <w:proofErr w:type="spellStart"/>
            <w:r w:rsidRPr="00673F58">
              <w:rPr>
                <w:sz w:val="22"/>
                <w:szCs w:val="22"/>
              </w:rPr>
              <w:t>еткені</w:t>
            </w:r>
            <w:proofErr w:type="spellEnd"/>
            <w:r w:rsidRPr="00673F58">
              <w:rPr>
                <w:sz w:val="22"/>
                <w:szCs w:val="22"/>
              </w:rPr>
              <w:t xml:space="preserve">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Қазақстан</w:t>
            </w:r>
            <w:proofErr w:type="spellEnd"/>
            <w:r w:rsidRPr="00673F58">
              <w:rPr>
                <w:sz w:val="22"/>
                <w:szCs w:val="22"/>
              </w:rPr>
              <w:t xml:space="preserve"> </w:t>
            </w:r>
            <w:proofErr w:type="spellStart"/>
            <w:r w:rsidRPr="00673F58">
              <w:rPr>
                <w:sz w:val="22"/>
                <w:szCs w:val="22"/>
              </w:rPr>
              <w:t>Республикасының</w:t>
            </w:r>
            <w:proofErr w:type="spellEnd"/>
            <w:r w:rsidRPr="00673F58">
              <w:rPr>
                <w:sz w:val="22"/>
                <w:szCs w:val="22"/>
              </w:rPr>
              <w:t xml:space="preserve"> </w:t>
            </w:r>
            <w:proofErr w:type="spellStart"/>
            <w:r w:rsidRPr="00673F58">
              <w:rPr>
                <w:sz w:val="22"/>
                <w:szCs w:val="22"/>
              </w:rPr>
              <w:t>қолданыстағы</w:t>
            </w:r>
            <w:proofErr w:type="spellEnd"/>
            <w:r w:rsidRPr="00673F58">
              <w:rPr>
                <w:sz w:val="22"/>
                <w:szCs w:val="22"/>
              </w:rPr>
              <w:t xml:space="preserve"> </w:t>
            </w:r>
            <w:proofErr w:type="spellStart"/>
            <w:r w:rsidRPr="00673F58">
              <w:rPr>
                <w:sz w:val="22"/>
                <w:szCs w:val="22"/>
              </w:rPr>
              <w:t>заңнамасына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w:t>
            </w:r>
          </w:p>
          <w:p w14:paraId="25ADEACE" w14:textId="77777777" w:rsidR="00673F58" w:rsidRPr="00673F58" w:rsidRDefault="00673F58" w:rsidP="00362539">
            <w:pPr>
              <w:pStyle w:val="afd"/>
              <w:numPr>
                <w:ilvl w:val="2"/>
                <w:numId w:val="7"/>
              </w:numPr>
              <w:ind w:left="0" w:firstLine="0"/>
              <w:jc w:val="both"/>
              <w:rPr>
                <w:bCs/>
                <w:sz w:val="22"/>
                <w:szCs w:val="22"/>
              </w:rPr>
            </w:pP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t>етілмеген</w:t>
            </w:r>
            <w:proofErr w:type="spellEnd"/>
            <w:r w:rsidRPr="00673F58">
              <w:rPr>
                <w:sz w:val="22"/>
                <w:szCs w:val="22"/>
              </w:rPr>
              <w:t xml:space="preserve"> Транзакция </w:t>
            </w:r>
            <w:proofErr w:type="spellStart"/>
            <w:r w:rsidRPr="00673F58">
              <w:rPr>
                <w:sz w:val="22"/>
                <w:szCs w:val="22"/>
              </w:rPr>
              <w:t>үшін</w:t>
            </w:r>
            <w:proofErr w:type="spellEnd"/>
            <w:r w:rsidRPr="00673F58">
              <w:rPr>
                <w:sz w:val="22"/>
                <w:szCs w:val="22"/>
              </w:rPr>
              <w:t xml:space="preserve"> </w:t>
            </w:r>
            <w:proofErr w:type="spellStart"/>
            <w:r w:rsidRPr="00673F58">
              <w:rPr>
                <w:sz w:val="22"/>
                <w:szCs w:val="22"/>
              </w:rPr>
              <w:t>рұқсат</w:t>
            </w:r>
            <w:proofErr w:type="spellEnd"/>
            <w:r w:rsidRPr="00673F58">
              <w:rPr>
                <w:sz w:val="22"/>
                <w:szCs w:val="22"/>
              </w:rPr>
              <w:t xml:space="preserve"> </w:t>
            </w:r>
            <w:proofErr w:type="spellStart"/>
            <w:r w:rsidRPr="00673F58">
              <w:rPr>
                <w:sz w:val="22"/>
                <w:szCs w:val="22"/>
              </w:rPr>
              <w:lastRenderedPageBreak/>
              <w:t>етілмеген</w:t>
            </w:r>
            <w:proofErr w:type="spellEnd"/>
            <w:r w:rsidRPr="00673F58">
              <w:rPr>
                <w:sz w:val="22"/>
                <w:szCs w:val="22"/>
              </w:rPr>
              <w:t xml:space="preserve"> Транзакция </w:t>
            </w:r>
            <w:proofErr w:type="spellStart"/>
            <w:r w:rsidRPr="00673F58">
              <w:rPr>
                <w:sz w:val="22"/>
                <w:szCs w:val="22"/>
              </w:rPr>
              <w:t>сомасының</w:t>
            </w:r>
            <w:proofErr w:type="spellEnd"/>
            <w:r w:rsidRPr="00673F58">
              <w:rPr>
                <w:sz w:val="22"/>
                <w:szCs w:val="22"/>
              </w:rPr>
              <w:t xml:space="preserve"> </w:t>
            </w:r>
            <w:proofErr w:type="spellStart"/>
            <w:r w:rsidRPr="00673F58">
              <w:rPr>
                <w:sz w:val="22"/>
                <w:szCs w:val="22"/>
              </w:rPr>
              <w:t>және</w:t>
            </w:r>
            <w:proofErr w:type="spellEnd"/>
            <w:r w:rsidRPr="00673F58">
              <w:rPr>
                <w:sz w:val="22"/>
                <w:szCs w:val="22"/>
              </w:rPr>
              <w:t xml:space="preserve"> Банк </w:t>
            </w:r>
            <w:proofErr w:type="spellStart"/>
            <w:r w:rsidRPr="00673F58">
              <w:rPr>
                <w:sz w:val="22"/>
                <w:szCs w:val="22"/>
              </w:rPr>
              <w:t>алатын</w:t>
            </w:r>
            <w:proofErr w:type="spellEnd"/>
            <w:r w:rsidRPr="00673F58">
              <w:rPr>
                <w:sz w:val="22"/>
                <w:szCs w:val="22"/>
              </w:rPr>
              <w:t xml:space="preserve"> </w:t>
            </w:r>
            <w:proofErr w:type="spellStart"/>
            <w:r w:rsidRPr="00673F58">
              <w:rPr>
                <w:sz w:val="22"/>
                <w:szCs w:val="22"/>
              </w:rPr>
              <w:t>сыйақы</w:t>
            </w:r>
            <w:proofErr w:type="spellEnd"/>
            <w:r w:rsidRPr="00673F58">
              <w:rPr>
                <w:sz w:val="22"/>
                <w:szCs w:val="22"/>
              </w:rPr>
              <w:t xml:space="preserve"> </w:t>
            </w:r>
            <w:proofErr w:type="spellStart"/>
            <w:r w:rsidRPr="00673F58">
              <w:rPr>
                <w:sz w:val="22"/>
                <w:szCs w:val="22"/>
              </w:rPr>
              <w:t>мөлшерінде</w:t>
            </w:r>
            <w:proofErr w:type="spellEnd"/>
            <w:r w:rsidRPr="00673F58">
              <w:rPr>
                <w:sz w:val="22"/>
                <w:szCs w:val="22"/>
              </w:rPr>
              <w:t xml:space="preserve">, </w:t>
            </w:r>
            <w:proofErr w:type="spellStart"/>
            <w:r w:rsidRPr="00673F58">
              <w:rPr>
                <w:sz w:val="22"/>
                <w:szCs w:val="22"/>
              </w:rPr>
              <w:t>егер</w:t>
            </w:r>
            <w:proofErr w:type="spellEnd"/>
            <w:r w:rsidRPr="00673F58">
              <w:rPr>
                <w:sz w:val="22"/>
                <w:szCs w:val="22"/>
              </w:rPr>
              <w:t xml:space="preserve"> </w:t>
            </w:r>
            <w:proofErr w:type="spellStart"/>
            <w:r w:rsidRPr="00673F58">
              <w:rPr>
                <w:sz w:val="22"/>
                <w:szCs w:val="22"/>
              </w:rPr>
              <w:t>Қазақстан</w:t>
            </w:r>
            <w:proofErr w:type="spellEnd"/>
            <w:r w:rsidRPr="00673F58">
              <w:rPr>
                <w:sz w:val="22"/>
                <w:szCs w:val="22"/>
              </w:rPr>
              <w:t xml:space="preserve"> </w:t>
            </w:r>
            <w:proofErr w:type="spellStart"/>
            <w:r w:rsidRPr="00673F58">
              <w:rPr>
                <w:sz w:val="22"/>
                <w:szCs w:val="22"/>
              </w:rPr>
              <w:t>Республикасының</w:t>
            </w:r>
            <w:proofErr w:type="spellEnd"/>
            <w:r w:rsidRPr="00673F58">
              <w:rPr>
                <w:sz w:val="22"/>
                <w:szCs w:val="22"/>
              </w:rPr>
              <w:t xml:space="preserve"> </w:t>
            </w:r>
            <w:proofErr w:type="spellStart"/>
            <w:r w:rsidRPr="00673F58">
              <w:rPr>
                <w:sz w:val="22"/>
                <w:szCs w:val="22"/>
              </w:rPr>
              <w:t>қолданыстағы</w:t>
            </w:r>
            <w:proofErr w:type="spellEnd"/>
            <w:r w:rsidRPr="00673F58">
              <w:rPr>
                <w:sz w:val="22"/>
                <w:szCs w:val="22"/>
              </w:rPr>
              <w:t xml:space="preserve"> </w:t>
            </w:r>
            <w:proofErr w:type="spellStart"/>
            <w:r w:rsidRPr="00673F58">
              <w:rPr>
                <w:sz w:val="22"/>
                <w:szCs w:val="22"/>
              </w:rPr>
              <w:t>заңнамасына</w:t>
            </w:r>
            <w:proofErr w:type="spellEnd"/>
            <w:r w:rsidRPr="00673F58">
              <w:rPr>
                <w:sz w:val="22"/>
                <w:szCs w:val="22"/>
              </w:rPr>
              <w:t xml:space="preserve"> </w:t>
            </w:r>
            <w:proofErr w:type="spellStart"/>
            <w:r w:rsidRPr="00673F58">
              <w:rPr>
                <w:sz w:val="22"/>
                <w:szCs w:val="22"/>
              </w:rPr>
              <w:t>сәйкес</w:t>
            </w:r>
            <w:proofErr w:type="spellEnd"/>
            <w:r w:rsidRPr="00673F58">
              <w:rPr>
                <w:sz w:val="22"/>
                <w:szCs w:val="22"/>
              </w:rPr>
              <w:t xml:space="preserve"> </w:t>
            </w:r>
            <w:proofErr w:type="spellStart"/>
            <w:r w:rsidRPr="00673F58">
              <w:rPr>
                <w:sz w:val="22"/>
                <w:szCs w:val="22"/>
              </w:rPr>
              <w:t>басқаша</w:t>
            </w:r>
            <w:proofErr w:type="spellEnd"/>
            <w:r w:rsidRPr="00673F58">
              <w:rPr>
                <w:sz w:val="22"/>
                <w:szCs w:val="22"/>
              </w:rPr>
              <w:t xml:space="preserve"> </w:t>
            </w:r>
            <w:proofErr w:type="spellStart"/>
            <w:r w:rsidRPr="00673F58">
              <w:rPr>
                <w:sz w:val="22"/>
                <w:szCs w:val="22"/>
              </w:rPr>
              <w:t>көрсетілмеген</w:t>
            </w:r>
            <w:proofErr w:type="spellEnd"/>
            <w:r w:rsidRPr="00673F58">
              <w:rPr>
                <w:sz w:val="22"/>
                <w:szCs w:val="22"/>
              </w:rPr>
              <w:t xml:space="preserve"> </w:t>
            </w:r>
            <w:proofErr w:type="spellStart"/>
            <w:r w:rsidRPr="00673F58">
              <w:rPr>
                <w:sz w:val="22"/>
                <w:szCs w:val="22"/>
              </w:rPr>
              <w:t>болса</w:t>
            </w:r>
            <w:proofErr w:type="spellEnd"/>
            <w:r w:rsidRPr="00673F58">
              <w:rPr>
                <w:sz w:val="22"/>
                <w:szCs w:val="22"/>
              </w:rPr>
              <w:t>.</w:t>
            </w:r>
          </w:p>
          <w:p w14:paraId="1C15AA7E" w14:textId="77777777" w:rsidR="00673F58" w:rsidRDefault="00673F58" w:rsidP="00673F58">
            <w:pPr>
              <w:pStyle w:val="Default"/>
              <w:jc w:val="both"/>
              <w:rPr>
                <w:color w:val="auto"/>
                <w:sz w:val="22"/>
                <w:szCs w:val="22"/>
              </w:rPr>
            </w:pPr>
          </w:p>
          <w:p w14:paraId="063A6C75" w14:textId="77777777" w:rsidR="00602938" w:rsidRDefault="00602938" w:rsidP="00673F58">
            <w:pPr>
              <w:pStyle w:val="Default"/>
              <w:jc w:val="both"/>
              <w:rPr>
                <w:color w:val="auto"/>
                <w:sz w:val="22"/>
                <w:szCs w:val="22"/>
              </w:rPr>
            </w:pPr>
          </w:p>
          <w:p w14:paraId="0A5F7F54" w14:textId="77777777" w:rsidR="00602938" w:rsidRDefault="00602938" w:rsidP="00673F58">
            <w:pPr>
              <w:pStyle w:val="Default"/>
              <w:jc w:val="both"/>
              <w:rPr>
                <w:color w:val="auto"/>
                <w:sz w:val="22"/>
                <w:szCs w:val="22"/>
              </w:rPr>
            </w:pPr>
          </w:p>
          <w:p w14:paraId="0CA45D2F" w14:textId="77777777" w:rsidR="00602938" w:rsidRDefault="00602938" w:rsidP="00673F58">
            <w:pPr>
              <w:pStyle w:val="Default"/>
              <w:jc w:val="both"/>
              <w:rPr>
                <w:color w:val="auto"/>
                <w:sz w:val="22"/>
                <w:szCs w:val="22"/>
              </w:rPr>
            </w:pPr>
          </w:p>
          <w:p w14:paraId="1897993C" w14:textId="77777777" w:rsidR="00602938" w:rsidRDefault="00602938" w:rsidP="00673F58">
            <w:pPr>
              <w:pStyle w:val="Default"/>
              <w:jc w:val="both"/>
              <w:rPr>
                <w:color w:val="auto"/>
                <w:sz w:val="22"/>
                <w:szCs w:val="22"/>
              </w:rPr>
            </w:pPr>
          </w:p>
          <w:p w14:paraId="0ADE5F61" w14:textId="77777777" w:rsidR="00602938" w:rsidRDefault="00602938" w:rsidP="00673F58">
            <w:pPr>
              <w:pStyle w:val="Default"/>
              <w:jc w:val="both"/>
              <w:rPr>
                <w:color w:val="auto"/>
                <w:sz w:val="22"/>
                <w:szCs w:val="22"/>
              </w:rPr>
            </w:pPr>
          </w:p>
          <w:p w14:paraId="0FFDB1C8" w14:textId="77777777" w:rsidR="003506D7" w:rsidRDefault="003506D7" w:rsidP="00673F58">
            <w:pPr>
              <w:pStyle w:val="Default"/>
              <w:jc w:val="both"/>
              <w:rPr>
                <w:color w:val="auto"/>
                <w:sz w:val="22"/>
                <w:szCs w:val="22"/>
              </w:rPr>
            </w:pPr>
          </w:p>
          <w:p w14:paraId="1299F936" w14:textId="77777777" w:rsidR="00602938" w:rsidRDefault="00602938" w:rsidP="00673F58">
            <w:pPr>
              <w:pStyle w:val="Default"/>
              <w:jc w:val="both"/>
              <w:rPr>
                <w:color w:val="auto"/>
                <w:sz w:val="22"/>
                <w:szCs w:val="22"/>
              </w:rPr>
            </w:pPr>
          </w:p>
          <w:p w14:paraId="37FA3EE5" w14:textId="77777777" w:rsidR="00602938" w:rsidRDefault="00602938" w:rsidP="00673F58">
            <w:pPr>
              <w:pStyle w:val="Default"/>
              <w:jc w:val="both"/>
              <w:rPr>
                <w:color w:val="auto"/>
                <w:sz w:val="22"/>
                <w:szCs w:val="22"/>
              </w:rPr>
            </w:pPr>
          </w:p>
          <w:p w14:paraId="164BAC76" w14:textId="77777777" w:rsidR="00602938" w:rsidRPr="00673F58" w:rsidRDefault="00602938" w:rsidP="00673F58">
            <w:pPr>
              <w:pStyle w:val="Default"/>
              <w:jc w:val="both"/>
              <w:rPr>
                <w:color w:val="auto"/>
                <w:sz w:val="22"/>
                <w:szCs w:val="22"/>
              </w:rPr>
            </w:pPr>
          </w:p>
          <w:p w14:paraId="7023F977" w14:textId="77777777" w:rsidR="00673F58" w:rsidRPr="00673F58" w:rsidRDefault="00673F58" w:rsidP="00673F58">
            <w:pPr>
              <w:pStyle w:val="Default"/>
              <w:jc w:val="both"/>
              <w:rPr>
                <w:color w:val="auto"/>
                <w:sz w:val="22"/>
                <w:szCs w:val="22"/>
              </w:rPr>
            </w:pPr>
            <w:r w:rsidRPr="00673F58">
              <w:rPr>
                <w:b/>
                <w:color w:val="auto"/>
                <w:sz w:val="22"/>
                <w:szCs w:val="22"/>
              </w:rPr>
              <w:t xml:space="preserve">8. </w:t>
            </w:r>
            <w:r w:rsidRPr="00673F58">
              <w:rPr>
                <w:sz w:val="22"/>
                <w:szCs w:val="22"/>
              </w:rPr>
              <w:tab/>
            </w:r>
            <w:proofErr w:type="spellStart"/>
            <w:r w:rsidRPr="00673F58">
              <w:rPr>
                <w:b/>
                <w:color w:val="auto"/>
                <w:sz w:val="22"/>
                <w:szCs w:val="22"/>
              </w:rPr>
              <w:t>Еңсерілмейтін</w:t>
            </w:r>
            <w:proofErr w:type="spellEnd"/>
            <w:r w:rsidRPr="00673F58">
              <w:rPr>
                <w:b/>
                <w:color w:val="auto"/>
                <w:sz w:val="22"/>
                <w:szCs w:val="22"/>
              </w:rPr>
              <w:t xml:space="preserve"> </w:t>
            </w:r>
            <w:proofErr w:type="spellStart"/>
            <w:r w:rsidRPr="00673F58">
              <w:rPr>
                <w:b/>
                <w:color w:val="auto"/>
                <w:sz w:val="22"/>
                <w:szCs w:val="22"/>
              </w:rPr>
              <w:t>күш</w:t>
            </w:r>
            <w:proofErr w:type="spellEnd"/>
            <w:r w:rsidRPr="00673F58">
              <w:rPr>
                <w:b/>
                <w:color w:val="auto"/>
                <w:sz w:val="22"/>
                <w:szCs w:val="22"/>
              </w:rPr>
              <w:t xml:space="preserve"> </w:t>
            </w:r>
            <w:proofErr w:type="spellStart"/>
            <w:r w:rsidRPr="00673F58">
              <w:rPr>
                <w:b/>
                <w:color w:val="auto"/>
                <w:sz w:val="22"/>
                <w:szCs w:val="22"/>
              </w:rPr>
              <w:t>жағдайлары</w:t>
            </w:r>
            <w:proofErr w:type="spellEnd"/>
            <w:r w:rsidRPr="00673F58">
              <w:rPr>
                <w:b/>
                <w:color w:val="auto"/>
                <w:sz w:val="22"/>
                <w:szCs w:val="22"/>
              </w:rPr>
              <w:t xml:space="preserve"> </w:t>
            </w:r>
          </w:p>
          <w:p w14:paraId="2F2638D3" w14:textId="77777777" w:rsidR="00673F58" w:rsidRPr="00673F58" w:rsidRDefault="00673F58" w:rsidP="00673F58">
            <w:pPr>
              <w:pStyle w:val="Default"/>
              <w:jc w:val="both"/>
              <w:rPr>
                <w:color w:val="auto"/>
                <w:sz w:val="22"/>
                <w:szCs w:val="22"/>
              </w:rPr>
            </w:pPr>
            <w:r w:rsidRPr="00673F58">
              <w:rPr>
                <w:color w:val="auto"/>
                <w:sz w:val="22"/>
                <w:szCs w:val="22"/>
              </w:rPr>
              <w:t xml:space="preserve">8.1. </w:t>
            </w:r>
            <w:r w:rsidRPr="00673F58">
              <w:rPr>
                <w:sz w:val="22"/>
                <w:szCs w:val="22"/>
              </w:rPr>
              <w:tab/>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болжап</w:t>
            </w:r>
            <w:proofErr w:type="spellEnd"/>
            <w:r w:rsidRPr="00673F58">
              <w:rPr>
                <w:color w:val="auto"/>
                <w:sz w:val="22"/>
                <w:szCs w:val="22"/>
              </w:rPr>
              <w:t xml:space="preserve"> </w:t>
            </w:r>
            <w:proofErr w:type="spellStart"/>
            <w:r w:rsidRPr="00673F58">
              <w:rPr>
                <w:color w:val="auto"/>
                <w:sz w:val="22"/>
                <w:szCs w:val="22"/>
              </w:rPr>
              <w:t>біле</w:t>
            </w:r>
            <w:proofErr w:type="spellEnd"/>
            <w:r w:rsidRPr="00673F58">
              <w:rPr>
                <w:color w:val="auto"/>
                <w:sz w:val="22"/>
                <w:szCs w:val="22"/>
              </w:rPr>
              <w:t xml:space="preserve"> </w:t>
            </w:r>
            <w:proofErr w:type="spellStart"/>
            <w:r w:rsidRPr="00673F58">
              <w:rPr>
                <w:color w:val="auto"/>
                <w:sz w:val="22"/>
                <w:szCs w:val="22"/>
              </w:rPr>
              <w:t>алмайтын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олардың</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міндеттемелерін</w:t>
            </w:r>
            <w:proofErr w:type="spellEnd"/>
            <w:r w:rsidRPr="00673F58">
              <w:rPr>
                <w:color w:val="auto"/>
                <w:sz w:val="22"/>
                <w:szCs w:val="22"/>
              </w:rPr>
              <w:t xml:space="preserve"> </w:t>
            </w:r>
            <w:proofErr w:type="spellStart"/>
            <w:r w:rsidRPr="00673F58">
              <w:rPr>
                <w:color w:val="auto"/>
                <w:sz w:val="22"/>
                <w:szCs w:val="22"/>
              </w:rPr>
              <w:t>орындауларына</w:t>
            </w:r>
            <w:proofErr w:type="spellEnd"/>
            <w:r w:rsidRPr="00673F58">
              <w:rPr>
                <w:color w:val="auto"/>
                <w:sz w:val="22"/>
                <w:szCs w:val="22"/>
              </w:rPr>
              <w:t xml:space="preserve"> </w:t>
            </w:r>
            <w:proofErr w:type="spellStart"/>
            <w:r w:rsidRPr="00673F58">
              <w:rPr>
                <w:color w:val="auto"/>
                <w:sz w:val="22"/>
                <w:szCs w:val="22"/>
              </w:rPr>
              <w:t>әсер</w:t>
            </w:r>
            <w:proofErr w:type="spellEnd"/>
            <w:r w:rsidRPr="00673F58">
              <w:rPr>
                <w:color w:val="auto"/>
                <w:sz w:val="22"/>
                <w:szCs w:val="22"/>
              </w:rPr>
              <w:t xml:space="preserve"> </w:t>
            </w:r>
            <w:proofErr w:type="spellStart"/>
            <w:r w:rsidRPr="00673F58">
              <w:rPr>
                <w:color w:val="auto"/>
                <w:sz w:val="22"/>
                <w:szCs w:val="22"/>
              </w:rPr>
              <w:t>ететін</w:t>
            </w:r>
            <w:proofErr w:type="spellEnd"/>
            <w:r w:rsidRPr="00673F58">
              <w:rPr>
                <w:color w:val="auto"/>
                <w:sz w:val="22"/>
                <w:szCs w:val="22"/>
              </w:rPr>
              <w:t xml:space="preserve">, </w:t>
            </w:r>
            <w:proofErr w:type="spellStart"/>
            <w:r w:rsidRPr="00673F58">
              <w:rPr>
                <w:color w:val="auto"/>
                <w:sz w:val="22"/>
                <w:szCs w:val="22"/>
              </w:rPr>
              <w:t>Еңсерілмейтін</w:t>
            </w:r>
            <w:proofErr w:type="spellEnd"/>
            <w:r w:rsidRPr="00673F58">
              <w:rPr>
                <w:color w:val="auto"/>
                <w:sz w:val="22"/>
                <w:szCs w:val="22"/>
              </w:rPr>
              <w:t xml:space="preserve"> </w:t>
            </w:r>
            <w:proofErr w:type="spellStart"/>
            <w:r w:rsidRPr="00673F58">
              <w:rPr>
                <w:color w:val="auto"/>
                <w:sz w:val="22"/>
                <w:szCs w:val="22"/>
              </w:rPr>
              <w:t>күш</w:t>
            </w:r>
            <w:proofErr w:type="spellEnd"/>
            <w:r w:rsidRPr="00673F58">
              <w:rPr>
                <w:color w:val="auto"/>
                <w:sz w:val="22"/>
                <w:szCs w:val="22"/>
              </w:rPr>
              <w:t xml:space="preserve"> </w:t>
            </w:r>
            <w:proofErr w:type="spellStart"/>
            <w:r w:rsidRPr="00673F58">
              <w:rPr>
                <w:color w:val="auto"/>
                <w:sz w:val="22"/>
                <w:szCs w:val="22"/>
              </w:rPr>
              <w:t>жағдайлары</w:t>
            </w:r>
            <w:proofErr w:type="spellEnd"/>
            <w:r w:rsidRPr="00673F58">
              <w:rPr>
                <w:color w:val="auto"/>
                <w:sz w:val="22"/>
                <w:szCs w:val="22"/>
              </w:rPr>
              <w:t xml:space="preserve">, </w:t>
            </w:r>
            <w:proofErr w:type="spellStart"/>
            <w:r w:rsidRPr="00673F58">
              <w:rPr>
                <w:color w:val="auto"/>
                <w:sz w:val="22"/>
                <w:szCs w:val="22"/>
              </w:rPr>
              <w:t>атап</w:t>
            </w:r>
            <w:proofErr w:type="spellEnd"/>
            <w:r w:rsidRPr="00673F58">
              <w:rPr>
                <w:color w:val="auto"/>
                <w:sz w:val="22"/>
                <w:szCs w:val="22"/>
              </w:rPr>
              <w:t xml:space="preserve"> </w:t>
            </w:r>
            <w:proofErr w:type="spellStart"/>
            <w:r w:rsidRPr="00673F58">
              <w:rPr>
                <w:color w:val="auto"/>
                <w:sz w:val="22"/>
                <w:szCs w:val="22"/>
              </w:rPr>
              <w:t>айтқанда</w:t>
            </w:r>
            <w:proofErr w:type="spellEnd"/>
            <w:r w:rsidRPr="00673F58">
              <w:rPr>
                <w:color w:val="auto"/>
                <w:sz w:val="22"/>
                <w:szCs w:val="22"/>
              </w:rPr>
              <w:t xml:space="preserve"> </w:t>
            </w:r>
            <w:proofErr w:type="spellStart"/>
            <w:r w:rsidRPr="00673F58">
              <w:rPr>
                <w:color w:val="auto"/>
                <w:sz w:val="22"/>
                <w:szCs w:val="22"/>
              </w:rPr>
              <w:t>төмендегілер</w:t>
            </w:r>
            <w:proofErr w:type="spellEnd"/>
            <w:r w:rsidRPr="00673F58">
              <w:rPr>
                <w:color w:val="auto"/>
                <w:sz w:val="22"/>
                <w:szCs w:val="22"/>
              </w:rPr>
              <w:t xml:space="preserve"> </w:t>
            </w:r>
            <w:proofErr w:type="spellStart"/>
            <w:r w:rsidRPr="00673F58">
              <w:rPr>
                <w:color w:val="auto"/>
                <w:sz w:val="22"/>
                <w:szCs w:val="22"/>
              </w:rPr>
              <w:t>нәтижесінде</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өз</w:t>
            </w:r>
            <w:proofErr w:type="spellEnd"/>
            <w:r w:rsidRPr="00673F58">
              <w:rPr>
                <w:color w:val="auto"/>
                <w:sz w:val="22"/>
                <w:szCs w:val="22"/>
              </w:rPr>
              <w:t xml:space="preserve"> </w:t>
            </w:r>
            <w:proofErr w:type="spellStart"/>
            <w:r w:rsidRPr="00673F58">
              <w:rPr>
                <w:color w:val="auto"/>
                <w:sz w:val="22"/>
                <w:szCs w:val="22"/>
              </w:rPr>
              <w:t>міндеттемелерін</w:t>
            </w:r>
            <w:proofErr w:type="spellEnd"/>
            <w:r w:rsidRPr="00673F58">
              <w:rPr>
                <w:color w:val="auto"/>
                <w:sz w:val="22"/>
                <w:szCs w:val="22"/>
              </w:rPr>
              <w:t xml:space="preserve"> </w:t>
            </w:r>
            <w:proofErr w:type="spellStart"/>
            <w:r w:rsidRPr="00673F58">
              <w:rPr>
                <w:color w:val="auto"/>
                <w:sz w:val="22"/>
                <w:szCs w:val="22"/>
              </w:rPr>
              <w:t>орындамағаны</w:t>
            </w:r>
            <w:proofErr w:type="spellEnd"/>
            <w:r w:rsidRPr="00673F58">
              <w:rPr>
                <w:color w:val="auto"/>
                <w:sz w:val="22"/>
                <w:szCs w:val="22"/>
              </w:rPr>
              <w:t>/</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орындамағаны</w:t>
            </w:r>
            <w:proofErr w:type="spellEnd"/>
            <w:r w:rsidRPr="00673F58">
              <w:rPr>
                <w:color w:val="auto"/>
                <w:sz w:val="22"/>
                <w:szCs w:val="22"/>
              </w:rPr>
              <w:t xml:space="preserve"> </w:t>
            </w:r>
            <w:proofErr w:type="spellStart"/>
            <w:r w:rsidRPr="00673F58">
              <w:rPr>
                <w:color w:val="auto"/>
                <w:sz w:val="22"/>
                <w:szCs w:val="22"/>
              </w:rPr>
              <w:t>үшін</w:t>
            </w:r>
            <w:proofErr w:type="spellEnd"/>
            <w:r w:rsidRPr="00673F58">
              <w:rPr>
                <w:color w:val="auto"/>
                <w:sz w:val="22"/>
                <w:szCs w:val="22"/>
              </w:rPr>
              <w:t xml:space="preserve"> </w:t>
            </w:r>
            <w:proofErr w:type="spellStart"/>
            <w:r w:rsidRPr="00673F58">
              <w:rPr>
                <w:color w:val="auto"/>
                <w:sz w:val="22"/>
                <w:szCs w:val="22"/>
              </w:rPr>
              <w:t>жауапкершіліктен</w:t>
            </w:r>
            <w:proofErr w:type="spellEnd"/>
            <w:r w:rsidRPr="00673F58">
              <w:rPr>
                <w:color w:val="auto"/>
                <w:sz w:val="22"/>
                <w:szCs w:val="22"/>
              </w:rPr>
              <w:t xml:space="preserve"> </w:t>
            </w:r>
            <w:proofErr w:type="spellStart"/>
            <w:r w:rsidRPr="00673F58">
              <w:rPr>
                <w:color w:val="auto"/>
                <w:sz w:val="22"/>
                <w:szCs w:val="22"/>
              </w:rPr>
              <w:t>босатылады</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билік</w:t>
            </w:r>
            <w:proofErr w:type="spellEnd"/>
            <w:r w:rsidRPr="00673F58">
              <w:rPr>
                <w:color w:val="auto"/>
                <w:sz w:val="22"/>
                <w:szCs w:val="22"/>
              </w:rPr>
              <w:t xml:space="preserve"> </w:t>
            </w:r>
            <w:proofErr w:type="spellStart"/>
            <w:r w:rsidRPr="00673F58">
              <w:rPr>
                <w:color w:val="auto"/>
                <w:sz w:val="22"/>
                <w:szCs w:val="22"/>
              </w:rPr>
              <w:t>органдары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олардың</w:t>
            </w:r>
            <w:proofErr w:type="spellEnd"/>
            <w:r w:rsidRPr="00673F58">
              <w:rPr>
                <w:color w:val="auto"/>
                <w:sz w:val="22"/>
                <w:szCs w:val="22"/>
              </w:rPr>
              <w:t xml:space="preserve"> </w:t>
            </w:r>
            <w:proofErr w:type="spellStart"/>
            <w:r w:rsidRPr="00673F58">
              <w:rPr>
                <w:color w:val="auto"/>
                <w:sz w:val="22"/>
                <w:szCs w:val="22"/>
              </w:rPr>
              <w:t>лауазымды</w:t>
            </w:r>
            <w:proofErr w:type="spellEnd"/>
            <w:r w:rsidRPr="00673F58">
              <w:rPr>
                <w:color w:val="auto"/>
                <w:sz w:val="22"/>
                <w:szCs w:val="22"/>
              </w:rPr>
              <w:t xml:space="preserve"> </w:t>
            </w:r>
            <w:proofErr w:type="spellStart"/>
            <w:r w:rsidRPr="00673F58">
              <w:rPr>
                <w:color w:val="auto"/>
                <w:sz w:val="22"/>
                <w:szCs w:val="22"/>
              </w:rPr>
              <w:t>тұлғалары</w:t>
            </w:r>
            <w:proofErr w:type="spellEnd"/>
            <w:r w:rsidRPr="00673F58">
              <w:rPr>
                <w:color w:val="auto"/>
                <w:sz w:val="22"/>
                <w:szCs w:val="22"/>
              </w:rPr>
              <w:t xml:space="preserve">, </w:t>
            </w:r>
            <w:proofErr w:type="spellStart"/>
            <w:r w:rsidRPr="00673F58">
              <w:rPr>
                <w:color w:val="auto"/>
                <w:sz w:val="22"/>
                <w:szCs w:val="22"/>
              </w:rPr>
              <w:t>сонымен</w:t>
            </w:r>
            <w:proofErr w:type="spellEnd"/>
            <w:r w:rsidRPr="00673F58">
              <w:rPr>
                <w:color w:val="auto"/>
                <w:sz w:val="22"/>
                <w:szCs w:val="22"/>
              </w:rPr>
              <w:t xml:space="preserve"> </w:t>
            </w:r>
            <w:proofErr w:type="spellStart"/>
            <w:r w:rsidRPr="00673F58">
              <w:rPr>
                <w:color w:val="auto"/>
                <w:sz w:val="22"/>
                <w:szCs w:val="22"/>
              </w:rPr>
              <w:t>қоса</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Республикасының</w:t>
            </w:r>
            <w:proofErr w:type="spellEnd"/>
            <w:r w:rsidRPr="00673F58">
              <w:rPr>
                <w:color w:val="auto"/>
                <w:sz w:val="22"/>
                <w:szCs w:val="22"/>
              </w:rPr>
              <w:t xml:space="preserve"> </w:t>
            </w:r>
            <w:proofErr w:type="spellStart"/>
            <w:r w:rsidRPr="00673F58">
              <w:rPr>
                <w:color w:val="auto"/>
                <w:sz w:val="22"/>
                <w:szCs w:val="22"/>
              </w:rPr>
              <w:t>Ұлттық</w:t>
            </w:r>
            <w:proofErr w:type="spellEnd"/>
            <w:r w:rsidRPr="00673F58">
              <w:rPr>
                <w:color w:val="auto"/>
                <w:sz w:val="22"/>
                <w:szCs w:val="22"/>
              </w:rPr>
              <w:t xml:space="preserve"> </w:t>
            </w:r>
            <w:proofErr w:type="spellStart"/>
            <w:r w:rsidRPr="00673F58">
              <w:rPr>
                <w:color w:val="auto"/>
                <w:sz w:val="22"/>
                <w:szCs w:val="22"/>
              </w:rPr>
              <w:t>Банкі</w:t>
            </w:r>
            <w:proofErr w:type="spellEnd"/>
            <w:r w:rsidRPr="00673F58">
              <w:rPr>
                <w:color w:val="auto"/>
                <w:sz w:val="22"/>
                <w:szCs w:val="22"/>
              </w:rPr>
              <w:t xml:space="preserve"> </w:t>
            </w:r>
            <w:proofErr w:type="spellStart"/>
            <w:r w:rsidRPr="00673F58">
              <w:rPr>
                <w:color w:val="auto"/>
                <w:sz w:val="22"/>
                <w:szCs w:val="22"/>
              </w:rPr>
              <w:t>тарапынан</w:t>
            </w:r>
            <w:proofErr w:type="spellEnd"/>
            <w:r w:rsidRPr="00673F58">
              <w:rPr>
                <w:color w:val="auto"/>
                <w:sz w:val="22"/>
                <w:szCs w:val="22"/>
              </w:rPr>
              <w:t xml:space="preserve"> </w:t>
            </w:r>
            <w:proofErr w:type="spellStart"/>
            <w:r w:rsidRPr="00673F58">
              <w:rPr>
                <w:color w:val="auto"/>
                <w:sz w:val="22"/>
                <w:szCs w:val="22"/>
              </w:rPr>
              <w:t>Тараптардың</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Мәніне</w:t>
            </w:r>
            <w:proofErr w:type="spellEnd"/>
            <w:r w:rsidRPr="00673F58">
              <w:rPr>
                <w:color w:val="auto"/>
                <w:sz w:val="22"/>
                <w:szCs w:val="22"/>
              </w:rPr>
              <w:t xml:space="preserve"> </w:t>
            </w:r>
            <w:proofErr w:type="spellStart"/>
            <w:r w:rsidRPr="00673F58">
              <w:rPr>
                <w:color w:val="auto"/>
                <w:sz w:val="22"/>
                <w:szCs w:val="22"/>
              </w:rPr>
              <w:t>тікелей</w:t>
            </w:r>
            <w:proofErr w:type="spellEnd"/>
            <w:r w:rsidRPr="00673F58">
              <w:rPr>
                <w:color w:val="auto"/>
                <w:sz w:val="22"/>
                <w:szCs w:val="22"/>
              </w:rPr>
              <w:t xml:space="preserve"> </w:t>
            </w:r>
            <w:proofErr w:type="spellStart"/>
            <w:r w:rsidRPr="00673F58">
              <w:rPr>
                <w:color w:val="auto"/>
                <w:sz w:val="22"/>
                <w:szCs w:val="22"/>
              </w:rPr>
              <w:t>қатысты</w:t>
            </w:r>
            <w:proofErr w:type="spellEnd"/>
            <w:r w:rsidRPr="00673F58">
              <w:rPr>
                <w:color w:val="auto"/>
                <w:sz w:val="22"/>
                <w:szCs w:val="22"/>
              </w:rPr>
              <w:t xml:space="preserve"> </w:t>
            </w:r>
            <w:proofErr w:type="spellStart"/>
            <w:r w:rsidRPr="00673F58">
              <w:rPr>
                <w:color w:val="auto"/>
                <w:sz w:val="22"/>
                <w:szCs w:val="22"/>
              </w:rPr>
              <w:t>қызметіне</w:t>
            </w:r>
            <w:proofErr w:type="spellEnd"/>
            <w:r w:rsidRPr="00673F58">
              <w:rPr>
                <w:color w:val="auto"/>
                <w:sz w:val="22"/>
                <w:szCs w:val="22"/>
              </w:rPr>
              <w:t xml:space="preserve"> </w:t>
            </w:r>
            <w:proofErr w:type="spellStart"/>
            <w:r w:rsidRPr="00673F58">
              <w:rPr>
                <w:color w:val="auto"/>
                <w:sz w:val="22"/>
                <w:szCs w:val="22"/>
              </w:rPr>
              <w:t>тыйым</w:t>
            </w:r>
            <w:proofErr w:type="spellEnd"/>
            <w:r w:rsidRPr="00673F58">
              <w:rPr>
                <w:color w:val="auto"/>
                <w:sz w:val="22"/>
                <w:szCs w:val="22"/>
              </w:rPr>
              <w:t xml:space="preserve"> </w:t>
            </w:r>
            <w:proofErr w:type="spellStart"/>
            <w:r w:rsidRPr="00673F58">
              <w:rPr>
                <w:color w:val="auto"/>
                <w:sz w:val="22"/>
                <w:szCs w:val="22"/>
              </w:rPr>
              <w:t>салатын</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шектейтін</w:t>
            </w:r>
            <w:proofErr w:type="spellEnd"/>
            <w:r w:rsidRPr="00673F58">
              <w:rPr>
                <w:color w:val="auto"/>
                <w:sz w:val="22"/>
                <w:szCs w:val="22"/>
              </w:rPr>
              <w:t xml:space="preserve"> </w:t>
            </w:r>
            <w:proofErr w:type="spellStart"/>
            <w:r w:rsidRPr="00673F58">
              <w:rPr>
                <w:color w:val="auto"/>
                <w:sz w:val="22"/>
                <w:szCs w:val="22"/>
              </w:rPr>
              <w:t>актілер</w:t>
            </w:r>
            <w:proofErr w:type="spellEnd"/>
            <w:r w:rsidRPr="00673F58">
              <w:rPr>
                <w:color w:val="auto"/>
                <w:sz w:val="22"/>
                <w:szCs w:val="22"/>
              </w:rPr>
              <w:t>/</w:t>
            </w:r>
            <w:proofErr w:type="spellStart"/>
            <w:r w:rsidRPr="00673F58">
              <w:rPr>
                <w:color w:val="auto"/>
                <w:sz w:val="22"/>
                <w:szCs w:val="22"/>
              </w:rPr>
              <w:t>шаралар</w:t>
            </w:r>
            <w:proofErr w:type="spellEnd"/>
            <w:r w:rsidRPr="00673F58">
              <w:rPr>
                <w:color w:val="auto"/>
                <w:sz w:val="22"/>
                <w:szCs w:val="22"/>
              </w:rPr>
              <w:t xml:space="preserve"> </w:t>
            </w:r>
            <w:proofErr w:type="spellStart"/>
            <w:r w:rsidRPr="00673F58">
              <w:rPr>
                <w:color w:val="auto"/>
                <w:sz w:val="22"/>
                <w:szCs w:val="22"/>
              </w:rPr>
              <w:t>қабылдануы</w:t>
            </w:r>
            <w:proofErr w:type="spellEnd"/>
            <w:r w:rsidRPr="00673F58">
              <w:rPr>
                <w:color w:val="auto"/>
                <w:sz w:val="22"/>
                <w:szCs w:val="22"/>
              </w:rPr>
              <w:t xml:space="preserve">, </w:t>
            </w:r>
            <w:proofErr w:type="spellStart"/>
            <w:r w:rsidRPr="00673F58">
              <w:rPr>
                <w:color w:val="auto"/>
                <w:sz w:val="22"/>
                <w:szCs w:val="22"/>
              </w:rPr>
              <w:t>сонымен</w:t>
            </w:r>
            <w:proofErr w:type="spellEnd"/>
            <w:r w:rsidRPr="00673F58">
              <w:rPr>
                <w:color w:val="auto"/>
                <w:sz w:val="22"/>
                <w:szCs w:val="22"/>
              </w:rPr>
              <w:t xml:space="preserve"> </w:t>
            </w:r>
            <w:proofErr w:type="spellStart"/>
            <w:r w:rsidRPr="00673F58">
              <w:rPr>
                <w:color w:val="auto"/>
                <w:sz w:val="22"/>
                <w:szCs w:val="22"/>
              </w:rPr>
              <w:t>қатар</w:t>
            </w:r>
            <w:proofErr w:type="spellEnd"/>
            <w:r w:rsidRPr="00673F58">
              <w:rPr>
                <w:color w:val="auto"/>
                <w:sz w:val="22"/>
                <w:szCs w:val="22"/>
              </w:rPr>
              <w:t xml:space="preserve"> </w:t>
            </w:r>
            <w:proofErr w:type="spellStart"/>
            <w:r w:rsidRPr="00673F58">
              <w:rPr>
                <w:color w:val="auto"/>
                <w:sz w:val="22"/>
                <w:szCs w:val="22"/>
              </w:rPr>
              <w:t>табиғи</w:t>
            </w:r>
            <w:proofErr w:type="spellEnd"/>
            <w:r w:rsidRPr="00673F58">
              <w:rPr>
                <w:color w:val="auto"/>
                <w:sz w:val="22"/>
                <w:szCs w:val="22"/>
              </w:rPr>
              <w:t xml:space="preserve"> </w:t>
            </w:r>
            <w:proofErr w:type="spellStart"/>
            <w:r w:rsidRPr="00673F58">
              <w:rPr>
                <w:color w:val="auto"/>
                <w:sz w:val="22"/>
                <w:szCs w:val="22"/>
              </w:rPr>
              <w:t>апаттардың</w:t>
            </w:r>
            <w:proofErr w:type="spellEnd"/>
            <w:r w:rsidRPr="00673F58">
              <w:rPr>
                <w:color w:val="auto"/>
                <w:sz w:val="22"/>
                <w:szCs w:val="22"/>
              </w:rPr>
              <w:t xml:space="preserve">, </w:t>
            </w:r>
            <w:proofErr w:type="spellStart"/>
            <w:r w:rsidRPr="00673F58">
              <w:rPr>
                <w:color w:val="auto"/>
                <w:sz w:val="22"/>
                <w:szCs w:val="22"/>
              </w:rPr>
              <w:t>әлеуметтік</w:t>
            </w:r>
            <w:proofErr w:type="spellEnd"/>
            <w:r w:rsidRPr="00673F58">
              <w:rPr>
                <w:color w:val="auto"/>
                <w:sz w:val="22"/>
                <w:szCs w:val="22"/>
              </w:rPr>
              <w:t xml:space="preserve"> </w:t>
            </w:r>
            <w:proofErr w:type="spellStart"/>
            <w:r w:rsidRPr="00673F58">
              <w:rPr>
                <w:color w:val="auto"/>
                <w:sz w:val="22"/>
                <w:szCs w:val="22"/>
              </w:rPr>
              <w:t>сүргіндердің</w:t>
            </w:r>
            <w:proofErr w:type="spellEnd"/>
            <w:r w:rsidRPr="00673F58">
              <w:rPr>
                <w:color w:val="auto"/>
                <w:sz w:val="22"/>
                <w:szCs w:val="22"/>
              </w:rPr>
              <w:t xml:space="preserve"> </w:t>
            </w:r>
            <w:proofErr w:type="spellStart"/>
            <w:r w:rsidRPr="00673F58">
              <w:rPr>
                <w:color w:val="auto"/>
                <w:sz w:val="22"/>
                <w:szCs w:val="22"/>
              </w:rPr>
              <w:t>басталуы</w:t>
            </w:r>
            <w:proofErr w:type="spellEnd"/>
            <w:r w:rsidRPr="00673F58">
              <w:rPr>
                <w:color w:val="auto"/>
                <w:sz w:val="22"/>
                <w:szCs w:val="22"/>
              </w:rPr>
              <w:t xml:space="preserve">, </w:t>
            </w:r>
            <w:proofErr w:type="spellStart"/>
            <w:r w:rsidRPr="00673F58">
              <w:rPr>
                <w:color w:val="auto"/>
                <w:sz w:val="22"/>
                <w:szCs w:val="22"/>
              </w:rPr>
              <w:t>электр</w:t>
            </w:r>
            <w:proofErr w:type="spellEnd"/>
            <w:r w:rsidRPr="00673F58">
              <w:rPr>
                <w:color w:val="auto"/>
                <w:sz w:val="22"/>
                <w:szCs w:val="22"/>
              </w:rPr>
              <w:t xml:space="preserve"> </w:t>
            </w:r>
            <w:proofErr w:type="spellStart"/>
            <w:r w:rsidRPr="00673F58">
              <w:rPr>
                <w:color w:val="auto"/>
                <w:sz w:val="22"/>
                <w:szCs w:val="22"/>
              </w:rPr>
              <w:t>энергиясының</w:t>
            </w:r>
            <w:proofErr w:type="spellEnd"/>
            <w:r w:rsidRPr="00673F58">
              <w:rPr>
                <w:color w:val="auto"/>
                <w:sz w:val="22"/>
                <w:szCs w:val="22"/>
              </w:rPr>
              <w:t xml:space="preserve"> </w:t>
            </w:r>
            <w:proofErr w:type="spellStart"/>
            <w:r w:rsidRPr="00673F58">
              <w:rPr>
                <w:color w:val="auto"/>
                <w:sz w:val="22"/>
                <w:szCs w:val="22"/>
              </w:rPr>
              <w:t>ажыратылуы</w:t>
            </w:r>
            <w:proofErr w:type="spellEnd"/>
            <w:r w:rsidRPr="00673F58">
              <w:rPr>
                <w:color w:val="auto"/>
                <w:sz w:val="22"/>
                <w:szCs w:val="22"/>
              </w:rPr>
              <w:t xml:space="preserve">, </w:t>
            </w:r>
            <w:proofErr w:type="spellStart"/>
            <w:r w:rsidRPr="00673F58">
              <w:rPr>
                <w:color w:val="auto"/>
                <w:sz w:val="22"/>
                <w:szCs w:val="22"/>
              </w:rPr>
              <w:t>телекоммуникациялық</w:t>
            </w:r>
            <w:proofErr w:type="spellEnd"/>
            <w:r w:rsidRPr="00673F58">
              <w:rPr>
                <w:color w:val="auto"/>
                <w:sz w:val="22"/>
                <w:szCs w:val="22"/>
              </w:rPr>
              <w:t xml:space="preserve"> </w:t>
            </w:r>
            <w:proofErr w:type="spellStart"/>
            <w:r w:rsidRPr="00673F58">
              <w:rPr>
                <w:color w:val="auto"/>
                <w:sz w:val="22"/>
                <w:szCs w:val="22"/>
              </w:rPr>
              <w:t>желілердің</w:t>
            </w:r>
            <w:proofErr w:type="spellEnd"/>
            <w:r w:rsidRPr="00673F58">
              <w:rPr>
                <w:color w:val="auto"/>
                <w:sz w:val="22"/>
                <w:szCs w:val="22"/>
              </w:rPr>
              <w:t xml:space="preserve"> </w:t>
            </w:r>
            <w:proofErr w:type="spellStart"/>
            <w:r w:rsidRPr="00673F58">
              <w:rPr>
                <w:color w:val="auto"/>
                <w:sz w:val="22"/>
                <w:szCs w:val="22"/>
              </w:rPr>
              <w:t>зақымдалуы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уақытша</w:t>
            </w:r>
            <w:proofErr w:type="spellEnd"/>
            <w:r w:rsidRPr="00673F58">
              <w:rPr>
                <w:color w:val="auto"/>
                <w:sz w:val="22"/>
                <w:szCs w:val="22"/>
              </w:rPr>
              <w:t xml:space="preserve"> </w:t>
            </w:r>
            <w:proofErr w:type="spellStart"/>
            <w:r w:rsidRPr="00673F58">
              <w:rPr>
                <w:color w:val="auto"/>
                <w:sz w:val="22"/>
                <w:szCs w:val="22"/>
              </w:rPr>
              <w:t>өшірілуі</w:t>
            </w:r>
            <w:proofErr w:type="spellEnd"/>
            <w:r w:rsidRPr="00673F58">
              <w:rPr>
                <w:color w:val="auto"/>
                <w:sz w:val="22"/>
                <w:szCs w:val="22"/>
              </w:rPr>
              <w:t xml:space="preserve">, </w:t>
            </w:r>
            <w:proofErr w:type="spellStart"/>
            <w:r w:rsidRPr="00673F58">
              <w:rPr>
                <w:color w:val="auto"/>
                <w:sz w:val="22"/>
                <w:szCs w:val="22"/>
              </w:rPr>
              <w:t>бағдарламалық</w:t>
            </w:r>
            <w:proofErr w:type="spellEnd"/>
            <w:r w:rsidRPr="00673F58">
              <w:rPr>
                <w:color w:val="auto"/>
                <w:sz w:val="22"/>
                <w:szCs w:val="22"/>
              </w:rPr>
              <w:t xml:space="preserve"> </w:t>
            </w:r>
            <w:proofErr w:type="spellStart"/>
            <w:r w:rsidRPr="00673F58">
              <w:rPr>
                <w:color w:val="auto"/>
                <w:sz w:val="22"/>
                <w:szCs w:val="22"/>
              </w:rPr>
              <w:t>жасақтамалардың</w:t>
            </w:r>
            <w:proofErr w:type="spellEnd"/>
            <w:r w:rsidRPr="00673F58">
              <w:rPr>
                <w:color w:val="auto"/>
                <w:sz w:val="22"/>
                <w:szCs w:val="22"/>
              </w:rPr>
              <w:t xml:space="preserve"> </w:t>
            </w:r>
            <w:proofErr w:type="spellStart"/>
            <w:r w:rsidRPr="00673F58">
              <w:rPr>
                <w:color w:val="auto"/>
                <w:sz w:val="22"/>
                <w:szCs w:val="22"/>
              </w:rPr>
              <w:t>істен</w:t>
            </w:r>
            <w:proofErr w:type="spellEnd"/>
            <w:r w:rsidRPr="00673F58">
              <w:rPr>
                <w:color w:val="auto"/>
                <w:sz w:val="22"/>
                <w:szCs w:val="22"/>
              </w:rPr>
              <w:t xml:space="preserve"> </w:t>
            </w:r>
            <w:proofErr w:type="spellStart"/>
            <w:r w:rsidRPr="00673F58">
              <w:rPr>
                <w:color w:val="auto"/>
                <w:sz w:val="22"/>
                <w:szCs w:val="22"/>
              </w:rPr>
              <w:t>шығуы</w:t>
            </w:r>
            <w:proofErr w:type="spellEnd"/>
            <w:r w:rsidRPr="00673F58">
              <w:rPr>
                <w:color w:val="auto"/>
                <w:sz w:val="22"/>
                <w:szCs w:val="22"/>
              </w:rPr>
              <w:t xml:space="preserve">. </w:t>
            </w:r>
          </w:p>
          <w:p w14:paraId="685ED463" w14:textId="77777777" w:rsidR="00673F58" w:rsidRPr="00673F58" w:rsidRDefault="00673F58" w:rsidP="00673F58">
            <w:pPr>
              <w:pStyle w:val="Default"/>
              <w:jc w:val="both"/>
              <w:rPr>
                <w:color w:val="auto"/>
                <w:sz w:val="22"/>
                <w:szCs w:val="22"/>
              </w:rPr>
            </w:pPr>
            <w:r w:rsidRPr="00673F58">
              <w:rPr>
                <w:color w:val="auto"/>
                <w:sz w:val="22"/>
                <w:szCs w:val="22"/>
              </w:rPr>
              <w:t xml:space="preserve">8.2. </w:t>
            </w:r>
            <w:r w:rsidRPr="00673F58">
              <w:rPr>
                <w:sz w:val="22"/>
                <w:szCs w:val="22"/>
              </w:rPr>
              <w:tab/>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еңсерілмейтін</w:t>
            </w:r>
            <w:proofErr w:type="spellEnd"/>
            <w:r w:rsidRPr="00673F58">
              <w:rPr>
                <w:color w:val="auto"/>
                <w:sz w:val="22"/>
                <w:szCs w:val="22"/>
              </w:rPr>
              <w:t xml:space="preserve"> </w:t>
            </w:r>
            <w:proofErr w:type="spellStart"/>
            <w:r w:rsidRPr="00673F58">
              <w:rPr>
                <w:color w:val="auto"/>
                <w:sz w:val="22"/>
                <w:szCs w:val="22"/>
              </w:rPr>
              <w:t>күш</w:t>
            </w:r>
            <w:proofErr w:type="spellEnd"/>
            <w:r w:rsidRPr="00673F58">
              <w:rPr>
                <w:color w:val="auto"/>
                <w:sz w:val="22"/>
                <w:szCs w:val="22"/>
              </w:rPr>
              <w:t xml:space="preserve"> </w:t>
            </w:r>
            <w:proofErr w:type="spellStart"/>
            <w:r w:rsidRPr="00673F58">
              <w:rPr>
                <w:color w:val="auto"/>
                <w:sz w:val="22"/>
                <w:szCs w:val="22"/>
              </w:rPr>
              <w:t>жағдайларының</w:t>
            </w:r>
            <w:proofErr w:type="spellEnd"/>
            <w:r w:rsidRPr="00673F58">
              <w:rPr>
                <w:color w:val="auto"/>
                <w:sz w:val="22"/>
                <w:szCs w:val="22"/>
              </w:rPr>
              <w:t xml:space="preserve"> </w:t>
            </w:r>
            <w:proofErr w:type="spellStart"/>
            <w:r w:rsidRPr="00673F58">
              <w:rPr>
                <w:color w:val="auto"/>
                <w:sz w:val="22"/>
                <w:szCs w:val="22"/>
              </w:rPr>
              <w:t>басталуы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бір-бірін</w:t>
            </w:r>
            <w:proofErr w:type="spellEnd"/>
            <w:r w:rsidRPr="00673F58">
              <w:rPr>
                <w:color w:val="auto"/>
                <w:sz w:val="22"/>
                <w:szCs w:val="22"/>
              </w:rPr>
              <w:t xml:space="preserve"> тез </w:t>
            </w:r>
            <w:proofErr w:type="spellStart"/>
            <w:r w:rsidRPr="00673F58">
              <w:rPr>
                <w:color w:val="auto"/>
                <w:sz w:val="22"/>
                <w:szCs w:val="22"/>
              </w:rPr>
              <w:t>арада</w:t>
            </w:r>
            <w:proofErr w:type="spellEnd"/>
            <w:r w:rsidRPr="00673F58">
              <w:rPr>
                <w:color w:val="auto"/>
                <w:sz w:val="22"/>
                <w:szCs w:val="22"/>
              </w:rPr>
              <w:t xml:space="preserve"> </w:t>
            </w:r>
            <w:proofErr w:type="spellStart"/>
            <w:r w:rsidRPr="00673F58">
              <w:rPr>
                <w:color w:val="auto"/>
                <w:sz w:val="22"/>
                <w:szCs w:val="22"/>
              </w:rPr>
              <w:t>хабарландыратынын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жағдайлардың</w:t>
            </w:r>
            <w:proofErr w:type="spellEnd"/>
            <w:r w:rsidRPr="00673F58">
              <w:rPr>
                <w:color w:val="auto"/>
                <w:sz w:val="22"/>
                <w:szCs w:val="22"/>
              </w:rPr>
              <w:t xml:space="preserve"> </w:t>
            </w:r>
            <w:proofErr w:type="spellStart"/>
            <w:r w:rsidRPr="00673F58">
              <w:rPr>
                <w:color w:val="auto"/>
                <w:sz w:val="22"/>
                <w:szCs w:val="22"/>
              </w:rPr>
              <w:t>басталуы</w:t>
            </w:r>
            <w:proofErr w:type="spellEnd"/>
            <w:r w:rsidRPr="00673F58">
              <w:rPr>
                <w:color w:val="auto"/>
                <w:sz w:val="22"/>
                <w:szCs w:val="22"/>
              </w:rPr>
              <w:t>/</w:t>
            </w:r>
            <w:proofErr w:type="spellStart"/>
            <w:r w:rsidRPr="00673F58">
              <w:rPr>
                <w:color w:val="auto"/>
                <w:sz w:val="22"/>
                <w:szCs w:val="22"/>
              </w:rPr>
              <w:t>аяқталуы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қарсы</w:t>
            </w:r>
            <w:proofErr w:type="spellEnd"/>
            <w:r w:rsidRPr="00673F58">
              <w:rPr>
                <w:color w:val="auto"/>
                <w:sz w:val="22"/>
                <w:szCs w:val="22"/>
              </w:rPr>
              <w:t xml:space="preserve"> </w:t>
            </w:r>
            <w:proofErr w:type="spellStart"/>
            <w:r w:rsidRPr="00673F58">
              <w:rPr>
                <w:color w:val="auto"/>
                <w:sz w:val="22"/>
                <w:szCs w:val="22"/>
              </w:rPr>
              <w:t>тарапқа</w:t>
            </w:r>
            <w:proofErr w:type="spellEnd"/>
            <w:r w:rsidRPr="00673F58">
              <w:rPr>
                <w:color w:val="auto"/>
                <w:sz w:val="22"/>
                <w:szCs w:val="22"/>
              </w:rPr>
              <w:t xml:space="preserve"> </w:t>
            </w:r>
            <w:proofErr w:type="spellStart"/>
            <w:r w:rsidRPr="00673F58">
              <w:rPr>
                <w:color w:val="auto"/>
                <w:sz w:val="22"/>
                <w:szCs w:val="22"/>
              </w:rPr>
              <w:t>тараптардың</w:t>
            </w:r>
            <w:proofErr w:type="spellEnd"/>
            <w:r w:rsidRPr="00673F58">
              <w:rPr>
                <w:color w:val="auto"/>
                <w:sz w:val="22"/>
                <w:szCs w:val="22"/>
              </w:rPr>
              <w:t xml:space="preserve"> </w:t>
            </w:r>
            <w:proofErr w:type="spellStart"/>
            <w:r w:rsidRPr="00673F58">
              <w:rPr>
                <w:color w:val="auto"/>
                <w:sz w:val="22"/>
                <w:szCs w:val="22"/>
              </w:rPr>
              <w:t>уәкілетті</w:t>
            </w:r>
            <w:proofErr w:type="spellEnd"/>
            <w:r w:rsidRPr="00673F58">
              <w:rPr>
                <w:color w:val="auto"/>
                <w:sz w:val="22"/>
                <w:szCs w:val="22"/>
              </w:rPr>
              <w:t xml:space="preserve"> </w:t>
            </w:r>
            <w:proofErr w:type="spellStart"/>
            <w:r w:rsidRPr="00673F58">
              <w:rPr>
                <w:color w:val="auto"/>
                <w:sz w:val="22"/>
                <w:szCs w:val="22"/>
              </w:rPr>
              <w:t>тұлғаларымен</w:t>
            </w:r>
            <w:proofErr w:type="spellEnd"/>
            <w:r w:rsidRPr="00673F58">
              <w:rPr>
                <w:color w:val="auto"/>
                <w:sz w:val="22"/>
                <w:szCs w:val="22"/>
              </w:rPr>
              <w:t xml:space="preserve"> </w:t>
            </w:r>
            <w:proofErr w:type="spellStart"/>
            <w:r w:rsidRPr="00673F58">
              <w:rPr>
                <w:color w:val="auto"/>
                <w:sz w:val="22"/>
                <w:szCs w:val="22"/>
              </w:rPr>
              <w:t>тиісті</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рәсімделген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куәландырылған</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хабарландыру</w:t>
            </w:r>
            <w:proofErr w:type="spellEnd"/>
            <w:r w:rsidRPr="00673F58">
              <w:rPr>
                <w:color w:val="auto"/>
                <w:sz w:val="22"/>
                <w:szCs w:val="22"/>
              </w:rPr>
              <w:t xml:space="preserve"> </w:t>
            </w:r>
            <w:proofErr w:type="spellStart"/>
            <w:r w:rsidRPr="00673F58">
              <w:rPr>
                <w:color w:val="auto"/>
                <w:sz w:val="22"/>
                <w:szCs w:val="22"/>
              </w:rPr>
              <w:t>жіберетінін</w:t>
            </w:r>
            <w:proofErr w:type="spellEnd"/>
            <w:r w:rsidRPr="00673F58">
              <w:rPr>
                <w:color w:val="auto"/>
                <w:sz w:val="22"/>
                <w:szCs w:val="22"/>
              </w:rPr>
              <w:t xml:space="preserve"> </w:t>
            </w:r>
            <w:proofErr w:type="spellStart"/>
            <w:r w:rsidRPr="00673F58">
              <w:rPr>
                <w:color w:val="auto"/>
                <w:sz w:val="22"/>
                <w:szCs w:val="22"/>
              </w:rPr>
              <w:t>растайды</w:t>
            </w:r>
            <w:proofErr w:type="spellEnd"/>
            <w:r w:rsidRPr="00673F58">
              <w:rPr>
                <w:color w:val="auto"/>
                <w:sz w:val="22"/>
                <w:szCs w:val="22"/>
              </w:rPr>
              <w:t xml:space="preserve">. </w:t>
            </w:r>
          </w:p>
          <w:p w14:paraId="1906BCB9" w14:textId="77777777" w:rsidR="00673F58" w:rsidRPr="00673F58" w:rsidRDefault="00673F58" w:rsidP="00673F58">
            <w:pPr>
              <w:pStyle w:val="Default"/>
              <w:jc w:val="both"/>
              <w:rPr>
                <w:color w:val="auto"/>
                <w:sz w:val="22"/>
                <w:szCs w:val="22"/>
              </w:rPr>
            </w:pPr>
            <w:r w:rsidRPr="00673F58">
              <w:rPr>
                <w:color w:val="auto"/>
                <w:sz w:val="22"/>
                <w:szCs w:val="22"/>
              </w:rPr>
              <w:t xml:space="preserve">8.3. </w:t>
            </w:r>
            <w:r w:rsidRPr="00673F58">
              <w:rPr>
                <w:sz w:val="22"/>
                <w:szCs w:val="22"/>
              </w:rPr>
              <w:tab/>
            </w:r>
            <w:r w:rsidRPr="00673F58">
              <w:rPr>
                <w:color w:val="auto"/>
                <w:sz w:val="22"/>
                <w:szCs w:val="22"/>
              </w:rPr>
              <w:t xml:space="preserve">Осы </w:t>
            </w:r>
            <w:proofErr w:type="spellStart"/>
            <w:r w:rsidRPr="00673F58">
              <w:rPr>
                <w:color w:val="auto"/>
                <w:sz w:val="22"/>
                <w:szCs w:val="22"/>
              </w:rPr>
              <w:t>Шарттың</w:t>
            </w:r>
            <w:proofErr w:type="spellEnd"/>
            <w:r w:rsidRPr="00673F58">
              <w:rPr>
                <w:color w:val="auto"/>
                <w:sz w:val="22"/>
                <w:szCs w:val="22"/>
              </w:rPr>
              <w:t xml:space="preserve"> 8.1. </w:t>
            </w:r>
            <w:proofErr w:type="spellStart"/>
            <w:r w:rsidRPr="00673F58">
              <w:rPr>
                <w:color w:val="auto"/>
                <w:sz w:val="22"/>
                <w:szCs w:val="22"/>
              </w:rPr>
              <w:t>тармағында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жағдайларда</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міндеттемелерді</w:t>
            </w:r>
            <w:proofErr w:type="spellEnd"/>
            <w:r w:rsidRPr="00673F58">
              <w:rPr>
                <w:color w:val="auto"/>
                <w:sz w:val="22"/>
                <w:szCs w:val="22"/>
              </w:rPr>
              <w:t xml:space="preserve"> </w:t>
            </w:r>
            <w:proofErr w:type="spellStart"/>
            <w:r w:rsidRPr="00673F58">
              <w:rPr>
                <w:color w:val="auto"/>
                <w:sz w:val="22"/>
                <w:szCs w:val="22"/>
              </w:rPr>
              <w:t>орындау</w:t>
            </w:r>
            <w:proofErr w:type="spellEnd"/>
            <w:r w:rsidRPr="00673F58">
              <w:rPr>
                <w:color w:val="auto"/>
                <w:sz w:val="22"/>
                <w:szCs w:val="22"/>
              </w:rPr>
              <w:t xml:space="preserve"> </w:t>
            </w:r>
            <w:proofErr w:type="spellStart"/>
            <w:r w:rsidRPr="00673F58">
              <w:rPr>
                <w:color w:val="auto"/>
                <w:sz w:val="22"/>
                <w:szCs w:val="22"/>
              </w:rPr>
              <w:t>мерзімі</w:t>
            </w:r>
            <w:proofErr w:type="spellEnd"/>
            <w:r w:rsidRPr="00673F58">
              <w:rPr>
                <w:color w:val="auto"/>
                <w:sz w:val="22"/>
                <w:szCs w:val="22"/>
              </w:rPr>
              <w:t xml:space="preserve"> </w:t>
            </w:r>
            <w:proofErr w:type="spellStart"/>
            <w:r w:rsidRPr="00673F58">
              <w:rPr>
                <w:color w:val="auto"/>
                <w:sz w:val="22"/>
                <w:szCs w:val="22"/>
              </w:rPr>
              <w:t>осындай</w:t>
            </w:r>
            <w:proofErr w:type="spellEnd"/>
            <w:r w:rsidRPr="00673F58">
              <w:rPr>
                <w:color w:val="auto"/>
                <w:sz w:val="22"/>
                <w:szCs w:val="22"/>
              </w:rPr>
              <w:t xml:space="preserve"> </w:t>
            </w:r>
            <w:proofErr w:type="spellStart"/>
            <w:r w:rsidRPr="00673F58">
              <w:rPr>
                <w:color w:val="auto"/>
                <w:sz w:val="22"/>
                <w:szCs w:val="22"/>
              </w:rPr>
              <w:t>жағдайлардың</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олардың</w:t>
            </w:r>
            <w:proofErr w:type="spellEnd"/>
            <w:r w:rsidRPr="00673F58">
              <w:rPr>
                <w:color w:val="auto"/>
                <w:sz w:val="22"/>
                <w:szCs w:val="22"/>
              </w:rPr>
              <w:t xml:space="preserve"> </w:t>
            </w:r>
            <w:proofErr w:type="spellStart"/>
            <w:r w:rsidRPr="00673F58">
              <w:rPr>
                <w:color w:val="auto"/>
                <w:sz w:val="22"/>
                <w:szCs w:val="22"/>
              </w:rPr>
              <w:t>салдарының</w:t>
            </w:r>
            <w:proofErr w:type="spellEnd"/>
            <w:r w:rsidRPr="00673F58">
              <w:rPr>
                <w:color w:val="auto"/>
                <w:sz w:val="22"/>
                <w:szCs w:val="22"/>
              </w:rPr>
              <w:t xml:space="preserve"> </w:t>
            </w:r>
            <w:proofErr w:type="spellStart"/>
            <w:r w:rsidRPr="00673F58">
              <w:rPr>
                <w:color w:val="auto"/>
                <w:sz w:val="22"/>
                <w:szCs w:val="22"/>
              </w:rPr>
              <w:t>әрекет</w:t>
            </w:r>
            <w:proofErr w:type="spellEnd"/>
            <w:r w:rsidRPr="00673F58">
              <w:rPr>
                <w:color w:val="auto"/>
                <w:sz w:val="22"/>
                <w:szCs w:val="22"/>
              </w:rPr>
              <w:t xml:space="preserve"> </w:t>
            </w:r>
            <w:proofErr w:type="spellStart"/>
            <w:r w:rsidRPr="00673F58">
              <w:rPr>
                <w:color w:val="auto"/>
                <w:sz w:val="22"/>
                <w:szCs w:val="22"/>
              </w:rPr>
              <w:t>ететін</w:t>
            </w:r>
            <w:proofErr w:type="spellEnd"/>
            <w:r w:rsidRPr="00673F58">
              <w:rPr>
                <w:color w:val="auto"/>
                <w:sz w:val="22"/>
                <w:szCs w:val="22"/>
              </w:rPr>
              <w:t xml:space="preserve"> </w:t>
            </w:r>
            <w:proofErr w:type="spellStart"/>
            <w:r w:rsidRPr="00673F58">
              <w:rPr>
                <w:color w:val="auto"/>
                <w:sz w:val="22"/>
                <w:szCs w:val="22"/>
              </w:rPr>
              <w:t>уақытына</w:t>
            </w:r>
            <w:proofErr w:type="spellEnd"/>
            <w:r w:rsidRPr="00673F58">
              <w:rPr>
                <w:color w:val="auto"/>
                <w:sz w:val="22"/>
                <w:szCs w:val="22"/>
              </w:rPr>
              <w:t xml:space="preserve"> </w:t>
            </w:r>
            <w:proofErr w:type="spellStart"/>
            <w:r w:rsidRPr="00673F58">
              <w:rPr>
                <w:color w:val="auto"/>
                <w:sz w:val="22"/>
                <w:szCs w:val="22"/>
              </w:rPr>
              <w:t>шамалас</w:t>
            </w:r>
            <w:proofErr w:type="spellEnd"/>
            <w:r w:rsidRPr="00673F58">
              <w:rPr>
                <w:color w:val="auto"/>
                <w:sz w:val="22"/>
                <w:szCs w:val="22"/>
              </w:rPr>
              <w:t xml:space="preserve"> </w:t>
            </w:r>
            <w:proofErr w:type="spellStart"/>
            <w:r w:rsidRPr="00673F58">
              <w:rPr>
                <w:color w:val="auto"/>
                <w:sz w:val="22"/>
                <w:szCs w:val="22"/>
              </w:rPr>
              <w:t>жылжытылады</w:t>
            </w:r>
            <w:proofErr w:type="spellEnd"/>
            <w:r w:rsidRPr="00673F58">
              <w:rPr>
                <w:color w:val="auto"/>
                <w:sz w:val="22"/>
                <w:szCs w:val="22"/>
              </w:rPr>
              <w:t xml:space="preserve">. </w:t>
            </w:r>
          </w:p>
          <w:p w14:paraId="3282C81F" w14:textId="77777777" w:rsidR="00673F58" w:rsidRDefault="00673F58" w:rsidP="00673F58">
            <w:pPr>
              <w:pStyle w:val="Default"/>
              <w:jc w:val="both"/>
              <w:rPr>
                <w:color w:val="auto"/>
                <w:sz w:val="22"/>
                <w:szCs w:val="22"/>
              </w:rPr>
            </w:pPr>
          </w:p>
          <w:p w14:paraId="5E44089A" w14:textId="77777777" w:rsidR="00602938" w:rsidRDefault="00602938" w:rsidP="00673F58">
            <w:pPr>
              <w:pStyle w:val="Default"/>
              <w:jc w:val="both"/>
              <w:rPr>
                <w:color w:val="auto"/>
                <w:sz w:val="22"/>
                <w:szCs w:val="22"/>
              </w:rPr>
            </w:pPr>
          </w:p>
          <w:p w14:paraId="730AF6C0" w14:textId="77777777" w:rsidR="00602938" w:rsidRPr="00673F58" w:rsidRDefault="00602938" w:rsidP="00673F58">
            <w:pPr>
              <w:pStyle w:val="Default"/>
              <w:jc w:val="both"/>
              <w:rPr>
                <w:color w:val="auto"/>
                <w:sz w:val="22"/>
                <w:szCs w:val="22"/>
              </w:rPr>
            </w:pPr>
          </w:p>
          <w:p w14:paraId="06A918CB" w14:textId="77777777" w:rsidR="00673F58" w:rsidRPr="00673F58" w:rsidRDefault="00673F58" w:rsidP="00673F58">
            <w:pPr>
              <w:pStyle w:val="Default"/>
              <w:jc w:val="both"/>
              <w:rPr>
                <w:color w:val="auto"/>
                <w:sz w:val="22"/>
                <w:szCs w:val="22"/>
              </w:rPr>
            </w:pPr>
            <w:r w:rsidRPr="00673F58">
              <w:rPr>
                <w:b/>
                <w:color w:val="auto"/>
                <w:sz w:val="22"/>
                <w:szCs w:val="22"/>
              </w:rPr>
              <w:t xml:space="preserve">9. </w:t>
            </w:r>
            <w:r w:rsidRPr="00673F58">
              <w:rPr>
                <w:sz w:val="22"/>
                <w:szCs w:val="22"/>
              </w:rPr>
              <w:tab/>
            </w:r>
            <w:proofErr w:type="spellStart"/>
            <w:r w:rsidRPr="00673F58">
              <w:rPr>
                <w:b/>
                <w:color w:val="auto"/>
                <w:sz w:val="22"/>
                <w:szCs w:val="22"/>
              </w:rPr>
              <w:t>Шартты</w:t>
            </w:r>
            <w:proofErr w:type="spellEnd"/>
            <w:r w:rsidRPr="00673F58">
              <w:rPr>
                <w:b/>
                <w:color w:val="auto"/>
                <w:sz w:val="22"/>
                <w:szCs w:val="22"/>
              </w:rPr>
              <w:t xml:space="preserve"> </w:t>
            </w:r>
            <w:proofErr w:type="spellStart"/>
            <w:r w:rsidRPr="00673F58">
              <w:rPr>
                <w:b/>
                <w:color w:val="auto"/>
                <w:sz w:val="22"/>
                <w:szCs w:val="22"/>
              </w:rPr>
              <w:t>қолдану</w:t>
            </w:r>
            <w:proofErr w:type="spellEnd"/>
            <w:r w:rsidRPr="00673F58">
              <w:rPr>
                <w:b/>
                <w:color w:val="auto"/>
                <w:sz w:val="22"/>
                <w:szCs w:val="22"/>
              </w:rPr>
              <w:t xml:space="preserve"> </w:t>
            </w:r>
            <w:proofErr w:type="spellStart"/>
            <w:r w:rsidRPr="00673F58">
              <w:rPr>
                <w:b/>
                <w:color w:val="auto"/>
                <w:sz w:val="22"/>
                <w:szCs w:val="22"/>
              </w:rPr>
              <w:t>мерзімі</w:t>
            </w:r>
            <w:proofErr w:type="spellEnd"/>
            <w:r w:rsidRPr="00673F58">
              <w:rPr>
                <w:b/>
                <w:color w:val="auto"/>
                <w:sz w:val="22"/>
                <w:szCs w:val="22"/>
              </w:rPr>
              <w:t xml:space="preserve">, оны </w:t>
            </w:r>
            <w:proofErr w:type="spellStart"/>
            <w:proofErr w:type="gramStart"/>
            <w:r w:rsidRPr="00673F58">
              <w:rPr>
                <w:b/>
                <w:color w:val="auto"/>
                <w:sz w:val="22"/>
                <w:szCs w:val="22"/>
              </w:rPr>
              <w:t>өзгерту</w:t>
            </w:r>
            <w:proofErr w:type="spellEnd"/>
            <w:r w:rsidRPr="00673F58">
              <w:rPr>
                <w:b/>
                <w:color w:val="auto"/>
                <w:sz w:val="22"/>
                <w:szCs w:val="22"/>
              </w:rPr>
              <w:t xml:space="preserve">  </w:t>
            </w:r>
            <w:proofErr w:type="spellStart"/>
            <w:r w:rsidRPr="00673F58">
              <w:rPr>
                <w:b/>
                <w:color w:val="auto"/>
                <w:sz w:val="22"/>
                <w:szCs w:val="22"/>
              </w:rPr>
              <w:t>және</w:t>
            </w:r>
            <w:proofErr w:type="spellEnd"/>
            <w:proofErr w:type="gramEnd"/>
            <w:r w:rsidRPr="00673F58">
              <w:rPr>
                <w:b/>
                <w:color w:val="auto"/>
                <w:sz w:val="22"/>
                <w:szCs w:val="22"/>
              </w:rPr>
              <w:t xml:space="preserve"> </w:t>
            </w:r>
            <w:proofErr w:type="spellStart"/>
            <w:r w:rsidRPr="00673F58">
              <w:rPr>
                <w:b/>
                <w:color w:val="auto"/>
                <w:sz w:val="22"/>
                <w:szCs w:val="22"/>
              </w:rPr>
              <w:t>тоқтату</w:t>
            </w:r>
            <w:proofErr w:type="spellEnd"/>
            <w:r w:rsidRPr="00673F58">
              <w:rPr>
                <w:b/>
                <w:color w:val="auto"/>
                <w:sz w:val="22"/>
                <w:szCs w:val="22"/>
              </w:rPr>
              <w:t xml:space="preserve"> </w:t>
            </w:r>
            <w:proofErr w:type="spellStart"/>
            <w:r w:rsidRPr="00673F58">
              <w:rPr>
                <w:b/>
                <w:color w:val="auto"/>
                <w:sz w:val="22"/>
                <w:szCs w:val="22"/>
              </w:rPr>
              <w:t>тәртібі</w:t>
            </w:r>
            <w:proofErr w:type="spellEnd"/>
            <w:r w:rsidRPr="00673F58">
              <w:rPr>
                <w:b/>
                <w:color w:val="auto"/>
                <w:sz w:val="22"/>
                <w:szCs w:val="22"/>
              </w:rPr>
              <w:t xml:space="preserve"> </w:t>
            </w:r>
          </w:p>
          <w:p w14:paraId="2028CCBC" w14:textId="77777777" w:rsidR="00673F58" w:rsidRPr="00673F58" w:rsidRDefault="00673F58" w:rsidP="00673F58">
            <w:pPr>
              <w:pStyle w:val="Default"/>
              <w:jc w:val="both"/>
              <w:rPr>
                <w:color w:val="auto"/>
                <w:sz w:val="22"/>
                <w:szCs w:val="22"/>
              </w:rPr>
            </w:pPr>
            <w:r w:rsidRPr="00673F58">
              <w:rPr>
                <w:color w:val="auto"/>
                <w:sz w:val="22"/>
                <w:szCs w:val="22"/>
              </w:rPr>
              <w:t xml:space="preserve">9.1. </w:t>
            </w:r>
            <w:r w:rsidRPr="00673F58">
              <w:rPr>
                <w:sz w:val="22"/>
                <w:szCs w:val="22"/>
              </w:rPr>
              <w:tab/>
            </w:r>
            <w:r w:rsidRPr="00673F58">
              <w:rPr>
                <w:color w:val="auto"/>
                <w:sz w:val="22"/>
                <w:szCs w:val="22"/>
              </w:rPr>
              <w:t xml:space="preserve">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жылдық</w:t>
            </w:r>
            <w:proofErr w:type="spellEnd"/>
            <w:r w:rsidRPr="00673F58">
              <w:rPr>
                <w:color w:val="auto"/>
                <w:sz w:val="22"/>
                <w:szCs w:val="22"/>
              </w:rPr>
              <w:t xml:space="preserve"> </w:t>
            </w:r>
            <w:proofErr w:type="spellStart"/>
            <w:r w:rsidRPr="00673F58">
              <w:rPr>
                <w:color w:val="auto"/>
                <w:sz w:val="22"/>
                <w:szCs w:val="22"/>
              </w:rPr>
              <w:t>мерзімге</w:t>
            </w:r>
            <w:proofErr w:type="spellEnd"/>
            <w:r w:rsidRPr="00673F58">
              <w:rPr>
                <w:color w:val="auto"/>
                <w:sz w:val="22"/>
                <w:szCs w:val="22"/>
              </w:rPr>
              <w:t xml:space="preserve"> </w:t>
            </w:r>
            <w:proofErr w:type="spellStart"/>
            <w:r w:rsidRPr="00673F58">
              <w:rPr>
                <w:color w:val="auto"/>
                <w:sz w:val="22"/>
                <w:szCs w:val="22"/>
              </w:rPr>
              <w:t>жасалады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Банк пен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Қосылу</w:t>
            </w:r>
            <w:proofErr w:type="spellEnd"/>
            <w:r w:rsidRPr="00673F58">
              <w:rPr>
                <w:color w:val="auto"/>
                <w:sz w:val="22"/>
                <w:szCs w:val="22"/>
              </w:rPr>
              <w:t xml:space="preserve"> </w:t>
            </w:r>
            <w:proofErr w:type="spellStart"/>
            <w:r w:rsidRPr="00673F58">
              <w:rPr>
                <w:color w:val="auto"/>
                <w:sz w:val="22"/>
                <w:szCs w:val="22"/>
              </w:rPr>
              <w:t>шартына</w:t>
            </w:r>
            <w:proofErr w:type="spellEnd"/>
            <w:r w:rsidRPr="00673F58">
              <w:rPr>
                <w:color w:val="auto"/>
                <w:sz w:val="22"/>
                <w:szCs w:val="22"/>
              </w:rPr>
              <w:t xml:space="preserve"> </w:t>
            </w:r>
            <w:r w:rsidR="004C07DF">
              <w:rPr>
                <w:color w:val="auto"/>
                <w:sz w:val="22"/>
                <w:szCs w:val="22"/>
              </w:rPr>
              <w:t xml:space="preserve">с 01.11.2022ж. – 31.12.2022ж. </w:t>
            </w:r>
            <w:proofErr w:type="spellStart"/>
            <w:r w:rsidRPr="00673F58">
              <w:rPr>
                <w:color w:val="auto"/>
                <w:sz w:val="22"/>
                <w:szCs w:val="22"/>
              </w:rPr>
              <w:t>бастап</w:t>
            </w:r>
            <w:proofErr w:type="spellEnd"/>
            <w:r w:rsidRPr="00673F58">
              <w:rPr>
                <w:color w:val="auto"/>
                <w:sz w:val="22"/>
                <w:szCs w:val="22"/>
              </w:rPr>
              <w:t xml:space="preserve"> </w:t>
            </w:r>
            <w:proofErr w:type="spellStart"/>
            <w:r w:rsidRPr="00673F58">
              <w:rPr>
                <w:color w:val="auto"/>
                <w:sz w:val="22"/>
                <w:szCs w:val="22"/>
              </w:rPr>
              <w:t>күшіне</w:t>
            </w:r>
            <w:proofErr w:type="spellEnd"/>
            <w:r w:rsidRPr="00673F58">
              <w:rPr>
                <w:color w:val="auto"/>
                <w:sz w:val="22"/>
                <w:szCs w:val="22"/>
              </w:rPr>
              <w:t xml:space="preserve"> </w:t>
            </w:r>
            <w:proofErr w:type="spellStart"/>
            <w:r w:rsidRPr="00673F58">
              <w:rPr>
                <w:color w:val="auto"/>
                <w:sz w:val="22"/>
                <w:szCs w:val="22"/>
              </w:rPr>
              <w:t>енеді</w:t>
            </w:r>
            <w:proofErr w:type="spellEnd"/>
            <w:r w:rsidRPr="00673F58">
              <w:rPr>
                <w:color w:val="auto"/>
                <w:sz w:val="22"/>
                <w:szCs w:val="22"/>
              </w:rPr>
              <w:t xml:space="preserve">. </w:t>
            </w:r>
          </w:p>
          <w:p w14:paraId="5843097C" w14:textId="77777777" w:rsidR="00673F58" w:rsidRPr="00673F58" w:rsidRDefault="00673F58" w:rsidP="00673F58">
            <w:pPr>
              <w:pStyle w:val="Default"/>
              <w:jc w:val="both"/>
              <w:rPr>
                <w:color w:val="auto"/>
                <w:sz w:val="22"/>
                <w:szCs w:val="22"/>
              </w:rPr>
            </w:pPr>
            <w:r w:rsidRPr="00673F58">
              <w:rPr>
                <w:color w:val="auto"/>
                <w:sz w:val="22"/>
                <w:szCs w:val="22"/>
              </w:rPr>
              <w:t>9.</w:t>
            </w:r>
            <w:r w:rsidR="008A5948">
              <w:rPr>
                <w:color w:val="auto"/>
                <w:sz w:val="22"/>
                <w:szCs w:val="22"/>
              </w:rPr>
              <w:t>2</w:t>
            </w:r>
            <w:r w:rsidRPr="00673F58">
              <w:rPr>
                <w:color w:val="auto"/>
                <w:sz w:val="22"/>
                <w:szCs w:val="22"/>
              </w:rPr>
              <w:t xml:space="preserve">. </w:t>
            </w:r>
            <w:r w:rsidRPr="00673F58">
              <w:rPr>
                <w:sz w:val="22"/>
                <w:szCs w:val="22"/>
              </w:rPr>
              <w:tab/>
            </w:r>
            <w:proofErr w:type="spellStart"/>
            <w:r w:rsidRPr="00673F58">
              <w:rPr>
                <w:color w:val="auto"/>
                <w:sz w:val="22"/>
                <w:szCs w:val="22"/>
              </w:rPr>
              <w:t>Тараптардың</w:t>
            </w:r>
            <w:proofErr w:type="spellEnd"/>
            <w:r w:rsidRPr="00673F58">
              <w:rPr>
                <w:color w:val="auto"/>
                <w:sz w:val="22"/>
                <w:szCs w:val="22"/>
              </w:rPr>
              <w:t xml:space="preserve"> </w:t>
            </w:r>
            <w:proofErr w:type="spellStart"/>
            <w:r w:rsidRPr="00673F58">
              <w:rPr>
                <w:color w:val="auto"/>
                <w:sz w:val="22"/>
                <w:szCs w:val="22"/>
              </w:rPr>
              <w:t>әрқайсысы</w:t>
            </w:r>
            <w:proofErr w:type="spellEnd"/>
            <w:r w:rsidRPr="00673F58">
              <w:rPr>
                <w:color w:val="auto"/>
                <w:sz w:val="22"/>
                <w:szCs w:val="22"/>
              </w:rPr>
              <w:t xml:space="preserve"> </w:t>
            </w:r>
            <w:proofErr w:type="spellStart"/>
            <w:r w:rsidRPr="00673F58">
              <w:rPr>
                <w:color w:val="auto"/>
                <w:sz w:val="22"/>
                <w:szCs w:val="22"/>
              </w:rPr>
              <w:t>келесі</w:t>
            </w:r>
            <w:proofErr w:type="spellEnd"/>
            <w:r w:rsidRPr="00673F58">
              <w:rPr>
                <w:color w:val="auto"/>
                <w:sz w:val="22"/>
                <w:szCs w:val="22"/>
              </w:rPr>
              <w:t xml:space="preserve"> </w:t>
            </w:r>
            <w:proofErr w:type="spellStart"/>
            <w:r w:rsidRPr="00673F58">
              <w:rPr>
                <w:color w:val="auto"/>
                <w:sz w:val="22"/>
                <w:szCs w:val="22"/>
              </w:rPr>
              <w:t>Тарапты</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хабарландыра</w:t>
            </w:r>
            <w:proofErr w:type="spellEnd"/>
            <w:r w:rsidRPr="00673F58">
              <w:rPr>
                <w:color w:val="auto"/>
                <w:sz w:val="22"/>
                <w:szCs w:val="22"/>
              </w:rPr>
              <w:t xml:space="preserve"> </w:t>
            </w:r>
            <w:proofErr w:type="spellStart"/>
            <w:r w:rsidRPr="00673F58">
              <w:rPr>
                <w:color w:val="auto"/>
                <w:sz w:val="22"/>
                <w:szCs w:val="22"/>
              </w:rPr>
              <w:t>отырып</w:t>
            </w:r>
            <w:proofErr w:type="spellEnd"/>
            <w:r w:rsidRPr="00673F58">
              <w:rPr>
                <w:color w:val="auto"/>
                <w:sz w:val="22"/>
                <w:szCs w:val="22"/>
              </w:rPr>
              <w:t xml:space="preserve">, осы </w:t>
            </w:r>
            <w:proofErr w:type="spellStart"/>
            <w:r w:rsidRPr="00673F58">
              <w:rPr>
                <w:color w:val="auto"/>
                <w:sz w:val="22"/>
                <w:szCs w:val="22"/>
              </w:rPr>
              <w:t>Шартты</w:t>
            </w:r>
            <w:proofErr w:type="spellEnd"/>
            <w:r w:rsidRPr="00673F58">
              <w:rPr>
                <w:color w:val="auto"/>
                <w:sz w:val="22"/>
                <w:szCs w:val="22"/>
              </w:rPr>
              <w:t xml:space="preserve"> </w:t>
            </w:r>
            <w:proofErr w:type="spellStart"/>
            <w:r w:rsidRPr="00673F58">
              <w:rPr>
                <w:color w:val="auto"/>
                <w:sz w:val="22"/>
                <w:szCs w:val="22"/>
              </w:rPr>
              <w:t>тоқтатуға</w:t>
            </w:r>
            <w:proofErr w:type="spellEnd"/>
            <w:r w:rsidRPr="00673F58">
              <w:rPr>
                <w:color w:val="auto"/>
                <w:sz w:val="22"/>
                <w:szCs w:val="22"/>
              </w:rPr>
              <w:t xml:space="preserve"> </w:t>
            </w:r>
            <w:proofErr w:type="spellStart"/>
            <w:r w:rsidRPr="00673F58">
              <w:rPr>
                <w:color w:val="auto"/>
                <w:sz w:val="22"/>
                <w:szCs w:val="22"/>
              </w:rPr>
              <w:t>құқылы</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тоқтатылуы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хабарландыру</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Шартқа</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Карта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жүргізуді</w:t>
            </w:r>
            <w:proofErr w:type="spellEnd"/>
            <w:r w:rsidRPr="00673F58">
              <w:rPr>
                <w:color w:val="auto"/>
                <w:sz w:val="22"/>
                <w:szCs w:val="22"/>
              </w:rPr>
              <w:t xml:space="preserve"> </w:t>
            </w:r>
            <w:proofErr w:type="spellStart"/>
            <w:r w:rsidRPr="00673F58">
              <w:rPr>
                <w:color w:val="auto"/>
                <w:sz w:val="22"/>
                <w:szCs w:val="22"/>
              </w:rPr>
              <w:t>тоқтатады</w:t>
            </w:r>
            <w:proofErr w:type="spellEnd"/>
            <w:r w:rsidRPr="00673F58">
              <w:rPr>
                <w:color w:val="auto"/>
                <w:sz w:val="22"/>
                <w:szCs w:val="22"/>
              </w:rPr>
              <w:t xml:space="preserve">. </w:t>
            </w:r>
          </w:p>
          <w:p w14:paraId="1ECFB4F0" w14:textId="77777777" w:rsidR="00673F58" w:rsidRPr="00673F58" w:rsidRDefault="00673F58" w:rsidP="00673F58">
            <w:pPr>
              <w:pStyle w:val="Default"/>
              <w:jc w:val="both"/>
              <w:rPr>
                <w:color w:val="auto"/>
                <w:sz w:val="22"/>
                <w:szCs w:val="22"/>
              </w:rPr>
            </w:pPr>
            <w:r w:rsidRPr="00673F58">
              <w:rPr>
                <w:color w:val="auto"/>
                <w:sz w:val="22"/>
                <w:szCs w:val="22"/>
              </w:rPr>
              <w:lastRenderedPageBreak/>
              <w:t>9.</w:t>
            </w:r>
            <w:r w:rsidR="008A5948">
              <w:rPr>
                <w:color w:val="auto"/>
                <w:sz w:val="22"/>
                <w:szCs w:val="22"/>
              </w:rPr>
              <w:t>3</w:t>
            </w:r>
            <w:r w:rsidRPr="00673F58">
              <w:rPr>
                <w:color w:val="auto"/>
                <w:sz w:val="22"/>
                <w:szCs w:val="22"/>
              </w:rPr>
              <w:t xml:space="preserve">. </w:t>
            </w:r>
            <w:r w:rsidRPr="00673F58">
              <w:rPr>
                <w:sz w:val="22"/>
                <w:szCs w:val="22"/>
              </w:rPr>
              <w:tab/>
            </w:r>
            <w:r w:rsidRPr="00673F58">
              <w:rPr>
                <w:color w:val="auto"/>
                <w:sz w:val="22"/>
                <w:szCs w:val="22"/>
              </w:rPr>
              <w:t xml:space="preserve">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тоқтатылатыны</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хабарландыур</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10 (Он) </w:t>
            </w:r>
            <w:proofErr w:type="spellStart"/>
            <w:r w:rsidRPr="00673F58">
              <w:rPr>
                <w:color w:val="auto"/>
                <w:sz w:val="22"/>
                <w:szCs w:val="22"/>
              </w:rPr>
              <w:t>күнтізбелік</w:t>
            </w:r>
            <w:proofErr w:type="spellEnd"/>
            <w:r w:rsidRPr="00673F58">
              <w:rPr>
                <w:color w:val="auto"/>
                <w:sz w:val="22"/>
                <w:szCs w:val="22"/>
              </w:rPr>
              <w:t xml:space="preserve"> </w:t>
            </w:r>
            <w:proofErr w:type="spellStart"/>
            <w:r w:rsidRPr="00673F58">
              <w:rPr>
                <w:color w:val="auto"/>
                <w:sz w:val="22"/>
                <w:szCs w:val="22"/>
              </w:rPr>
              <w:t>күн</w:t>
            </w:r>
            <w:proofErr w:type="spellEnd"/>
            <w:r w:rsidRPr="00673F58">
              <w:rPr>
                <w:color w:val="auto"/>
                <w:sz w:val="22"/>
                <w:szCs w:val="22"/>
              </w:rPr>
              <w:t xml:space="preserve"> </w:t>
            </w:r>
            <w:proofErr w:type="spellStart"/>
            <w:r w:rsidRPr="00673F58">
              <w:rPr>
                <w:color w:val="auto"/>
                <w:sz w:val="22"/>
                <w:szCs w:val="22"/>
              </w:rPr>
              <w:t>аяқталған</w:t>
            </w:r>
            <w:proofErr w:type="spellEnd"/>
            <w:r w:rsidRPr="00673F58">
              <w:rPr>
                <w:color w:val="auto"/>
                <w:sz w:val="22"/>
                <w:szCs w:val="22"/>
              </w:rPr>
              <w:t xml:space="preserve"> </w:t>
            </w:r>
            <w:proofErr w:type="spellStart"/>
            <w:r w:rsidRPr="00673F58">
              <w:rPr>
                <w:color w:val="auto"/>
                <w:sz w:val="22"/>
                <w:szCs w:val="22"/>
              </w:rPr>
              <w:t>соң</w:t>
            </w:r>
            <w:proofErr w:type="spellEnd"/>
            <w:r w:rsidRPr="00673F58">
              <w:rPr>
                <w:color w:val="auto"/>
                <w:sz w:val="22"/>
                <w:szCs w:val="22"/>
              </w:rPr>
              <w:t xml:space="preserve">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тоқтатылады</w:t>
            </w:r>
            <w:proofErr w:type="spellEnd"/>
            <w:r w:rsidRPr="00673F58">
              <w:rPr>
                <w:color w:val="auto"/>
                <w:sz w:val="22"/>
                <w:szCs w:val="22"/>
              </w:rPr>
              <w:t xml:space="preserve">, осы </w:t>
            </w:r>
            <w:proofErr w:type="spellStart"/>
            <w:r w:rsidRPr="00673F58">
              <w:rPr>
                <w:color w:val="auto"/>
                <w:sz w:val="22"/>
                <w:szCs w:val="22"/>
              </w:rPr>
              <w:t>уақыт</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есеп</w:t>
            </w:r>
            <w:proofErr w:type="spellEnd"/>
            <w:r w:rsidRPr="00673F58">
              <w:rPr>
                <w:color w:val="auto"/>
                <w:sz w:val="22"/>
                <w:szCs w:val="22"/>
              </w:rPr>
              <w:t xml:space="preserve"> </w:t>
            </w:r>
            <w:proofErr w:type="spellStart"/>
            <w:r w:rsidRPr="00673F58">
              <w:rPr>
                <w:color w:val="auto"/>
                <w:sz w:val="22"/>
                <w:szCs w:val="22"/>
              </w:rPr>
              <w:t>айырысулар</w:t>
            </w:r>
            <w:proofErr w:type="spellEnd"/>
            <w:r w:rsidRPr="00673F58">
              <w:rPr>
                <w:color w:val="auto"/>
                <w:sz w:val="22"/>
                <w:szCs w:val="22"/>
              </w:rPr>
              <w:t xml:space="preserve"> мен </w:t>
            </w:r>
            <w:proofErr w:type="spellStart"/>
            <w:r w:rsidRPr="00673F58">
              <w:rPr>
                <w:color w:val="auto"/>
                <w:sz w:val="22"/>
                <w:szCs w:val="22"/>
              </w:rPr>
              <w:t>төлемдерді</w:t>
            </w:r>
            <w:proofErr w:type="spellEnd"/>
            <w:r w:rsidRPr="00673F58">
              <w:rPr>
                <w:color w:val="auto"/>
                <w:sz w:val="22"/>
                <w:szCs w:val="22"/>
              </w:rPr>
              <w:t xml:space="preserve"> </w:t>
            </w:r>
            <w:proofErr w:type="spellStart"/>
            <w:r w:rsidRPr="00673F58">
              <w:rPr>
                <w:color w:val="auto"/>
                <w:sz w:val="22"/>
                <w:szCs w:val="22"/>
              </w:rPr>
              <w:t>толық</w:t>
            </w:r>
            <w:proofErr w:type="spellEnd"/>
            <w:r w:rsidRPr="00673F58">
              <w:rPr>
                <w:color w:val="auto"/>
                <w:sz w:val="22"/>
                <w:szCs w:val="22"/>
              </w:rPr>
              <w:t xml:space="preserve"> </w:t>
            </w:r>
            <w:proofErr w:type="spellStart"/>
            <w:r w:rsidRPr="00673F58">
              <w:rPr>
                <w:color w:val="auto"/>
                <w:sz w:val="22"/>
                <w:szCs w:val="22"/>
              </w:rPr>
              <w:t>жүзеге</w:t>
            </w:r>
            <w:proofErr w:type="spellEnd"/>
            <w:r w:rsidRPr="00673F58">
              <w:rPr>
                <w:color w:val="auto"/>
                <w:sz w:val="22"/>
                <w:szCs w:val="22"/>
              </w:rPr>
              <w:t xml:space="preserve"> </w:t>
            </w:r>
            <w:proofErr w:type="spellStart"/>
            <w:r w:rsidRPr="00673F58">
              <w:rPr>
                <w:color w:val="auto"/>
                <w:sz w:val="22"/>
                <w:szCs w:val="22"/>
              </w:rPr>
              <w:t>асыруы</w:t>
            </w:r>
            <w:proofErr w:type="spellEnd"/>
            <w:r w:rsidRPr="00673F58">
              <w:rPr>
                <w:color w:val="auto"/>
                <w:sz w:val="22"/>
                <w:szCs w:val="22"/>
              </w:rPr>
              <w:t xml:space="preserve"> </w:t>
            </w:r>
            <w:proofErr w:type="spellStart"/>
            <w:r w:rsidRPr="00673F58">
              <w:rPr>
                <w:color w:val="auto"/>
                <w:sz w:val="22"/>
                <w:szCs w:val="22"/>
              </w:rPr>
              <w:t>тиіс</w:t>
            </w:r>
            <w:proofErr w:type="spellEnd"/>
            <w:r w:rsidRPr="00673F58">
              <w:rPr>
                <w:color w:val="auto"/>
                <w:sz w:val="22"/>
                <w:szCs w:val="22"/>
              </w:rPr>
              <w:t xml:space="preserve">. </w:t>
            </w:r>
          </w:p>
          <w:p w14:paraId="215D1B54" w14:textId="77777777" w:rsidR="00673F58" w:rsidRPr="00673F58" w:rsidRDefault="00673F58" w:rsidP="00673F58">
            <w:pPr>
              <w:pStyle w:val="Default"/>
              <w:jc w:val="both"/>
              <w:rPr>
                <w:color w:val="auto"/>
                <w:sz w:val="22"/>
                <w:szCs w:val="22"/>
              </w:rPr>
            </w:pPr>
            <w:r w:rsidRPr="00673F58">
              <w:rPr>
                <w:color w:val="auto"/>
                <w:sz w:val="22"/>
                <w:szCs w:val="22"/>
              </w:rPr>
              <w:t>9.</w:t>
            </w:r>
            <w:r w:rsidR="008A5948">
              <w:rPr>
                <w:color w:val="auto"/>
                <w:sz w:val="22"/>
                <w:szCs w:val="22"/>
              </w:rPr>
              <w:t>4</w:t>
            </w:r>
            <w:r w:rsidRPr="00673F58">
              <w:rPr>
                <w:color w:val="auto"/>
                <w:sz w:val="22"/>
                <w:szCs w:val="22"/>
              </w:rPr>
              <w:t xml:space="preserve">. </w:t>
            </w:r>
            <w:r w:rsidRPr="00673F58">
              <w:rPr>
                <w:sz w:val="22"/>
                <w:szCs w:val="22"/>
              </w:rPr>
              <w:tab/>
            </w:r>
            <w:r w:rsidRPr="00673F58">
              <w:rPr>
                <w:color w:val="auto"/>
                <w:sz w:val="22"/>
                <w:szCs w:val="22"/>
              </w:rPr>
              <w:t xml:space="preserve">Осы </w:t>
            </w:r>
            <w:proofErr w:type="spellStart"/>
            <w:r w:rsidRPr="00673F58">
              <w:rPr>
                <w:color w:val="auto"/>
                <w:sz w:val="22"/>
                <w:szCs w:val="22"/>
              </w:rPr>
              <w:t>Шарттың</w:t>
            </w:r>
            <w:proofErr w:type="spellEnd"/>
            <w:r w:rsidRPr="00673F58">
              <w:rPr>
                <w:color w:val="auto"/>
                <w:sz w:val="22"/>
                <w:szCs w:val="22"/>
              </w:rPr>
              <w:t xml:space="preserve"> 6.2.26. </w:t>
            </w:r>
            <w:proofErr w:type="spellStart"/>
            <w:r w:rsidRPr="00673F58">
              <w:rPr>
                <w:color w:val="auto"/>
                <w:sz w:val="22"/>
                <w:szCs w:val="22"/>
              </w:rPr>
              <w:t>және</w:t>
            </w:r>
            <w:proofErr w:type="spellEnd"/>
            <w:r w:rsidRPr="00673F58">
              <w:rPr>
                <w:color w:val="auto"/>
                <w:sz w:val="22"/>
                <w:szCs w:val="22"/>
              </w:rPr>
              <w:t xml:space="preserve"> 6.3.30. </w:t>
            </w:r>
            <w:proofErr w:type="spellStart"/>
            <w:r w:rsidRPr="00673F58">
              <w:rPr>
                <w:color w:val="auto"/>
                <w:sz w:val="22"/>
                <w:szCs w:val="22"/>
              </w:rPr>
              <w:t>тщ</w:t>
            </w:r>
            <w:proofErr w:type="spellEnd"/>
            <w:r w:rsidRPr="00673F58">
              <w:rPr>
                <w:color w:val="auto"/>
                <w:sz w:val="22"/>
                <w:szCs w:val="22"/>
              </w:rPr>
              <w:t xml:space="preserve">.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жағдайлар</w:t>
            </w:r>
            <w:proofErr w:type="spellEnd"/>
            <w:r w:rsidRPr="00673F58">
              <w:rPr>
                <w:color w:val="auto"/>
                <w:sz w:val="22"/>
                <w:szCs w:val="22"/>
              </w:rPr>
              <w:t xml:space="preserve"> </w:t>
            </w:r>
            <w:proofErr w:type="spellStart"/>
            <w:r w:rsidRPr="00673F58">
              <w:rPr>
                <w:color w:val="auto"/>
                <w:sz w:val="22"/>
                <w:szCs w:val="22"/>
              </w:rPr>
              <w:t>орын</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кезде</w:t>
            </w:r>
            <w:proofErr w:type="spellEnd"/>
            <w:r w:rsidRPr="00673F58">
              <w:rPr>
                <w:color w:val="auto"/>
                <w:sz w:val="22"/>
                <w:szCs w:val="22"/>
              </w:rPr>
              <w:t xml:space="preserve">, </w:t>
            </w:r>
            <w:proofErr w:type="spellStart"/>
            <w:r w:rsidRPr="00673F58">
              <w:rPr>
                <w:color w:val="auto"/>
                <w:sz w:val="22"/>
                <w:szCs w:val="22"/>
              </w:rPr>
              <w:t>сондай-ақ</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елеулі</w:t>
            </w:r>
            <w:proofErr w:type="spellEnd"/>
            <w:r w:rsidRPr="00673F58">
              <w:rPr>
                <w:color w:val="auto"/>
                <w:sz w:val="22"/>
                <w:szCs w:val="22"/>
              </w:rPr>
              <w:t xml:space="preserve"> </w:t>
            </w:r>
            <w:proofErr w:type="spellStart"/>
            <w:r w:rsidRPr="00673F58">
              <w:rPr>
                <w:color w:val="auto"/>
                <w:sz w:val="22"/>
                <w:szCs w:val="22"/>
              </w:rPr>
              <w:t>талаптарын</w:t>
            </w:r>
            <w:proofErr w:type="spellEnd"/>
            <w:r w:rsidRPr="00673F58">
              <w:rPr>
                <w:color w:val="auto"/>
                <w:sz w:val="22"/>
                <w:szCs w:val="22"/>
              </w:rPr>
              <w:t xml:space="preserve"> </w:t>
            </w:r>
            <w:proofErr w:type="spellStart"/>
            <w:r w:rsidRPr="00673F58">
              <w:rPr>
                <w:color w:val="auto"/>
                <w:sz w:val="22"/>
                <w:szCs w:val="22"/>
              </w:rPr>
              <w:t>бұзған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Жүйенің</w:t>
            </w:r>
            <w:proofErr w:type="spellEnd"/>
            <w:r w:rsidRPr="00673F58">
              <w:rPr>
                <w:color w:val="auto"/>
                <w:sz w:val="22"/>
                <w:szCs w:val="22"/>
              </w:rPr>
              <w:t xml:space="preserve"> </w:t>
            </w:r>
            <w:proofErr w:type="spellStart"/>
            <w:r w:rsidRPr="00673F58">
              <w:rPr>
                <w:color w:val="auto"/>
                <w:sz w:val="22"/>
                <w:szCs w:val="22"/>
              </w:rPr>
              <w:t>талап</w:t>
            </w:r>
            <w:proofErr w:type="spellEnd"/>
            <w:r w:rsidRPr="00673F58">
              <w:rPr>
                <w:color w:val="auto"/>
                <w:sz w:val="22"/>
                <w:szCs w:val="22"/>
              </w:rPr>
              <w:t xml:space="preserve"> </w:t>
            </w:r>
            <w:proofErr w:type="spellStart"/>
            <w:r w:rsidRPr="00673F58">
              <w:rPr>
                <w:color w:val="auto"/>
                <w:sz w:val="22"/>
                <w:szCs w:val="22"/>
              </w:rPr>
              <w:t>етуімен</w:t>
            </w:r>
            <w:proofErr w:type="spellEnd"/>
            <w:r w:rsidRPr="00673F58">
              <w:rPr>
                <w:color w:val="auto"/>
                <w:sz w:val="22"/>
                <w:szCs w:val="22"/>
              </w:rPr>
              <w:t xml:space="preserve">, Банк осы </w:t>
            </w:r>
            <w:proofErr w:type="spellStart"/>
            <w:r w:rsidRPr="00673F58">
              <w:rPr>
                <w:color w:val="auto"/>
                <w:sz w:val="22"/>
                <w:szCs w:val="22"/>
              </w:rPr>
              <w:t>Шарттың</w:t>
            </w:r>
            <w:proofErr w:type="spellEnd"/>
            <w:r w:rsidRPr="00673F58">
              <w:rPr>
                <w:color w:val="auto"/>
                <w:sz w:val="22"/>
                <w:szCs w:val="22"/>
              </w:rPr>
              <w:t xml:space="preserve"> 9.4. т. </w:t>
            </w:r>
            <w:proofErr w:type="spellStart"/>
            <w:r w:rsidRPr="00673F58">
              <w:rPr>
                <w:color w:val="auto"/>
                <w:sz w:val="22"/>
                <w:szCs w:val="22"/>
              </w:rPr>
              <w:t>көрсетілген</w:t>
            </w:r>
            <w:proofErr w:type="spellEnd"/>
            <w:r w:rsidRPr="00673F58">
              <w:rPr>
                <w:color w:val="auto"/>
                <w:sz w:val="22"/>
                <w:szCs w:val="22"/>
              </w:rPr>
              <w:t xml:space="preserve"> </w:t>
            </w:r>
            <w:proofErr w:type="spellStart"/>
            <w:r w:rsidRPr="00673F58">
              <w:rPr>
                <w:color w:val="auto"/>
                <w:sz w:val="22"/>
                <w:szCs w:val="22"/>
              </w:rPr>
              <w:t>мерзімді</w:t>
            </w:r>
            <w:proofErr w:type="spellEnd"/>
            <w:r w:rsidRPr="00673F58">
              <w:rPr>
                <w:color w:val="auto"/>
                <w:sz w:val="22"/>
                <w:szCs w:val="22"/>
              </w:rPr>
              <w:t xml:space="preserve"> </w:t>
            </w:r>
            <w:proofErr w:type="spellStart"/>
            <w:r w:rsidRPr="00673F58">
              <w:rPr>
                <w:color w:val="auto"/>
                <w:sz w:val="22"/>
                <w:szCs w:val="22"/>
              </w:rPr>
              <w:t>сақтамастан</w:t>
            </w:r>
            <w:proofErr w:type="spellEnd"/>
            <w:r w:rsidRPr="00673F58">
              <w:rPr>
                <w:color w:val="auto"/>
                <w:sz w:val="22"/>
                <w:szCs w:val="22"/>
              </w:rPr>
              <w:t xml:space="preserve">, осы </w:t>
            </w:r>
            <w:proofErr w:type="spellStart"/>
            <w:r w:rsidRPr="00673F58">
              <w:rPr>
                <w:color w:val="auto"/>
                <w:sz w:val="22"/>
                <w:szCs w:val="22"/>
              </w:rPr>
              <w:t>Шартты</w:t>
            </w:r>
            <w:proofErr w:type="spellEnd"/>
            <w:r w:rsidRPr="00673F58">
              <w:rPr>
                <w:color w:val="auto"/>
                <w:sz w:val="22"/>
                <w:szCs w:val="22"/>
              </w:rPr>
              <w:t xml:space="preserve"> </w:t>
            </w:r>
            <w:proofErr w:type="spellStart"/>
            <w:r w:rsidRPr="00673F58">
              <w:rPr>
                <w:color w:val="auto"/>
                <w:sz w:val="22"/>
                <w:szCs w:val="22"/>
              </w:rPr>
              <w:t>орындаудан</w:t>
            </w:r>
            <w:proofErr w:type="spellEnd"/>
            <w:r w:rsidRPr="00673F58">
              <w:rPr>
                <w:color w:val="auto"/>
                <w:sz w:val="22"/>
                <w:szCs w:val="22"/>
              </w:rPr>
              <w:t xml:space="preserve"> </w:t>
            </w:r>
            <w:proofErr w:type="spellStart"/>
            <w:r w:rsidRPr="00673F58">
              <w:rPr>
                <w:color w:val="auto"/>
                <w:sz w:val="22"/>
                <w:szCs w:val="22"/>
              </w:rPr>
              <w:t>бір</w:t>
            </w:r>
            <w:proofErr w:type="spellEnd"/>
            <w:r w:rsidRPr="00673F58">
              <w:rPr>
                <w:color w:val="auto"/>
                <w:sz w:val="22"/>
                <w:szCs w:val="22"/>
              </w:rPr>
              <w:t xml:space="preserve"> </w:t>
            </w:r>
            <w:proofErr w:type="spellStart"/>
            <w:r w:rsidRPr="00673F58">
              <w:rPr>
                <w:color w:val="auto"/>
                <w:sz w:val="22"/>
                <w:szCs w:val="22"/>
              </w:rPr>
              <w:t>жақты</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бас </w:t>
            </w:r>
            <w:proofErr w:type="spellStart"/>
            <w:r w:rsidRPr="00673F58">
              <w:rPr>
                <w:color w:val="auto"/>
                <w:sz w:val="22"/>
                <w:szCs w:val="22"/>
              </w:rPr>
              <w:t>тартуға</w:t>
            </w:r>
            <w:proofErr w:type="spellEnd"/>
            <w:r w:rsidRPr="00673F58">
              <w:rPr>
                <w:color w:val="auto"/>
                <w:sz w:val="22"/>
                <w:szCs w:val="22"/>
              </w:rPr>
              <w:t xml:space="preserve"> (</w:t>
            </w:r>
            <w:proofErr w:type="spellStart"/>
            <w:r w:rsidRPr="00673F58">
              <w:rPr>
                <w:color w:val="auto"/>
                <w:sz w:val="22"/>
                <w:szCs w:val="22"/>
              </w:rPr>
              <w:t>Шарттан</w:t>
            </w:r>
            <w:proofErr w:type="spellEnd"/>
            <w:r w:rsidRPr="00673F58">
              <w:rPr>
                <w:color w:val="auto"/>
                <w:sz w:val="22"/>
                <w:szCs w:val="22"/>
              </w:rPr>
              <w:t xml:space="preserve"> бас </w:t>
            </w:r>
            <w:proofErr w:type="spellStart"/>
            <w:r w:rsidRPr="00673F58">
              <w:rPr>
                <w:color w:val="auto"/>
                <w:sz w:val="22"/>
                <w:szCs w:val="22"/>
              </w:rPr>
              <w:t>тартуға</w:t>
            </w:r>
            <w:proofErr w:type="spellEnd"/>
            <w:r w:rsidRPr="00673F58">
              <w:rPr>
                <w:color w:val="auto"/>
                <w:sz w:val="22"/>
                <w:szCs w:val="22"/>
              </w:rPr>
              <w:t xml:space="preserve">) </w:t>
            </w:r>
            <w:proofErr w:type="spellStart"/>
            <w:r w:rsidRPr="00673F58">
              <w:rPr>
                <w:color w:val="auto"/>
                <w:sz w:val="22"/>
                <w:szCs w:val="22"/>
              </w:rPr>
              <w:t>құқылы</w:t>
            </w:r>
            <w:proofErr w:type="spellEnd"/>
            <w:r w:rsidRPr="00673F58">
              <w:rPr>
                <w:color w:val="auto"/>
                <w:sz w:val="22"/>
                <w:szCs w:val="22"/>
              </w:rPr>
              <w:t xml:space="preserve">, </w:t>
            </w:r>
            <w:proofErr w:type="spellStart"/>
            <w:r w:rsidRPr="00673F58">
              <w:rPr>
                <w:color w:val="auto"/>
                <w:sz w:val="22"/>
                <w:szCs w:val="22"/>
              </w:rPr>
              <w:t>бұл</w:t>
            </w:r>
            <w:proofErr w:type="spellEnd"/>
            <w:r w:rsidRPr="00673F58">
              <w:rPr>
                <w:color w:val="auto"/>
                <w:sz w:val="22"/>
                <w:szCs w:val="22"/>
              </w:rPr>
              <w:t xml:space="preserve"> </w:t>
            </w:r>
            <w:proofErr w:type="spellStart"/>
            <w:r w:rsidRPr="00673F58">
              <w:rPr>
                <w:color w:val="auto"/>
                <w:sz w:val="22"/>
                <w:szCs w:val="22"/>
              </w:rPr>
              <w:t>ретте</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бас </w:t>
            </w:r>
            <w:proofErr w:type="spellStart"/>
            <w:r w:rsidRPr="00673F58">
              <w:rPr>
                <w:color w:val="auto"/>
                <w:sz w:val="22"/>
                <w:szCs w:val="22"/>
              </w:rPr>
              <w:t>тарту</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түрде</w:t>
            </w:r>
            <w:proofErr w:type="spellEnd"/>
            <w:r w:rsidRPr="00673F58">
              <w:rPr>
                <w:color w:val="auto"/>
                <w:sz w:val="22"/>
                <w:szCs w:val="22"/>
              </w:rPr>
              <w:t xml:space="preserve"> </w:t>
            </w:r>
            <w:proofErr w:type="spellStart"/>
            <w:r w:rsidRPr="00673F58">
              <w:rPr>
                <w:color w:val="auto"/>
                <w:sz w:val="22"/>
                <w:szCs w:val="22"/>
              </w:rPr>
              <w:t>хабарландыру</w:t>
            </w:r>
            <w:proofErr w:type="spellEnd"/>
            <w:r w:rsidRPr="00673F58">
              <w:rPr>
                <w:color w:val="auto"/>
                <w:sz w:val="22"/>
                <w:szCs w:val="22"/>
              </w:rPr>
              <w:t xml:space="preserve"> </w:t>
            </w:r>
            <w:proofErr w:type="spellStart"/>
            <w:r w:rsidRPr="00673F58">
              <w:rPr>
                <w:color w:val="auto"/>
                <w:sz w:val="22"/>
                <w:szCs w:val="22"/>
              </w:rPr>
              <w:t>қажет</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бас </w:t>
            </w:r>
            <w:proofErr w:type="spellStart"/>
            <w:r w:rsidRPr="00673F58">
              <w:rPr>
                <w:color w:val="auto"/>
                <w:sz w:val="22"/>
                <w:szCs w:val="22"/>
              </w:rPr>
              <w:t>тарту</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хабарландыруды</w:t>
            </w:r>
            <w:proofErr w:type="spellEnd"/>
            <w:r w:rsidRPr="00673F58">
              <w:rPr>
                <w:color w:val="auto"/>
                <w:sz w:val="22"/>
                <w:szCs w:val="22"/>
              </w:rPr>
              <w:t xml:space="preserve"> </w:t>
            </w:r>
            <w:proofErr w:type="spellStart"/>
            <w:r w:rsidRPr="00673F58">
              <w:rPr>
                <w:color w:val="auto"/>
                <w:sz w:val="22"/>
                <w:szCs w:val="22"/>
              </w:rPr>
              <w:t>алған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w:t>
            </w:r>
            <w:proofErr w:type="spellStart"/>
            <w:r w:rsidRPr="00673F58">
              <w:rPr>
                <w:color w:val="auto"/>
                <w:sz w:val="22"/>
                <w:szCs w:val="22"/>
              </w:rPr>
              <w:t>күшіне</w:t>
            </w:r>
            <w:proofErr w:type="spellEnd"/>
            <w:r w:rsidRPr="00673F58">
              <w:rPr>
                <w:color w:val="auto"/>
                <w:sz w:val="22"/>
                <w:szCs w:val="22"/>
              </w:rPr>
              <w:t xml:space="preserve"> </w:t>
            </w:r>
            <w:proofErr w:type="spellStart"/>
            <w:r w:rsidRPr="00673F58">
              <w:rPr>
                <w:color w:val="auto"/>
                <w:sz w:val="22"/>
                <w:szCs w:val="22"/>
              </w:rPr>
              <w:t>енеді</w:t>
            </w:r>
            <w:proofErr w:type="spellEnd"/>
            <w:r w:rsidRPr="00673F58">
              <w:rPr>
                <w:color w:val="auto"/>
                <w:sz w:val="22"/>
                <w:szCs w:val="22"/>
              </w:rPr>
              <w:t xml:space="preserve">. </w:t>
            </w:r>
          </w:p>
          <w:p w14:paraId="0BEE2B94" w14:textId="77777777" w:rsidR="00673F58" w:rsidRPr="00673F58" w:rsidRDefault="00673F58" w:rsidP="00673F58">
            <w:pPr>
              <w:pStyle w:val="Default"/>
              <w:jc w:val="both"/>
              <w:rPr>
                <w:color w:val="auto"/>
                <w:sz w:val="22"/>
                <w:szCs w:val="22"/>
              </w:rPr>
            </w:pPr>
            <w:r w:rsidRPr="00673F58">
              <w:rPr>
                <w:color w:val="auto"/>
                <w:sz w:val="22"/>
                <w:szCs w:val="22"/>
              </w:rPr>
              <w:t>9.</w:t>
            </w:r>
            <w:r w:rsidR="008A5948">
              <w:rPr>
                <w:color w:val="auto"/>
                <w:sz w:val="22"/>
                <w:szCs w:val="22"/>
              </w:rPr>
              <w:t>5</w:t>
            </w:r>
            <w:r w:rsidRPr="00673F58">
              <w:rPr>
                <w:color w:val="auto"/>
                <w:sz w:val="22"/>
                <w:szCs w:val="22"/>
              </w:rPr>
              <w:t xml:space="preserve">. </w:t>
            </w:r>
            <w:r w:rsidRPr="00673F58">
              <w:rPr>
                <w:sz w:val="22"/>
                <w:szCs w:val="22"/>
              </w:rPr>
              <w:tab/>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тоқтатылады</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осы </w:t>
            </w:r>
            <w:proofErr w:type="spellStart"/>
            <w:r w:rsidRPr="00673F58">
              <w:rPr>
                <w:color w:val="auto"/>
                <w:sz w:val="22"/>
                <w:szCs w:val="22"/>
              </w:rPr>
              <w:t>Шарттың</w:t>
            </w:r>
            <w:proofErr w:type="spellEnd"/>
            <w:r w:rsidRPr="00673F58">
              <w:rPr>
                <w:color w:val="auto"/>
                <w:sz w:val="22"/>
                <w:szCs w:val="22"/>
              </w:rPr>
              <w:t xml:space="preserve"> 9.7. т. </w:t>
            </w:r>
            <w:proofErr w:type="spellStart"/>
            <w:r w:rsidRPr="00673F58">
              <w:rPr>
                <w:color w:val="auto"/>
                <w:sz w:val="22"/>
                <w:szCs w:val="22"/>
              </w:rPr>
              <w:t>қоспағанда</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есеп</w:t>
            </w:r>
            <w:proofErr w:type="spellEnd"/>
            <w:r w:rsidRPr="00673F58">
              <w:rPr>
                <w:color w:val="auto"/>
                <w:sz w:val="22"/>
                <w:szCs w:val="22"/>
              </w:rPr>
              <w:t xml:space="preserve"> </w:t>
            </w:r>
            <w:proofErr w:type="spellStart"/>
            <w:r w:rsidRPr="00673F58">
              <w:rPr>
                <w:color w:val="auto"/>
                <w:sz w:val="22"/>
                <w:szCs w:val="22"/>
              </w:rPr>
              <w:t>айырысулар</w:t>
            </w:r>
            <w:proofErr w:type="spellEnd"/>
            <w:r w:rsidRPr="00673F58">
              <w:rPr>
                <w:color w:val="auto"/>
                <w:sz w:val="22"/>
                <w:szCs w:val="22"/>
              </w:rPr>
              <w:t xml:space="preserve"> </w:t>
            </w:r>
            <w:proofErr w:type="spellStart"/>
            <w:r w:rsidRPr="00673F58">
              <w:rPr>
                <w:color w:val="auto"/>
                <w:sz w:val="22"/>
                <w:szCs w:val="22"/>
              </w:rPr>
              <w:t>аяқталған</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қайтарған</w:t>
            </w:r>
            <w:proofErr w:type="spellEnd"/>
            <w:r w:rsidRPr="00673F58">
              <w:rPr>
                <w:color w:val="auto"/>
                <w:sz w:val="22"/>
                <w:szCs w:val="22"/>
              </w:rPr>
              <w:t xml:space="preserve"> (</w:t>
            </w:r>
            <w:proofErr w:type="spellStart"/>
            <w:r w:rsidRPr="00673F58">
              <w:rPr>
                <w:color w:val="auto"/>
                <w:sz w:val="22"/>
                <w:szCs w:val="22"/>
              </w:rPr>
              <w:t>егер</w:t>
            </w:r>
            <w:proofErr w:type="spellEnd"/>
            <w:r w:rsidRPr="00673F58">
              <w:rPr>
                <w:color w:val="auto"/>
                <w:sz w:val="22"/>
                <w:szCs w:val="22"/>
              </w:rPr>
              <w:t xml:space="preserve"> </w:t>
            </w:r>
            <w:proofErr w:type="spellStart"/>
            <w:r w:rsidRPr="00673F58">
              <w:rPr>
                <w:color w:val="auto"/>
                <w:sz w:val="22"/>
                <w:szCs w:val="22"/>
              </w:rPr>
              <w:t>Жабдықты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w:t>
            </w:r>
            <w:proofErr w:type="spellEnd"/>
            <w:r w:rsidRPr="00673F58">
              <w:rPr>
                <w:color w:val="auto"/>
                <w:sz w:val="22"/>
                <w:szCs w:val="22"/>
              </w:rPr>
              <w:t xml:space="preserve"> Банк </w:t>
            </w:r>
            <w:proofErr w:type="spellStart"/>
            <w:r w:rsidRPr="00673F58">
              <w:rPr>
                <w:color w:val="auto"/>
                <w:sz w:val="22"/>
                <w:szCs w:val="22"/>
              </w:rPr>
              <w:t>берген</w:t>
            </w:r>
            <w:proofErr w:type="spellEnd"/>
            <w:r w:rsidRPr="00673F58">
              <w:rPr>
                <w:color w:val="auto"/>
                <w:sz w:val="22"/>
                <w:szCs w:val="22"/>
              </w:rPr>
              <w:t xml:space="preserve"> </w:t>
            </w:r>
            <w:proofErr w:type="spellStart"/>
            <w:r w:rsidRPr="00673F58">
              <w:rPr>
                <w:color w:val="auto"/>
                <w:sz w:val="22"/>
                <w:szCs w:val="22"/>
              </w:rPr>
              <w:t>болса</w:t>
            </w:r>
            <w:proofErr w:type="spellEnd"/>
            <w:r w:rsidRPr="00673F58">
              <w:rPr>
                <w:color w:val="auto"/>
                <w:sz w:val="22"/>
                <w:szCs w:val="22"/>
              </w:rPr>
              <w:t xml:space="preserve">) </w:t>
            </w:r>
            <w:proofErr w:type="spellStart"/>
            <w:r w:rsidRPr="00673F58">
              <w:rPr>
                <w:color w:val="auto"/>
                <w:sz w:val="22"/>
                <w:szCs w:val="22"/>
              </w:rPr>
              <w:t>соң</w:t>
            </w:r>
            <w:proofErr w:type="spellEnd"/>
            <w:r w:rsidRPr="00673F58">
              <w:rPr>
                <w:color w:val="auto"/>
                <w:sz w:val="22"/>
                <w:szCs w:val="22"/>
              </w:rPr>
              <w:t xml:space="preserve"> </w:t>
            </w:r>
            <w:proofErr w:type="spellStart"/>
            <w:r w:rsidRPr="00673F58">
              <w:rPr>
                <w:color w:val="auto"/>
                <w:sz w:val="22"/>
                <w:szCs w:val="22"/>
              </w:rPr>
              <w:t>өзара</w:t>
            </w:r>
            <w:proofErr w:type="spellEnd"/>
            <w:r w:rsidRPr="00673F58">
              <w:rPr>
                <w:color w:val="auto"/>
                <w:sz w:val="22"/>
                <w:szCs w:val="22"/>
              </w:rPr>
              <w:t xml:space="preserve"> </w:t>
            </w:r>
            <w:proofErr w:type="spellStart"/>
            <w:r w:rsidRPr="00673F58">
              <w:rPr>
                <w:color w:val="auto"/>
                <w:sz w:val="22"/>
                <w:szCs w:val="22"/>
              </w:rPr>
              <w:t>міндеттемелерден</w:t>
            </w:r>
            <w:proofErr w:type="spellEnd"/>
            <w:r w:rsidRPr="00673F58">
              <w:rPr>
                <w:color w:val="auto"/>
                <w:sz w:val="22"/>
                <w:szCs w:val="22"/>
              </w:rPr>
              <w:t xml:space="preserve"> </w:t>
            </w:r>
            <w:proofErr w:type="spellStart"/>
            <w:r w:rsidRPr="00673F58">
              <w:rPr>
                <w:color w:val="auto"/>
                <w:sz w:val="22"/>
                <w:szCs w:val="22"/>
              </w:rPr>
              <w:t>босатылады</w:t>
            </w:r>
            <w:proofErr w:type="spellEnd"/>
            <w:r w:rsidRPr="00673F58">
              <w:rPr>
                <w:color w:val="auto"/>
                <w:sz w:val="22"/>
                <w:szCs w:val="22"/>
              </w:rPr>
              <w:t xml:space="preserve">. </w:t>
            </w:r>
          </w:p>
          <w:p w14:paraId="4B0A79DF" w14:textId="77777777" w:rsidR="00673F58" w:rsidRPr="00673F58" w:rsidRDefault="00673F58" w:rsidP="00673F58">
            <w:pPr>
              <w:pStyle w:val="Default"/>
              <w:jc w:val="both"/>
              <w:rPr>
                <w:color w:val="auto"/>
                <w:sz w:val="22"/>
                <w:szCs w:val="22"/>
              </w:rPr>
            </w:pPr>
            <w:r w:rsidRPr="00673F58">
              <w:rPr>
                <w:color w:val="auto"/>
                <w:sz w:val="22"/>
                <w:szCs w:val="22"/>
              </w:rPr>
              <w:t>9.</w:t>
            </w:r>
            <w:r w:rsidR="008A5948">
              <w:rPr>
                <w:color w:val="auto"/>
                <w:sz w:val="22"/>
                <w:szCs w:val="22"/>
              </w:rPr>
              <w:t>6</w:t>
            </w:r>
            <w:r w:rsidRPr="00673F58">
              <w:rPr>
                <w:color w:val="auto"/>
                <w:sz w:val="22"/>
                <w:szCs w:val="22"/>
              </w:rPr>
              <w:t xml:space="preserve">. </w:t>
            </w:r>
            <w:r w:rsidRPr="00673F58">
              <w:rPr>
                <w:sz w:val="22"/>
                <w:szCs w:val="22"/>
              </w:rPr>
              <w:tab/>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кәсіпорнында</w:t>
            </w:r>
            <w:proofErr w:type="spellEnd"/>
            <w:r w:rsidRPr="00673F58">
              <w:rPr>
                <w:color w:val="auto"/>
                <w:sz w:val="22"/>
                <w:szCs w:val="22"/>
              </w:rPr>
              <w:t xml:space="preserve"> </w:t>
            </w:r>
            <w:proofErr w:type="spellStart"/>
            <w:r w:rsidRPr="00673F58">
              <w:rPr>
                <w:color w:val="auto"/>
                <w:sz w:val="22"/>
                <w:szCs w:val="22"/>
              </w:rPr>
              <w:t>Карталар</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Жүйенің</w:t>
            </w:r>
            <w:proofErr w:type="spellEnd"/>
            <w:r w:rsidRPr="00673F58">
              <w:rPr>
                <w:color w:val="auto"/>
                <w:sz w:val="22"/>
                <w:szCs w:val="22"/>
              </w:rPr>
              <w:t xml:space="preserve"> </w:t>
            </w:r>
            <w:proofErr w:type="spellStart"/>
            <w:r w:rsidRPr="00673F58">
              <w:rPr>
                <w:color w:val="auto"/>
                <w:sz w:val="22"/>
                <w:szCs w:val="22"/>
              </w:rPr>
              <w:t>ережелеріне</w:t>
            </w:r>
            <w:proofErr w:type="spellEnd"/>
            <w:r w:rsidRPr="00673F58">
              <w:rPr>
                <w:color w:val="auto"/>
                <w:sz w:val="22"/>
                <w:szCs w:val="22"/>
              </w:rPr>
              <w:t xml:space="preserve"> </w:t>
            </w:r>
            <w:proofErr w:type="spellStart"/>
            <w:r w:rsidRPr="00673F58">
              <w:rPr>
                <w:color w:val="auto"/>
                <w:sz w:val="22"/>
                <w:szCs w:val="22"/>
              </w:rPr>
              <w:t>сәйкес</w:t>
            </w:r>
            <w:proofErr w:type="spellEnd"/>
            <w:r w:rsidRPr="00673F58">
              <w:rPr>
                <w:color w:val="auto"/>
                <w:sz w:val="22"/>
                <w:szCs w:val="22"/>
              </w:rPr>
              <w:t xml:space="preserve"> </w:t>
            </w:r>
            <w:proofErr w:type="spellStart"/>
            <w:r w:rsidRPr="00673F58">
              <w:rPr>
                <w:color w:val="auto"/>
                <w:sz w:val="22"/>
                <w:szCs w:val="22"/>
              </w:rPr>
              <w:t>Транзакциялар</w:t>
            </w:r>
            <w:proofErr w:type="spellEnd"/>
            <w:r w:rsidRPr="00673F58">
              <w:rPr>
                <w:color w:val="auto"/>
                <w:sz w:val="22"/>
                <w:szCs w:val="22"/>
              </w:rPr>
              <w:t xml:space="preserve"> </w:t>
            </w:r>
            <w:proofErr w:type="spellStart"/>
            <w:r w:rsidRPr="00673F58">
              <w:rPr>
                <w:color w:val="auto"/>
                <w:sz w:val="22"/>
                <w:szCs w:val="22"/>
              </w:rPr>
              <w:t>жасалған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180 (</w:t>
            </w:r>
            <w:proofErr w:type="spellStart"/>
            <w:r w:rsidRPr="00673F58">
              <w:rPr>
                <w:color w:val="auto"/>
                <w:sz w:val="22"/>
                <w:szCs w:val="22"/>
              </w:rPr>
              <w:t>жүз</w:t>
            </w:r>
            <w:proofErr w:type="spellEnd"/>
            <w:r w:rsidRPr="00673F58">
              <w:rPr>
                <w:color w:val="auto"/>
                <w:sz w:val="22"/>
                <w:szCs w:val="22"/>
              </w:rPr>
              <w:t xml:space="preserve"> </w:t>
            </w:r>
            <w:proofErr w:type="spellStart"/>
            <w:r w:rsidRPr="00673F58">
              <w:rPr>
                <w:color w:val="auto"/>
                <w:sz w:val="22"/>
                <w:szCs w:val="22"/>
              </w:rPr>
              <w:t>сексен</w:t>
            </w:r>
            <w:proofErr w:type="spellEnd"/>
            <w:r w:rsidRPr="00673F58">
              <w:rPr>
                <w:color w:val="auto"/>
                <w:sz w:val="22"/>
                <w:szCs w:val="22"/>
              </w:rPr>
              <w:t xml:space="preserve">) </w:t>
            </w:r>
            <w:proofErr w:type="spellStart"/>
            <w:r w:rsidRPr="00673F58">
              <w:rPr>
                <w:color w:val="auto"/>
                <w:sz w:val="22"/>
                <w:szCs w:val="22"/>
              </w:rPr>
              <w:t>күн</w:t>
            </w:r>
            <w:proofErr w:type="spellEnd"/>
            <w:r w:rsidRPr="00673F58">
              <w:rPr>
                <w:color w:val="auto"/>
                <w:sz w:val="22"/>
                <w:szCs w:val="22"/>
              </w:rPr>
              <w:t xml:space="preserve"> </w:t>
            </w:r>
            <w:proofErr w:type="spellStart"/>
            <w:r w:rsidRPr="00673F58">
              <w:rPr>
                <w:color w:val="auto"/>
                <w:sz w:val="22"/>
                <w:szCs w:val="22"/>
              </w:rPr>
              <w:t>ішінде</w:t>
            </w:r>
            <w:proofErr w:type="spellEnd"/>
            <w:r w:rsidRPr="00673F58">
              <w:rPr>
                <w:color w:val="auto"/>
                <w:sz w:val="22"/>
                <w:szCs w:val="22"/>
              </w:rPr>
              <w:t xml:space="preserve"> </w:t>
            </w:r>
            <w:proofErr w:type="spellStart"/>
            <w:r w:rsidRPr="00673F58">
              <w:rPr>
                <w:color w:val="auto"/>
                <w:sz w:val="22"/>
                <w:szCs w:val="22"/>
              </w:rPr>
              <w:t>Жүйе</w:t>
            </w:r>
            <w:proofErr w:type="spellEnd"/>
            <w:r w:rsidRPr="00673F58">
              <w:rPr>
                <w:color w:val="auto"/>
                <w:sz w:val="22"/>
                <w:szCs w:val="22"/>
              </w:rPr>
              <w:t xml:space="preserve"> санкция салу </w:t>
            </w:r>
            <w:proofErr w:type="spellStart"/>
            <w:r w:rsidRPr="00673F58">
              <w:rPr>
                <w:color w:val="auto"/>
                <w:sz w:val="22"/>
                <w:szCs w:val="22"/>
              </w:rPr>
              <w:t>мүмкін</w:t>
            </w:r>
            <w:proofErr w:type="spellEnd"/>
            <w:r w:rsidRPr="00673F58">
              <w:rPr>
                <w:color w:val="auto"/>
                <w:sz w:val="22"/>
                <w:szCs w:val="22"/>
              </w:rPr>
              <w:t xml:space="preserve"> </w:t>
            </w:r>
            <w:proofErr w:type="spellStart"/>
            <w:r w:rsidRPr="00673F58">
              <w:rPr>
                <w:color w:val="auto"/>
                <w:sz w:val="22"/>
                <w:szCs w:val="22"/>
              </w:rPr>
              <w:t>болғандықтан</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санкцияларды</w:t>
            </w:r>
            <w:proofErr w:type="spellEnd"/>
            <w:r w:rsidRPr="00673F58">
              <w:rPr>
                <w:color w:val="auto"/>
                <w:sz w:val="22"/>
                <w:szCs w:val="22"/>
              </w:rPr>
              <w:t xml:space="preserve"> </w:t>
            </w:r>
            <w:proofErr w:type="spellStart"/>
            <w:r w:rsidRPr="00673F58">
              <w:rPr>
                <w:color w:val="auto"/>
                <w:sz w:val="22"/>
                <w:szCs w:val="22"/>
              </w:rPr>
              <w:t>қанағаттандыру</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Банкке</w:t>
            </w:r>
            <w:proofErr w:type="spellEnd"/>
            <w:r w:rsidRPr="00673F58">
              <w:rPr>
                <w:color w:val="auto"/>
                <w:sz w:val="22"/>
                <w:szCs w:val="22"/>
              </w:rPr>
              <w:t xml:space="preserve"> </w:t>
            </w:r>
            <w:proofErr w:type="spellStart"/>
            <w:r w:rsidRPr="00673F58">
              <w:rPr>
                <w:color w:val="auto"/>
                <w:sz w:val="22"/>
                <w:szCs w:val="22"/>
              </w:rPr>
              <w:t>келтірілген</w:t>
            </w:r>
            <w:proofErr w:type="spellEnd"/>
            <w:r w:rsidRPr="00673F58">
              <w:rPr>
                <w:color w:val="auto"/>
                <w:sz w:val="22"/>
                <w:szCs w:val="22"/>
              </w:rPr>
              <w:t xml:space="preserve"> </w:t>
            </w:r>
            <w:proofErr w:type="spellStart"/>
            <w:r w:rsidRPr="00673F58">
              <w:rPr>
                <w:color w:val="auto"/>
                <w:sz w:val="22"/>
                <w:szCs w:val="22"/>
              </w:rPr>
              <w:t>шығындарды</w:t>
            </w:r>
            <w:proofErr w:type="spellEnd"/>
            <w:r w:rsidRPr="00673F58">
              <w:rPr>
                <w:color w:val="auto"/>
                <w:sz w:val="22"/>
                <w:szCs w:val="22"/>
              </w:rPr>
              <w:t xml:space="preserve"> </w:t>
            </w:r>
            <w:proofErr w:type="spellStart"/>
            <w:r w:rsidRPr="00673F58">
              <w:rPr>
                <w:color w:val="auto"/>
                <w:sz w:val="22"/>
                <w:szCs w:val="22"/>
              </w:rPr>
              <w:t>сөзсіз</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өтеуге</w:t>
            </w:r>
            <w:proofErr w:type="spellEnd"/>
            <w:r w:rsidRPr="00673F58">
              <w:rPr>
                <w:color w:val="auto"/>
                <w:sz w:val="22"/>
                <w:szCs w:val="22"/>
              </w:rPr>
              <w:t xml:space="preserve"> </w:t>
            </w:r>
            <w:proofErr w:type="spellStart"/>
            <w:r w:rsidRPr="00673F58">
              <w:rPr>
                <w:color w:val="auto"/>
                <w:sz w:val="22"/>
                <w:szCs w:val="22"/>
              </w:rPr>
              <w:t>міндеттенеді</w:t>
            </w:r>
            <w:proofErr w:type="spellEnd"/>
            <w:r w:rsidRPr="00673F58">
              <w:rPr>
                <w:color w:val="auto"/>
                <w:sz w:val="22"/>
                <w:szCs w:val="22"/>
              </w:rPr>
              <w:t xml:space="preserve">. </w:t>
            </w:r>
          </w:p>
          <w:p w14:paraId="6BF24730" w14:textId="77777777" w:rsidR="00673F58" w:rsidRPr="00673F58" w:rsidRDefault="00673F58" w:rsidP="00673F58">
            <w:pPr>
              <w:pStyle w:val="Default"/>
              <w:jc w:val="both"/>
              <w:rPr>
                <w:color w:val="auto"/>
                <w:sz w:val="22"/>
                <w:szCs w:val="22"/>
              </w:rPr>
            </w:pPr>
            <w:r w:rsidRPr="00673F58">
              <w:rPr>
                <w:sz w:val="22"/>
                <w:szCs w:val="22"/>
              </w:rPr>
              <w:t>9.</w:t>
            </w:r>
            <w:r w:rsidR="008A5948">
              <w:rPr>
                <w:sz w:val="22"/>
                <w:szCs w:val="22"/>
              </w:rPr>
              <w:t>7</w:t>
            </w:r>
            <w:r w:rsidRPr="00673F58">
              <w:rPr>
                <w:sz w:val="22"/>
                <w:szCs w:val="22"/>
              </w:rPr>
              <w:t xml:space="preserve">. </w:t>
            </w:r>
            <w:r w:rsidRPr="00673F58">
              <w:rPr>
                <w:sz w:val="22"/>
                <w:szCs w:val="22"/>
              </w:rPr>
              <w:tab/>
              <w:t xml:space="preserve">Банк осы </w:t>
            </w:r>
            <w:proofErr w:type="spellStart"/>
            <w:r w:rsidRPr="00673F58">
              <w:rPr>
                <w:sz w:val="22"/>
                <w:szCs w:val="22"/>
              </w:rPr>
              <w:t>Шартқа</w:t>
            </w:r>
            <w:proofErr w:type="spellEnd"/>
            <w:r w:rsidRPr="00673F58">
              <w:rPr>
                <w:sz w:val="22"/>
                <w:szCs w:val="22"/>
              </w:rPr>
              <w:t xml:space="preserve"> </w:t>
            </w:r>
            <w:proofErr w:type="spellStart"/>
            <w:r w:rsidRPr="00673F58">
              <w:rPr>
                <w:sz w:val="22"/>
                <w:szCs w:val="22"/>
              </w:rPr>
              <w:t>біржақты</w:t>
            </w:r>
            <w:proofErr w:type="spellEnd"/>
            <w:r w:rsidRPr="00673F58">
              <w:rPr>
                <w:sz w:val="22"/>
                <w:szCs w:val="22"/>
              </w:rPr>
              <w:t xml:space="preserve"> </w:t>
            </w:r>
            <w:proofErr w:type="spellStart"/>
            <w:r w:rsidRPr="00673F58">
              <w:rPr>
                <w:sz w:val="22"/>
                <w:szCs w:val="22"/>
              </w:rPr>
              <w:t>тәртіпте</w:t>
            </w:r>
            <w:proofErr w:type="spellEnd"/>
            <w:r w:rsidRPr="00673F58">
              <w:rPr>
                <w:sz w:val="22"/>
                <w:szCs w:val="22"/>
              </w:rPr>
              <w:t xml:space="preserve"> </w:t>
            </w:r>
            <w:proofErr w:type="spellStart"/>
            <w:r w:rsidRPr="00673F58">
              <w:rPr>
                <w:sz w:val="22"/>
                <w:szCs w:val="22"/>
              </w:rPr>
              <w:t>өзгерістер</w:t>
            </w:r>
            <w:proofErr w:type="spellEnd"/>
            <w:r w:rsidRPr="00673F58">
              <w:rPr>
                <w:sz w:val="22"/>
                <w:szCs w:val="22"/>
              </w:rPr>
              <w:t xml:space="preserve"> мен </w:t>
            </w:r>
            <w:proofErr w:type="spellStart"/>
            <w:r w:rsidRPr="00673F58">
              <w:rPr>
                <w:sz w:val="22"/>
                <w:szCs w:val="22"/>
              </w:rPr>
              <w:t>толықтыруларды</w:t>
            </w:r>
            <w:proofErr w:type="spellEnd"/>
            <w:r w:rsidRPr="00673F58">
              <w:rPr>
                <w:sz w:val="22"/>
                <w:szCs w:val="22"/>
              </w:rPr>
              <w:t xml:space="preserve"> </w:t>
            </w:r>
            <w:proofErr w:type="spellStart"/>
            <w:r w:rsidRPr="00673F58">
              <w:rPr>
                <w:sz w:val="22"/>
                <w:szCs w:val="22"/>
              </w:rPr>
              <w:t>енгізуге</w:t>
            </w:r>
            <w:proofErr w:type="spellEnd"/>
            <w:r w:rsidRPr="00673F58">
              <w:rPr>
                <w:sz w:val="22"/>
                <w:szCs w:val="22"/>
              </w:rPr>
              <w:t xml:space="preserve"> </w:t>
            </w:r>
            <w:proofErr w:type="spellStart"/>
            <w:r w:rsidRPr="00673F58">
              <w:rPr>
                <w:sz w:val="22"/>
                <w:szCs w:val="22"/>
              </w:rPr>
              <w:t>құқылы</w:t>
            </w:r>
            <w:proofErr w:type="spellEnd"/>
            <w:r w:rsidRPr="00673F58">
              <w:rPr>
                <w:sz w:val="22"/>
                <w:szCs w:val="22"/>
              </w:rPr>
              <w:t xml:space="preserve">. Банк </w:t>
            </w:r>
            <w:proofErr w:type="spellStart"/>
            <w:r w:rsidRPr="00673F58">
              <w:rPr>
                <w:sz w:val="22"/>
                <w:szCs w:val="22"/>
              </w:rPr>
              <w:t>бұл</w:t>
            </w:r>
            <w:proofErr w:type="spellEnd"/>
            <w:r w:rsidRPr="00673F58">
              <w:rPr>
                <w:sz w:val="22"/>
                <w:szCs w:val="22"/>
              </w:rPr>
              <w:t xml:space="preserve"> </w:t>
            </w:r>
            <w:proofErr w:type="spellStart"/>
            <w:r w:rsidRPr="00673F58">
              <w:rPr>
                <w:sz w:val="22"/>
                <w:szCs w:val="22"/>
              </w:rPr>
              <w:t>туралы</w:t>
            </w:r>
            <w:proofErr w:type="spellEnd"/>
            <w:r w:rsidRPr="00673F58">
              <w:rPr>
                <w:sz w:val="22"/>
                <w:szCs w:val="22"/>
              </w:rPr>
              <w:t xml:space="preserve"> </w:t>
            </w:r>
            <w:proofErr w:type="spellStart"/>
            <w:r w:rsidRPr="00673F58">
              <w:rPr>
                <w:sz w:val="22"/>
                <w:szCs w:val="22"/>
              </w:rPr>
              <w:t>Сауда</w:t>
            </w:r>
            <w:proofErr w:type="spellEnd"/>
            <w:r w:rsidRPr="00673F58">
              <w:rPr>
                <w:sz w:val="22"/>
                <w:szCs w:val="22"/>
              </w:rPr>
              <w:t xml:space="preserve">/сервис </w:t>
            </w:r>
            <w:proofErr w:type="spellStart"/>
            <w:r w:rsidRPr="00673F58">
              <w:rPr>
                <w:sz w:val="22"/>
                <w:szCs w:val="22"/>
              </w:rPr>
              <w:t>кәсіпорнын</w:t>
            </w:r>
            <w:proofErr w:type="spellEnd"/>
            <w:r w:rsidRPr="00673F58">
              <w:rPr>
                <w:sz w:val="22"/>
                <w:szCs w:val="22"/>
              </w:rPr>
              <w:t xml:space="preserve"> </w:t>
            </w:r>
            <w:proofErr w:type="spellStart"/>
            <w:r w:rsidRPr="00673F58">
              <w:rPr>
                <w:sz w:val="22"/>
                <w:szCs w:val="22"/>
              </w:rPr>
              <w:t>Банктің</w:t>
            </w:r>
            <w:proofErr w:type="spellEnd"/>
            <w:r w:rsidRPr="00673F58">
              <w:rPr>
                <w:sz w:val="22"/>
                <w:szCs w:val="22"/>
              </w:rPr>
              <w:t xml:space="preserve"> Интернет </w:t>
            </w:r>
            <w:proofErr w:type="spellStart"/>
            <w:r w:rsidRPr="00673F58">
              <w:rPr>
                <w:sz w:val="22"/>
                <w:szCs w:val="22"/>
              </w:rPr>
              <w:t>желісіндегі</w:t>
            </w:r>
            <w:proofErr w:type="spellEnd"/>
            <w:r w:rsidRPr="00673F58">
              <w:rPr>
                <w:sz w:val="22"/>
                <w:szCs w:val="22"/>
              </w:rPr>
              <w:t xml:space="preserve"> </w:t>
            </w:r>
            <w:proofErr w:type="spellStart"/>
            <w:r w:rsidRPr="00673F58">
              <w:rPr>
                <w:sz w:val="22"/>
                <w:szCs w:val="22"/>
              </w:rPr>
              <w:t>электронды</w:t>
            </w:r>
            <w:proofErr w:type="spellEnd"/>
            <w:r w:rsidRPr="00673F58">
              <w:rPr>
                <w:sz w:val="22"/>
                <w:szCs w:val="22"/>
              </w:rPr>
              <w:t xml:space="preserve"> </w:t>
            </w:r>
            <w:proofErr w:type="spellStart"/>
            <w:r w:rsidRPr="00673F58">
              <w:rPr>
                <w:sz w:val="22"/>
                <w:szCs w:val="22"/>
              </w:rPr>
              <w:t>мекенжайы</w:t>
            </w:r>
            <w:proofErr w:type="spellEnd"/>
            <w:r w:rsidRPr="00673F58">
              <w:rPr>
                <w:sz w:val="22"/>
                <w:szCs w:val="22"/>
              </w:rPr>
              <w:t xml:space="preserve"> </w:t>
            </w:r>
            <w:proofErr w:type="spellStart"/>
            <w:r w:rsidRPr="00673F58">
              <w:rPr>
                <w:sz w:val="22"/>
                <w:szCs w:val="22"/>
              </w:rPr>
              <w:t>бойынша</w:t>
            </w:r>
            <w:proofErr w:type="spellEnd"/>
            <w:r w:rsidRPr="00673F58">
              <w:rPr>
                <w:sz w:val="22"/>
                <w:szCs w:val="22"/>
              </w:rPr>
              <w:t xml:space="preserve"> </w:t>
            </w:r>
            <w:proofErr w:type="spellStart"/>
            <w:r w:rsidRPr="00673F58">
              <w:rPr>
                <w:sz w:val="22"/>
                <w:szCs w:val="22"/>
              </w:rPr>
              <w:t>электронды</w:t>
            </w:r>
            <w:proofErr w:type="spellEnd"/>
            <w:r w:rsidRPr="00673F58">
              <w:rPr>
                <w:sz w:val="22"/>
                <w:szCs w:val="22"/>
              </w:rPr>
              <w:t xml:space="preserve"> </w:t>
            </w:r>
            <w:proofErr w:type="spellStart"/>
            <w:r w:rsidRPr="00673F58">
              <w:rPr>
                <w:sz w:val="22"/>
                <w:szCs w:val="22"/>
              </w:rPr>
              <w:t>сайтында</w:t>
            </w:r>
            <w:proofErr w:type="spellEnd"/>
            <w:r w:rsidRPr="00673F58">
              <w:rPr>
                <w:sz w:val="22"/>
                <w:szCs w:val="22"/>
              </w:rPr>
              <w:t xml:space="preserve"> </w:t>
            </w:r>
            <w:proofErr w:type="spellStart"/>
            <w:r w:rsidRPr="00673F58">
              <w:rPr>
                <w:sz w:val="22"/>
                <w:szCs w:val="22"/>
              </w:rPr>
              <w:t>жариялау</w:t>
            </w:r>
            <w:proofErr w:type="spellEnd"/>
            <w:r w:rsidRPr="00673F58">
              <w:rPr>
                <w:sz w:val="22"/>
                <w:szCs w:val="22"/>
              </w:rPr>
              <w:t xml:space="preserve"> </w:t>
            </w:r>
            <w:proofErr w:type="spellStart"/>
            <w:r w:rsidRPr="00673F58">
              <w:rPr>
                <w:sz w:val="22"/>
                <w:szCs w:val="22"/>
              </w:rPr>
              <w:t>арқылы</w:t>
            </w:r>
            <w:proofErr w:type="spellEnd"/>
            <w:r w:rsidRPr="00673F58">
              <w:rPr>
                <w:sz w:val="22"/>
                <w:szCs w:val="22"/>
              </w:rPr>
              <w:t xml:space="preserve"> </w:t>
            </w:r>
            <w:proofErr w:type="spellStart"/>
            <w:r w:rsidRPr="00673F58">
              <w:rPr>
                <w:sz w:val="22"/>
                <w:szCs w:val="22"/>
              </w:rPr>
              <w:t>хабарландыруға</w:t>
            </w:r>
            <w:proofErr w:type="spellEnd"/>
            <w:r w:rsidRPr="00673F58">
              <w:rPr>
                <w:sz w:val="22"/>
                <w:szCs w:val="22"/>
              </w:rPr>
              <w:t xml:space="preserve"> </w:t>
            </w:r>
            <w:proofErr w:type="spellStart"/>
            <w:r w:rsidRPr="00673F58">
              <w:rPr>
                <w:sz w:val="22"/>
                <w:szCs w:val="22"/>
              </w:rPr>
              <w:t>міндетті</w:t>
            </w:r>
            <w:proofErr w:type="spellEnd"/>
            <w:r w:rsidRPr="00673F58">
              <w:rPr>
                <w:sz w:val="22"/>
                <w:szCs w:val="22"/>
              </w:rPr>
              <w:t xml:space="preserve">. </w:t>
            </w:r>
            <w:r w:rsidRPr="00673F58">
              <w:rPr>
                <w:color w:val="auto"/>
                <w:sz w:val="22"/>
                <w:szCs w:val="22"/>
              </w:rPr>
              <w:t xml:space="preserve"> </w:t>
            </w:r>
            <w:proofErr w:type="spellStart"/>
            <w:r w:rsidRPr="00673F58">
              <w:rPr>
                <w:color w:val="auto"/>
                <w:sz w:val="22"/>
                <w:szCs w:val="22"/>
              </w:rPr>
              <w:t>Мұндай</w:t>
            </w:r>
            <w:proofErr w:type="spellEnd"/>
            <w:r w:rsidRPr="00673F58">
              <w:rPr>
                <w:color w:val="auto"/>
                <w:sz w:val="22"/>
                <w:szCs w:val="22"/>
              </w:rPr>
              <w:t xml:space="preserve"> </w:t>
            </w:r>
            <w:proofErr w:type="spellStart"/>
            <w:r w:rsidRPr="00673F58">
              <w:rPr>
                <w:color w:val="auto"/>
                <w:sz w:val="22"/>
                <w:szCs w:val="22"/>
              </w:rPr>
              <w:t>өзгерістер</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толықтырулар</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электронды</w:t>
            </w:r>
            <w:proofErr w:type="spellEnd"/>
            <w:r w:rsidRPr="00673F58">
              <w:rPr>
                <w:color w:val="auto"/>
                <w:sz w:val="22"/>
                <w:szCs w:val="22"/>
              </w:rPr>
              <w:t xml:space="preserve"> </w:t>
            </w:r>
            <w:proofErr w:type="spellStart"/>
            <w:r w:rsidRPr="00673F58">
              <w:rPr>
                <w:color w:val="auto"/>
                <w:sz w:val="22"/>
                <w:szCs w:val="22"/>
              </w:rPr>
              <w:t>сайтында</w:t>
            </w:r>
            <w:proofErr w:type="spellEnd"/>
            <w:r w:rsidRPr="00673F58">
              <w:rPr>
                <w:color w:val="auto"/>
                <w:sz w:val="22"/>
                <w:szCs w:val="22"/>
              </w:rPr>
              <w:t xml:space="preserve"> </w:t>
            </w:r>
            <w:proofErr w:type="spellStart"/>
            <w:r w:rsidRPr="00673F58">
              <w:rPr>
                <w:color w:val="auto"/>
                <w:sz w:val="22"/>
                <w:szCs w:val="22"/>
              </w:rPr>
              <w:t>жарияланған</w:t>
            </w:r>
            <w:proofErr w:type="spellEnd"/>
            <w:r w:rsidRPr="00673F58">
              <w:rPr>
                <w:color w:val="auto"/>
                <w:sz w:val="22"/>
                <w:szCs w:val="22"/>
              </w:rPr>
              <w:t xml:space="preserve"> </w:t>
            </w:r>
            <w:proofErr w:type="spellStart"/>
            <w:r w:rsidRPr="00673F58">
              <w:rPr>
                <w:color w:val="auto"/>
                <w:sz w:val="22"/>
                <w:szCs w:val="22"/>
              </w:rPr>
              <w:t>күннен</w:t>
            </w:r>
            <w:proofErr w:type="spellEnd"/>
            <w:r w:rsidRPr="00673F58">
              <w:rPr>
                <w:color w:val="auto"/>
                <w:sz w:val="22"/>
                <w:szCs w:val="22"/>
              </w:rPr>
              <w:t xml:space="preserve"> </w:t>
            </w:r>
            <w:proofErr w:type="spellStart"/>
            <w:r w:rsidRPr="00673F58">
              <w:rPr>
                <w:color w:val="auto"/>
                <w:sz w:val="22"/>
                <w:szCs w:val="22"/>
              </w:rPr>
              <w:t>бастап</w:t>
            </w:r>
            <w:proofErr w:type="spellEnd"/>
            <w:r w:rsidRPr="00673F58">
              <w:rPr>
                <w:color w:val="auto"/>
                <w:sz w:val="22"/>
                <w:szCs w:val="22"/>
              </w:rPr>
              <w:t xml:space="preserve"> </w:t>
            </w:r>
            <w:proofErr w:type="spellStart"/>
            <w:r w:rsidRPr="00673F58">
              <w:rPr>
                <w:color w:val="auto"/>
                <w:sz w:val="22"/>
                <w:szCs w:val="22"/>
              </w:rPr>
              <w:t>күшіне</w:t>
            </w:r>
            <w:proofErr w:type="spellEnd"/>
            <w:r w:rsidRPr="00673F58">
              <w:rPr>
                <w:color w:val="auto"/>
                <w:sz w:val="22"/>
                <w:szCs w:val="22"/>
              </w:rPr>
              <w:t xml:space="preserve"> </w:t>
            </w:r>
            <w:proofErr w:type="spellStart"/>
            <w:r w:rsidRPr="00673F58">
              <w:rPr>
                <w:color w:val="auto"/>
                <w:sz w:val="22"/>
                <w:szCs w:val="22"/>
              </w:rPr>
              <w:t>енеді</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аталған</w:t>
            </w:r>
            <w:proofErr w:type="spellEnd"/>
            <w:r w:rsidRPr="00673F58">
              <w:rPr>
                <w:color w:val="auto"/>
                <w:sz w:val="22"/>
                <w:szCs w:val="22"/>
              </w:rPr>
              <w:t xml:space="preserve"> </w:t>
            </w:r>
            <w:proofErr w:type="spellStart"/>
            <w:r w:rsidRPr="00673F58">
              <w:rPr>
                <w:color w:val="auto"/>
                <w:sz w:val="22"/>
                <w:szCs w:val="22"/>
              </w:rPr>
              <w:t>өзгерістерімен</w:t>
            </w:r>
            <w:proofErr w:type="spellEnd"/>
            <w:r w:rsidRPr="00673F58">
              <w:rPr>
                <w:color w:val="auto"/>
                <w:sz w:val="22"/>
                <w:szCs w:val="22"/>
              </w:rPr>
              <w:t>/</w:t>
            </w:r>
            <w:proofErr w:type="spellStart"/>
            <w:r w:rsidRPr="00673F58">
              <w:rPr>
                <w:color w:val="auto"/>
                <w:sz w:val="22"/>
                <w:szCs w:val="22"/>
              </w:rPr>
              <w:t>толықтыруларымен</w:t>
            </w:r>
            <w:proofErr w:type="spellEnd"/>
            <w:r w:rsidRPr="00673F58">
              <w:rPr>
                <w:color w:val="auto"/>
                <w:sz w:val="22"/>
                <w:szCs w:val="22"/>
              </w:rPr>
              <w:t xml:space="preserve"> </w:t>
            </w:r>
            <w:proofErr w:type="spellStart"/>
            <w:r w:rsidRPr="00673F58">
              <w:rPr>
                <w:color w:val="auto"/>
                <w:sz w:val="22"/>
                <w:szCs w:val="22"/>
              </w:rPr>
              <w:t>келіспеген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w:t>
            </w:r>
            <w:proofErr w:type="spellEnd"/>
            <w:r w:rsidRPr="00673F58">
              <w:rPr>
                <w:color w:val="auto"/>
                <w:sz w:val="22"/>
                <w:szCs w:val="22"/>
              </w:rPr>
              <w:t xml:space="preserve">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белгіленген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Шартты</w:t>
            </w:r>
            <w:proofErr w:type="spellEnd"/>
            <w:r w:rsidRPr="00673F58">
              <w:rPr>
                <w:color w:val="auto"/>
                <w:sz w:val="22"/>
                <w:szCs w:val="22"/>
              </w:rPr>
              <w:t xml:space="preserve"> </w:t>
            </w:r>
            <w:proofErr w:type="spellStart"/>
            <w:r w:rsidRPr="00673F58">
              <w:rPr>
                <w:color w:val="auto"/>
                <w:sz w:val="22"/>
                <w:szCs w:val="22"/>
              </w:rPr>
              <w:t>тоқтатуға</w:t>
            </w:r>
            <w:proofErr w:type="spellEnd"/>
            <w:r w:rsidRPr="00673F58">
              <w:rPr>
                <w:color w:val="auto"/>
                <w:sz w:val="22"/>
                <w:szCs w:val="22"/>
              </w:rPr>
              <w:t xml:space="preserve"> </w:t>
            </w:r>
            <w:proofErr w:type="spellStart"/>
            <w:r w:rsidRPr="00673F58">
              <w:rPr>
                <w:color w:val="auto"/>
                <w:sz w:val="22"/>
                <w:szCs w:val="22"/>
              </w:rPr>
              <w:t>құқылы</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жаңа</w:t>
            </w:r>
            <w:proofErr w:type="spellEnd"/>
            <w:r w:rsidRPr="00673F58">
              <w:rPr>
                <w:color w:val="auto"/>
                <w:sz w:val="22"/>
                <w:szCs w:val="22"/>
              </w:rPr>
              <w:t xml:space="preserve"> </w:t>
            </w:r>
            <w:proofErr w:type="spellStart"/>
            <w:r w:rsidRPr="00673F58">
              <w:rPr>
                <w:color w:val="auto"/>
                <w:sz w:val="22"/>
                <w:szCs w:val="22"/>
              </w:rPr>
              <w:t>талаптары</w:t>
            </w:r>
            <w:proofErr w:type="spellEnd"/>
            <w:r w:rsidRPr="00673F58">
              <w:rPr>
                <w:color w:val="auto"/>
                <w:sz w:val="22"/>
                <w:szCs w:val="22"/>
              </w:rPr>
              <w:t xml:space="preserve"> </w:t>
            </w:r>
            <w:proofErr w:type="spellStart"/>
            <w:r w:rsidRPr="00673F58">
              <w:rPr>
                <w:color w:val="auto"/>
                <w:sz w:val="22"/>
                <w:szCs w:val="22"/>
              </w:rPr>
              <w:t>күшіне</w:t>
            </w:r>
            <w:proofErr w:type="spellEnd"/>
            <w:r w:rsidRPr="00673F58">
              <w:rPr>
                <w:color w:val="auto"/>
                <w:sz w:val="22"/>
                <w:szCs w:val="22"/>
              </w:rPr>
              <w:t xml:space="preserve"> </w:t>
            </w:r>
            <w:proofErr w:type="spellStart"/>
            <w:r w:rsidRPr="00673F58">
              <w:rPr>
                <w:color w:val="auto"/>
                <w:sz w:val="22"/>
                <w:szCs w:val="22"/>
              </w:rPr>
              <w:t>енгенге</w:t>
            </w:r>
            <w:proofErr w:type="spellEnd"/>
            <w:r w:rsidRPr="00673F58">
              <w:rPr>
                <w:color w:val="auto"/>
                <w:sz w:val="22"/>
                <w:szCs w:val="22"/>
              </w:rPr>
              <w:t xml:space="preserve"> </w:t>
            </w:r>
            <w:proofErr w:type="spellStart"/>
            <w:r w:rsidRPr="00673F58">
              <w:rPr>
                <w:color w:val="auto"/>
                <w:sz w:val="22"/>
                <w:szCs w:val="22"/>
              </w:rPr>
              <w:t>дейін</w:t>
            </w:r>
            <w:proofErr w:type="spellEnd"/>
            <w:r w:rsidRPr="00673F58">
              <w:rPr>
                <w:color w:val="auto"/>
                <w:sz w:val="22"/>
                <w:szCs w:val="22"/>
              </w:rPr>
              <w:t xml:space="preserve">, Банк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кәсіпорнынан</w:t>
            </w:r>
            <w:proofErr w:type="spellEnd"/>
            <w:r w:rsidRPr="00673F58">
              <w:rPr>
                <w:color w:val="auto"/>
                <w:sz w:val="22"/>
                <w:szCs w:val="22"/>
              </w:rPr>
              <w:t xml:space="preserve"> </w:t>
            </w:r>
            <w:proofErr w:type="spellStart"/>
            <w:r w:rsidRPr="00673F58">
              <w:rPr>
                <w:color w:val="auto"/>
                <w:sz w:val="22"/>
                <w:szCs w:val="22"/>
              </w:rPr>
              <w:t>Шартты</w:t>
            </w:r>
            <w:proofErr w:type="spellEnd"/>
            <w:r w:rsidRPr="00673F58">
              <w:rPr>
                <w:color w:val="auto"/>
                <w:sz w:val="22"/>
                <w:szCs w:val="22"/>
              </w:rPr>
              <w:t xml:space="preserve"> </w:t>
            </w:r>
            <w:proofErr w:type="spellStart"/>
            <w:r w:rsidRPr="00673F58">
              <w:rPr>
                <w:color w:val="auto"/>
                <w:sz w:val="22"/>
                <w:szCs w:val="22"/>
              </w:rPr>
              <w:t>бұзу</w:t>
            </w:r>
            <w:proofErr w:type="spellEnd"/>
            <w:r w:rsidRPr="00673F58">
              <w:rPr>
                <w:color w:val="auto"/>
                <w:sz w:val="22"/>
                <w:szCs w:val="22"/>
              </w:rPr>
              <w:t xml:space="preserve"> </w:t>
            </w:r>
            <w:proofErr w:type="spellStart"/>
            <w:r w:rsidRPr="00673F58">
              <w:rPr>
                <w:color w:val="auto"/>
                <w:sz w:val="22"/>
                <w:szCs w:val="22"/>
              </w:rPr>
              <w:t>туралы</w:t>
            </w:r>
            <w:proofErr w:type="spellEnd"/>
            <w:r w:rsidRPr="00673F58">
              <w:rPr>
                <w:color w:val="auto"/>
                <w:sz w:val="22"/>
                <w:szCs w:val="22"/>
              </w:rPr>
              <w:t xml:space="preserve"> </w:t>
            </w:r>
            <w:proofErr w:type="spellStart"/>
            <w:r w:rsidRPr="00673F58">
              <w:rPr>
                <w:color w:val="auto"/>
                <w:sz w:val="22"/>
                <w:szCs w:val="22"/>
              </w:rPr>
              <w:t>жазбаша</w:t>
            </w:r>
            <w:proofErr w:type="spellEnd"/>
            <w:r w:rsidRPr="00673F58">
              <w:rPr>
                <w:color w:val="auto"/>
                <w:sz w:val="22"/>
                <w:szCs w:val="22"/>
              </w:rPr>
              <w:t xml:space="preserve"> </w:t>
            </w:r>
            <w:proofErr w:type="spellStart"/>
            <w:r w:rsidRPr="00673F58">
              <w:rPr>
                <w:color w:val="auto"/>
                <w:sz w:val="22"/>
                <w:szCs w:val="22"/>
              </w:rPr>
              <w:t>хабарлама</w:t>
            </w:r>
            <w:proofErr w:type="spellEnd"/>
            <w:r w:rsidRPr="00673F58">
              <w:rPr>
                <w:color w:val="auto"/>
                <w:sz w:val="22"/>
                <w:szCs w:val="22"/>
              </w:rPr>
              <w:t xml:space="preserve"> </w:t>
            </w:r>
            <w:proofErr w:type="spellStart"/>
            <w:r w:rsidRPr="00673F58">
              <w:rPr>
                <w:color w:val="auto"/>
                <w:sz w:val="22"/>
                <w:szCs w:val="22"/>
              </w:rPr>
              <w:t>алмаған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Банк </w:t>
            </w:r>
            <w:proofErr w:type="spellStart"/>
            <w:r w:rsidRPr="00673F58">
              <w:rPr>
                <w:color w:val="auto"/>
                <w:sz w:val="22"/>
                <w:szCs w:val="22"/>
              </w:rPr>
              <w:t>аталған</w:t>
            </w:r>
            <w:proofErr w:type="spellEnd"/>
            <w:r w:rsidRPr="00673F58">
              <w:rPr>
                <w:color w:val="auto"/>
                <w:sz w:val="22"/>
                <w:szCs w:val="22"/>
              </w:rPr>
              <w:t xml:space="preserve"> </w:t>
            </w:r>
            <w:proofErr w:type="spellStart"/>
            <w:r w:rsidRPr="00673F58">
              <w:rPr>
                <w:color w:val="auto"/>
                <w:sz w:val="22"/>
                <w:szCs w:val="22"/>
              </w:rPr>
              <w:t>жағдайды</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өзгертілген</w:t>
            </w:r>
            <w:proofErr w:type="spellEnd"/>
            <w:r w:rsidRPr="00673F58">
              <w:rPr>
                <w:color w:val="auto"/>
                <w:sz w:val="22"/>
                <w:szCs w:val="22"/>
              </w:rPr>
              <w:t xml:space="preserve"> </w:t>
            </w:r>
            <w:proofErr w:type="spellStart"/>
            <w:r w:rsidRPr="00673F58">
              <w:rPr>
                <w:color w:val="auto"/>
                <w:sz w:val="22"/>
                <w:szCs w:val="22"/>
              </w:rPr>
              <w:t>талаптармен</w:t>
            </w:r>
            <w:proofErr w:type="spellEnd"/>
            <w:r w:rsidRPr="00673F58">
              <w:rPr>
                <w:color w:val="auto"/>
                <w:sz w:val="22"/>
                <w:szCs w:val="22"/>
              </w:rPr>
              <w:t xml:space="preserve"> </w:t>
            </w:r>
            <w:proofErr w:type="spellStart"/>
            <w:r w:rsidRPr="00673F58">
              <w:rPr>
                <w:color w:val="auto"/>
                <w:sz w:val="22"/>
                <w:szCs w:val="22"/>
              </w:rPr>
              <w:t>келісу</w:t>
            </w:r>
            <w:proofErr w:type="spellEnd"/>
            <w:r w:rsidRPr="00673F58">
              <w:rPr>
                <w:color w:val="auto"/>
                <w:sz w:val="22"/>
                <w:szCs w:val="22"/>
              </w:rPr>
              <w:t xml:space="preserve"> </w:t>
            </w:r>
            <w:proofErr w:type="spellStart"/>
            <w:r w:rsidRPr="00673F58">
              <w:rPr>
                <w:color w:val="auto"/>
                <w:sz w:val="22"/>
                <w:szCs w:val="22"/>
              </w:rPr>
              <w:t>түрі</w:t>
            </w:r>
            <w:proofErr w:type="spellEnd"/>
            <w:r w:rsidRPr="00673F58">
              <w:rPr>
                <w:color w:val="auto"/>
                <w:sz w:val="22"/>
                <w:szCs w:val="22"/>
              </w:rPr>
              <w:t xml:space="preserve"> </w:t>
            </w:r>
            <w:proofErr w:type="spellStart"/>
            <w:r w:rsidRPr="00673F58">
              <w:rPr>
                <w:color w:val="auto"/>
                <w:sz w:val="22"/>
                <w:szCs w:val="22"/>
              </w:rPr>
              <w:t>деп</w:t>
            </w:r>
            <w:proofErr w:type="spellEnd"/>
            <w:r w:rsidRPr="00673F58">
              <w:rPr>
                <w:color w:val="auto"/>
                <w:sz w:val="22"/>
                <w:szCs w:val="22"/>
              </w:rPr>
              <w:t xml:space="preserve"> </w:t>
            </w:r>
            <w:proofErr w:type="spellStart"/>
            <w:r w:rsidRPr="00673F58">
              <w:rPr>
                <w:color w:val="auto"/>
                <w:sz w:val="22"/>
                <w:szCs w:val="22"/>
              </w:rPr>
              <w:t>есептейді</w:t>
            </w:r>
            <w:proofErr w:type="spellEnd"/>
            <w:r w:rsidRPr="00673F58">
              <w:rPr>
                <w:color w:val="auto"/>
                <w:sz w:val="22"/>
                <w:szCs w:val="22"/>
              </w:rPr>
              <w:t xml:space="preserve">; </w:t>
            </w:r>
            <w:r w:rsidRPr="00673F58">
              <w:rPr>
                <w:color w:val="auto"/>
                <w:sz w:val="22"/>
                <w:szCs w:val="22"/>
              </w:rPr>
              <w:br/>
              <w:t>9.</w:t>
            </w:r>
            <w:r w:rsidR="008A5948">
              <w:rPr>
                <w:color w:val="auto"/>
                <w:sz w:val="22"/>
                <w:szCs w:val="22"/>
              </w:rPr>
              <w:t>8</w:t>
            </w:r>
            <w:r w:rsidRPr="00673F58">
              <w:rPr>
                <w:color w:val="auto"/>
                <w:sz w:val="22"/>
                <w:szCs w:val="22"/>
              </w:rPr>
              <w:t xml:space="preserve">. </w:t>
            </w:r>
            <w:r w:rsidRPr="00673F58">
              <w:rPr>
                <w:sz w:val="22"/>
                <w:szCs w:val="22"/>
              </w:rPr>
              <w:tab/>
            </w:r>
            <w:r w:rsidRPr="00673F58">
              <w:rPr>
                <w:color w:val="auto"/>
                <w:sz w:val="22"/>
                <w:szCs w:val="22"/>
              </w:rPr>
              <w:t xml:space="preserve">Осы </w:t>
            </w:r>
            <w:proofErr w:type="spellStart"/>
            <w:r w:rsidRPr="00673F58">
              <w:rPr>
                <w:color w:val="auto"/>
                <w:sz w:val="22"/>
                <w:szCs w:val="22"/>
              </w:rPr>
              <w:t>Шартта</w:t>
            </w:r>
            <w:proofErr w:type="spellEnd"/>
            <w:r w:rsidRPr="00673F58">
              <w:rPr>
                <w:color w:val="auto"/>
                <w:sz w:val="22"/>
                <w:szCs w:val="22"/>
              </w:rPr>
              <w:t xml:space="preserve"> </w:t>
            </w:r>
            <w:proofErr w:type="spellStart"/>
            <w:r w:rsidRPr="00673F58">
              <w:rPr>
                <w:color w:val="auto"/>
                <w:sz w:val="22"/>
                <w:szCs w:val="22"/>
              </w:rPr>
              <w:t>реттелмеген</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қалған</w:t>
            </w:r>
            <w:proofErr w:type="spellEnd"/>
            <w:r w:rsidRPr="00673F58">
              <w:rPr>
                <w:color w:val="auto"/>
                <w:sz w:val="22"/>
                <w:szCs w:val="22"/>
              </w:rPr>
              <w:t xml:space="preserve"> </w:t>
            </w:r>
            <w:proofErr w:type="spellStart"/>
            <w:r w:rsidRPr="00673F58">
              <w:rPr>
                <w:color w:val="auto"/>
                <w:sz w:val="22"/>
                <w:szCs w:val="22"/>
              </w:rPr>
              <w:t>талаптары</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арасында</w:t>
            </w:r>
            <w:proofErr w:type="spellEnd"/>
            <w:r w:rsidRPr="00673F58">
              <w:rPr>
                <w:color w:val="auto"/>
                <w:sz w:val="22"/>
                <w:szCs w:val="22"/>
              </w:rPr>
              <w:t xml:space="preserve"> </w:t>
            </w:r>
            <w:proofErr w:type="spellStart"/>
            <w:r w:rsidRPr="00673F58">
              <w:rPr>
                <w:color w:val="auto"/>
                <w:sz w:val="22"/>
                <w:szCs w:val="22"/>
              </w:rPr>
              <w:t>қосымша</w:t>
            </w:r>
            <w:proofErr w:type="spellEnd"/>
            <w:r w:rsidRPr="00673F58">
              <w:rPr>
                <w:color w:val="auto"/>
                <w:sz w:val="22"/>
                <w:szCs w:val="22"/>
              </w:rPr>
              <w:t xml:space="preserve"> </w:t>
            </w:r>
            <w:proofErr w:type="spellStart"/>
            <w:r w:rsidRPr="00673F58">
              <w:rPr>
                <w:color w:val="auto"/>
                <w:sz w:val="22"/>
                <w:szCs w:val="22"/>
              </w:rPr>
              <w:t>келісімдер</w:t>
            </w:r>
            <w:proofErr w:type="spellEnd"/>
            <w:r w:rsidRPr="00673F58">
              <w:rPr>
                <w:color w:val="auto"/>
                <w:sz w:val="22"/>
                <w:szCs w:val="22"/>
              </w:rPr>
              <w:t xml:space="preserve"> </w:t>
            </w:r>
            <w:proofErr w:type="spellStart"/>
            <w:r w:rsidRPr="00673F58">
              <w:rPr>
                <w:color w:val="auto"/>
                <w:sz w:val="22"/>
                <w:szCs w:val="22"/>
              </w:rPr>
              <w:t>жасау</w:t>
            </w:r>
            <w:proofErr w:type="spellEnd"/>
            <w:r w:rsidRPr="00673F58">
              <w:rPr>
                <w:color w:val="auto"/>
                <w:sz w:val="22"/>
                <w:szCs w:val="22"/>
              </w:rPr>
              <w:t xml:space="preserve"> </w:t>
            </w:r>
            <w:proofErr w:type="spellStart"/>
            <w:r w:rsidRPr="00673F58">
              <w:rPr>
                <w:color w:val="auto"/>
                <w:sz w:val="22"/>
                <w:szCs w:val="22"/>
              </w:rPr>
              <w:t>арқылы</w:t>
            </w:r>
            <w:proofErr w:type="spellEnd"/>
            <w:r w:rsidRPr="00673F58">
              <w:rPr>
                <w:color w:val="auto"/>
                <w:sz w:val="22"/>
                <w:szCs w:val="22"/>
              </w:rPr>
              <w:t xml:space="preserve"> </w:t>
            </w:r>
            <w:proofErr w:type="spellStart"/>
            <w:r w:rsidRPr="00673F58">
              <w:rPr>
                <w:color w:val="auto"/>
                <w:sz w:val="22"/>
                <w:szCs w:val="22"/>
              </w:rPr>
              <w:t>келісіле</w:t>
            </w:r>
            <w:proofErr w:type="spellEnd"/>
            <w:r w:rsidRPr="00673F58">
              <w:rPr>
                <w:color w:val="auto"/>
                <w:sz w:val="22"/>
                <w:szCs w:val="22"/>
              </w:rPr>
              <w:t xml:space="preserve"> </w:t>
            </w:r>
            <w:proofErr w:type="spellStart"/>
            <w:r w:rsidRPr="00673F58">
              <w:rPr>
                <w:color w:val="auto"/>
                <w:sz w:val="22"/>
                <w:szCs w:val="22"/>
              </w:rPr>
              <w:t>алады</w:t>
            </w:r>
            <w:proofErr w:type="spellEnd"/>
            <w:r w:rsidRPr="00673F58">
              <w:rPr>
                <w:color w:val="auto"/>
                <w:sz w:val="22"/>
                <w:szCs w:val="22"/>
              </w:rPr>
              <w:t xml:space="preserve">. </w:t>
            </w:r>
          </w:p>
          <w:p w14:paraId="48A1DAD9" w14:textId="77777777" w:rsidR="00673F58" w:rsidRDefault="00673F58" w:rsidP="00673F58">
            <w:pPr>
              <w:pStyle w:val="Default"/>
              <w:jc w:val="both"/>
              <w:rPr>
                <w:b/>
                <w:bCs/>
                <w:color w:val="auto"/>
                <w:sz w:val="22"/>
                <w:szCs w:val="22"/>
              </w:rPr>
            </w:pPr>
          </w:p>
          <w:p w14:paraId="04558B94" w14:textId="77777777" w:rsidR="00602938" w:rsidRDefault="00602938" w:rsidP="00673F58">
            <w:pPr>
              <w:pStyle w:val="Default"/>
              <w:jc w:val="both"/>
              <w:rPr>
                <w:b/>
                <w:bCs/>
                <w:color w:val="auto"/>
                <w:sz w:val="22"/>
                <w:szCs w:val="22"/>
              </w:rPr>
            </w:pPr>
          </w:p>
          <w:p w14:paraId="60D870F3" w14:textId="77777777" w:rsidR="00602938" w:rsidRDefault="00602938" w:rsidP="00673F58">
            <w:pPr>
              <w:pStyle w:val="Default"/>
              <w:jc w:val="both"/>
              <w:rPr>
                <w:b/>
                <w:bCs/>
                <w:color w:val="auto"/>
                <w:sz w:val="22"/>
                <w:szCs w:val="22"/>
              </w:rPr>
            </w:pPr>
          </w:p>
          <w:p w14:paraId="6A71FF5A" w14:textId="77777777" w:rsidR="00602938" w:rsidRDefault="00602938" w:rsidP="00673F58">
            <w:pPr>
              <w:pStyle w:val="Default"/>
              <w:jc w:val="both"/>
              <w:rPr>
                <w:b/>
                <w:bCs/>
                <w:color w:val="auto"/>
                <w:sz w:val="22"/>
                <w:szCs w:val="22"/>
              </w:rPr>
            </w:pPr>
          </w:p>
          <w:p w14:paraId="325E212C" w14:textId="77777777" w:rsidR="00602938" w:rsidRPr="00673F58" w:rsidRDefault="00602938" w:rsidP="00673F58">
            <w:pPr>
              <w:pStyle w:val="Default"/>
              <w:jc w:val="both"/>
              <w:rPr>
                <w:b/>
                <w:bCs/>
                <w:color w:val="auto"/>
                <w:sz w:val="22"/>
                <w:szCs w:val="22"/>
              </w:rPr>
            </w:pPr>
          </w:p>
          <w:p w14:paraId="602B6A07" w14:textId="77777777" w:rsidR="00673F58" w:rsidRPr="00673F58" w:rsidRDefault="00673F58" w:rsidP="00673F58">
            <w:pPr>
              <w:pStyle w:val="Default"/>
              <w:jc w:val="both"/>
              <w:rPr>
                <w:color w:val="auto"/>
                <w:sz w:val="22"/>
                <w:szCs w:val="22"/>
              </w:rPr>
            </w:pPr>
            <w:r w:rsidRPr="00673F58">
              <w:rPr>
                <w:b/>
                <w:color w:val="auto"/>
                <w:sz w:val="22"/>
                <w:szCs w:val="22"/>
              </w:rPr>
              <w:t xml:space="preserve">10. </w:t>
            </w:r>
            <w:r w:rsidRPr="00673F58">
              <w:rPr>
                <w:sz w:val="22"/>
                <w:szCs w:val="22"/>
              </w:rPr>
              <w:tab/>
            </w:r>
            <w:proofErr w:type="spellStart"/>
            <w:r w:rsidRPr="00673F58">
              <w:rPr>
                <w:b/>
                <w:color w:val="auto"/>
                <w:sz w:val="22"/>
                <w:szCs w:val="22"/>
              </w:rPr>
              <w:t>Ерекше</w:t>
            </w:r>
            <w:proofErr w:type="spellEnd"/>
            <w:r w:rsidRPr="00673F58">
              <w:rPr>
                <w:b/>
                <w:color w:val="auto"/>
                <w:sz w:val="22"/>
                <w:szCs w:val="22"/>
              </w:rPr>
              <w:t xml:space="preserve"> </w:t>
            </w:r>
            <w:proofErr w:type="spellStart"/>
            <w:r w:rsidRPr="00673F58">
              <w:rPr>
                <w:b/>
                <w:color w:val="auto"/>
                <w:sz w:val="22"/>
                <w:szCs w:val="22"/>
              </w:rPr>
              <w:t>талаптар</w:t>
            </w:r>
            <w:proofErr w:type="spellEnd"/>
            <w:r w:rsidRPr="00673F58">
              <w:rPr>
                <w:b/>
                <w:color w:val="auto"/>
                <w:sz w:val="22"/>
                <w:szCs w:val="22"/>
              </w:rPr>
              <w:t xml:space="preserve">. </w:t>
            </w:r>
          </w:p>
          <w:p w14:paraId="7C8F6E99" w14:textId="77777777" w:rsidR="00673F58" w:rsidRPr="00673F58" w:rsidRDefault="00673F58" w:rsidP="00673F58">
            <w:pPr>
              <w:pStyle w:val="Default"/>
              <w:jc w:val="both"/>
              <w:rPr>
                <w:color w:val="auto"/>
                <w:sz w:val="22"/>
                <w:szCs w:val="22"/>
              </w:rPr>
            </w:pPr>
            <w:r w:rsidRPr="00673F58">
              <w:rPr>
                <w:color w:val="auto"/>
                <w:sz w:val="22"/>
                <w:szCs w:val="22"/>
              </w:rPr>
              <w:t xml:space="preserve">10.1. </w:t>
            </w:r>
            <w:r w:rsidRPr="00673F58">
              <w:rPr>
                <w:sz w:val="22"/>
                <w:szCs w:val="22"/>
              </w:rPr>
              <w:tab/>
            </w:r>
            <w:proofErr w:type="spellStart"/>
            <w:r w:rsidRPr="00673F58">
              <w:rPr>
                <w:color w:val="auto"/>
                <w:sz w:val="22"/>
                <w:szCs w:val="22"/>
              </w:rPr>
              <w:t>Тараптар</w:t>
            </w:r>
            <w:proofErr w:type="spellEnd"/>
            <w:r w:rsidRPr="00673F58">
              <w:rPr>
                <w:color w:val="auto"/>
                <w:sz w:val="22"/>
                <w:szCs w:val="22"/>
              </w:rPr>
              <w:t xml:space="preserve"> осы </w:t>
            </w:r>
            <w:proofErr w:type="spellStart"/>
            <w:r w:rsidRPr="00673F58">
              <w:rPr>
                <w:color w:val="auto"/>
                <w:sz w:val="22"/>
                <w:szCs w:val="22"/>
              </w:rPr>
              <w:t>Шартты</w:t>
            </w:r>
            <w:proofErr w:type="spellEnd"/>
            <w:r w:rsidRPr="00673F58">
              <w:rPr>
                <w:color w:val="auto"/>
                <w:sz w:val="22"/>
                <w:szCs w:val="22"/>
              </w:rPr>
              <w:t xml:space="preserve"> </w:t>
            </w:r>
            <w:proofErr w:type="spellStart"/>
            <w:r w:rsidRPr="00673F58">
              <w:rPr>
                <w:color w:val="auto"/>
                <w:sz w:val="22"/>
                <w:szCs w:val="22"/>
              </w:rPr>
              <w:t>орындау</w:t>
            </w:r>
            <w:proofErr w:type="spellEnd"/>
            <w:r w:rsidRPr="00673F58">
              <w:rPr>
                <w:color w:val="auto"/>
                <w:sz w:val="22"/>
                <w:szCs w:val="22"/>
              </w:rPr>
              <w:t xml:space="preserve"> </w:t>
            </w:r>
            <w:proofErr w:type="spellStart"/>
            <w:r w:rsidRPr="00673F58">
              <w:rPr>
                <w:color w:val="auto"/>
                <w:sz w:val="22"/>
                <w:szCs w:val="22"/>
              </w:rPr>
              <w:t>барысында</w:t>
            </w:r>
            <w:proofErr w:type="spellEnd"/>
            <w:r w:rsidRPr="00673F58">
              <w:rPr>
                <w:color w:val="auto"/>
                <w:sz w:val="22"/>
                <w:szCs w:val="22"/>
              </w:rPr>
              <w:t xml:space="preserve"> </w:t>
            </w:r>
            <w:proofErr w:type="spellStart"/>
            <w:r w:rsidRPr="00673F58">
              <w:rPr>
                <w:color w:val="auto"/>
                <w:sz w:val="22"/>
                <w:szCs w:val="22"/>
              </w:rPr>
              <w:t>туындайтын</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даулар</w:t>
            </w:r>
            <w:proofErr w:type="spellEnd"/>
            <w:r w:rsidRPr="00673F58">
              <w:rPr>
                <w:color w:val="auto"/>
                <w:sz w:val="22"/>
                <w:szCs w:val="22"/>
              </w:rPr>
              <w:t xml:space="preserve"> </w:t>
            </w:r>
            <w:proofErr w:type="spellStart"/>
            <w:r w:rsidRPr="00673F58">
              <w:rPr>
                <w:color w:val="auto"/>
                <w:sz w:val="22"/>
                <w:szCs w:val="22"/>
              </w:rPr>
              <w:t>еріктілік</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өзара</w:t>
            </w:r>
            <w:proofErr w:type="spellEnd"/>
            <w:r w:rsidRPr="00673F58">
              <w:rPr>
                <w:color w:val="auto"/>
                <w:sz w:val="22"/>
                <w:szCs w:val="22"/>
              </w:rPr>
              <w:t xml:space="preserve"> </w:t>
            </w:r>
            <w:proofErr w:type="spellStart"/>
            <w:r w:rsidRPr="00673F58">
              <w:rPr>
                <w:color w:val="auto"/>
                <w:sz w:val="22"/>
                <w:szCs w:val="22"/>
              </w:rPr>
              <w:lastRenderedPageBreak/>
              <w:t>түсіністік</w:t>
            </w:r>
            <w:proofErr w:type="spellEnd"/>
            <w:r w:rsidRPr="00673F58">
              <w:rPr>
                <w:color w:val="auto"/>
                <w:sz w:val="22"/>
                <w:szCs w:val="22"/>
              </w:rPr>
              <w:t xml:space="preserve"> </w:t>
            </w:r>
            <w:proofErr w:type="spellStart"/>
            <w:r w:rsidRPr="00673F58">
              <w:rPr>
                <w:color w:val="auto"/>
                <w:sz w:val="22"/>
                <w:szCs w:val="22"/>
              </w:rPr>
              <w:t>негізінде</w:t>
            </w:r>
            <w:proofErr w:type="spellEnd"/>
            <w:r w:rsidRPr="00673F58">
              <w:rPr>
                <w:color w:val="auto"/>
                <w:sz w:val="22"/>
                <w:szCs w:val="22"/>
              </w:rPr>
              <w:t xml:space="preserve"> </w:t>
            </w:r>
            <w:proofErr w:type="spellStart"/>
            <w:r w:rsidRPr="00673F58">
              <w:rPr>
                <w:color w:val="auto"/>
                <w:sz w:val="22"/>
                <w:szCs w:val="22"/>
              </w:rPr>
              <w:t>шешіледі</w:t>
            </w:r>
            <w:proofErr w:type="spellEnd"/>
            <w:r w:rsidRPr="00673F58">
              <w:rPr>
                <w:color w:val="auto"/>
                <w:sz w:val="22"/>
                <w:szCs w:val="22"/>
              </w:rPr>
              <w:t xml:space="preserve"> </w:t>
            </w:r>
            <w:proofErr w:type="spellStart"/>
            <w:r w:rsidRPr="00673F58">
              <w:rPr>
                <w:color w:val="auto"/>
                <w:sz w:val="22"/>
                <w:szCs w:val="22"/>
              </w:rPr>
              <w:t>деп</w:t>
            </w:r>
            <w:proofErr w:type="spellEnd"/>
            <w:r w:rsidRPr="00673F58">
              <w:rPr>
                <w:color w:val="auto"/>
                <w:sz w:val="22"/>
                <w:szCs w:val="22"/>
              </w:rPr>
              <w:t xml:space="preserve"> </w:t>
            </w:r>
            <w:proofErr w:type="spellStart"/>
            <w:r w:rsidRPr="00673F58">
              <w:rPr>
                <w:color w:val="auto"/>
                <w:sz w:val="22"/>
                <w:szCs w:val="22"/>
              </w:rPr>
              <w:t>келіседі</w:t>
            </w:r>
            <w:proofErr w:type="spellEnd"/>
            <w:r w:rsidRPr="00673F58">
              <w:rPr>
                <w:color w:val="auto"/>
                <w:sz w:val="22"/>
                <w:szCs w:val="22"/>
              </w:rPr>
              <w:t xml:space="preserve">. </w:t>
            </w:r>
          </w:p>
          <w:p w14:paraId="2592DE8B" w14:textId="77777777" w:rsidR="00673F58" w:rsidRPr="00673F58" w:rsidRDefault="00673F58" w:rsidP="00673F58">
            <w:pPr>
              <w:pStyle w:val="Default"/>
              <w:jc w:val="both"/>
              <w:rPr>
                <w:color w:val="auto"/>
                <w:sz w:val="22"/>
                <w:szCs w:val="22"/>
              </w:rPr>
            </w:pPr>
            <w:r w:rsidRPr="00673F58">
              <w:rPr>
                <w:color w:val="auto"/>
                <w:sz w:val="22"/>
                <w:szCs w:val="22"/>
              </w:rPr>
              <w:t xml:space="preserve">10.2. </w:t>
            </w:r>
            <w:r w:rsidRPr="00673F58">
              <w:rPr>
                <w:sz w:val="22"/>
                <w:szCs w:val="22"/>
              </w:rPr>
              <w:tab/>
            </w:r>
            <w:proofErr w:type="spellStart"/>
            <w:r w:rsidRPr="00673F58">
              <w:rPr>
                <w:color w:val="auto"/>
                <w:sz w:val="22"/>
                <w:szCs w:val="22"/>
              </w:rPr>
              <w:t>Туындаған</w:t>
            </w:r>
            <w:proofErr w:type="spellEnd"/>
            <w:r w:rsidRPr="00673F58">
              <w:rPr>
                <w:color w:val="auto"/>
                <w:sz w:val="22"/>
                <w:szCs w:val="22"/>
              </w:rPr>
              <w:t xml:space="preserve"> </w:t>
            </w:r>
            <w:proofErr w:type="spellStart"/>
            <w:r w:rsidRPr="00673F58">
              <w:rPr>
                <w:color w:val="auto"/>
                <w:sz w:val="22"/>
                <w:szCs w:val="22"/>
              </w:rPr>
              <w:t>дауларды</w:t>
            </w:r>
            <w:proofErr w:type="spellEnd"/>
            <w:r w:rsidRPr="00673F58">
              <w:rPr>
                <w:color w:val="auto"/>
                <w:sz w:val="22"/>
                <w:szCs w:val="22"/>
              </w:rPr>
              <w:t xml:space="preserve"> </w:t>
            </w:r>
            <w:proofErr w:type="spellStart"/>
            <w:r w:rsidRPr="00673F58">
              <w:rPr>
                <w:color w:val="auto"/>
                <w:sz w:val="22"/>
                <w:szCs w:val="22"/>
              </w:rPr>
              <w:t>аталған</w:t>
            </w:r>
            <w:proofErr w:type="spellEnd"/>
            <w:r w:rsidRPr="00673F58">
              <w:rPr>
                <w:color w:val="auto"/>
                <w:sz w:val="22"/>
                <w:szCs w:val="22"/>
              </w:rPr>
              <w:t xml:space="preserve"> </w:t>
            </w:r>
            <w:proofErr w:type="spellStart"/>
            <w:r w:rsidRPr="00673F58">
              <w:rPr>
                <w:color w:val="auto"/>
                <w:sz w:val="22"/>
                <w:szCs w:val="22"/>
              </w:rPr>
              <w:t>жолмен</w:t>
            </w:r>
            <w:proofErr w:type="spellEnd"/>
            <w:r w:rsidRPr="00673F58">
              <w:rPr>
                <w:color w:val="auto"/>
                <w:sz w:val="22"/>
                <w:szCs w:val="22"/>
              </w:rPr>
              <w:t xml:space="preserve"> </w:t>
            </w:r>
            <w:proofErr w:type="spellStart"/>
            <w:r w:rsidRPr="00673F58">
              <w:rPr>
                <w:color w:val="auto"/>
                <w:sz w:val="22"/>
                <w:szCs w:val="22"/>
              </w:rPr>
              <w:t>шешу</w:t>
            </w:r>
            <w:proofErr w:type="spellEnd"/>
            <w:r w:rsidRPr="00673F58">
              <w:rPr>
                <w:color w:val="auto"/>
                <w:sz w:val="22"/>
                <w:szCs w:val="22"/>
              </w:rPr>
              <w:t xml:space="preserve"> </w:t>
            </w:r>
            <w:proofErr w:type="spellStart"/>
            <w:r w:rsidRPr="00673F58">
              <w:rPr>
                <w:color w:val="auto"/>
                <w:sz w:val="22"/>
                <w:szCs w:val="22"/>
              </w:rPr>
              <w:t>мүмкін</w:t>
            </w:r>
            <w:proofErr w:type="spellEnd"/>
            <w:r w:rsidRPr="00673F58">
              <w:rPr>
                <w:color w:val="auto"/>
                <w:sz w:val="22"/>
                <w:szCs w:val="22"/>
              </w:rPr>
              <w:t xml:space="preserve"> </w:t>
            </w:r>
            <w:proofErr w:type="spellStart"/>
            <w:r w:rsidRPr="00673F58">
              <w:rPr>
                <w:color w:val="auto"/>
                <w:sz w:val="22"/>
                <w:szCs w:val="22"/>
              </w:rPr>
              <w:t>болмаған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олар</w:t>
            </w:r>
            <w:proofErr w:type="spellEnd"/>
            <w:r w:rsidRPr="00673F58">
              <w:rPr>
                <w:color w:val="auto"/>
                <w:sz w:val="22"/>
                <w:szCs w:val="22"/>
              </w:rPr>
              <w:t xml:space="preserve"> </w:t>
            </w:r>
            <w:proofErr w:type="spellStart"/>
            <w:r w:rsidRPr="00673F58">
              <w:rPr>
                <w:color w:val="auto"/>
                <w:sz w:val="22"/>
                <w:szCs w:val="22"/>
              </w:rPr>
              <w:t>Қазақстан</w:t>
            </w:r>
            <w:proofErr w:type="spellEnd"/>
            <w:r w:rsidRPr="00673F58">
              <w:rPr>
                <w:color w:val="auto"/>
                <w:sz w:val="22"/>
                <w:szCs w:val="22"/>
              </w:rPr>
              <w:t xml:space="preserve"> </w:t>
            </w:r>
            <w:proofErr w:type="spellStart"/>
            <w:r w:rsidRPr="00673F58">
              <w:rPr>
                <w:color w:val="auto"/>
                <w:sz w:val="22"/>
                <w:szCs w:val="22"/>
              </w:rPr>
              <w:t>Республикасы</w:t>
            </w:r>
            <w:proofErr w:type="spellEnd"/>
            <w:r w:rsidRPr="00673F58">
              <w:rPr>
                <w:color w:val="auto"/>
                <w:sz w:val="22"/>
                <w:szCs w:val="22"/>
              </w:rPr>
              <w:t xml:space="preserve"> </w:t>
            </w:r>
            <w:proofErr w:type="spellStart"/>
            <w:r w:rsidRPr="00673F58">
              <w:rPr>
                <w:color w:val="auto"/>
                <w:sz w:val="22"/>
                <w:szCs w:val="22"/>
              </w:rPr>
              <w:t>заңнамасында</w:t>
            </w:r>
            <w:proofErr w:type="spellEnd"/>
            <w:r w:rsidRPr="00673F58">
              <w:rPr>
                <w:color w:val="auto"/>
                <w:sz w:val="22"/>
                <w:szCs w:val="22"/>
              </w:rPr>
              <w:t xml:space="preserve"> </w:t>
            </w:r>
            <w:proofErr w:type="spellStart"/>
            <w:r w:rsidRPr="00673F58">
              <w:rPr>
                <w:color w:val="auto"/>
                <w:sz w:val="22"/>
                <w:szCs w:val="22"/>
              </w:rPr>
              <w:t>қарастырылған</w:t>
            </w:r>
            <w:proofErr w:type="spellEnd"/>
            <w:r w:rsidRPr="00673F58">
              <w:rPr>
                <w:color w:val="auto"/>
                <w:sz w:val="22"/>
                <w:szCs w:val="22"/>
              </w:rPr>
              <w:t xml:space="preserve"> </w:t>
            </w:r>
            <w:proofErr w:type="spellStart"/>
            <w:r w:rsidRPr="00673F58">
              <w:rPr>
                <w:color w:val="auto"/>
                <w:sz w:val="22"/>
                <w:szCs w:val="22"/>
              </w:rPr>
              <w:t>тәртіпте</w:t>
            </w:r>
            <w:proofErr w:type="spellEnd"/>
            <w:r w:rsidRPr="00673F58">
              <w:rPr>
                <w:color w:val="auto"/>
                <w:sz w:val="22"/>
                <w:szCs w:val="22"/>
              </w:rPr>
              <w:t xml:space="preserve"> </w:t>
            </w:r>
            <w:proofErr w:type="spellStart"/>
            <w:r w:rsidRPr="00673F58">
              <w:rPr>
                <w:color w:val="auto"/>
                <w:sz w:val="22"/>
                <w:szCs w:val="22"/>
              </w:rPr>
              <w:t>шешілетін</w:t>
            </w:r>
            <w:proofErr w:type="spellEnd"/>
            <w:r w:rsidRPr="00673F58">
              <w:rPr>
                <w:color w:val="auto"/>
                <w:sz w:val="22"/>
                <w:szCs w:val="22"/>
              </w:rPr>
              <w:t xml:space="preserve"> </w:t>
            </w:r>
            <w:proofErr w:type="spellStart"/>
            <w:r w:rsidRPr="00673F58">
              <w:rPr>
                <w:color w:val="auto"/>
                <w:sz w:val="22"/>
                <w:szCs w:val="22"/>
              </w:rPr>
              <w:t>болады</w:t>
            </w:r>
            <w:proofErr w:type="spellEnd"/>
            <w:r w:rsidRPr="00673F58">
              <w:rPr>
                <w:color w:val="auto"/>
                <w:sz w:val="22"/>
                <w:szCs w:val="22"/>
              </w:rPr>
              <w:t xml:space="preserve">. </w:t>
            </w:r>
          </w:p>
          <w:p w14:paraId="0E7030D3" w14:textId="77777777" w:rsidR="00673F58" w:rsidRPr="00673F58" w:rsidRDefault="00673F58" w:rsidP="00673F58">
            <w:pPr>
              <w:pStyle w:val="Default"/>
              <w:jc w:val="both"/>
              <w:rPr>
                <w:color w:val="auto"/>
                <w:sz w:val="22"/>
                <w:szCs w:val="22"/>
              </w:rPr>
            </w:pPr>
            <w:r w:rsidRPr="00673F58">
              <w:rPr>
                <w:color w:val="auto"/>
                <w:sz w:val="22"/>
                <w:szCs w:val="22"/>
              </w:rPr>
              <w:t xml:space="preserve">10.3. </w:t>
            </w:r>
            <w:r w:rsidRPr="00673F58">
              <w:rPr>
                <w:sz w:val="22"/>
                <w:szCs w:val="22"/>
              </w:rPr>
              <w:tab/>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w:t>
            </w:r>
            <w:proofErr w:type="spellStart"/>
            <w:r w:rsidRPr="00673F58">
              <w:rPr>
                <w:color w:val="auto"/>
                <w:sz w:val="22"/>
                <w:szCs w:val="22"/>
              </w:rPr>
              <w:t>қайта</w:t>
            </w:r>
            <w:proofErr w:type="spellEnd"/>
            <w:r w:rsidRPr="00673F58">
              <w:rPr>
                <w:color w:val="auto"/>
                <w:sz w:val="22"/>
                <w:szCs w:val="22"/>
              </w:rPr>
              <w:t xml:space="preserve"> </w:t>
            </w:r>
            <w:proofErr w:type="spellStart"/>
            <w:r w:rsidRPr="00673F58">
              <w:rPr>
                <w:color w:val="auto"/>
                <w:sz w:val="22"/>
                <w:szCs w:val="22"/>
              </w:rPr>
              <w:t>ұйымдастырылуы</w:t>
            </w:r>
            <w:proofErr w:type="spellEnd"/>
            <w:r w:rsidRPr="00673F58">
              <w:rPr>
                <w:color w:val="auto"/>
                <w:sz w:val="22"/>
                <w:szCs w:val="22"/>
              </w:rPr>
              <w:t xml:space="preserve"> </w:t>
            </w:r>
            <w:proofErr w:type="spellStart"/>
            <w:r w:rsidRPr="00673F58">
              <w:rPr>
                <w:color w:val="auto"/>
                <w:sz w:val="22"/>
                <w:szCs w:val="22"/>
              </w:rPr>
              <w:t>кезінде</w:t>
            </w:r>
            <w:proofErr w:type="spellEnd"/>
            <w:r w:rsidRPr="00673F58">
              <w:rPr>
                <w:color w:val="auto"/>
                <w:sz w:val="22"/>
                <w:szCs w:val="22"/>
              </w:rPr>
              <w:t xml:space="preserve"> </w:t>
            </w:r>
            <w:proofErr w:type="spellStart"/>
            <w:r w:rsidRPr="00673F58">
              <w:rPr>
                <w:color w:val="auto"/>
                <w:sz w:val="22"/>
                <w:szCs w:val="22"/>
              </w:rPr>
              <w:t>құқықтық</w:t>
            </w:r>
            <w:proofErr w:type="spellEnd"/>
            <w:r w:rsidRPr="00673F58">
              <w:rPr>
                <w:color w:val="auto"/>
                <w:sz w:val="22"/>
                <w:szCs w:val="22"/>
              </w:rPr>
              <w:t xml:space="preserve"> </w:t>
            </w:r>
            <w:proofErr w:type="spellStart"/>
            <w:r w:rsidRPr="00673F58">
              <w:rPr>
                <w:color w:val="auto"/>
                <w:sz w:val="22"/>
                <w:szCs w:val="22"/>
              </w:rPr>
              <w:t>мұрагерге</w:t>
            </w:r>
            <w:proofErr w:type="spellEnd"/>
            <w:r w:rsidRPr="00673F58">
              <w:rPr>
                <w:color w:val="auto"/>
                <w:sz w:val="22"/>
                <w:szCs w:val="22"/>
              </w:rPr>
              <w:t xml:space="preserve"> </w:t>
            </w:r>
            <w:proofErr w:type="spellStart"/>
            <w:r w:rsidRPr="00673F58">
              <w:rPr>
                <w:color w:val="auto"/>
                <w:sz w:val="22"/>
                <w:szCs w:val="22"/>
              </w:rPr>
              <w:t>Сауда</w:t>
            </w:r>
            <w:proofErr w:type="spellEnd"/>
            <w:r w:rsidRPr="00673F58">
              <w:rPr>
                <w:color w:val="auto"/>
                <w:sz w:val="22"/>
                <w:szCs w:val="22"/>
              </w:rPr>
              <w:t xml:space="preserve">/сервис </w:t>
            </w:r>
            <w:proofErr w:type="spellStart"/>
            <w:r w:rsidRPr="00673F58">
              <w:rPr>
                <w:color w:val="auto"/>
                <w:sz w:val="22"/>
                <w:szCs w:val="22"/>
              </w:rPr>
              <w:t>кәсіпорнының</w:t>
            </w:r>
            <w:proofErr w:type="spellEnd"/>
            <w:r w:rsidRPr="00673F58">
              <w:rPr>
                <w:color w:val="auto"/>
                <w:sz w:val="22"/>
                <w:szCs w:val="22"/>
              </w:rPr>
              <w:t xml:space="preserve"> </w:t>
            </w:r>
            <w:proofErr w:type="spellStart"/>
            <w:r w:rsidRPr="00673F58">
              <w:rPr>
                <w:color w:val="auto"/>
                <w:sz w:val="22"/>
                <w:szCs w:val="22"/>
              </w:rPr>
              <w:t>немесе</w:t>
            </w:r>
            <w:proofErr w:type="spellEnd"/>
            <w:r w:rsidRPr="00673F58">
              <w:rPr>
                <w:color w:val="auto"/>
                <w:sz w:val="22"/>
                <w:szCs w:val="22"/>
              </w:rPr>
              <w:t xml:space="preserve"> </w:t>
            </w:r>
            <w:proofErr w:type="spellStart"/>
            <w:r w:rsidRPr="00673F58">
              <w:rPr>
                <w:color w:val="auto"/>
                <w:sz w:val="22"/>
                <w:szCs w:val="22"/>
              </w:rPr>
              <w:t>Банктің</w:t>
            </w:r>
            <w:proofErr w:type="spellEnd"/>
            <w:r w:rsidRPr="00673F58">
              <w:rPr>
                <w:color w:val="auto"/>
                <w:sz w:val="22"/>
                <w:szCs w:val="22"/>
              </w:rPr>
              <w:t xml:space="preserve"> осы </w:t>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бойынша</w:t>
            </w:r>
            <w:proofErr w:type="spellEnd"/>
            <w:r w:rsidRPr="00673F58">
              <w:rPr>
                <w:color w:val="auto"/>
                <w:sz w:val="22"/>
                <w:szCs w:val="22"/>
              </w:rPr>
              <w:t xml:space="preserve"> </w:t>
            </w:r>
            <w:proofErr w:type="spellStart"/>
            <w:r w:rsidRPr="00673F58">
              <w:rPr>
                <w:color w:val="auto"/>
                <w:sz w:val="22"/>
                <w:szCs w:val="22"/>
              </w:rPr>
              <w:t>барлық</w:t>
            </w:r>
            <w:proofErr w:type="spellEnd"/>
            <w:r w:rsidRPr="00673F58">
              <w:rPr>
                <w:color w:val="auto"/>
                <w:sz w:val="22"/>
                <w:szCs w:val="22"/>
              </w:rPr>
              <w:t xml:space="preserve"> </w:t>
            </w:r>
            <w:proofErr w:type="spellStart"/>
            <w:r w:rsidRPr="00673F58">
              <w:rPr>
                <w:color w:val="auto"/>
                <w:sz w:val="22"/>
                <w:szCs w:val="22"/>
              </w:rPr>
              <w:t>құқықтары</w:t>
            </w:r>
            <w:proofErr w:type="spellEnd"/>
            <w:r w:rsidRPr="00673F58">
              <w:rPr>
                <w:color w:val="auto"/>
                <w:sz w:val="22"/>
                <w:szCs w:val="22"/>
              </w:rPr>
              <w:t xml:space="preserve"> мен </w:t>
            </w:r>
            <w:proofErr w:type="spellStart"/>
            <w:r w:rsidRPr="00673F58">
              <w:rPr>
                <w:color w:val="auto"/>
                <w:sz w:val="22"/>
                <w:szCs w:val="22"/>
              </w:rPr>
              <w:t>міндеттемелері</w:t>
            </w:r>
            <w:proofErr w:type="spellEnd"/>
            <w:r w:rsidRPr="00673F58">
              <w:rPr>
                <w:color w:val="auto"/>
                <w:sz w:val="22"/>
                <w:szCs w:val="22"/>
              </w:rPr>
              <w:t xml:space="preserve"> </w:t>
            </w:r>
            <w:proofErr w:type="spellStart"/>
            <w:r w:rsidRPr="00673F58">
              <w:rPr>
                <w:color w:val="auto"/>
                <w:sz w:val="22"/>
                <w:szCs w:val="22"/>
              </w:rPr>
              <w:t>көшеді</w:t>
            </w:r>
            <w:proofErr w:type="spellEnd"/>
            <w:r w:rsidRPr="00673F58">
              <w:rPr>
                <w:color w:val="auto"/>
                <w:sz w:val="22"/>
                <w:szCs w:val="22"/>
              </w:rPr>
              <w:t xml:space="preserve">. </w:t>
            </w:r>
          </w:p>
          <w:p w14:paraId="010DB638" w14:textId="77777777" w:rsidR="00673F58" w:rsidRPr="00673F58" w:rsidRDefault="00673F58" w:rsidP="00673F58">
            <w:pPr>
              <w:pStyle w:val="Default"/>
              <w:jc w:val="both"/>
              <w:rPr>
                <w:color w:val="auto"/>
                <w:sz w:val="22"/>
                <w:szCs w:val="22"/>
              </w:rPr>
            </w:pPr>
            <w:r w:rsidRPr="00673F58">
              <w:rPr>
                <w:color w:val="auto"/>
                <w:sz w:val="22"/>
                <w:szCs w:val="22"/>
              </w:rPr>
              <w:t xml:space="preserve">10.4. </w:t>
            </w:r>
            <w:r w:rsidRPr="00673F58">
              <w:rPr>
                <w:sz w:val="22"/>
                <w:szCs w:val="22"/>
              </w:rPr>
              <w:tab/>
            </w:r>
            <w:proofErr w:type="spellStart"/>
            <w:r w:rsidRPr="00673F58">
              <w:rPr>
                <w:color w:val="auto"/>
                <w:sz w:val="22"/>
                <w:szCs w:val="22"/>
              </w:rPr>
              <w:t>Шарт</w:t>
            </w:r>
            <w:proofErr w:type="spellEnd"/>
            <w:r w:rsidRPr="00673F58">
              <w:rPr>
                <w:color w:val="auto"/>
                <w:sz w:val="22"/>
                <w:szCs w:val="22"/>
              </w:rPr>
              <w:t xml:space="preserve"> </w:t>
            </w:r>
            <w:proofErr w:type="spellStart"/>
            <w:r w:rsidRPr="00673F58">
              <w:rPr>
                <w:color w:val="auto"/>
                <w:sz w:val="22"/>
                <w:szCs w:val="22"/>
              </w:rPr>
              <w:t>заңды</w:t>
            </w:r>
            <w:proofErr w:type="spellEnd"/>
            <w:r w:rsidRPr="00673F58">
              <w:rPr>
                <w:color w:val="auto"/>
                <w:sz w:val="22"/>
                <w:szCs w:val="22"/>
              </w:rPr>
              <w:t xml:space="preserve"> </w:t>
            </w:r>
            <w:proofErr w:type="spellStart"/>
            <w:r w:rsidRPr="00673F58">
              <w:rPr>
                <w:color w:val="auto"/>
                <w:sz w:val="22"/>
                <w:szCs w:val="22"/>
              </w:rPr>
              <w:t>күштері</w:t>
            </w:r>
            <w:proofErr w:type="spellEnd"/>
            <w:r w:rsidRPr="00673F58">
              <w:rPr>
                <w:color w:val="auto"/>
                <w:sz w:val="22"/>
                <w:szCs w:val="22"/>
              </w:rPr>
              <w:t xml:space="preserve"> </w:t>
            </w:r>
            <w:proofErr w:type="spellStart"/>
            <w:r w:rsidRPr="00673F58">
              <w:rPr>
                <w:color w:val="auto"/>
                <w:sz w:val="22"/>
                <w:szCs w:val="22"/>
              </w:rPr>
              <w:t>бірдей</w:t>
            </w:r>
            <w:proofErr w:type="spellEnd"/>
            <w:r w:rsidRPr="00673F58">
              <w:rPr>
                <w:color w:val="auto"/>
                <w:sz w:val="22"/>
                <w:szCs w:val="22"/>
              </w:rPr>
              <w:t xml:space="preserve">, </w:t>
            </w:r>
            <w:proofErr w:type="spellStart"/>
            <w:r w:rsidRPr="00673F58">
              <w:rPr>
                <w:color w:val="auto"/>
                <w:sz w:val="22"/>
                <w:szCs w:val="22"/>
              </w:rPr>
              <w:t>мемлекеттік</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орыс</w:t>
            </w:r>
            <w:proofErr w:type="spellEnd"/>
            <w:r w:rsidRPr="00673F58">
              <w:rPr>
                <w:color w:val="auto"/>
                <w:sz w:val="22"/>
                <w:szCs w:val="22"/>
              </w:rPr>
              <w:t xml:space="preserve"> </w:t>
            </w:r>
            <w:proofErr w:type="spellStart"/>
            <w:r w:rsidRPr="00673F58">
              <w:rPr>
                <w:color w:val="auto"/>
                <w:sz w:val="22"/>
                <w:szCs w:val="22"/>
              </w:rPr>
              <w:t>тілдеріндегі</w:t>
            </w:r>
            <w:proofErr w:type="spellEnd"/>
            <w:r w:rsidRPr="00673F58">
              <w:rPr>
                <w:color w:val="auto"/>
                <w:sz w:val="22"/>
                <w:szCs w:val="22"/>
              </w:rPr>
              <w:t xml:space="preserve"> </w:t>
            </w:r>
            <w:proofErr w:type="spellStart"/>
            <w:r w:rsidRPr="00673F58">
              <w:rPr>
                <w:color w:val="auto"/>
                <w:sz w:val="22"/>
                <w:szCs w:val="22"/>
              </w:rPr>
              <w:t>екі</w:t>
            </w:r>
            <w:proofErr w:type="spellEnd"/>
            <w:r w:rsidRPr="00673F58">
              <w:rPr>
                <w:color w:val="auto"/>
                <w:sz w:val="22"/>
                <w:szCs w:val="22"/>
              </w:rPr>
              <w:t xml:space="preserve"> </w:t>
            </w:r>
            <w:proofErr w:type="spellStart"/>
            <w:r w:rsidRPr="00673F58">
              <w:rPr>
                <w:color w:val="auto"/>
                <w:sz w:val="22"/>
                <w:szCs w:val="22"/>
              </w:rPr>
              <w:t>бірдей</w:t>
            </w:r>
            <w:proofErr w:type="spellEnd"/>
            <w:r w:rsidRPr="00673F58">
              <w:rPr>
                <w:color w:val="auto"/>
                <w:sz w:val="22"/>
                <w:szCs w:val="22"/>
              </w:rPr>
              <w:t xml:space="preserve"> </w:t>
            </w:r>
            <w:proofErr w:type="spellStart"/>
            <w:r w:rsidRPr="00673F58">
              <w:rPr>
                <w:color w:val="auto"/>
                <w:sz w:val="22"/>
                <w:szCs w:val="22"/>
              </w:rPr>
              <w:t>данада</w:t>
            </w:r>
            <w:proofErr w:type="spellEnd"/>
            <w:r w:rsidRPr="00673F58">
              <w:rPr>
                <w:color w:val="auto"/>
                <w:sz w:val="22"/>
                <w:szCs w:val="22"/>
              </w:rPr>
              <w:t xml:space="preserve"> </w:t>
            </w:r>
            <w:proofErr w:type="spellStart"/>
            <w:r w:rsidRPr="00673F58">
              <w:rPr>
                <w:color w:val="auto"/>
                <w:sz w:val="22"/>
                <w:szCs w:val="22"/>
              </w:rPr>
              <w:t>жасалды</w:t>
            </w:r>
            <w:proofErr w:type="spellEnd"/>
            <w:r w:rsidRPr="00673F58">
              <w:rPr>
                <w:color w:val="auto"/>
                <w:sz w:val="22"/>
                <w:szCs w:val="22"/>
              </w:rPr>
              <w:t xml:space="preserve">.  </w:t>
            </w:r>
            <w:proofErr w:type="spellStart"/>
            <w:r w:rsidRPr="00673F58">
              <w:rPr>
                <w:color w:val="auto"/>
                <w:sz w:val="22"/>
                <w:szCs w:val="22"/>
              </w:rPr>
              <w:t>Мемлекеттік</w:t>
            </w:r>
            <w:proofErr w:type="spellEnd"/>
            <w:r w:rsidRPr="00673F58">
              <w:rPr>
                <w:color w:val="auto"/>
                <w:sz w:val="22"/>
                <w:szCs w:val="22"/>
              </w:rPr>
              <w:t xml:space="preserve"> </w:t>
            </w:r>
            <w:proofErr w:type="spellStart"/>
            <w:r w:rsidRPr="00673F58">
              <w:rPr>
                <w:color w:val="auto"/>
                <w:sz w:val="22"/>
                <w:szCs w:val="22"/>
              </w:rPr>
              <w:t>және</w:t>
            </w:r>
            <w:proofErr w:type="spellEnd"/>
            <w:r w:rsidRPr="00673F58">
              <w:rPr>
                <w:color w:val="auto"/>
                <w:sz w:val="22"/>
                <w:szCs w:val="22"/>
              </w:rPr>
              <w:t xml:space="preserve"> </w:t>
            </w:r>
            <w:proofErr w:type="spellStart"/>
            <w:r w:rsidRPr="00673F58">
              <w:rPr>
                <w:color w:val="auto"/>
                <w:sz w:val="22"/>
                <w:szCs w:val="22"/>
              </w:rPr>
              <w:t>орыс</w:t>
            </w:r>
            <w:proofErr w:type="spellEnd"/>
            <w:r w:rsidRPr="00673F58">
              <w:rPr>
                <w:color w:val="auto"/>
                <w:sz w:val="22"/>
                <w:szCs w:val="22"/>
              </w:rPr>
              <w:t xml:space="preserve"> </w:t>
            </w:r>
            <w:proofErr w:type="spellStart"/>
            <w:r w:rsidRPr="00673F58">
              <w:rPr>
                <w:color w:val="auto"/>
                <w:sz w:val="22"/>
                <w:szCs w:val="22"/>
              </w:rPr>
              <w:t>тілдеріндегі</w:t>
            </w:r>
            <w:proofErr w:type="spellEnd"/>
            <w:r w:rsidRPr="00673F58">
              <w:rPr>
                <w:color w:val="auto"/>
                <w:sz w:val="22"/>
                <w:szCs w:val="22"/>
              </w:rPr>
              <w:t xml:space="preserve"> </w:t>
            </w:r>
            <w:proofErr w:type="spellStart"/>
            <w:r w:rsidRPr="00673F58">
              <w:rPr>
                <w:color w:val="auto"/>
                <w:sz w:val="22"/>
                <w:szCs w:val="22"/>
              </w:rPr>
              <w:t>мәтіндердің</w:t>
            </w:r>
            <w:proofErr w:type="spellEnd"/>
            <w:r w:rsidRPr="00673F58">
              <w:rPr>
                <w:color w:val="auto"/>
                <w:sz w:val="22"/>
                <w:szCs w:val="22"/>
              </w:rPr>
              <w:t xml:space="preserve"> </w:t>
            </w:r>
            <w:proofErr w:type="spellStart"/>
            <w:r w:rsidRPr="00673F58">
              <w:rPr>
                <w:color w:val="auto"/>
                <w:sz w:val="22"/>
                <w:szCs w:val="22"/>
              </w:rPr>
              <w:t>арасында</w:t>
            </w:r>
            <w:proofErr w:type="spellEnd"/>
            <w:r w:rsidRPr="00673F58">
              <w:rPr>
                <w:color w:val="auto"/>
                <w:sz w:val="22"/>
                <w:szCs w:val="22"/>
              </w:rPr>
              <w:t xml:space="preserve"> </w:t>
            </w:r>
            <w:proofErr w:type="spellStart"/>
            <w:r w:rsidRPr="00673F58">
              <w:rPr>
                <w:color w:val="auto"/>
                <w:sz w:val="22"/>
                <w:szCs w:val="22"/>
              </w:rPr>
              <w:t>қарама-қайшылықтар</w:t>
            </w:r>
            <w:proofErr w:type="spellEnd"/>
            <w:r w:rsidRPr="00673F58">
              <w:rPr>
                <w:color w:val="auto"/>
                <w:sz w:val="22"/>
                <w:szCs w:val="22"/>
              </w:rPr>
              <w:t xml:space="preserve"> </w:t>
            </w:r>
            <w:proofErr w:type="spellStart"/>
            <w:r w:rsidRPr="00673F58">
              <w:rPr>
                <w:color w:val="auto"/>
                <w:sz w:val="22"/>
                <w:szCs w:val="22"/>
              </w:rPr>
              <w:t>болған</w:t>
            </w:r>
            <w:proofErr w:type="spellEnd"/>
            <w:r w:rsidRPr="00673F58">
              <w:rPr>
                <w:color w:val="auto"/>
                <w:sz w:val="22"/>
                <w:szCs w:val="22"/>
              </w:rPr>
              <w:t xml:space="preserve"> </w:t>
            </w:r>
            <w:proofErr w:type="spellStart"/>
            <w:r w:rsidRPr="00673F58">
              <w:rPr>
                <w:color w:val="auto"/>
                <w:sz w:val="22"/>
                <w:szCs w:val="22"/>
              </w:rPr>
              <w:t>жағдайда</w:t>
            </w:r>
            <w:proofErr w:type="spellEnd"/>
            <w:r w:rsidRPr="00673F58">
              <w:rPr>
                <w:color w:val="auto"/>
                <w:sz w:val="22"/>
                <w:szCs w:val="22"/>
              </w:rPr>
              <w:t xml:space="preserve">, </w:t>
            </w:r>
            <w:proofErr w:type="spellStart"/>
            <w:r w:rsidRPr="00673F58">
              <w:rPr>
                <w:color w:val="auto"/>
                <w:sz w:val="22"/>
                <w:szCs w:val="22"/>
              </w:rPr>
              <w:t>Тараптар</w:t>
            </w:r>
            <w:proofErr w:type="spellEnd"/>
            <w:r w:rsidRPr="00673F58">
              <w:rPr>
                <w:color w:val="auto"/>
                <w:sz w:val="22"/>
                <w:szCs w:val="22"/>
              </w:rPr>
              <w:t xml:space="preserve"> </w:t>
            </w:r>
            <w:proofErr w:type="spellStart"/>
            <w:r w:rsidRPr="00673F58">
              <w:rPr>
                <w:color w:val="auto"/>
                <w:sz w:val="22"/>
                <w:szCs w:val="22"/>
              </w:rPr>
              <w:t>Шарттың</w:t>
            </w:r>
            <w:proofErr w:type="spellEnd"/>
            <w:r w:rsidRPr="00673F58">
              <w:rPr>
                <w:color w:val="auto"/>
                <w:sz w:val="22"/>
                <w:szCs w:val="22"/>
              </w:rPr>
              <w:t xml:space="preserve"> </w:t>
            </w:r>
            <w:proofErr w:type="spellStart"/>
            <w:r w:rsidRPr="00673F58">
              <w:rPr>
                <w:color w:val="auto"/>
                <w:sz w:val="22"/>
                <w:szCs w:val="22"/>
              </w:rPr>
              <w:t>орыс</w:t>
            </w:r>
            <w:proofErr w:type="spellEnd"/>
            <w:r w:rsidRPr="00673F58">
              <w:rPr>
                <w:color w:val="auto"/>
                <w:sz w:val="22"/>
                <w:szCs w:val="22"/>
              </w:rPr>
              <w:t xml:space="preserve"> </w:t>
            </w:r>
            <w:proofErr w:type="spellStart"/>
            <w:r w:rsidRPr="00673F58">
              <w:rPr>
                <w:color w:val="auto"/>
                <w:sz w:val="22"/>
                <w:szCs w:val="22"/>
              </w:rPr>
              <w:t>тіліндегі</w:t>
            </w:r>
            <w:proofErr w:type="spellEnd"/>
            <w:r w:rsidRPr="00673F58">
              <w:rPr>
                <w:color w:val="auto"/>
                <w:sz w:val="22"/>
                <w:szCs w:val="22"/>
              </w:rPr>
              <w:t xml:space="preserve"> </w:t>
            </w:r>
            <w:proofErr w:type="spellStart"/>
            <w:r w:rsidRPr="00673F58">
              <w:rPr>
                <w:color w:val="auto"/>
                <w:sz w:val="22"/>
                <w:szCs w:val="22"/>
              </w:rPr>
              <w:t>мәтінін</w:t>
            </w:r>
            <w:proofErr w:type="spellEnd"/>
            <w:r w:rsidRPr="00673F58">
              <w:rPr>
                <w:color w:val="auto"/>
                <w:sz w:val="22"/>
                <w:szCs w:val="22"/>
              </w:rPr>
              <w:t xml:space="preserve"> </w:t>
            </w:r>
            <w:proofErr w:type="spellStart"/>
            <w:r w:rsidRPr="00673F58">
              <w:rPr>
                <w:color w:val="auto"/>
                <w:sz w:val="22"/>
                <w:szCs w:val="22"/>
              </w:rPr>
              <w:t>басшылыққа</w:t>
            </w:r>
            <w:proofErr w:type="spellEnd"/>
            <w:r w:rsidRPr="00673F58">
              <w:rPr>
                <w:color w:val="auto"/>
                <w:sz w:val="22"/>
                <w:szCs w:val="22"/>
              </w:rPr>
              <w:t xml:space="preserve"> </w:t>
            </w:r>
            <w:proofErr w:type="spellStart"/>
            <w:r w:rsidRPr="00673F58">
              <w:rPr>
                <w:color w:val="auto"/>
                <w:sz w:val="22"/>
                <w:szCs w:val="22"/>
              </w:rPr>
              <w:t>алады</w:t>
            </w:r>
            <w:proofErr w:type="spellEnd"/>
            <w:r w:rsidRPr="00673F58">
              <w:rPr>
                <w:color w:val="auto"/>
                <w:sz w:val="22"/>
                <w:szCs w:val="22"/>
              </w:rPr>
              <w:t xml:space="preserve">. </w:t>
            </w:r>
          </w:p>
          <w:p w14:paraId="0614323A" w14:textId="77777777" w:rsidR="00F96BB0" w:rsidRPr="00F96BB0" w:rsidRDefault="00F96BB0" w:rsidP="00F96BB0">
            <w:pPr>
              <w:pStyle w:val="afb"/>
              <w:tabs>
                <w:tab w:val="left" w:pos="443"/>
              </w:tabs>
              <w:ind w:left="18"/>
              <w:jc w:val="both"/>
              <w:rPr>
                <w:bCs/>
                <w:sz w:val="24"/>
                <w:szCs w:val="24"/>
                <w:lang w:val="kk-KZ"/>
              </w:rPr>
            </w:pPr>
          </w:p>
          <w:p w14:paraId="4FD7912B" w14:textId="77777777" w:rsidR="00AB45EA" w:rsidRPr="00AB45EA" w:rsidRDefault="00AB45EA">
            <w:pPr>
              <w:jc w:val="both"/>
              <w:rPr>
                <w:bCs/>
                <w:lang w:val="kk-KZ"/>
              </w:rPr>
            </w:pPr>
            <w:r w:rsidRPr="00C14435">
              <w:rPr>
                <w:bCs/>
                <w:lang w:val="kk-KZ"/>
              </w:rPr>
              <w:t xml:space="preserve">                                  </w:t>
            </w:r>
          </w:p>
        </w:tc>
        <w:tc>
          <w:tcPr>
            <w:tcW w:w="5400" w:type="dxa"/>
          </w:tcPr>
          <w:p w14:paraId="1BE90981" w14:textId="77777777" w:rsidR="00FE78B9" w:rsidRPr="00732B49" w:rsidRDefault="00FE78B9">
            <w:pPr>
              <w:jc w:val="right"/>
              <w:rPr>
                <w:b/>
                <w:bCs/>
                <w:lang w:val="kk-KZ"/>
              </w:rPr>
            </w:pPr>
          </w:p>
          <w:p w14:paraId="561E5D26" w14:textId="77777777" w:rsidR="00AC426F" w:rsidRPr="004725F1" w:rsidRDefault="000B2CE2" w:rsidP="000B2CE2">
            <w:pPr>
              <w:tabs>
                <w:tab w:val="left" w:pos="459"/>
              </w:tabs>
              <w:jc w:val="center"/>
              <w:rPr>
                <w:b/>
                <w:bCs/>
                <w:sz w:val="22"/>
                <w:szCs w:val="22"/>
              </w:rPr>
            </w:pPr>
            <w:r w:rsidRPr="00781BF5">
              <w:rPr>
                <w:b/>
                <w:bCs/>
                <w:sz w:val="22"/>
                <w:szCs w:val="22"/>
              </w:rPr>
              <w:t xml:space="preserve">ДОГОВОР </w:t>
            </w:r>
          </w:p>
          <w:p w14:paraId="65E858FD" w14:textId="77777777" w:rsidR="00AB45EA" w:rsidRDefault="000B2CE2" w:rsidP="000B2CE2">
            <w:pPr>
              <w:tabs>
                <w:tab w:val="left" w:pos="459"/>
              </w:tabs>
              <w:jc w:val="center"/>
              <w:rPr>
                <w:b/>
                <w:bCs/>
                <w:sz w:val="22"/>
                <w:szCs w:val="22"/>
              </w:rPr>
            </w:pPr>
            <w:r w:rsidRPr="00781BF5">
              <w:rPr>
                <w:b/>
                <w:bCs/>
                <w:sz w:val="22"/>
                <w:szCs w:val="22"/>
              </w:rPr>
              <w:t>ОБ ОБСЛУЖИВАНИИ ДЕРЖАТЕЛЕЙ ПЛАТЕЖНЫХ КАРТОЧЕК В ПРЕДПРИЯТИИ ТОРГОВЛИ/СЕРВИСА</w:t>
            </w:r>
          </w:p>
          <w:p w14:paraId="1DAAC81D" w14:textId="77777777" w:rsidR="000B2CE2" w:rsidRDefault="000B2CE2" w:rsidP="000B2CE2">
            <w:pPr>
              <w:tabs>
                <w:tab w:val="left" w:pos="459"/>
              </w:tabs>
              <w:jc w:val="center"/>
              <w:rPr>
                <w:b/>
                <w:bCs/>
                <w:sz w:val="22"/>
                <w:szCs w:val="22"/>
              </w:rPr>
            </w:pPr>
          </w:p>
          <w:p w14:paraId="3BCBD115" w14:textId="77777777" w:rsidR="00AC426F" w:rsidRPr="00361EA4" w:rsidRDefault="00AC426F" w:rsidP="00AC426F">
            <w:pPr>
              <w:pStyle w:val="Default"/>
              <w:jc w:val="both"/>
              <w:rPr>
                <w:color w:val="auto"/>
                <w:sz w:val="22"/>
                <w:szCs w:val="22"/>
              </w:rPr>
            </w:pPr>
            <w:r w:rsidRPr="00361EA4">
              <w:rPr>
                <w:b/>
                <w:bCs/>
                <w:color w:val="auto"/>
                <w:sz w:val="22"/>
                <w:szCs w:val="22"/>
              </w:rPr>
              <w:t xml:space="preserve">Основные понятия, используемые в настоящем Договоре: </w:t>
            </w:r>
          </w:p>
          <w:p w14:paraId="1520F696" w14:textId="77777777" w:rsidR="00AC426F" w:rsidRPr="00361EA4" w:rsidRDefault="00AC426F" w:rsidP="00AC426F">
            <w:pPr>
              <w:pStyle w:val="Default"/>
              <w:jc w:val="both"/>
              <w:rPr>
                <w:color w:val="auto"/>
                <w:sz w:val="22"/>
                <w:szCs w:val="22"/>
              </w:rPr>
            </w:pPr>
            <w:r w:rsidRPr="00361EA4">
              <w:rPr>
                <w:b/>
                <w:bCs/>
                <w:color w:val="auto"/>
                <w:sz w:val="22"/>
                <w:szCs w:val="22"/>
              </w:rPr>
              <w:t xml:space="preserve">Авторизация </w:t>
            </w:r>
            <w:r w:rsidRPr="00361EA4">
              <w:rPr>
                <w:color w:val="auto"/>
                <w:sz w:val="22"/>
                <w:szCs w:val="22"/>
              </w:rPr>
              <w:t xml:space="preserve">– разрешение на проведение Транзакции, предоставляемое Банком-эмитентом по запросу Предприятия торговли/сервиса, подтверждающее право Держателя Карточки на оплату товаров/услуг Карточкой в Предприятии торговли/сервиса. Авторизация осуществляется посредством Электронной авторизации; </w:t>
            </w:r>
          </w:p>
          <w:p w14:paraId="2CA097CF" w14:textId="77777777" w:rsidR="00AC426F" w:rsidRPr="00361EA4" w:rsidRDefault="00AC426F" w:rsidP="00AC426F">
            <w:pPr>
              <w:pStyle w:val="Default"/>
              <w:jc w:val="both"/>
              <w:rPr>
                <w:color w:val="auto"/>
                <w:sz w:val="22"/>
                <w:szCs w:val="22"/>
              </w:rPr>
            </w:pPr>
            <w:r w:rsidRPr="00361EA4">
              <w:rPr>
                <w:b/>
                <w:bCs/>
                <w:color w:val="auto"/>
                <w:sz w:val="22"/>
                <w:szCs w:val="22"/>
              </w:rPr>
              <w:t xml:space="preserve">Банк – </w:t>
            </w:r>
          </w:p>
          <w:p w14:paraId="27ECA655" w14:textId="77777777" w:rsidR="00AC426F" w:rsidRPr="00361EA4" w:rsidRDefault="00AC426F" w:rsidP="00AC426F">
            <w:pPr>
              <w:pStyle w:val="Default"/>
              <w:jc w:val="both"/>
              <w:rPr>
                <w:color w:val="auto"/>
                <w:sz w:val="22"/>
                <w:szCs w:val="22"/>
              </w:rPr>
            </w:pPr>
            <w:r w:rsidRPr="00361EA4">
              <w:rPr>
                <w:b/>
                <w:bCs/>
                <w:color w:val="auto"/>
                <w:sz w:val="22"/>
                <w:szCs w:val="22"/>
              </w:rPr>
              <w:t xml:space="preserve">Банк-эмитент </w:t>
            </w:r>
            <w:r w:rsidRPr="00361EA4">
              <w:rPr>
                <w:color w:val="auto"/>
                <w:sz w:val="22"/>
                <w:szCs w:val="22"/>
              </w:rPr>
              <w:t xml:space="preserve">– банк, выпустивший на имя Держателя Карточки Карточку; </w:t>
            </w:r>
          </w:p>
          <w:p w14:paraId="3CB5E551" w14:textId="77777777" w:rsidR="00AC426F" w:rsidRPr="00361EA4" w:rsidRDefault="00AC426F" w:rsidP="00AC426F">
            <w:pPr>
              <w:pStyle w:val="Default"/>
              <w:jc w:val="both"/>
              <w:rPr>
                <w:color w:val="auto"/>
                <w:sz w:val="22"/>
                <w:szCs w:val="22"/>
              </w:rPr>
            </w:pPr>
            <w:r w:rsidRPr="00361EA4">
              <w:rPr>
                <w:b/>
                <w:bCs/>
                <w:color w:val="auto"/>
                <w:sz w:val="22"/>
                <w:szCs w:val="22"/>
              </w:rPr>
              <w:t xml:space="preserve">Бесконтактная Карточка </w:t>
            </w:r>
            <w:r w:rsidRPr="00361EA4">
              <w:rPr>
                <w:color w:val="auto"/>
                <w:sz w:val="22"/>
                <w:szCs w:val="22"/>
              </w:rPr>
              <w:t xml:space="preserve">– Карточка, предоставляющая ее держателю возможность осуществлять платежи бесконтактным способом на основе использования технологии беспроводной связи, не требующей физического соприкосновения Карточки и Оборудования в момент совершения Транзакции; </w:t>
            </w:r>
          </w:p>
          <w:p w14:paraId="292B377C" w14:textId="77777777" w:rsidR="00AC426F" w:rsidRPr="00361EA4" w:rsidRDefault="00AC426F" w:rsidP="00AC426F">
            <w:pPr>
              <w:pStyle w:val="Default"/>
              <w:jc w:val="both"/>
              <w:rPr>
                <w:color w:val="auto"/>
                <w:sz w:val="22"/>
                <w:szCs w:val="22"/>
              </w:rPr>
            </w:pPr>
            <w:r w:rsidRPr="00361EA4">
              <w:rPr>
                <w:b/>
                <w:bCs/>
                <w:color w:val="auto"/>
                <w:sz w:val="22"/>
                <w:szCs w:val="22"/>
              </w:rPr>
              <w:t xml:space="preserve">Держатель Карточки </w:t>
            </w:r>
            <w:r w:rsidRPr="00361EA4">
              <w:rPr>
                <w:color w:val="auto"/>
                <w:sz w:val="22"/>
                <w:szCs w:val="22"/>
              </w:rPr>
              <w:t xml:space="preserve">– лицо, на имя которого Банком-эмитентом выпущена Карточка; </w:t>
            </w:r>
          </w:p>
          <w:p w14:paraId="79FC4877" w14:textId="77777777" w:rsidR="00AC426F" w:rsidRPr="00361EA4" w:rsidRDefault="00AC426F" w:rsidP="00AC426F">
            <w:pPr>
              <w:pStyle w:val="Default"/>
              <w:jc w:val="both"/>
              <w:rPr>
                <w:color w:val="auto"/>
                <w:sz w:val="22"/>
                <w:szCs w:val="22"/>
              </w:rPr>
            </w:pPr>
            <w:r w:rsidRPr="00361EA4">
              <w:rPr>
                <w:b/>
                <w:bCs/>
                <w:color w:val="auto"/>
                <w:sz w:val="22"/>
                <w:szCs w:val="22"/>
              </w:rPr>
              <w:t xml:space="preserve">Карточка </w:t>
            </w:r>
            <w:r w:rsidRPr="00361EA4">
              <w:rPr>
                <w:color w:val="auto"/>
                <w:sz w:val="22"/>
                <w:szCs w:val="22"/>
              </w:rPr>
              <w:t xml:space="preserve">– платежная карточка, средство электронного платежа, которое содержит информацию, позволяющую ее держателю посредством электронных терминалов или других каналов связи осуществлять платежи и (или) переводы денег, либо получать наличные деньги, либо производить обмен валют и другие операции, определенные эмитентом платежной карточки и на его условиях; </w:t>
            </w:r>
          </w:p>
          <w:p w14:paraId="5E74F4D1" w14:textId="77777777" w:rsidR="00AC426F" w:rsidRPr="00361EA4" w:rsidRDefault="00AC426F" w:rsidP="00AC426F">
            <w:pPr>
              <w:pStyle w:val="Default"/>
              <w:jc w:val="both"/>
              <w:rPr>
                <w:color w:val="auto"/>
                <w:sz w:val="22"/>
                <w:szCs w:val="22"/>
              </w:rPr>
            </w:pPr>
            <w:r w:rsidRPr="00361EA4">
              <w:rPr>
                <w:b/>
                <w:bCs/>
                <w:color w:val="auto"/>
                <w:sz w:val="22"/>
                <w:szCs w:val="22"/>
              </w:rPr>
              <w:t xml:space="preserve">Код авторизации – </w:t>
            </w:r>
            <w:r w:rsidRPr="00361EA4">
              <w:rPr>
                <w:color w:val="auto"/>
                <w:sz w:val="22"/>
                <w:szCs w:val="22"/>
              </w:rPr>
              <w:t xml:space="preserve">цифровой или буквенно-цифровой код, присваиваемый Банком-эмитентом каждой Транзакции в целях обеспечения ответа на Авторизацию; </w:t>
            </w:r>
          </w:p>
          <w:p w14:paraId="47E0CBDE" w14:textId="77777777" w:rsidR="00AC426F" w:rsidRPr="00361EA4" w:rsidRDefault="00AC426F" w:rsidP="00AC426F">
            <w:pPr>
              <w:pStyle w:val="Default"/>
              <w:jc w:val="both"/>
              <w:rPr>
                <w:color w:val="auto"/>
                <w:sz w:val="22"/>
                <w:szCs w:val="22"/>
              </w:rPr>
            </w:pPr>
            <w:r w:rsidRPr="00361EA4">
              <w:rPr>
                <w:b/>
                <w:bCs/>
                <w:color w:val="auto"/>
                <w:sz w:val="22"/>
                <w:szCs w:val="22"/>
              </w:rPr>
              <w:t xml:space="preserve">Международная платежная система (далее - Система) </w:t>
            </w:r>
            <w:r w:rsidRPr="00361EA4">
              <w:rPr>
                <w:color w:val="auto"/>
                <w:sz w:val="22"/>
                <w:szCs w:val="22"/>
              </w:rPr>
              <w:t xml:space="preserve">– совокупность отношений, обеспечивающих </w:t>
            </w:r>
            <w:proofErr w:type="spellStart"/>
            <w:r w:rsidRPr="00361EA4">
              <w:rPr>
                <w:color w:val="auto"/>
                <w:sz w:val="22"/>
                <w:szCs w:val="22"/>
              </w:rPr>
              <w:t>осуществленние</w:t>
            </w:r>
            <w:proofErr w:type="spellEnd"/>
            <w:r w:rsidRPr="00361EA4">
              <w:rPr>
                <w:color w:val="auto"/>
                <w:sz w:val="22"/>
                <w:szCs w:val="22"/>
              </w:rPr>
              <w:t xml:space="preserve"> платежей и (или) переводов денег путем взаимодействия оператора платежной системы и/или участников платежной системы посредствам проведения процедур, инфраструктур и правил, установленных оператором данной платежной системы. Платежной системой установлены определенные правила </w:t>
            </w:r>
            <w:proofErr w:type="spellStart"/>
            <w:r w:rsidRPr="00361EA4">
              <w:rPr>
                <w:color w:val="auto"/>
                <w:sz w:val="22"/>
                <w:szCs w:val="22"/>
              </w:rPr>
              <w:t>осуществленния</w:t>
            </w:r>
            <w:proofErr w:type="spellEnd"/>
            <w:r w:rsidRPr="00361EA4">
              <w:rPr>
                <w:color w:val="auto"/>
                <w:sz w:val="22"/>
                <w:szCs w:val="22"/>
              </w:rPr>
              <w:t xml:space="preserve"> клиринговых расчетов по карточным операциям между участниками каждой конкретной системы с </w:t>
            </w:r>
            <w:proofErr w:type="spellStart"/>
            <w:r w:rsidRPr="00361EA4">
              <w:rPr>
                <w:color w:val="auto"/>
                <w:sz w:val="22"/>
                <w:szCs w:val="22"/>
              </w:rPr>
              <w:t>соответсвующей</w:t>
            </w:r>
            <w:proofErr w:type="spellEnd"/>
            <w:r w:rsidRPr="00361EA4">
              <w:rPr>
                <w:color w:val="auto"/>
                <w:sz w:val="22"/>
                <w:szCs w:val="22"/>
              </w:rPr>
              <w:t xml:space="preserve"> конвертацией валют;</w:t>
            </w:r>
          </w:p>
          <w:p w14:paraId="15F9EA9A" w14:textId="77777777" w:rsidR="00AC426F" w:rsidRPr="00361EA4" w:rsidRDefault="00AC426F" w:rsidP="00AC426F">
            <w:pPr>
              <w:pStyle w:val="Default"/>
              <w:jc w:val="both"/>
              <w:rPr>
                <w:color w:val="auto"/>
                <w:sz w:val="22"/>
                <w:szCs w:val="22"/>
              </w:rPr>
            </w:pPr>
            <w:r w:rsidRPr="00361EA4">
              <w:rPr>
                <w:b/>
                <w:bCs/>
                <w:color w:val="auto"/>
                <w:sz w:val="22"/>
                <w:szCs w:val="22"/>
              </w:rPr>
              <w:t xml:space="preserve">Оборудование </w:t>
            </w:r>
            <w:r w:rsidRPr="00361EA4">
              <w:rPr>
                <w:color w:val="auto"/>
                <w:sz w:val="22"/>
                <w:szCs w:val="22"/>
              </w:rPr>
              <w:t xml:space="preserve">– установленное в Предприятии торговли/сервиса электронное устройство - POS-терминал, в т.ч. GSM-POS-терминал в комплекте с SIM-картой, применяемое в целях автоматизации Авторизации и оформления платежных документов </w:t>
            </w:r>
            <w:r w:rsidRPr="00361EA4">
              <w:rPr>
                <w:color w:val="auto"/>
                <w:sz w:val="22"/>
                <w:szCs w:val="22"/>
              </w:rPr>
              <w:lastRenderedPageBreak/>
              <w:t xml:space="preserve">для совершения Транзакций; либо </w:t>
            </w:r>
            <w:r w:rsidRPr="00361EA4">
              <w:rPr>
                <w:color w:val="auto"/>
                <w:sz w:val="22"/>
                <w:szCs w:val="22"/>
                <w:lang w:val="en-US"/>
              </w:rPr>
              <w:t>Smart</w:t>
            </w:r>
            <w:r w:rsidRPr="00361EA4">
              <w:rPr>
                <w:color w:val="auto"/>
                <w:sz w:val="22"/>
                <w:szCs w:val="22"/>
              </w:rPr>
              <w:t xml:space="preserve">-терминал, электронное устройство, сочетающее в себе функции POS-терминала и кассового аппарата с функцией </w:t>
            </w:r>
            <w:proofErr w:type="spellStart"/>
            <w:r w:rsidRPr="00361EA4">
              <w:rPr>
                <w:color w:val="auto"/>
                <w:sz w:val="22"/>
                <w:szCs w:val="22"/>
              </w:rPr>
              <w:t>on-line</w:t>
            </w:r>
            <w:proofErr w:type="spellEnd"/>
            <w:r w:rsidRPr="00361EA4">
              <w:rPr>
                <w:color w:val="auto"/>
                <w:sz w:val="22"/>
                <w:szCs w:val="22"/>
              </w:rPr>
              <w:t xml:space="preserve"> передачи в соответствии с законодательством Республики Казахстан фискальной информации в Комитет государственных доходов Республики Казахстан. В случае успешной Авторизации, POS-терминал (в том числе </w:t>
            </w:r>
            <w:r w:rsidRPr="00361EA4">
              <w:rPr>
                <w:color w:val="auto"/>
                <w:sz w:val="22"/>
                <w:szCs w:val="22"/>
                <w:lang w:val="en-US"/>
              </w:rPr>
              <w:t>Smart</w:t>
            </w:r>
            <w:r w:rsidRPr="00361EA4">
              <w:rPr>
                <w:color w:val="auto"/>
                <w:sz w:val="22"/>
                <w:szCs w:val="22"/>
              </w:rPr>
              <w:t>-терминал или GSM-POS-терминал) распечатывает на бумажном носителе Чек по проведенной Карточкой Транзакции;</w:t>
            </w:r>
          </w:p>
          <w:p w14:paraId="2FA9DF74" w14:textId="77777777" w:rsidR="00AC426F" w:rsidRPr="00361EA4" w:rsidRDefault="00AC426F" w:rsidP="00AC426F">
            <w:pPr>
              <w:pStyle w:val="Default"/>
              <w:jc w:val="both"/>
              <w:rPr>
                <w:color w:val="auto"/>
                <w:sz w:val="22"/>
                <w:szCs w:val="22"/>
              </w:rPr>
            </w:pPr>
            <w:proofErr w:type="spellStart"/>
            <w:r w:rsidRPr="00361EA4">
              <w:rPr>
                <w:b/>
                <w:color w:val="auto"/>
                <w:sz w:val="22"/>
                <w:szCs w:val="22"/>
                <w:lang w:val="en-US"/>
              </w:rPr>
              <w:t>VisaQR</w:t>
            </w:r>
            <w:proofErr w:type="spellEnd"/>
            <w:r w:rsidRPr="00361EA4">
              <w:rPr>
                <w:b/>
                <w:color w:val="auto"/>
                <w:sz w:val="22"/>
                <w:szCs w:val="22"/>
              </w:rPr>
              <w:t xml:space="preserve"> </w:t>
            </w:r>
            <w:r w:rsidRPr="00361EA4">
              <w:rPr>
                <w:color w:val="auto"/>
                <w:sz w:val="22"/>
                <w:szCs w:val="22"/>
              </w:rPr>
              <w:t xml:space="preserve">– форма штрих-кода, которая содержит информацию о Предприятии торговли/сервиса (наименование Предприятия торговли/сервиса и номер текущего счета), </w:t>
            </w:r>
            <w:proofErr w:type="spellStart"/>
            <w:r w:rsidRPr="00361EA4">
              <w:rPr>
                <w:color w:val="auto"/>
                <w:sz w:val="22"/>
                <w:szCs w:val="22"/>
              </w:rPr>
              <w:t>считаваемую</w:t>
            </w:r>
            <w:proofErr w:type="spellEnd"/>
            <w:r w:rsidRPr="00361EA4">
              <w:rPr>
                <w:color w:val="auto"/>
                <w:sz w:val="22"/>
                <w:szCs w:val="22"/>
              </w:rPr>
              <w:t xml:space="preserve"> специальным мобильным приложением, установленным на мобильном устройстве Держателя Карточки, позволяющую провести оплату товара/услуг, реализуемых Предприятием торговли/сервиса. В случае успешной Авторизации Предприятию торговли/сервиса оправляется Электронный чек через </w:t>
            </w:r>
            <w:r w:rsidRPr="00361EA4">
              <w:rPr>
                <w:color w:val="auto"/>
                <w:sz w:val="22"/>
                <w:szCs w:val="22"/>
                <w:lang w:val="en-US"/>
              </w:rPr>
              <w:t>Merchant</w:t>
            </w:r>
            <w:r w:rsidRPr="00361EA4">
              <w:rPr>
                <w:color w:val="auto"/>
                <w:sz w:val="22"/>
                <w:szCs w:val="22"/>
              </w:rPr>
              <w:t>-приложение (</w:t>
            </w:r>
            <w:r w:rsidRPr="00361EA4">
              <w:rPr>
                <w:color w:val="auto"/>
                <w:sz w:val="22"/>
                <w:szCs w:val="22"/>
                <w:lang w:val="en-US"/>
              </w:rPr>
              <w:t>SMS</w:t>
            </w:r>
            <w:r w:rsidRPr="00361EA4">
              <w:rPr>
                <w:color w:val="auto"/>
                <w:sz w:val="22"/>
                <w:szCs w:val="22"/>
              </w:rPr>
              <w:t xml:space="preserve"> оповещение) по проведенной Транзакции; </w:t>
            </w:r>
          </w:p>
          <w:p w14:paraId="22EE1FE3" w14:textId="77777777" w:rsidR="00AC426F" w:rsidRPr="00361EA4" w:rsidRDefault="00AC426F" w:rsidP="00AC426F">
            <w:pPr>
              <w:pStyle w:val="Default"/>
              <w:jc w:val="both"/>
              <w:rPr>
                <w:b/>
                <w:bCs/>
                <w:color w:val="auto"/>
                <w:sz w:val="22"/>
                <w:szCs w:val="22"/>
              </w:rPr>
            </w:pPr>
            <w:r w:rsidRPr="00361EA4">
              <w:rPr>
                <w:b/>
                <w:color w:val="auto"/>
                <w:sz w:val="22"/>
                <w:szCs w:val="22"/>
                <w:lang w:val="en-US"/>
              </w:rPr>
              <w:t>Merchant</w:t>
            </w:r>
            <w:r w:rsidRPr="00361EA4">
              <w:rPr>
                <w:b/>
                <w:color w:val="auto"/>
                <w:sz w:val="22"/>
                <w:szCs w:val="22"/>
              </w:rPr>
              <w:t xml:space="preserve">-приложение </w:t>
            </w:r>
            <w:r w:rsidRPr="00361EA4">
              <w:rPr>
                <w:bCs/>
                <w:sz w:val="22"/>
                <w:szCs w:val="22"/>
              </w:rPr>
              <w:t xml:space="preserve">– специализированное мобильное приложение, пользователями которого являются Предприятия торговли/сервиса, </w:t>
            </w:r>
            <w:proofErr w:type="spellStart"/>
            <w:r w:rsidRPr="00361EA4">
              <w:rPr>
                <w:bCs/>
                <w:sz w:val="22"/>
                <w:szCs w:val="22"/>
              </w:rPr>
              <w:t>созданноедля</w:t>
            </w:r>
            <w:proofErr w:type="spellEnd"/>
            <w:r w:rsidRPr="00361EA4">
              <w:rPr>
                <w:bCs/>
                <w:sz w:val="22"/>
                <w:szCs w:val="22"/>
              </w:rPr>
              <w:t xml:space="preserve"> систем </w:t>
            </w:r>
            <w:r w:rsidRPr="00361EA4">
              <w:rPr>
                <w:bCs/>
                <w:sz w:val="22"/>
                <w:szCs w:val="22"/>
                <w:lang w:val="en-US"/>
              </w:rPr>
              <w:t>Android</w:t>
            </w:r>
            <w:r w:rsidRPr="00361EA4">
              <w:rPr>
                <w:bCs/>
                <w:sz w:val="22"/>
                <w:szCs w:val="22"/>
              </w:rPr>
              <w:t xml:space="preserve"> и </w:t>
            </w:r>
            <w:proofErr w:type="spellStart"/>
            <w:r w:rsidRPr="00361EA4">
              <w:rPr>
                <w:bCs/>
                <w:sz w:val="22"/>
                <w:szCs w:val="22"/>
              </w:rPr>
              <w:t>iOS</w:t>
            </w:r>
            <w:proofErr w:type="spellEnd"/>
            <w:r w:rsidRPr="00361EA4">
              <w:rPr>
                <w:bCs/>
                <w:sz w:val="22"/>
                <w:szCs w:val="22"/>
              </w:rPr>
              <w:t>, установленное из официального магазина (</w:t>
            </w:r>
            <w:r w:rsidRPr="00361EA4">
              <w:rPr>
                <w:bCs/>
                <w:sz w:val="22"/>
                <w:szCs w:val="22"/>
                <w:lang w:val="en-US"/>
              </w:rPr>
              <w:t>Appstore</w:t>
            </w:r>
            <w:r w:rsidRPr="00361EA4">
              <w:rPr>
                <w:bCs/>
                <w:sz w:val="22"/>
                <w:szCs w:val="22"/>
              </w:rPr>
              <w:t xml:space="preserve">, Google Play). Данное приложение необходимо для получения Предприятием торговли/сервиса уведомлений о совершенных Транзакциях, для учета всех Транзакции и для возврата денег Держателям Карточки по Транзакциям, совершенным через </w:t>
            </w:r>
            <w:proofErr w:type="spellStart"/>
            <w:r w:rsidRPr="00361EA4">
              <w:rPr>
                <w:bCs/>
                <w:sz w:val="22"/>
                <w:szCs w:val="22"/>
                <w:lang w:val="en-US"/>
              </w:rPr>
              <w:t>VisaQR</w:t>
            </w:r>
            <w:proofErr w:type="spellEnd"/>
            <w:r w:rsidRPr="00361EA4">
              <w:rPr>
                <w:bCs/>
                <w:sz w:val="22"/>
                <w:szCs w:val="22"/>
              </w:rPr>
              <w:t>;</w:t>
            </w:r>
          </w:p>
          <w:p w14:paraId="244A0A87" w14:textId="77777777" w:rsidR="00AC426F" w:rsidRPr="00361EA4" w:rsidRDefault="00AC426F" w:rsidP="00AC426F">
            <w:pPr>
              <w:pStyle w:val="Default"/>
              <w:jc w:val="both"/>
              <w:rPr>
                <w:color w:val="auto"/>
                <w:sz w:val="22"/>
                <w:szCs w:val="22"/>
              </w:rPr>
            </w:pPr>
            <w:r w:rsidRPr="00361EA4">
              <w:rPr>
                <w:b/>
                <w:bCs/>
                <w:color w:val="auto"/>
                <w:sz w:val="22"/>
                <w:szCs w:val="22"/>
              </w:rPr>
              <w:t xml:space="preserve">Предприятие торговли/сервиса </w:t>
            </w:r>
            <w:r w:rsidRPr="00361EA4">
              <w:rPr>
                <w:color w:val="auto"/>
                <w:sz w:val="22"/>
                <w:szCs w:val="22"/>
              </w:rPr>
              <w:t xml:space="preserve">– юридическое лицо либо физическое лицо, осуществляющее предпринимательскую деятельность без образования юридического лица, подключенное к Системе и принимающее платежи за свои товары/услуги, совершенные посредством Карточки; </w:t>
            </w:r>
          </w:p>
          <w:p w14:paraId="4782A653" w14:textId="77777777" w:rsidR="00AC426F" w:rsidRPr="00361EA4" w:rsidRDefault="00AC426F" w:rsidP="00AC426F">
            <w:pPr>
              <w:pStyle w:val="Default"/>
              <w:jc w:val="both"/>
              <w:rPr>
                <w:sz w:val="22"/>
                <w:szCs w:val="22"/>
              </w:rPr>
            </w:pPr>
            <w:r w:rsidRPr="00361EA4">
              <w:rPr>
                <w:b/>
                <w:color w:val="auto"/>
                <w:sz w:val="22"/>
                <w:szCs w:val="22"/>
              </w:rPr>
              <w:t xml:space="preserve">Процессинговый центр </w:t>
            </w:r>
            <w:r w:rsidRPr="00361EA4">
              <w:rPr>
                <w:color w:val="auto"/>
                <w:sz w:val="22"/>
                <w:szCs w:val="22"/>
              </w:rPr>
              <w:t xml:space="preserve">– структурное подразделение Банка, </w:t>
            </w:r>
            <w:r w:rsidRPr="00361EA4">
              <w:rPr>
                <w:sz w:val="22"/>
                <w:szCs w:val="22"/>
              </w:rPr>
              <w:t>осуществляющее сбор, обработку и передачу информации, формируемой при осуществлении платежей и других операций с использованием Карточек;</w:t>
            </w:r>
          </w:p>
          <w:p w14:paraId="7A338A5A" w14:textId="77777777" w:rsidR="00AC426F" w:rsidRPr="00361EA4" w:rsidRDefault="00AC426F" w:rsidP="00AC426F">
            <w:pPr>
              <w:pStyle w:val="Default"/>
              <w:jc w:val="both"/>
              <w:rPr>
                <w:color w:val="auto"/>
                <w:sz w:val="22"/>
                <w:szCs w:val="22"/>
              </w:rPr>
            </w:pPr>
            <w:r w:rsidRPr="00361EA4">
              <w:rPr>
                <w:b/>
                <w:bCs/>
                <w:color w:val="auto"/>
                <w:sz w:val="22"/>
                <w:szCs w:val="22"/>
              </w:rPr>
              <w:t xml:space="preserve">Рабочий день – </w:t>
            </w:r>
            <w:r w:rsidRPr="00361EA4">
              <w:rPr>
                <w:color w:val="auto"/>
                <w:sz w:val="22"/>
                <w:szCs w:val="22"/>
              </w:rPr>
              <w:t xml:space="preserve">день, в который банки Республики Казахстан открыты для проведения банковских операций; </w:t>
            </w:r>
          </w:p>
          <w:p w14:paraId="264F947C" w14:textId="77777777" w:rsidR="00AC426F" w:rsidRPr="00361EA4" w:rsidRDefault="00AC426F" w:rsidP="00AC426F">
            <w:pPr>
              <w:pStyle w:val="Default"/>
              <w:jc w:val="both"/>
              <w:rPr>
                <w:color w:val="auto"/>
                <w:sz w:val="22"/>
                <w:szCs w:val="22"/>
              </w:rPr>
            </w:pPr>
            <w:r w:rsidRPr="00361EA4">
              <w:rPr>
                <w:b/>
                <w:bCs/>
                <w:sz w:val="22"/>
                <w:szCs w:val="22"/>
              </w:rPr>
              <w:t xml:space="preserve">Транзакция </w:t>
            </w:r>
            <w:r w:rsidRPr="00361EA4">
              <w:rPr>
                <w:sz w:val="22"/>
                <w:szCs w:val="22"/>
              </w:rPr>
              <w:t xml:space="preserve">– операция, осуществляемая посредством Карточки для приобретения товаров/услуг в Предприятии </w:t>
            </w:r>
            <w:proofErr w:type="spellStart"/>
            <w:r w:rsidRPr="00361EA4">
              <w:rPr>
                <w:sz w:val="22"/>
                <w:szCs w:val="22"/>
              </w:rPr>
              <w:t>торговоли</w:t>
            </w:r>
            <w:proofErr w:type="spellEnd"/>
            <w:r w:rsidRPr="00361EA4">
              <w:rPr>
                <w:sz w:val="22"/>
                <w:szCs w:val="22"/>
              </w:rPr>
              <w:t>/сервиса</w:t>
            </w:r>
            <w:r w:rsidRPr="00361EA4">
              <w:rPr>
                <w:color w:val="auto"/>
                <w:sz w:val="22"/>
                <w:szCs w:val="22"/>
              </w:rPr>
              <w:t xml:space="preserve">, следствием которой является дебетование ее текущего счета; </w:t>
            </w:r>
          </w:p>
          <w:p w14:paraId="56002134" w14:textId="77777777" w:rsidR="00AC426F" w:rsidRPr="00361EA4" w:rsidRDefault="00AC426F" w:rsidP="00AC426F">
            <w:pPr>
              <w:pStyle w:val="Default"/>
              <w:jc w:val="both"/>
              <w:rPr>
                <w:color w:val="auto"/>
                <w:sz w:val="22"/>
                <w:szCs w:val="22"/>
              </w:rPr>
            </w:pPr>
            <w:r w:rsidRPr="00361EA4">
              <w:rPr>
                <w:b/>
                <w:bCs/>
                <w:color w:val="auto"/>
                <w:sz w:val="22"/>
                <w:szCs w:val="22"/>
              </w:rPr>
              <w:t xml:space="preserve">Чек – </w:t>
            </w:r>
            <w:r w:rsidRPr="00361EA4">
              <w:rPr>
                <w:color w:val="auto"/>
                <w:sz w:val="22"/>
                <w:szCs w:val="22"/>
              </w:rPr>
              <w:t xml:space="preserve">специальный документ, установленной формы, составляемый на бумажном носителе, состоящий из двух экземпляров (первый экземпляр для Держателя Карточки, второй экземпляр для Предприятия торговли/сервиса), подтверждающий проведение Держателем Карточки Транзакции по Карточке с помощью Оборудования, и содержащий следующие </w:t>
            </w:r>
            <w:r w:rsidRPr="00361EA4">
              <w:rPr>
                <w:color w:val="auto"/>
                <w:sz w:val="22"/>
                <w:szCs w:val="22"/>
              </w:rPr>
              <w:lastRenderedPageBreak/>
              <w:t xml:space="preserve">обязательные реквизиты: </w:t>
            </w:r>
          </w:p>
          <w:p w14:paraId="5E069EA8" w14:textId="77777777" w:rsidR="00AC426F" w:rsidRPr="00361EA4" w:rsidRDefault="00AC426F" w:rsidP="00AC426F">
            <w:pPr>
              <w:pStyle w:val="Default"/>
              <w:jc w:val="both"/>
              <w:rPr>
                <w:color w:val="auto"/>
                <w:sz w:val="22"/>
                <w:szCs w:val="22"/>
              </w:rPr>
            </w:pPr>
            <w:r w:rsidRPr="00361EA4">
              <w:rPr>
                <w:color w:val="auto"/>
                <w:sz w:val="22"/>
                <w:szCs w:val="22"/>
              </w:rPr>
              <w:t xml:space="preserve">1. номер Чека, число, месяц и год его выписки; </w:t>
            </w:r>
          </w:p>
          <w:p w14:paraId="3F0179E8" w14:textId="77777777" w:rsidR="00AC426F" w:rsidRPr="00361EA4" w:rsidRDefault="00AC426F" w:rsidP="00AC426F">
            <w:pPr>
              <w:pStyle w:val="Default"/>
              <w:jc w:val="both"/>
              <w:rPr>
                <w:color w:val="auto"/>
                <w:sz w:val="22"/>
                <w:szCs w:val="22"/>
              </w:rPr>
            </w:pPr>
            <w:r w:rsidRPr="00361EA4">
              <w:rPr>
                <w:color w:val="auto"/>
                <w:sz w:val="22"/>
                <w:szCs w:val="22"/>
              </w:rPr>
              <w:t xml:space="preserve">2. полное наименование (код) и адрес торговой точки Предприятия торговли/сервиса; </w:t>
            </w:r>
          </w:p>
          <w:p w14:paraId="36AEA22F" w14:textId="77777777" w:rsidR="00AC426F" w:rsidRPr="00361EA4" w:rsidRDefault="00AC426F" w:rsidP="00AC426F">
            <w:pPr>
              <w:pStyle w:val="Default"/>
              <w:jc w:val="both"/>
              <w:rPr>
                <w:color w:val="auto"/>
                <w:sz w:val="22"/>
                <w:szCs w:val="22"/>
              </w:rPr>
            </w:pPr>
            <w:r w:rsidRPr="00361EA4">
              <w:rPr>
                <w:color w:val="auto"/>
                <w:sz w:val="22"/>
                <w:szCs w:val="22"/>
              </w:rPr>
              <w:t xml:space="preserve">3. реквизиты Карточки (маскированный номер Карточки, имя и фамилия Держателя Карточки, срок действия Карточки); </w:t>
            </w:r>
          </w:p>
          <w:p w14:paraId="6490A3F0" w14:textId="77777777" w:rsidR="00AC426F" w:rsidRPr="00361EA4" w:rsidRDefault="00AC426F" w:rsidP="00AC426F">
            <w:pPr>
              <w:pStyle w:val="Default"/>
              <w:jc w:val="both"/>
              <w:rPr>
                <w:color w:val="auto"/>
                <w:sz w:val="22"/>
                <w:szCs w:val="22"/>
              </w:rPr>
            </w:pPr>
            <w:r w:rsidRPr="00361EA4">
              <w:rPr>
                <w:color w:val="auto"/>
                <w:sz w:val="22"/>
                <w:szCs w:val="22"/>
              </w:rPr>
              <w:t xml:space="preserve">4. сумма Транзакции; </w:t>
            </w:r>
          </w:p>
          <w:p w14:paraId="1BEE173D" w14:textId="77777777" w:rsidR="00AC426F" w:rsidRPr="00361EA4" w:rsidRDefault="00AC426F" w:rsidP="00AC426F">
            <w:pPr>
              <w:pStyle w:val="Default"/>
              <w:jc w:val="both"/>
              <w:rPr>
                <w:color w:val="auto"/>
                <w:sz w:val="22"/>
                <w:szCs w:val="22"/>
              </w:rPr>
            </w:pPr>
            <w:r w:rsidRPr="00361EA4">
              <w:rPr>
                <w:color w:val="auto"/>
                <w:sz w:val="22"/>
                <w:szCs w:val="22"/>
              </w:rPr>
              <w:t xml:space="preserve">5. валюта Транзакции; </w:t>
            </w:r>
          </w:p>
          <w:p w14:paraId="17FE4BF7" w14:textId="77777777" w:rsidR="00AC426F" w:rsidRPr="00361EA4" w:rsidRDefault="00AC426F" w:rsidP="00AC426F">
            <w:pPr>
              <w:pStyle w:val="Default"/>
              <w:jc w:val="both"/>
              <w:rPr>
                <w:color w:val="auto"/>
                <w:sz w:val="22"/>
                <w:szCs w:val="22"/>
              </w:rPr>
            </w:pPr>
            <w:r w:rsidRPr="00361EA4">
              <w:rPr>
                <w:color w:val="auto"/>
                <w:sz w:val="22"/>
                <w:szCs w:val="22"/>
              </w:rPr>
              <w:t xml:space="preserve">6. Код авторизации; </w:t>
            </w:r>
          </w:p>
          <w:p w14:paraId="11B4FD2D" w14:textId="77777777" w:rsidR="00AC426F" w:rsidRPr="00361EA4" w:rsidRDefault="00AC426F" w:rsidP="00AC426F">
            <w:pPr>
              <w:pStyle w:val="Default"/>
              <w:jc w:val="both"/>
              <w:rPr>
                <w:color w:val="auto"/>
                <w:sz w:val="22"/>
                <w:szCs w:val="22"/>
              </w:rPr>
            </w:pPr>
            <w:r w:rsidRPr="00361EA4">
              <w:rPr>
                <w:color w:val="auto"/>
                <w:sz w:val="22"/>
                <w:szCs w:val="22"/>
              </w:rPr>
              <w:t>7. время проведения Транзакции;</w:t>
            </w:r>
          </w:p>
          <w:p w14:paraId="676174E5" w14:textId="77777777" w:rsidR="00AC426F" w:rsidRPr="00361EA4" w:rsidRDefault="00AC426F" w:rsidP="00AC426F">
            <w:pPr>
              <w:pStyle w:val="Default"/>
              <w:tabs>
                <w:tab w:val="left" w:pos="6806"/>
              </w:tabs>
              <w:jc w:val="both"/>
              <w:rPr>
                <w:color w:val="auto"/>
                <w:sz w:val="22"/>
                <w:szCs w:val="22"/>
              </w:rPr>
            </w:pPr>
            <w:r w:rsidRPr="00361EA4">
              <w:rPr>
                <w:color w:val="auto"/>
                <w:sz w:val="22"/>
                <w:szCs w:val="22"/>
              </w:rPr>
              <w:t xml:space="preserve">8. подпись Держателя Карточки; </w:t>
            </w:r>
            <w:r w:rsidRPr="00361EA4">
              <w:rPr>
                <w:color w:val="auto"/>
                <w:sz w:val="22"/>
                <w:szCs w:val="22"/>
              </w:rPr>
              <w:tab/>
            </w:r>
          </w:p>
          <w:p w14:paraId="20CE7552" w14:textId="77777777" w:rsidR="00AC426F" w:rsidRPr="00361EA4" w:rsidRDefault="00AC426F" w:rsidP="00AC426F">
            <w:pPr>
              <w:pStyle w:val="Default"/>
              <w:jc w:val="both"/>
              <w:rPr>
                <w:sz w:val="22"/>
                <w:szCs w:val="22"/>
              </w:rPr>
            </w:pPr>
            <w:r w:rsidRPr="00361EA4">
              <w:rPr>
                <w:sz w:val="22"/>
                <w:szCs w:val="22"/>
              </w:rPr>
              <w:t xml:space="preserve">9. подпись </w:t>
            </w:r>
            <w:r w:rsidRPr="00361EA4">
              <w:rPr>
                <w:color w:val="auto"/>
                <w:sz w:val="22"/>
                <w:szCs w:val="22"/>
              </w:rPr>
              <w:t>о</w:t>
            </w:r>
            <w:r w:rsidRPr="00361EA4">
              <w:rPr>
                <w:sz w:val="22"/>
                <w:szCs w:val="22"/>
              </w:rPr>
              <w:t xml:space="preserve">ператора (только на чеке отмены, составленном на бумажном носителе); </w:t>
            </w:r>
          </w:p>
          <w:p w14:paraId="2B77957F" w14:textId="77777777" w:rsidR="00AC426F" w:rsidRPr="00361EA4" w:rsidRDefault="00AC426F" w:rsidP="00AC426F">
            <w:pPr>
              <w:pStyle w:val="Default"/>
              <w:jc w:val="both"/>
              <w:rPr>
                <w:color w:val="auto"/>
                <w:sz w:val="22"/>
                <w:szCs w:val="22"/>
              </w:rPr>
            </w:pPr>
            <w:r w:rsidRPr="00361EA4">
              <w:rPr>
                <w:b/>
                <w:bCs/>
                <w:color w:val="auto"/>
                <w:sz w:val="22"/>
                <w:szCs w:val="22"/>
              </w:rPr>
              <w:t xml:space="preserve">Электронный Чек – </w:t>
            </w:r>
            <w:r w:rsidRPr="00361EA4">
              <w:rPr>
                <w:color w:val="auto"/>
                <w:sz w:val="22"/>
                <w:szCs w:val="22"/>
              </w:rPr>
              <w:t xml:space="preserve">специальный документ, составляемый в электронном виде, состоящий из двух экземпляров (первый экземпляр для Держателя Карточки, второй экземпляр для Предприятия торговли/сервиса), подтверждающий проведение Держателем Карточки Транзакции по Карточке с помощью </w:t>
            </w:r>
            <w:proofErr w:type="spellStart"/>
            <w:r w:rsidRPr="00361EA4">
              <w:rPr>
                <w:color w:val="auto"/>
                <w:sz w:val="22"/>
                <w:szCs w:val="22"/>
                <w:lang w:val="en-US"/>
              </w:rPr>
              <w:t>VisaQR</w:t>
            </w:r>
            <w:proofErr w:type="spellEnd"/>
            <w:r w:rsidRPr="00361EA4">
              <w:rPr>
                <w:color w:val="auto"/>
                <w:sz w:val="22"/>
                <w:szCs w:val="22"/>
              </w:rPr>
              <w:t xml:space="preserve">, и содержащий следующие обязательные реквизиты: </w:t>
            </w:r>
          </w:p>
          <w:p w14:paraId="25AEE049" w14:textId="77777777" w:rsidR="00AC426F" w:rsidRPr="00361EA4" w:rsidRDefault="00AC426F" w:rsidP="00AC426F">
            <w:pPr>
              <w:pStyle w:val="Default"/>
              <w:jc w:val="both"/>
              <w:rPr>
                <w:color w:val="auto"/>
                <w:sz w:val="22"/>
                <w:szCs w:val="22"/>
              </w:rPr>
            </w:pPr>
            <w:r w:rsidRPr="00361EA4">
              <w:rPr>
                <w:color w:val="auto"/>
                <w:sz w:val="22"/>
                <w:szCs w:val="22"/>
              </w:rPr>
              <w:t xml:space="preserve">1. номер Чека, число, месяц и год его выписки; </w:t>
            </w:r>
          </w:p>
          <w:p w14:paraId="40DF1E5F" w14:textId="77777777" w:rsidR="00AC426F" w:rsidRPr="00361EA4" w:rsidRDefault="00AC426F" w:rsidP="00AC426F">
            <w:pPr>
              <w:pStyle w:val="Default"/>
              <w:jc w:val="both"/>
              <w:rPr>
                <w:color w:val="auto"/>
                <w:sz w:val="22"/>
                <w:szCs w:val="22"/>
              </w:rPr>
            </w:pPr>
            <w:r w:rsidRPr="00361EA4">
              <w:rPr>
                <w:color w:val="auto"/>
                <w:sz w:val="22"/>
                <w:szCs w:val="22"/>
              </w:rPr>
              <w:t xml:space="preserve">2. полное наименование (код) и адрес торговой точки Предприятия торговли/сервиса; </w:t>
            </w:r>
          </w:p>
          <w:p w14:paraId="4A9CF1C9" w14:textId="77777777" w:rsidR="00AC426F" w:rsidRPr="00361EA4" w:rsidRDefault="00AC426F" w:rsidP="00AC426F">
            <w:pPr>
              <w:pStyle w:val="Default"/>
              <w:jc w:val="both"/>
              <w:rPr>
                <w:color w:val="auto"/>
                <w:sz w:val="22"/>
                <w:szCs w:val="22"/>
              </w:rPr>
            </w:pPr>
            <w:r w:rsidRPr="00361EA4">
              <w:rPr>
                <w:color w:val="auto"/>
                <w:sz w:val="22"/>
                <w:szCs w:val="22"/>
              </w:rPr>
              <w:t xml:space="preserve">3. реквизиты Карточки (маскированный номер Карточки, имя и фамилия Держателя Карточки, срок действия Карточки); </w:t>
            </w:r>
          </w:p>
          <w:p w14:paraId="01F48C9B" w14:textId="77777777" w:rsidR="00AC426F" w:rsidRPr="00361EA4" w:rsidRDefault="00AC426F" w:rsidP="00AC426F">
            <w:pPr>
              <w:pStyle w:val="Default"/>
              <w:jc w:val="both"/>
              <w:rPr>
                <w:color w:val="auto"/>
                <w:sz w:val="22"/>
                <w:szCs w:val="22"/>
              </w:rPr>
            </w:pPr>
            <w:r w:rsidRPr="00361EA4">
              <w:rPr>
                <w:color w:val="auto"/>
                <w:sz w:val="22"/>
                <w:szCs w:val="22"/>
              </w:rPr>
              <w:t xml:space="preserve">4. сумма Транзакции; </w:t>
            </w:r>
          </w:p>
          <w:p w14:paraId="1DC2CEF5" w14:textId="77777777" w:rsidR="00AC426F" w:rsidRPr="00361EA4" w:rsidRDefault="00AC426F" w:rsidP="00AC426F">
            <w:pPr>
              <w:pStyle w:val="Default"/>
              <w:jc w:val="both"/>
              <w:rPr>
                <w:color w:val="auto"/>
                <w:sz w:val="22"/>
                <w:szCs w:val="22"/>
              </w:rPr>
            </w:pPr>
            <w:r w:rsidRPr="00361EA4">
              <w:rPr>
                <w:color w:val="auto"/>
                <w:sz w:val="22"/>
                <w:szCs w:val="22"/>
              </w:rPr>
              <w:t xml:space="preserve">5. валюта Транзакции; </w:t>
            </w:r>
          </w:p>
          <w:p w14:paraId="558A4CC5" w14:textId="77777777" w:rsidR="00AC426F" w:rsidRPr="00361EA4" w:rsidRDefault="00AC426F" w:rsidP="00AC426F">
            <w:pPr>
              <w:pStyle w:val="Default"/>
              <w:jc w:val="both"/>
              <w:rPr>
                <w:color w:val="auto"/>
                <w:sz w:val="22"/>
                <w:szCs w:val="22"/>
              </w:rPr>
            </w:pPr>
            <w:r w:rsidRPr="00361EA4">
              <w:rPr>
                <w:color w:val="auto"/>
                <w:sz w:val="22"/>
                <w:szCs w:val="22"/>
              </w:rPr>
              <w:t xml:space="preserve">6. Код авторизации; </w:t>
            </w:r>
          </w:p>
          <w:p w14:paraId="35B00226" w14:textId="77777777" w:rsidR="00AC426F" w:rsidRPr="00361EA4" w:rsidRDefault="00AC426F" w:rsidP="00AC426F">
            <w:pPr>
              <w:pStyle w:val="Default"/>
              <w:jc w:val="both"/>
              <w:rPr>
                <w:color w:val="auto"/>
                <w:sz w:val="22"/>
                <w:szCs w:val="22"/>
              </w:rPr>
            </w:pPr>
            <w:r w:rsidRPr="00361EA4">
              <w:rPr>
                <w:color w:val="auto"/>
                <w:sz w:val="22"/>
                <w:szCs w:val="22"/>
              </w:rPr>
              <w:t>7. время проведения Транзакции;</w:t>
            </w:r>
          </w:p>
          <w:p w14:paraId="3C4F4AD0" w14:textId="77777777" w:rsidR="00AC426F" w:rsidRPr="00361EA4" w:rsidRDefault="00AC426F" w:rsidP="00AC426F">
            <w:pPr>
              <w:pStyle w:val="Default"/>
              <w:jc w:val="both"/>
              <w:rPr>
                <w:color w:val="auto"/>
                <w:sz w:val="22"/>
                <w:szCs w:val="22"/>
              </w:rPr>
            </w:pPr>
            <w:r w:rsidRPr="00361EA4">
              <w:rPr>
                <w:b/>
                <w:bCs/>
                <w:color w:val="auto"/>
                <w:sz w:val="22"/>
                <w:szCs w:val="22"/>
              </w:rPr>
              <w:t xml:space="preserve">Электронная авторизация </w:t>
            </w:r>
            <w:r w:rsidRPr="00361EA4">
              <w:rPr>
                <w:color w:val="auto"/>
                <w:sz w:val="22"/>
                <w:szCs w:val="22"/>
              </w:rPr>
              <w:t xml:space="preserve">– Авторизация, получаемая через Оборудование или с использованием </w:t>
            </w:r>
            <w:proofErr w:type="spellStart"/>
            <w:r w:rsidRPr="00361EA4">
              <w:rPr>
                <w:color w:val="auto"/>
                <w:sz w:val="22"/>
                <w:szCs w:val="22"/>
                <w:lang w:val="en-US"/>
              </w:rPr>
              <w:t>VisaQR</w:t>
            </w:r>
            <w:proofErr w:type="spellEnd"/>
            <w:r w:rsidRPr="00361EA4">
              <w:rPr>
                <w:color w:val="auto"/>
                <w:sz w:val="22"/>
                <w:szCs w:val="22"/>
              </w:rPr>
              <w:t xml:space="preserve">, при которой автоматически формируется Чек/Электронный чек в двух экземплярах; </w:t>
            </w:r>
          </w:p>
          <w:p w14:paraId="48F5F3B1" w14:textId="77777777" w:rsidR="00AC426F" w:rsidRPr="00361EA4" w:rsidRDefault="00AC426F" w:rsidP="00AC426F">
            <w:pPr>
              <w:pStyle w:val="Default"/>
              <w:jc w:val="both"/>
              <w:rPr>
                <w:color w:val="auto"/>
                <w:sz w:val="22"/>
                <w:szCs w:val="22"/>
              </w:rPr>
            </w:pPr>
            <w:r w:rsidRPr="00361EA4">
              <w:rPr>
                <w:b/>
                <w:color w:val="auto"/>
                <w:sz w:val="22"/>
                <w:szCs w:val="22"/>
                <w:lang w:val="en-US"/>
              </w:rPr>
              <w:t>Key</w:t>
            </w:r>
            <w:r w:rsidRPr="00361EA4">
              <w:rPr>
                <w:b/>
                <w:color w:val="auto"/>
                <w:sz w:val="22"/>
                <w:szCs w:val="22"/>
              </w:rPr>
              <w:t xml:space="preserve"> </w:t>
            </w:r>
            <w:r w:rsidRPr="00361EA4">
              <w:rPr>
                <w:b/>
                <w:color w:val="auto"/>
                <w:sz w:val="22"/>
                <w:szCs w:val="22"/>
                <w:lang w:val="en-US"/>
              </w:rPr>
              <w:t>entry</w:t>
            </w:r>
            <w:r w:rsidRPr="00361EA4">
              <w:rPr>
                <w:color w:val="auto"/>
                <w:sz w:val="22"/>
                <w:szCs w:val="22"/>
              </w:rPr>
              <w:t xml:space="preserve"> – анализ </w:t>
            </w:r>
            <w:proofErr w:type="spellStart"/>
            <w:r w:rsidRPr="00361EA4">
              <w:rPr>
                <w:color w:val="auto"/>
                <w:sz w:val="22"/>
                <w:szCs w:val="22"/>
              </w:rPr>
              <w:t>проведеннной</w:t>
            </w:r>
            <w:proofErr w:type="spellEnd"/>
            <w:r w:rsidRPr="00361EA4">
              <w:rPr>
                <w:color w:val="auto"/>
                <w:sz w:val="22"/>
                <w:szCs w:val="22"/>
              </w:rPr>
              <w:t xml:space="preserve"> Авторизации в режиме ручного ввода номера Карты;</w:t>
            </w:r>
          </w:p>
          <w:p w14:paraId="1E9296E2" w14:textId="77777777" w:rsidR="00AC426F" w:rsidRPr="00361EA4" w:rsidRDefault="00AC426F" w:rsidP="00AC426F">
            <w:pPr>
              <w:pStyle w:val="Default"/>
              <w:jc w:val="both"/>
              <w:rPr>
                <w:color w:val="auto"/>
                <w:sz w:val="22"/>
                <w:szCs w:val="22"/>
              </w:rPr>
            </w:pPr>
            <w:r w:rsidRPr="00361EA4">
              <w:rPr>
                <w:b/>
                <w:color w:val="auto"/>
                <w:sz w:val="22"/>
                <w:szCs w:val="22"/>
              </w:rPr>
              <w:t>ПИН-код</w:t>
            </w:r>
            <w:r w:rsidRPr="00361EA4">
              <w:rPr>
                <w:color w:val="auto"/>
                <w:sz w:val="22"/>
                <w:szCs w:val="22"/>
              </w:rPr>
              <w:t xml:space="preserve"> – </w:t>
            </w:r>
            <w:r w:rsidRPr="00361EA4">
              <w:rPr>
                <w:bCs/>
                <w:sz w:val="22"/>
                <w:szCs w:val="22"/>
                <w:lang w:val="kk-KZ"/>
              </w:rPr>
              <w:t>секретный код, передаваемый Держателю Карты в ПИН-конверте или другим способом, предназначенный для проведения Авторизации, при использовании Карты в Оборудовании</w:t>
            </w:r>
            <w:r w:rsidRPr="00361EA4">
              <w:rPr>
                <w:color w:val="auto"/>
                <w:sz w:val="22"/>
                <w:szCs w:val="22"/>
              </w:rPr>
              <w:t>.</w:t>
            </w:r>
          </w:p>
          <w:p w14:paraId="78B31DCF" w14:textId="77777777" w:rsidR="00AC426F" w:rsidRPr="00361EA4" w:rsidRDefault="00AC426F" w:rsidP="00AC426F">
            <w:pPr>
              <w:pStyle w:val="Default"/>
              <w:jc w:val="both"/>
              <w:rPr>
                <w:b/>
                <w:bCs/>
                <w:color w:val="auto"/>
                <w:sz w:val="22"/>
                <w:szCs w:val="22"/>
              </w:rPr>
            </w:pPr>
          </w:p>
          <w:p w14:paraId="0A8B99DE" w14:textId="77777777" w:rsidR="00AC426F" w:rsidRPr="00361EA4" w:rsidRDefault="00AC426F" w:rsidP="00AC426F">
            <w:pPr>
              <w:pStyle w:val="Default"/>
              <w:jc w:val="both"/>
              <w:rPr>
                <w:color w:val="auto"/>
                <w:sz w:val="22"/>
                <w:szCs w:val="22"/>
              </w:rPr>
            </w:pPr>
            <w:r w:rsidRPr="00361EA4">
              <w:rPr>
                <w:b/>
                <w:bCs/>
                <w:color w:val="auto"/>
                <w:sz w:val="22"/>
                <w:szCs w:val="22"/>
              </w:rPr>
              <w:t>1.</w:t>
            </w:r>
            <w:r w:rsidRPr="00361EA4">
              <w:rPr>
                <w:b/>
                <w:bCs/>
                <w:color w:val="auto"/>
                <w:sz w:val="22"/>
                <w:szCs w:val="22"/>
              </w:rPr>
              <w:tab/>
              <w:t xml:space="preserve">Предмет договора </w:t>
            </w:r>
          </w:p>
          <w:p w14:paraId="289AA34E" w14:textId="77777777" w:rsidR="00AC426F" w:rsidRPr="00361EA4" w:rsidRDefault="00AC426F" w:rsidP="00AC426F">
            <w:pPr>
              <w:pStyle w:val="Default"/>
              <w:jc w:val="both"/>
              <w:rPr>
                <w:color w:val="auto"/>
                <w:sz w:val="22"/>
                <w:szCs w:val="22"/>
              </w:rPr>
            </w:pPr>
            <w:r w:rsidRPr="00361EA4">
              <w:rPr>
                <w:color w:val="auto"/>
                <w:sz w:val="22"/>
                <w:szCs w:val="22"/>
              </w:rPr>
              <w:t>1.1.</w:t>
            </w:r>
            <w:r w:rsidRPr="00361EA4">
              <w:rPr>
                <w:color w:val="auto"/>
                <w:sz w:val="22"/>
                <w:szCs w:val="22"/>
              </w:rPr>
              <w:tab/>
              <w:t xml:space="preserve">Настоящим Договором определяются стандартные условия обслуживания Держателей Карточек Систем </w:t>
            </w:r>
            <w:r w:rsidRPr="00361EA4">
              <w:rPr>
                <w:b/>
                <w:bCs/>
                <w:color w:val="auto"/>
                <w:sz w:val="22"/>
                <w:szCs w:val="22"/>
              </w:rPr>
              <w:t xml:space="preserve">VISA INTERNATIONAL, MASTERCARD INTERNATIONAL, UNION PAY INTERNATIONAL и DINERS CLUB INTERNATIONAL </w:t>
            </w:r>
            <w:r w:rsidRPr="00361EA4">
              <w:rPr>
                <w:color w:val="auto"/>
                <w:sz w:val="22"/>
                <w:szCs w:val="22"/>
              </w:rPr>
              <w:t xml:space="preserve">Банком и Предприятием торговли/сервиса, а также условия проведения взаиморасчетов, связанных с таким обслуживанием. </w:t>
            </w:r>
          </w:p>
          <w:p w14:paraId="4F77B004" w14:textId="77777777" w:rsidR="00AC426F" w:rsidRPr="00361EA4" w:rsidRDefault="00AC426F" w:rsidP="00AC426F">
            <w:pPr>
              <w:pStyle w:val="Default"/>
              <w:jc w:val="both"/>
              <w:rPr>
                <w:color w:val="auto"/>
                <w:sz w:val="22"/>
                <w:szCs w:val="22"/>
              </w:rPr>
            </w:pPr>
            <w:r w:rsidRPr="00361EA4">
              <w:rPr>
                <w:sz w:val="22"/>
                <w:szCs w:val="22"/>
              </w:rPr>
              <w:t>1.2.</w:t>
            </w:r>
            <w:r w:rsidRPr="00361EA4">
              <w:rPr>
                <w:sz w:val="22"/>
                <w:szCs w:val="22"/>
              </w:rPr>
              <w:tab/>
              <w:t>Предприятие торговли/сервиса принимает к оплате товаров/услуг Карточки Систем,</w:t>
            </w:r>
            <w:r w:rsidRPr="00361EA4">
              <w:rPr>
                <w:color w:val="auto"/>
                <w:sz w:val="22"/>
                <w:szCs w:val="22"/>
              </w:rPr>
              <w:t xml:space="preserve"> перечень которых указан в Приложении № 1 к настоящему Договору,</w:t>
            </w:r>
            <w:r w:rsidRPr="00361EA4">
              <w:rPr>
                <w:sz w:val="22"/>
                <w:szCs w:val="22"/>
              </w:rPr>
              <w:t xml:space="preserve"> предъявляемые Держателями Карточек, </w:t>
            </w:r>
            <w:r w:rsidRPr="00361EA4">
              <w:rPr>
                <w:sz w:val="22"/>
                <w:szCs w:val="22"/>
              </w:rPr>
              <w:lastRenderedPageBreak/>
              <w:t xml:space="preserve">проводя и оформляя Транзакции в соответствии с настоящим Договором и инструкциями Банка по использованию Оборудования и </w:t>
            </w:r>
            <w:proofErr w:type="spellStart"/>
            <w:r w:rsidRPr="00361EA4">
              <w:rPr>
                <w:sz w:val="22"/>
                <w:szCs w:val="22"/>
                <w:lang w:val="en-US"/>
              </w:rPr>
              <w:t>VisaQR</w:t>
            </w:r>
            <w:proofErr w:type="spellEnd"/>
            <w:r w:rsidRPr="00361EA4">
              <w:rPr>
                <w:sz w:val="22"/>
                <w:szCs w:val="22"/>
              </w:rPr>
              <w:t xml:space="preserve"> (далее - Инструкции), а Банк осуществляет безналичное перечисление денег в оплату реализованных по Карточкам товаров/услуг на текущий счет Предприятия торговли/сервиса, реквизиты которого указаны в Приложении № 1 к настоящему Договору (далее – Текущий счет), взимая установленное комиссионное вознаграждение. </w:t>
            </w:r>
          </w:p>
          <w:p w14:paraId="3DA86AA3" w14:textId="77777777" w:rsidR="00AC426F" w:rsidRPr="00361EA4" w:rsidRDefault="00AC426F" w:rsidP="00AC426F">
            <w:pPr>
              <w:pStyle w:val="Default"/>
              <w:jc w:val="both"/>
              <w:rPr>
                <w:color w:val="auto"/>
                <w:sz w:val="22"/>
                <w:szCs w:val="22"/>
              </w:rPr>
            </w:pPr>
            <w:r w:rsidRPr="00361EA4">
              <w:rPr>
                <w:color w:val="auto"/>
                <w:sz w:val="22"/>
                <w:szCs w:val="22"/>
              </w:rPr>
              <w:t>1.3.</w:t>
            </w:r>
            <w:r w:rsidRPr="00361EA4">
              <w:rPr>
                <w:color w:val="auto"/>
                <w:sz w:val="22"/>
                <w:szCs w:val="22"/>
              </w:rPr>
              <w:tab/>
              <w:t>Транзакции проводятся с использованием Оборудования</w:t>
            </w:r>
            <w:r w:rsidRPr="00361EA4" w:rsidDel="00494317">
              <w:rPr>
                <w:color w:val="auto"/>
                <w:sz w:val="22"/>
                <w:szCs w:val="22"/>
              </w:rPr>
              <w:t xml:space="preserve"> </w:t>
            </w:r>
            <w:r w:rsidRPr="00361EA4">
              <w:rPr>
                <w:color w:val="auto"/>
                <w:sz w:val="22"/>
                <w:szCs w:val="22"/>
              </w:rPr>
              <w:t xml:space="preserve">или </w:t>
            </w:r>
            <w:proofErr w:type="spellStart"/>
            <w:r w:rsidRPr="00361EA4">
              <w:rPr>
                <w:color w:val="auto"/>
                <w:sz w:val="22"/>
                <w:szCs w:val="22"/>
                <w:lang w:val="en-US"/>
              </w:rPr>
              <w:t>VisaQR</w:t>
            </w:r>
            <w:proofErr w:type="spellEnd"/>
            <w:r w:rsidRPr="00361EA4">
              <w:rPr>
                <w:color w:val="auto"/>
                <w:sz w:val="22"/>
                <w:szCs w:val="22"/>
              </w:rPr>
              <w:t xml:space="preserve">, предоставленного Банком Предприятию торговли/сервиса в соответствии с условиями настоящего Договора либо приобретенного Предприятием торговли/сервиса в соответствии с предоставленными Банком рекомендациями. </w:t>
            </w:r>
          </w:p>
          <w:p w14:paraId="010FB940" w14:textId="77777777" w:rsidR="00AC426F" w:rsidRPr="00361EA4" w:rsidRDefault="00AC426F" w:rsidP="00AC426F">
            <w:pPr>
              <w:pStyle w:val="Default"/>
              <w:jc w:val="both"/>
              <w:rPr>
                <w:color w:val="auto"/>
                <w:sz w:val="22"/>
                <w:szCs w:val="22"/>
              </w:rPr>
            </w:pPr>
            <w:r w:rsidRPr="00361EA4">
              <w:rPr>
                <w:color w:val="auto"/>
                <w:sz w:val="22"/>
                <w:szCs w:val="22"/>
              </w:rPr>
              <w:t>1.4.</w:t>
            </w:r>
            <w:r w:rsidRPr="00361EA4">
              <w:rPr>
                <w:color w:val="auto"/>
                <w:sz w:val="22"/>
                <w:szCs w:val="22"/>
              </w:rPr>
              <w:tab/>
              <w:t xml:space="preserve">Все приложения к настоящему Договору являются его неотъемлемой частью. </w:t>
            </w:r>
          </w:p>
          <w:p w14:paraId="53426B0B" w14:textId="77777777" w:rsidR="00AC426F" w:rsidRPr="00361EA4" w:rsidRDefault="00AC426F" w:rsidP="00AC426F">
            <w:pPr>
              <w:pStyle w:val="Default"/>
              <w:jc w:val="both"/>
              <w:rPr>
                <w:color w:val="auto"/>
                <w:sz w:val="22"/>
                <w:szCs w:val="22"/>
              </w:rPr>
            </w:pPr>
          </w:p>
          <w:p w14:paraId="361177F0" w14:textId="77777777" w:rsidR="00AC426F" w:rsidRPr="00361EA4" w:rsidRDefault="00AC426F" w:rsidP="00AC426F">
            <w:pPr>
              <w:pStyle w:val="Default"/>
              <w:jc w:val="both"/>
              <w:rPr>
                <w:b/>
                <w:bCs/>
                <w:color w:val="auto"/>
                <w:sz w:val="22"/>
                <w:szCs w:val="22"/>
              </w:rPr>
            </w:pPr>
            <w:r w:rsidRPr="00361EA4">
              <w:rPr>
                <w:b/>
                <w:bCs/>
                <w:color w:val="auto"/>
                <w:sz w:val="22"/>
                <w:szCs w:val="22"/>
              </w:rPr>
              <w:t>2.</w:t>
            </w:r>
            <w:r w:rsidRPr="00361EA4">
              <w:rPr>
                <w:b/>
                <w:bCs/>
                <w:color w:val="auto"/>
                <w:sz w:val="22"/>
                <w:szCs w:val="22"/>
              </w:rPr>
              <w:tab/>
              <w:t xml:space="preserve">Основные положения </w:t>
            </w:r>
          </w:p>
          <w:p w14:paraId="5733098E" w14:textId="77777777" w:rsidR="00AC426F" w:rsidRPr="00361EA4" w:rsidRDefault="00AC426F" w:rsidP="00AC426F">
            <w:pPr>
              <w:pStyle w:val="Default"/>
              <w:jc w:val="both"/>
              <w:rPr>
                <w:color w:val="auto"/>
                <w:sz w:val="22"/>
                <w:szCs w:val="22"/>
              </w:rPr>
            </w:pPr>
            <w:r w:rsidRPr="00361EA4">
              <w:rPr>
                <w:color w:val="auto"/>
                <w:sz w:val="22"/>
                <w:szCs w:val="22"/>
              </w:rPr>
              <w:t>2.1.</w:t>
            </w:r>
            <w:r w:rsidRPr="00361EA4">
              <w:rPr>
                <w:color w:val="auto"/>
                <w:sz w:val="22"/>
                <w:szCs w:val="22"/>
              </w:rPr>
              <w:tab/>
              <w:t xml:space="preserve">Условия настоящего Договора определены Банком в стандартной форме и могут быть приняты Предприятием торговли/сервиса в целом путем подписания Сторонами Приложения №1 к настоящему Договору (далее – Договор присоединения). </w:t>
            </w:r>
          </w:p>
          <w:p w14:paraId="5C025E7B" w14:textId="77777777" w:rsidR="00AC426F" w:rsidRPr="00361EA4" w:rsidRDefault="00AC426F" w:rsidP="00AC426F">
            <w:pPr>
              <w:pStyle w:val="Default"/>
              <w:jc w:val="both"/>
              <w:rPr>
                <w:color w:val="auto"/>
                <w:sz w:val="22"/>
                <w:szCs w:val="22"/>
              </w:rPr>
            </w:pPr>
            <w:r w:rsidRPr="00361EA4">
              <w:rPr>
                <w:color w:val="auto"/>
                <w:sz w:val="22"/>
                <w:szCs w:val="22"/>
              </w:rPr>
              <w:t>2.2.</w:t>
            </w:r>
            <w:r w:rsidRPr="00361EA4">
              <w:rPr>
                <w:color w:val="auto"/>
                <w:sz w:val="22"/>
                <w:szCs w:val="22"/>
              </w:rPr>
              <w:tab/>
              <w:t xml:space="preserve">Отношения между Банком и Предприятием торговли/сервиса регулируются настоящим Договором, приложениями к настоящему Договору, Инструкциями, действующим законодательством Республики Казахстан (в т.ч. нормативными правовыми актами Национального Банка Республики Казахстан), а также внутренними документами Банка и правилами Систем. </w:t>
            </w:r>
          </w:p>
          <w:p w14:paraId="61EF82FA" w14:textId="77777777" w:rsidR="00AC426F" w:rsidRPr="00361EA4" w:rsidRDefault="00AC426F" w:rsidP="00AC426F">
            <w:pPr>
              <w:pStyle w:val="Default"/>
              <w:jc w:val="both"/>
              <w:rPr>
                <w:color w:val="auto"/>
                <w:sz w:val="22"/>
                <w:szCs w:val="22"/>
              </w:rPr>
            </w:pPr>
            <w:r w:rsidRPr="00361EA4">
              <w:rPr>
                <w:color w:val="auto"/>
                <w:sz w:val="22"/>
                <w:szCs w:val="22"/>
              </w:rPr>
              <w:t>2.3.</w:t>
            </w:r>
            <w:r w:rsidRPr="00361EA4">
              <w:rPr>
                <w:color w:val="auto"/>
                <w:sz w:val="22"/>
                <w:szCs w:val="22"/>
              </w:rPr>
              <w:tab/>
              <w:t xml:space="preserve">Стороны договорились неукоснительно соблюдать условия и требования, изложенные в настоящем Договоре и Инструкциях, нести ответственность за неисполнение и ненадлежащее исполнение своих обязательств по настоящему Договору в соответствии с настоящим Договором и действующим законодательством Республики Казахстан. </w:t>
            </w:r>
          </w:p>
          <w:p w14:paraId="3C80990C" w14:textId="77777777" w:rsidR="00AC426F" w:rsidRPr="00361EA4" w:rsidRDefault="00AC426F" w:rsidP="00AC426F">
            <w:pPr>
              <w:pStyle w:val="Default"/>
              <w:jc w:val="both"/>
              <w:rPr>
                <w:color w:val="auto"/>
                <w:sz w:val="22"/>
                <w:szCs w:val="22"/>
              </w:rPr>
            </w:pPr>
            <w:r w:rsidRPr="00361EA4">
              <w:rPr>
                <w:sz w:val="22"/>
                <w:szCs w:val="22"/>
              </w:rPr>
              <w:t>2.4.</w:t>
            </w:r>
            <w:r w:rsidRPr="00361EA4">
              <w:rPr>
                <w:sz w:val="22"/>
                <w:szCs w:val="22"/>
              </w:rPr>
              <w:tab/>
            </w:r>
            <w:r w:rsidRPr="00361EA4">
              <w:rPr>
                <w:color w:val="auto"/>
                <w:sz w:val="22"/>
                <w:szCs w:val="22"/>
              </w:rPr>
              <w:t xml:space="preserve">Подписание Предприятием торговли/сервиса Договора </w:t>
            </w:r>
            <w:proofErr w:type="spellStart"/>
            <w:r w:rsidRPr="00361EA4">
              <w:rPr>
                <w:color w:val="auto"/>
                <w:sz w:val="22"/>
                <w:szCs w:val="22"/>
              </w:rPr>
              <w:t>присоедиенения</w:t>
            </w:r>
            <w:proofErr w:type="spellEnd"/>
            <w:r w:rsidRPr="00361EA4">
              <w:rPr>
                <w:color w:val="auto"/>
                <w:sz w:val="22"/>
                <w:szCs w:val="22"/>
              </w:rPr>
              <w:t xml:space="preserve"> означает, что Предприятие торговли/сервиса ознакомилось с условиями настоящего Договора и приняло их все без исключения. </w:t>
            </w:r>
          </w:p>
          <w:p w14:paraId="2C7C2E3D" w14:textId="77777777" w:rsidR="00AC426F" w:rsidRPr="00361EA4" w:rsidRDefault="00AC426F" w:rsidP="00AC426F">
            <w:pPr>
              <w:pStyle w:val="Default"/>
              <w:jc w:val="both"/>
              <w:rPr>
                <w:color w:val="auto"/>
                <w:sz w:val="22"/>
                <w:szCs w:val="22"/>
              </w:rPr>
            </w:pPr>
            <w:r w:rsidRPr="00361EA4">
              <w:rPr>
                <w:color w:val="auto"/>
                <w:sz w:val="22"/>
                <w:szCs w:val="22"/>
              </w:rPr>
              <w:t>2.5.</w:t>
            </w:r>
            <w:r w:rsidRPr="00361EA4">
              <w:rPr>
                <w:color w:val="auto"/>
                <w:sz w:val="22"/>
                <w:szCs w:val="22"/>
              </w:rPr>
              <w:tab/>
              <w:t xml:space="preserve">Настоящий Договор считается заключенным между Банком и </w:t>
            </w:r>
            <w:proofErr w:type="spellStart"/>
            <w:r w:rsidRPr="00361EA4">
              <w:rPr>
                <w:color w:val="auto"/>
                <w:sz w:val="22"/>
                <w:szCs w:val="22"/>
              </w:rPr>
              <w:t>Предпритятием</w:t>
            </w:r>
            <w:proofErr w:type="spellEnd"/>
            <w:r w:rsidRPr="00361EA4">
              <w:rPr>
                <w:color w:val="auto"/>
                <w:sz w:val="22"/>
                <w:szCs w:val="22"/>
              </w:rPr>
              <w:t xml:space="preserve"> торговли/сервиса с момента подписания Банком Договора присоединения. В случае если Банк откажется подписывать Договор </w:t>
            </w:r>
            <w:proofErr w:type="spellStart"/>
            <w:r w:rsidRPr="00361EA4">
              <w:rPr>
                <w:color w:val="auto"/>
                <w:sz w:val="22"/>
                <w:szCs w:val="22"/>
              </w:rPr>
              <w:t>присоедиенения</w:t>
            </w:r>
            <w:proofErr w:type="spellEnd"/>
            <w:r w:rsidRPr="00361EA4">
              <w:rPr>
                <w:color w:val="auto"/>
                <w:sz w:val="22"/>
                <w:szCs w:val="22"/>
              </w:rPr>
              <w:t xml:space="preserve">, Банк уведомляет об этом Предприятие торговли/сервиса любыми средствами связи в течение 3 (Трех) Рабочих дней со дня получения Банком от Предприятия торговли/сервиса подписанного Договора </w:t>
            </w:r>
            <w:proofErr w:type="spellStart"/>
            <w:r w:rsidRPr="00361EA4">
              <w:rPr>
                <w:color w:val="auto"/>
                <w:sz w:val="22"/>
                <w:szCs w:val="22"/>
              </w:rPr>
              <w:t>присоедиенения</w:t>
            </w:r>
            <w:proofErr w:type="spellEnd"/>
            <w:r w:rsidRPr="00361EA4">
              <w:rPr>
                <w:color w:val="auto"/>
                <w:sz w:val="22"/>
                <w:szCs w:val="22"/>
              </w:rPr>
              <w:t xml:space="preserve"> без объяснения причин такого отказа.</w:t>
            </w:r>
          </w:p>
          <w:p w14:paraId="33069B93" w14:textId="77777777" w:rsidR="00AC426F" w:rsidRPr="00361EA4" w:rsidRDefault="00AC426F" w:rsidP="00AC426F">
            <w:pPr>
              <w:pStyle w:val="Default"/>
              <w:jc w:val="both"/>
              <w:rPr>
                <w:color w:val="auto"/>
                <w:sz w:val="22"/>
                <w:szCs w:val="22"/>
              </w:rPr>
            </w:pPr>
            <w:r w:rsidRPr="00361EA4">
              <w:rPr>
                <w:color w:val="auto"/>
                <w:sz w:val="22"/>
                <w:szCs w:val="22"/>
              </w:rPr>
              <w:t>2.6.</w:t>
            </w:r>
            <w:r w:rsidRPr="00361EA4">
              <w:rPr>
                <w:color w:val="auto"/>
                <w:sz w:val="22"/>
                <w:szCs w:val="22"/>
              </w:rPr>
              <w:tab/>
              <w:t xml:space="preserve">Если Предприятие торговли/сервиса намерено </w:t>
            </w:r>
            <w:r w:rsidRPr="00361EA4">
              <w:rPr>
                <w:color w:val="auto"/>
                <w:sz w:val="22"/>
                <w:szCs w:val="22"/>
              </w:rPr>
              <w:lastRenderedPageBreak/>
              <w:t xml:space="preserve">принимать к оплате Карточки Систем, не указанных в Договоре присоединения, с согласия Банка Сторонами подписывается дополнительное соглашение к Договору </w:t>
            </w:r>
            <w:proofErr w:type="spellStart"/>
            <w:r w:rsidRPr="00361EA4">
              <w:rPr>
                <w:color w:val="auto"/>
                <w:sz w:val="22"/>
                <w:szCs w:val="22"/>
              </w:rPr>
              <w:t>присоедиенения</w:t>
            </w:r>
            <w:proofErr w:type="spellEnd"/>
            <w:r w:rsidRPr="00361EA4">
              <w:rPr>
                <w:color w:val="auto"/>
                <w:sz w:val="22"/>
                <w:szCs w:val="22"/>
              </w:rPr>
              <w:t xml:space="preserve"> (далее – Дополнение к Договору </w:t>
            </w:r>
            <w:proofErr w:type="spellStart"/>
            <w:r w:rsidRPr="00361EA4">
              <w:rPr>
                <w:color w:val="auto"/>
                <w:sz w:val="22"/>
                <w:szCs w:val="22"/>
              </w:rPr>
              <w:t>присоедиенения</w:t>
            </w:r>
            <w:proofErr w:type="spellEnd"/>
            <w:r w:rsidRPr="00361EA4">
              <w:rPr>
                <w:color w:val="auto"/>
                <w:sz w:val="22"/>
                <w:szCs w:val="22"/>
              </w:rPr>
              <w:t xml:space="preserve">), в котором указываются размеры комиссионного вознаграждения Банка по Транзакциям, совершенным с использованием соответствующего вида Карточек или Системы, и сроки перевода денег Предприятию торговли/сервиса по таким Транзакциям. Зачисление денег по Транзакциям, проведенным с использованием Карточек, указанных в Дополнении к Договору </w:t>
            </w:r>
            <w:proofErr w:type="spellStart"/>
            <w:r w:rsidRPr="00361EA4">
              <w:rPr>
                <w:color w:val="auto"/>
                <w:sz w:val="22"/>
                <w:szCs w:val="22"/>
              </w:rPr>
              <w:t>присоедиенения</w:t>
            </w:r>
            <w:proofErr w:type="spellEnd"/>
            <w:r w:rsidRPr="00361EA4">
              <w:rPr>
                <w:color w:val="auto"/>
                <w:sz w:val="22"/>
                <w:szCs w:val="22"/>
              </w:rPr>
              <w:t xml:space="preserve">, осуществляется на Текущий счет Предприятия торговли/сервиса. </w:t>
            </w:r>
          </w:p>
          <w:p w14:paraId="1F8B1FD6" w14:textId="77777777" w:rsidR="00AC426F" w:rsidRPr="00361EA4" w:rsidRDefault="00AC426F" w:rsidP="00AC426F">
            <w:pPr>
              <w:pStyle w:val="Default"/>
              <w:jc w:val="both"/>
              <w:rPr>
                <w:color w:val="auto"/>
                <w:sz w:val="22"/>
                <w:szCs w:val="22"/>
              </w:rPr>
            </w:pPr>
          </w:p>
          <w:p w14:paraId="37510885" w14:textId="77777777" w:rsidR="00AC426F" w:rsidRPr="00361EA4" w:rsidRDefault="00AC426F" w:rsidP="00AC426F">
            <w:pPr>
              <w:pStyle w:val="Default"/>
              <w:jc w:val="both"/>
              <w:rPr>
                <w:color w:val="auto"/>
                <w:sz w:val="22"/>
                <w:szCs w:val="22"/>
              </w:rPr>
            </w:pPr>
            <w:r w:rsidRPr="00361EA4">
              <w:rPr>
                <w:b/>
                <w:bCs/>
                <w:color w:val="auto"/>
                <w:sz w:val="22"/>
                <w:szCs w:val="22"/>
              </w:rPr>
              <w:t xml:space="preserve">3. </w:t>
            </w:r>
            <w:r w:rsidRPr="00361EA4">
              <w:rPr>
                <w:b/>
                <w:bCs/>
                <w:color w:val="auto"/>
                <w:sz w:val="22"/>
                <w:szCs w:val="22"/>
              </w:rPr>
              <w:tab/>
              <w:t xml:space="preserve">Транзакции и порядок взаиморасчетов сторон </w:t>
            </w:r>
          </w:p>
          <w:p w14:paraId="3AC09D80" w14:textId="77777777" w:rsidR="00AC426F" w:rsidRPr="00361EA4" w:rsidRDefault="00AC426F" w:rsidP="00AC426F">
            <w:pPr>
              <w:pStyle w:val="Default"/>
              <w:jc w:val="both"/>
              <w:rPr>
                <w:color w:val="auto"/>
                <w:sz w:val="22"/>
                <w:szCs w:val="22"/>
              </w:rPr>
            </w:pPr>
            <w:r w:rsidRPr="00361EA4">
              <w:rPr>
                <w:color w:val="auto"/>
                <w:sz w:val="22"/>
                <w:szCs w:val="22"/>
              </w:rPr>
              <w:t>3.1.</w:t>
            </w:r>
            <w:r w:rsidRPr="00361EA4">
              <w:rPr>
                <w:color w:val="auto"/>
                <w:sz w:val="22"/>
                <w:szCs w:val="22"/>
              </w:rPr>
              <w:tab/>
              <w:t xml:space="preserve">Перевод Банком на Текущий счет Предприятия торговли/сервиса денег по совершенным Транзакциям за реализованные товары/услуги производится Банком в национальной валюте Республики Казахстан. </w:t>
            </w:r>
          </w:p>
          <w:p w14:paraId="0A670069" w14:textId="77777777" w:rsidR="00AC426F" w:rsidRPr="00361EA4" w:rsidRDefault="00AC426F" w:rsidP="00AC426F">
            <w:pPr>
              <w:pStyle w:val="Default"/>
              <w:jc w:val="both"/>
              <w:rPr>
                <w:color w:val="auto"/>
                <w:sz w:val="22"/>
                <w:szCs w:val="22"/>
              </w:rPr>
            </w:pPr>
            <w:r w:rsidRPr="00361EA4">
              <w:rPr>
                <w:sz w:val="22"/>
                <w:szCs w:val="22"/>
              </w:rPr>
              <w:t>3.</w:t>
            </w:r>
            <w:r w:rsidRPr="00361EA4">
              <w:rPr>
                <w:color w:val="auto"/>
                <w:sz w:val="22"/>
                <w:szCs w:val="22"/>
              </w:rPr>
              <w:t>2</w:t>
            </w:r>
            <w:r w:rsidRPr="00361EA4">
              <w:rPr>
                <w:sz w:val="22"/>
                <w:szCs w:val="22"/>
              </w:rPr>
              <w:t>.</w:t>
            </w:r>
            <w:r w:rsidRPr="00361EA4">
              <w:rPr>
                <w:sz w:val="22"/>
                <w:szCs w:val="22"/>
              </w:rPr>
              <w:tab/>
              <w:t>За оказание Банком услуг, предусмотренных Договором, Предприятие торговли/сервиса обязуется осуществлять оплату в соответствии с тарифами Банка. Информация о тарифах на услуги, оказываемые Банком согласно Договор</w:t>
            </w:r>
            <w:r w:rsidRPr="00361EA4">
              <w:rPr>
                <w:color w:val="auto"/>
                <w:sz w:val="22"/>
                <w:szCs w:val="22"/>
              </w:rPr>
              <w:t>у</w:t>
            </w:r>
            <w:r w:rsidRPr="00361EA4">
              <w:rPr>
                <w:sz w:val="22"/>
                <w:szCs w:val="22"/>
              </w:rPr>
              <w:t xml:space="preserve">, размещается Банком в общедоступных для обозрения и ознакомления местах в офисах Банка, а также на интернет-сайте </w:t>
            </w:r>
            <w:proofErr w:type="gramStart"/>
            <w:r w:rsidRPr="00361EA4">
              <w:rPr>
                <w:sz w:val="22"/>
                <w:szCs w:val="22"/>
              </w:rPr>
              <w:t>Банка</w:t>
            </w:r>
            <w:proofErr w:type="gramEnd"/>
            <w:r w:rsidRPr="00361EA4">
              <w:rPr>
                <w:sz w:val="22"/>
                <w:szCs w:val="22"/>
              </w:rPr>
              <w:t xml:space="preserve"> По соглашению Сторон Предприятию торговли/сервиса могут быть установлены индивидуальные тарифы на услуги, оказываемые по настоящему Договору, размер которых определяется в Договоре </w:t>
            </w:r>
            <w:proofErr w:type="spellStart"/>
            <w:r w:rsidRPr="00361EA4">
              <w:rPr>
                <w:sz w:val="22"/>
                <w:szCs w:val="22"/>
              </w:rPr>
              <w:t>присоедиения</w:t>
            </w:r>
            <w:proofErr w:type="spellEnd"/>
            <w:r w:rsidRPr="00361EA4">
              <w:rPr>
                <w:sz w:val="22"/>
                <w:szCs w:val="22"/>
              </w:rPr>
              <w:t>.</w:t>
            </w:r>
          </w:p>
          <w:p w14:paraId="2C876582" w14:textId="77777777" w:rsidR="00AC426F" w:rsidRPr="00361EA4" w:rsidRDefault="00AC426F" w:rsidP="00AC426F">
            <w:pPr>
              <w:pStyle w:val="Default"/>
              <w:jc w:val="both"/>
              <w:rPr>
                <w:color w:val="auto"/>
                <w:sz w:val="22"/>
                <w:szCs w:val="22"/>
              </w:rPr>
            </w:pPr>
            <w:r w:rsidRPr="00361EA4">
              <w:rPr>
                <w:bCs/>
                <w:color w:val="auto"/>
                <w:sz w:val="22"/>
                <w:szCs w:val="22"/>
              </w:rPr>
              <w:t>3.3.</w:t>
            </w:r>
            <w:r w:rsidRPr="00361EA4">
              <w:rPr>
                <w:bCs/>
                <w:color w:val="auto"/>
                <w:sz w:val="22"/>
                <w:szCs w:val="22"/>
              </w:rPr>
              <w:tab/>
              <w:t xml:space="preserve">Предприятие </w:t>
            </w:r>
            <w:r w:rsidRPr="00361EA4">
              <w:rPr>
                <w:color w:val="auto"/>
                <w:sz w:val="22"/>
                <w:szCs w:val="22"/>
              </w:rPr>
              <w:t xml:space="preserve">торговли/сервиса </w:t>
            </w:r>
            <w:r w:rsidRPr="00361EA4">
              <w:rPr>
                <w:bCs/>
                <w:color w:val="auto"/>
                <w:sz w:val="22"/>
                <w:szCs w:val="22"/>
              </w:rPr>
              <w:t xml:space="preserve">настоящим дает </w:t>
            </w:r>
            <w:r w:rsidRPr="00361EA4">
              <w:rPr>
                <w:color w:val="auto"/>
                <w:sz w:val="22"/>
                <w:szCs w:val="22"/>
              </w:rPr>
              <w:t>Банку безотзывное согласие на списание (изъятие) Банком без какого-либо дополнительного согласия и распоряжения Предприятия торговли/сервиса денег с Текущего счета Предприятия торговли/сервиса и любых банковских счетов, открытых в Банке, в счет оплаты услуг, оказываемых по Договору и/или иной задолженности, возникшей в соответствии с условиями Договора, путем прямого дебетования банковского счета</w:t>
            </w:r>
            <w:r w:rsidRPr="00361EA4">
              <w:rPr>
                <w:bCs/>
                <w:color w:val="auto"/>
                <w:sz w:val="22"/>
                <w:szCs w:val="22"/>
              </w:rPr>
              <w:t xml:space="preserve">. В случае списания (изъятия) денег в иной валюте, чем валюта Текущего счета Предприятия </w:t>
            </w:r>
            <w:r w:rsidRPr="00361EA4">
              <w:rPr>
                <w:color w:val="auto"/>
                <w:sz w:val="22"/>
                <w:szCs w:val="22"/>
              </w:rPr>
              <w:t>торговли/сервиса</w:t>
            </w:r>
            <w:r w:rsidRPr="00361EA4">
              <w:rPr>
                <w:bCs/>
                <w:color w:val="auto"/>
                <w:sz w:val="22"/>
                <w:szCs w:val="22"/>
              </w:rPr>
              <w:t xml:space="preserve">, по которому у Предприятия </w:t>
            </w:r>
            <w:r w:rsidRPr="00361EA4">
              <w:rPr>
                <w:color w:val="auto"/>
                <w:sz w:val="22"/>
                <w:szCs w:val="22"/>
              </w:rPr>
              <w:t xml:space="preserve">торговли/сервиса </w:t>
            </w:r>
            <w:r w:rsidRPr="00361EA4">
              <w:rPr>
                <w:bCs/>
                <w:color w:val="auto"/>
                <w:sz w:val="22"/>
                <w:szCs w:val="22"/>
              </w:rPr>
              <w:t xml:space="preserve">имеется задолженность, изъятие денег производится с конвертацией в валюту задолженности по курсу, установленному в Банке на дату проведения </w:t>
            </w:r>
            <w:r w:rsidRPr="00361EA4">
              <w:rPr>
                <w:color w:val="auto"/>
                <w:sz w:val="22"/>
                <w:szCs w:val="22"/>
              </w:rPr>
              <w:t>соответствующей конвертации, с удержанием с Предприятия торговли/</w:t>
            </w:r>
            <w:proofErr w:type="gramStart"/>
            <w:r w:rsidRPr="00361EA4">
              <w:rPr>
                <w:color w:val="auto"/>
                <w:sz w:val="22"/>
                <w:szCs w:val="22"/>
              </w:rPr>
              <w:t>сервиса всех комиссий</w:t>
            </w:r>
            <w:proofErr w:type="gramEnd"/>
            <w:r w:rsidRPr="00361EA4">
              <w:rPr>
                <w:color w:val="auto"/>
                <w:sz w:val="22"/>
                <w:szCs w:val="22"/>
              </w:rPr>
              <w:t xml:space="preserve"> связанных с такой конвертацией.</w:t>
            </w:r>
          </w:p>
          <w:p w14:paraId="614DE9E4" w14:textId="77777777" w:rsidR="00AC426F" w:rsidRPr="00361EA4" w:rsidRDefault="00AC426F" w:rsidP="00AC426F">
            <w:pPr>
              <w:pStyle w:val="Default"/>
              <w:jc w:val="both"/>
              <w:rPr>
                <w:b/>
                <w:bCs/>
                <w:color w:val="auto"/>
                <w:sz w:val="22"/>
                <w:szCs w:val="22"/>
              </w:rPr>
            </w:pPr>
          </w:p>
          <w:p w14:paraId="0512BC7A" w14:textId="77777777" w:rsidR="00AC426F" w:rsidRPr="00361EA4" w:rsidRDefault="00AC426F" w:rsidP="00AC426F">
            <w:pPr>
              <w:pStyle w:val="Default"/>
              <w:jc w:val="both"/>
              <w:rPr>
                <w:color w:val="auto"/>
                <w:sz w:val="22"/>
                <w:szCs w:val="22"/>
              </w:rPr>
            </w:pPr>
            <w:r w:rsidRPr="00361EA4">
              <w:rPr>
                <w:b/>
                <w:bCs/>
                <w:color w:val="auto"/>
                <w:sz w:val="22"/>
                <w:szCs w:val="22"/>
              </w:rPr>
              <w:t xml:space="preserve">4. </w:t>
            </w:r>
            <w:r w:rsidRPr="00361EA4">
              <w:rPr>
                <w:b/>
                <w:bCs/>
                <w:color w:val="auto"/>
                <w:sz w:val="22"/>
                <w:szCs w:val="22"/>
              </w:rPr>
              <w:tab/>
              <w:t xml:space="preserve">Порядок проведения Транзакций: </w:t>
            </w:r>
          </w:p>
          <w:p w14:paraId="3AD55655" w14:textId="77777777" w:rsidR="00AC426F" w:rsidRPr="00361EA4" w:rsidRDefault="00AC426F" w:rsidP="00AC426F">
            <w:pPr>
              <w:pStyle w:val="Default"/>
              <w:jc w:val="both"/>
              <w:rPr>
                <w:color w:val="auto"/>
                <w:sz w:val="22"/>
                <w:szCs w:val="22"/>
              </w:rPr>
            </w:pPr>
            <w:r w:rsidRPr="00361EA4">
              <w:rPr>
                <w:color w:val="auto"/>
                <w:sz w:val="22"/>
                <w:szCs w:val="22"/>
              </w:rPr>
              <w:t xml:space="preserve">4.1. </w:t>
            </w:r>
            <w:r w:rsidRPr="00361EA4">
              <w:rPr>
                <w:color w:val="auto"/>
                <w:sz w:val="22"/>
                <w:szCs w:val="22"/>
              </w:rPr>
              <w:tab/>
              <w:t xml:space="preserve">На основании данных, полученных в электронной форме во время Транзакции, Банк производит перевод денег по Транзакциям на Текущий счет Предприятия торговли/сервиса в сроки, </w:t>
            </w:r>
            <w:r w:rsidRPr="00361EA4">
              <w:rPr>
                <w:color w:val="auto"/>
                <w:sz w:val="22"/>
                <w:szCs w:val="22"/>
              </w:rPr>
              <w:lastRenderedPageBreak/>
              <w:t xml:space="preserve">указанные в Договоре присоединения, за вычетом комиссионного вознаграждения Банка, предусмотренного Договором. </w:t>
            </w:r>
          </w:p>
          <w:p w14:paraId="255DD5B2" w14:textId="77777777" w:rsidR="00AC426F" w:rsidRPr="00361EA4" w:rsidRDefault="00AC426F" w:rsidP="00AC426F">
            <w:pPr>
              <w:pStyle w:val="Default"/>
              <w:jc w:val="both"/>
              <w:rPr>
                <w:color w:val="auto"/>
                <w:sz w:val="22"/>
                <w:szCs w:val="22"/>
              </w:rPr>
            </w:pPr>
            <w:r w:rsidRPr="00361EA4">
              <w:rPr>
                <w:color w:val="auto"/>
                <w:sz w:val="22"/>
                <w:szCs w:val="22"/>
              </w:rPr>
              <w:t xml:space="preserve">4.2. </w:t>
            </w:r>
            <w:r w:rsidRPr="00361EA4">
              <w:rPr>
                <w:color w:val="auto"/>
                <w:sz w:val="22"/>
                <w:szCs w:val="22"/>
              </w:rPr>
              <w:tab/>
              <w:t xml:space="preserve">В случае возврата Держателем Карточки приобретенного у Предприятия торговли/сервиса по Карточке товара и/или отказа от оплаченных по Карточке услуг, Предприятие торговли/сервиса выполняет операцию “возврат покупки” (возвратную Транзакцию) с применением Оборудования или </w:t>
            </w:r>
            <w:r w:rsidRPr="00361EA4">
              <w:rPr>
                <w:color w:val="auto"/>
                <w:sz w:val="22"/>
                <w:szCs w:val="22"/>
                <w:lang w:val="en-US"/>
              </w:rPr>
              <w:t>Merchant</w:t>
            </w:r>
            <w:r w:rsidRPr="00361EA4">
              <w:rPr>
                <w:color w:val="auto"/>
                <w:sz w:val="22"/>
                <w:szCs w:val="22"/>
              </w:rPr>
              <w:t>-приложения в соответствии с Инструкциями, либо направляет Банку письмо в течение 3 (Трех) Рабочих дней</w:t>
            </w:r>
            <w:r w:rsidRPr="00361EA4">
              <w:rPr>
                <w:rStyle w:val="af4"/>
                <w:color w:val="auto"/>
                <w:sz w:val="22"/>
                <w:szCs w:val="22"/>
              </w:rPr>
              <w:t xml:space="preserve"> с даты возврата товара и/или отказа от услуги</w:t>
            </w:r>
            <w:r w:rsidRPr="00361EA4">
              <w:rPr>
                <w:color w:val="auto"/>
                <w:sz w:val="22"/>
                <w:szCs w:val="22"/>
              </w:rPr>
              <w:t xml:space="preserve"> по форме, установленной п. 4.3. настоящего Договора, с просьбой осуществления возвратной Транзакции. </w:t>
            </w:r>
          </w:p>
          <w:p w14:paraId="1BDBC6D6" w14:textId="77777777" w:rsidR="00AC426F" w:rsidRPr="00361EA4" w:rsidRDefault="00AC426F" w:rsidP="00AC426F">
            <w:pPr>
              <w:pStyle w:val="Default"/>
              <w:jc w:val="both"/>
              <w:rPr>
                <w:color w:val="auto"/>
                <w:sz w:val="22"/>
                <w:szCs w:val="22"/>
              </w:rPr>
            </w:pPr>
            <w:r w:rsidRPr="00361EA4">
              <w:rPr>
                <w:sz w:val="22"/>
                <w:szCs w:val="22"/>
              </w:rPr>
              <w:t>4.</w:t>
            </w:r>
            <w:r w:rsidRPr="00361EA4">
              <w:rPr>
                <w:color w:val="auto"/>
                <w:sz w:val="22"/>
                <w:szCs w:val="22"/>
              </w:rPr>
              <w:t>3</w:t>
            </w:r>
            <w:r w:rsidRPr="00361EA4">
              <w:rPr>
                <w:sz w:val="22"/>
                <w:szCs w:val="22"/>
              </w:rPr>
              <w:t xml:space="preserve">. </w:t>
            </w:r>
            <w:r w:rsidRPr="00361EA4">
              <w:rPr>
                <w:sz w:val="22"/>
                <w:szCs w:val="22"/>
              </w:rPr>
              <w:tab/>
              <w:t xml:space="preserve">Банк, на основании полученного от Предприятия торговли/сервиса письма об осуществлении возвратной Транзакции, предусмотренного п. 4.2. Договора, удерживает указанную в письме частичную или полную сумму Транзакции в соответствии с </w:t>
            </w:r>
            <w:proofErr w:type="spellStart"/>
            <w:r w:rsidRPr="00361EA4">
              <w:rPr>
                <w:sz w:val="22"/>
                <w:szCs w:val="22"/>
              </w:rPr>
              <w:t>пп.пп</w:t>
            </w:r>
            <w:proofErr w:type="spellEnd"/>
            <w:r w:rsidRPr="00361EA4">
              <w:rPr>
                <w:sz w:val="22"/>
                <w:szCs w:val="22"/>
              </w:rPr>
              <w:t>. 6.2.</w:t>
            </w:r>
            <w:r w:rsidRPr="00361EA4">
              <w:rPr>
                <w:color w:val="auto"/>
                <w:sz w:val="22"/>
                <w:szCs w:val="22"/>
              </w:rPr>
              <w:t>16</w:t>
            </w:r>
            <w:r w:rsidRPr="00361EA4">
              <w:rPr>
                <w:sz w:val="22"/>
                <w:szCs w:val="22"/>
              </w:rPr>
              <w:t>., 6.2.</w:t>
            </w:r>
            <w:r w:rsidRPr="00361EA4">
              <w:rPr>
                <w:color w:val="auto"/>
                <w:sz w:val="22"/>
                <w:szCs w:val="22"/>
              </w:rPr>
              <w:t>17</w:t>
            </w:r>
            <w:r w:rsidRPr="00361EA4">
              <w:rPr>
                <w:sz w:val="22"/>
                <w:szCs w:val="22"/>
              </w:rPr>
              <w:t xml:space="preserve">. настоящего Договора и осуществляет возврат удержанной суммы на текущий счет Карточки Держателя Карточки. </w:t>
            </w:r>
          </w:p>
          <w:p w14:paraId="5967C9EC" w14:textId="77777777" w:rsidR="00AC426F" w:rsidRPr="00361EA4" w:rsidRDefault="00AC426F" w:rsidP="00AC426F">
            <w:pPr>
              <w:pStyle w:val="Default"/>
              <w:jc w:val="both"/>
              <w:rPr>
                <w:color w:val="auto"/>
                <w:sz w:val="22"/>
                <w:szCs w:val="22"/>
              </w:rPr>
            </w:pPr>
            <w:r w:rsidRPr="00361EA4">
              <w:rPr>
                <w:color w:val="auto"/>
                <w:sz w:val="22"/>
                <w:szCs w:val="22"/>
              </w:rPr>
              <w:t xml:space="preserve">Письмо, предусмотренное настоящим пунктом Договора, должно содержать дату Транзакции, Код авторизации, сумму, подлежащую удержанию с Текущего счета Предприятия торговли/сервиса в пользу Держателя Карточки. Письмо должно быть подписано руководителем или главным бухгалтером Предприятия торговли/сервиса и скреплено оттиском печати Предприятия торговли/сервиса (при наличии). К письму должны быть приложены копии Чеков и/или иные подтверждающие документы по Транзакции; </w:t>
            </w:r>
          </w:p>
          <w:p w14:paraId="7DBA35D4" w14:textId="77777777" w:rsidR="00AC426F" w:rsidRPr="00361EA4" w:rsidRDefault="00AC426F" w:rsidP="00AC426F">
            <w:pPr>
              <w:pStyle w:val="Default"/>
              <w:jc w:val="both"/>
              <w:rPr>
                <w:color w:val="auto"/>
                <w:sz w:val="22"/>
                <w:szCs w:val="22"/>
              </w:rPr>
            </w:pPr>
            <w:r w:rsidRPr="00361EA4">
              <w:rPr>
                <w:color w:val="auto"/>
                <w:sz w:val="22"/>
                <w:szCs w:val="22"/>
              </w:rPr>
              <w:t xml:space="preserve">4.4. </w:t>
            </w:r>
            <w:r w:rsidRPr="00361EA4">
              <w:rPr>
                <w:color w:val="auto"/>
                <w:sz w:val="22"/>
                <w:szCs w:val="22"/>
              </w:rPr>
              <w:tab/>
              <w:t xml:space="preserve">Транзакции с использованием Бесконтактных Карточек проводятся Держателем Бесконтактной Карточки путем поднесения Бесконтактной Карточки к Оборудованию, оснащенному технологией бесконтактных платежей (NFC). </w:t>
            </w:r>
          </w:p>
          <w:p w14:paraId="6BAFF0B6" w14:textId="77777777" w:rsidR="00AC426F" w:rsidRPr="00361EA4" w:rsidRDefault="00AC426F" w:rsidP="00AC426F">
            <w:pPr>
              <w:pStyle w:val="Default"/>
              <w:jc w:val="both"/>
              <w:rPr>
                <w:color w:val="auto"/>
                <w:sz w:val="22"/>
                <w:szCs w:val="22"/>
              </w:rPr>
            </w:pPr>
            <w:r w:rsidRPr="00361EA4">
              <w:rPr>
                <w:color w:val="auto"/>
                <w:sz w:val="22"/>
                <w:szCs w:val="22"/>
              </w:rPr>
              <w:t xml:space="preserve">4.5. </w:t>
            </w:r>
            <w:r w:rsidRPr="00361EA4">
              <w:rPr>
                <w:color w:val="auto"/>
                <w:sz w:val="22"/>
                <w:szCs w:val="22"/>
              </w:rPr>
              <w:tab/>
              <w:t xml:space="preserve">Транзакции с использованием Бесконтактных Карточек проводятся на любую сумму. Выдача экземпляра Чека Держателю Карточки по Транзакции, проведенной с использованием Бесконтактной Карточки, производится Предприятием торговли/сервиса по требованию Держателя Бесконтактной Карточки. При этом, Транзакции с использованием Бесконтактных Карточек на сумму: </w:t>
            </w:r>
          </w:p>
          <w:p w14:paraId="57B26922" w14:textId="77777777" w:rsidR="00AC426F" w:rsidRPr="00361EA4" w:rsidRDefault="00AC426F" w:rsidP="00AC426F">
            <w:pPr>
              <w:pStyle w:val="Default"/>
              <w:jc w:val="both"/>
              <w:rPr>
                <w:color w:val="auto"/>
                <w:sz w:val="22"/>
                <w:szCs w:val="22"/>
              </w:rPr>
            </w:pPr>
            <w:r w:rsidRPr="00361EA4">
              <w:rPr>
                <w:color w:val="auto"/>
                <w:sz w:val="22"/>
                <w:szCs w:val="22"/>
              </w:rPr>
              <w:t xml:space="preserve">4.5.1. </w:t>
            </w:r>
            <w:r w:rsidRPr="00361EA4">
              <w:rPr>
                <w:color w:val="auto"/>
                <w:sz w:val="22"/>
                <w:szCs w:val="22"/>
              </w:rPr>
              <w:tab/>
              <w:t xml:space="preserve">не превышающую 5000 (Пять тысяч) тенге, проводятся без введения Держателем Бесконтактной Карточки ПИН-кода и подписания экземпляра Чека; </w:t>
            </w:r>
          </w:p>
          <w:p w14:paraId="7278104B" w14:textId="77777777" w:rsidR="00AC426F" w:rsidRPr="00361EA4" w:rsidRDefault="00AC426F" w:rsidP="00AC426F">
            <w:pPr>
              <w:pStyle w:val="Default"/>
              <w:jc w:val="both"/>
              <w:rPr>
                <w:color w:val="auto"/>
                <w:sz w:val="22"/>
                <w:szCs w:val="22"/>
              </w:rPr>
            </w:pPr>
            <w:r w:rsidRPr="00361EA4">
              <w:rPr>
                <w:color w:val="auto"/>
                <w:sz w:val="22"/>
                <w:szCs w:val="22"/>
              </w:rPr>
              <w:t xml:space="preserve">4.5.2. </w:t>
            </w:r>
            <w:r w:rsidRPr="00361EA4">
              <w:rPr>
                <w:color w:val="auto"/>
                <w:sz w:val="22"/>
                <w:szCs w:val="22"/>
              </w:rPr>
              <w:tab/>
              <w:t>на сумму от 5001 (Пять тысяч одна) тенге проводятся с введением Держателем Бесконтактной Карточки ПИН-кода и подписанием экземпляра Чека.</w:t>
            </w:r>
          </w:p>
          <w:p w14:paraId="03161060" w14:textId="77777777" w:rsidR="00AC426F" w:rsidRPr="00361EA4" w:rsidRDefault="00AC426F" w:rsidP="00AC426F">
            <w:pPr>
              <w:pStyle w:val="Default"/>
              <w:jc w:val="both"/>
              <w:rPr>
                <w:color w:val="auto"/>
                <w:sz w:val="22"/>
                <w:szCs w:val="22"/>
              </w:rPr>
            </w:pPr>
            <w:r w:rsidRPr="00361EA4">
              <w:rPr>
                <w:color w:val="auto"/>
                <w:sz w:val="22"/>
                <w:szCs w:val="22"/>
              </w:rPr>
              <w:t xml:space="preserve">4.6. </w:t>
            </w:r>
            <w:r w:rsidRPr="00361EA4">
              <w:rPr>
                <w:color w:val="auto"/>
                <w:sz w:val="22"/>
                <w:szCs w:val="22"/>
              </w:rPr>
              <w:tab/>
              <w:t xml:space="preserve">В соответствии с правилами Систем Транзакции, совершенные с использованием Бесконтактных Карточек на сумму, не превышающую 5000 (Пять тысяч) тенге, не подлежат оспариванию </w:t>
            </w:r>
            <w:r w:rsidRPr="00361EA4">
              <w:rPr>
                <w:color w:val="auto"/>
                <w:sz w:val="22"/>
                <w:szCs w:val="22"/>
              </w:rPr>
              <w:lastRenderedPageBreak/>
              <w:t xml:space="preserve">Держателем Бесконтактной Карточки/Банком. </w:t>
            </w:r>
          </w:p>
          <w:p w14:paraId="007EE18F" w14:textId="77777777" w:rsidR="00AC426F" w:rsidRPr="00551F79" w:rsidRDefault="00AC426F" w:rsidP="00AC426F">
            <w:pPr>
              <w:pStyle w:val="Default"/>
              <w:jc w:val="both"/>
              <w:rPr>
                <w:color w:val="auto"/>
                <w:sz w:val="22"/>
                <w:szCs w:val="22"/>
              </w:rPr>
            </w:pPr>
            <w:r w:rsidRPr="00361EA4">
              <w:rPr>
                <w:color w:val="auto"/>
                <w:sz w:val="22"/>
                <w:szCs w:val="22"/>
              </w:rPr>
              <w:t xml:space="preserve">4.7 </w:t>
            </w:r>
            <w:r w:rsidRPr="00361EA4">
              <w:rPr>
                <w:color w:val="auto"/>
                <w:sz w:val="22"/>
                <w:szCs w:val="22"/>
              </w:rPr>
              <w:tab/>
              <w:t xml:space="preserve">Транзакции с использованием </w:t>
            </w:r>
            <w:proofErr w:type="spellStart"/>
            <w:r w:rsidRPr="00361EA4">
              <w:rPr>
                <w:color w:val="auto"/>
                <w:sz w:val="22"/>
                <w:szCs w:val="22"/>
                <w:lang w:val="en-US"/>
              </w:rPr>
              <w:t>VisaQR</w:t>
            </w:r>
            <w:proofErr w:type="spellEnd"/>
            <w:r w:rsidRPr="00361EA4">
              <w:rPr>
                <w:color w:val="auto"/>
                <w:sz w:val="22"/>
                <w:szCs w:val="22"/>
              </w:rPr>
              <w:t xml:space="preserve"> проводится Держателем Карточки с помощью </w:t>
            </w:r>
            <w:proofErr w:type="spellStart"/>
            <w:r w:rsidRPr="00361EA4">
              <w:rPr>
                <w:color w:val="auto"/>
                <w:sz w:val="22"/>
                <w:szCs w:val="22"/>
              </w:rPr>
              <w:t>специлизированного</w:t>
            </w:r>
            <w:proofErr w:type="spellEnd"/>
            <w:r w:rsidRPr="00361EA4">
              <w:rPr>
                <w:color w:val="auto"/>
                <w:sz w:val="22"/>
                <w:szCs w:val="22"/>
              </w:rPr>
              <w:t xml:space="preserve"> мобильного приложения, используемого на операционных системах </w:t>
            </w:r>
            <w:r w:rsidRPr="00361EA4">
              <w:rPr>
                <w:color w:val="auto"/>
                <w:sz w:val="22"/>
                <w:szCs w:val="22"/>
                <w:lang w:val="en-US"/>
              </w:rPr>
              <w:t>iOS</w:t>
            </w:r>
            <w:r w:rsidRPr="00361EA4">
              <w:rPr>
                <w:color w:val="auto"/>
                <w:sz w:val="22"/>
                <w:szCs w:val="22"/>
              </w:rPr>
              <w:t xml:space="preserve"> и </w:t>
            </w:r>
            <w:r w:rsidRPr="00361EA4">
              <w:rPr>
                <w:color w:val="auto"/>
                <w:sz w:val="22"/>
                <w:szCs w:val="22"/>
                <w:lang w:val="en-US"/>
              </w:rPr>
              <w:t>Android</w:t>
            </w:r>
            <w:r w:rsidRPr="00361EA4">
              <w:rPr>
                <w:color w:val="auto"/>
                <w:sz w:val="22"/>
                <w:szCs w:val="22"/>
              </w:rPr>
              <w:t xml:space="preserve">, установленного через официальные магазины </w:t>
            </w:r>
            <w:r w:rsidRPr="00361EA4">
              <w:rPr>
                <w:color w:val="auto"/>
                <w:sz w:val="22"/>
                <w:szCs w:val="22"/>
                <w:lang w:val="en-US"/>
              </w:rPr>
              <w:t>Appstore</w:t>
            </w:r>
            <w:r w:rsidRPr="00361EA4">
              <w:rPr>
                <w:color w:val="auto"/>
                <w:sz w:val="22"/>
                <w:szCs w:val="22"/>
              </w:rPr>
              <w:t xml:space="preserve">, </w:t>
            </w:r>
            <w:r w:rsidRPr="00361EA4">
              <w:rPr>
                <w:color w:val="auto"/>
                <w:sz w:val="22"/>
                <w:szCs w:val="22"/>
                <w:lang w:val="en-US"/>
              </w:rPr>
              <w:t>Google</w:t>
            </w:r>
            <w:r w:rsidRPr="00361EA4">
              <w:rPr>
                <w:color w:val="auto"/>
                <w:sz w:val="22"/>
                <w:szCs w:val="22"/>
              </w:rPr>
              <w:t xml:space="preserve"> </w:t>
            </w:r>
            <w:r w:rsidRPr="00361EA4">
              <w:rPr>
                <w:color w:val="auto"/>
                <w:sz w:val="22"/>
                <w:szCs w:val="22"/>
                <w:lang w:val="en-US"/>
              </w:rPr>
              <w:t>Play</w:t>
            </w:r>
            <w:r w:rsidRPr="00361EA4">
              <w:rPr>
                <w:color w:val="auto"/>
                <w:sz w:val="22"/>
                <w:szCs w:val="22"/>
              </w:rPr>
              <w:t xml:space="preserve"> или с интернет-сайта Банка </w:t>
            </w:r>
          </w:p>
          <w:p w14:paraId="1E9FE4A6" w14:textId="77777777" w:rsidR="00AC426F" w:rsidRPr="00361EA4" w:rsidRDefault="00AC426F" w:rsidP="00AC426F">
            <w:pPr>
              <w:pStyle w:val="Default"/>
              <w:jc w:val="both"/>
              <w:rPr>
                <w:color w:val="auto"/>
                <w:sz w:val="22"/>
                <w:szCs w:val="22"/>
              </w:rPr>
            </w:pPr>
          </w:p>
          <w:p w14:paraId="77137988" w14:textId="77777777" w:rsidR="00AC426F" w:rsidRPr="00361EA4" w:rsidRDefault="00AC426F" w:rsidP="00AC426F">
            <w:pPr>
              <w:pStyle w:val="Default"/>
              <w:jc w:val="both"/>
              <w:rPr>
                <w:color w:val="auto"/>
                <w:sz w:val="22"/>
                <w:szCs w:val="22"/>
              </w:rPr>
            </w:pPr>
            <w:r w:rsidRPr="00361EA4">
              <w:rPr>
                <w:b/>
                <w:bCs/>
                <w:color w:val="auto"/>
                <w:sz w:val="22"/>
                <w:szCs w:val="22"/>
              </w:rPr>
              <w:t xml:space="preserve">5. </w:t>
            </w:r>
            <w:r w:rsidRPr="00361EA4">
              <w:rPr>
                <w:b/>
                <w:bCs/>
                <w:color w:val="auto"/>
                <w:sz w:val="22"/>
                <w:szCs w:val="22"/>
              </w:rPr>
              <w:tab/>
              <w:t xml:space="preserve">Расходные материалы </w:t>
            </w:r>
          </w:p>
          <w:p w14:paraId="412A3D2C" w14:textId="77777777" w:rsidR="00AC426F" w:rsidRPr="00361EA4" w:rsidRDefault="00AC426F" w:rsidP="00AC426F">
            <w:pPr>
              <w:pStyle w:val="Default"/>
              <w:jc w:val="both"/>
              <w:rPr>
                <w:color w:val="auto"/>
                <w:sz w:val="22"/>
                <w:szCs w:val="22"/>
              </w:rPr>
            </w:pPr>
            <w:r w:rsidRPr="00361EA4">
              <w:rPr>
                <w:color w:val="auto"/>
                <w:sz w:val="22"/>
                <w:szCs w:val="22"/>
              </w:rPr>
              <w:t xml:space="preserve">5.1. </w:t>
            </w:r>
            <w:r w:rsidRPr="00361EA4">
              <w:rPr>
                <w:color w:val="auto"/>
                <w:sz w:val="22"/>
                <w:szCs w:val="22"/>
              </w:rPr>
              <w:tab/>
              <w:t xml:space="preserve">К расходным материалам относятся (далее – Расходные материалы): </w:t>
            </w:r>
          </w:p>
          <w:p w14:paraId="0C798C4A"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рулонная бумага к Оборудованию для печати Чеков; </w:t>
            </w:r>
          </w:p>
          <w:p w14:paraId="2E07BB6A"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картриджи для Оборудования; </w:t>
            </w:r>
          </w:p>
          <w:p w14:paraId="79ADA4C0"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рекламные материалы Банка; </w:t>
            </w:r>
          </w:p>
          <w:p w14:paraId="15965263"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другие расходные материалы, необходимые для работы Оборудования. </w:t>
            </w:r>
          </w:p>
          <w:p w14:paraId="42E36486" w14:textId="77777777" w:rsidR="00AC426F" w:rsidRPr="00361EA4" w:rsidRDefault="00AC426F" w:rsidP="00AC426F">
            <w:pPr>
              <w:pStyle w:val="Default"/>
              <w:jc w:val="both"/>
              <w:rPr>
                <w:color w:val="auto"/>
                <w:sz w:val="22"/>
                <w:szCs w:val="22"/>
              </w:rPr>
            </w:pPr>
          </w:p>
          <w:p w14:paraId="28944A3D" w14:textId="77777777" w:rsidR="00AC426F" w:rsidRPr="00361EA4" w:rsidRDefault="00AC426F" w:rsidP="00AC426F">
            <w:pPr>
              <w:pStyle w:val="Default"/>
              <w:jc w:val="both"/>
              <w:rPr>
                <w:color w:val="auto"/>
                <w:sz w:val="22"/>
                <w:szCs w:val="22"/>
              </w:rPr>
            </w:pPr>
            <w:r w:rsidRPr="00361EA4">
              <w:rPr>
                <w:b/>
                <w:bCs/>
                <w:color w:val="auto"/>
                <w:sz w:val="22"/>
                <w:szCs w:val="22"/>
              </w:rPr>
              <w:t xml:space="preserve">6. </w:t>
            </w:r>
            <w:r w:rsidRPr="00361EA4">
              <w:rPr>
                <w:b/>
                <w:bCs/>
                <w:color w:val="auto"/>
                <w:sz w:val="22"/>
                <w:szCs w:val="22"/>
              </w:rPr>
              <w:tab/>
              <w:t xml:space="preserve">Права и обязанности сторон </w:t>
            </w:r>
          </w:p>
          <w:p w14:paraId="5BF0CCAB" w14:textId="77777777" w:rsidR="00AC426F" w:rsidRPr="00361EA4" w:rsidRDefault="00AC426F" w:rsidP="00AC426F">
            <w:pPr>
              <w:pStyle w:val="Default"/>
              <w:jc w:val="both"/>
              <w:rPr>
                <w:b/>
                <w:bCs/>
                <w:color w:val="auto"/>
                <w:sz w:val="22"/>
                <w:szCs w:val="22"/>
              </w:rPr>
            </w:pPr>
            <w:r w:rsidRPr="00361EA4">
              <w:rPr>
                <w:b/>
                <w:bCs/>
                <w:color w:val="auto"/>
                <w:sz w:val="22"/>
                <w:szCs w:val="22"/>
              </w:rPr>
              <w:t xml:space="preserve">6.1. </w:t>
            </w:r>
            <w:r w:rsidRPr="00361EA4">
              <w:rPr>
                <w:b/>
                <w:bCs/>
                <w:color w:val="auto"/>
                <w:sz w:val="22"/>
                <w:szCs w:val="22"/>
              </w:rPr>
              <w:tab/>
              <w:t xml:space="preserve">Банк обязуется: </w:t>
            </w:r>
          </w:p>
          <w:p w14:paraId="3FE8930A" w14:textId="77777777" w:rsidR="00AC426F" w:rsidRPr="00361EA4" w:rsidRDefault="00AC426F" w:rsidP="00AC426F">
            <w:pPr>
              <w:pStyle w:val="Default"/>
              <w:jc w:val="both"/>
              <w:rPr>
                <w:color w:val="auto"/>
                <w:sz w:val="22"/>
                <w:szCs w:val="22"/>
              </w:rPr>
            </w:pPr>
            <w:r w:rsidRPr="00361EA4">
              <w:rPr>
                <w:color w:val="auto"/>
                <w:sz w:val="22"/>
                <w:szCs w:val="22"/>
              </w:rPr>
              <w:t>6.1.1.</w:t>
            </w:r>
            <w:r w:rsidRPr="00361EA4">
              <w:rPr>
                <w:color w:val="auto"/>
                <w:sz w:val="22"/>
                <w:szCs w:val="22"/>
              </w:rPr>
              <w:tab/>
              <w:t xml:space="preserve">в случае, если Оборудование предоставлено Предприятию торговли/сервиса Банком: </w:t>
            </w:r>
          </w:p>
          <w:p w14:paraId="585DB515"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в течение 20 (Двадцать) Рабочих дней со дня подписания Банком и Предприятием торговли/сервиса Договора присоединения, предоставить Предприятию торговли/сервиса Оборудование в количестве и на условиях, оговариваемых Сторонами, в комплекте с необходимыми Инструкциями, по Акту приема-передачи Оборудования, являющемуся неотъемлемой частью настоящего Договора, и осуществить установку Оборудования в Предприятии торговли/сервиса, по окончанию которой Стороны подписывают соответствующий акт по форме, установленной Приложением № 3 Договора; </w:t>
            </w:r>
          </w:p>
          <w:p w14:paraId="1DF8C74A"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обеспечить сервисное обслуживание Оборудования в Рабочее время; </w:t>
            </w:r>
          </w:p>
          <w:p w14:paraId="6C02217F"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безвозмездно предоставлять Предприятию торговли/сервиса Расходные материалы, указанные в п. 5.1. настоящего Договора, по запросу Предприятия торговли/сервиса;</w:t>
            </w:r>
          </w:p>
          <w:p w14:paraId="28CBE725" w14:textId="77777777" w:rsidR="00AC426F" w:rsidRPr="00361EA4" w:rsidRDefault="00AC426F" w:rsidP="00AC426F">
            <w:pPr>
              <w:pStyle w:val="Default"/>
              <w:jc w:val="both"/>
              <w:rPr>
                <w:color w:val="auto"/>
                <w:sz w:val="22"/>
                <w:szCs w:val="22"/>
              </w:rPr>
            </w:pPr>
            <w:r w:rsidRPr="00361EA4">
              <w:rPr>
                <w:sz w:val="22"/>
                <w:szCs w:val="22"/>
              </w:rPr>
              <w:t>6.1.2. в случае, если Оборудование приобретено Предприятием торговли/сервиса в соответствии с предоставленными Банком рекомендациями</w:t>
            </w:r>
            <w:r w:rsidRPr="00361EA4">
              <w:rPr>
                <w:color w:val="auto"/>
                <w:sz w:val="22"/>
                <w:szCs w:val="22"/>
              </w:rPr>
              <w:t>, в течение 20 (Двадцати) Рабочих дней с момента получения Банком Оборудования:</w:t>
            </w:r>
          </w:p>
          <w:p w14:paraId="316F4066"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произвести установку программного обеспечения на Оборудовании; </w:t>
            </w:r>
          </w:p>
          <w:p w14:paraId="14064740"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подключить Оборудование к Процессинговому центру Банка; </w:t>
            </w:r>
          </w:p>
          <w:p w14:paraId="4FE80C95"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установить Оборудование в Предприятии торговли/сервиса и предоставить Инструкции;</w:t>
            </w:r>
          </w:p>
          <w:p w14:paraId="1437A206" w14:textId="77777777" w:rsidR="00AC426F" w:rsidRPr="00361EA4" w:rsidRDefault="00AC426F" w:rsidP="00AC426F">
            <w:pPr>
              <w:pStyle w:val="Default"/>
              <w:jc w:val="both"/>
              <w:rPr>
                <w:color w:val="auto"/>
                <w:sz w:val="22"/>
                <w:szCs w:val="22"/>
              </w:rPr>
            </w:pPr>
            <w:r w:rsidRPr="00361EA4">
              <w:rPr>
                <w:color w:val="auto"/>
                <w:sz w:val="22"/>
                <w:szCs w:val="22"/>
              </w:rPr>
              <w:tab/>
            </w:r>
            <w:r w:rsidRPr="00361EA4">
              <w:rPr>
                <w:sz w:val="22"/>
                <w:szCs w:val="22"/>
              </w:rPr>
              <w:t xml:space="preserve">По окончании установки Оборудования в Предприятии торговли/сервиса Стороны подписывают акт по форме Приложения №3 к Договору, </w:t>
            </w:r>
            <w:proofErr w:type="spellStart"/>
            <w:r w:rsidRPr="00361EA4">
              <w:rPr>
                <w:sz w:val="22"/>
                <w:szCs w:val="22"/>
              </w:rPr>
              <w:t>подтвреждающий</w:t>
            </w:r>
            <w:proofErr w:type="spellEnd"/>
            <w:r w:rsidRPr="00361EA4">
              <w:rPr>
                <w:sz w:val="22"/>
                <w:szCs w:val="22"/>
              </w:rPr>
              <w:t xml:space="preserve"> установку программного обеспечения на Оборудовании, установку Оборудования в Предприятии торговли/сервиса, </w:t>
            </w:r>
            <w:r w:rsidRPr="00361EA4">
              <w:rPr>
                <w:sz w:val="22"/>
                <w:szCs w:val="22"/>
              </w:rPr>
              <w:lastRenderedPageBreak/>
              <w:t xml:space="preserve">подключение Оборудования к Процессинговому центру Банка и передачу Предприятию торговли/сервиса Инструкций; </w:t>
            </w:r>
          </w:p>
          <w:p w14:paraId="354F7741" w14:textId="77777777" w:rsidR="00AC426F" w:rsidRPr="00361EA4" w:rsidRDefault="00AC426F" w:rsidP="00AC426F">
            <w:pPr>
              <w:pStyle w:val="Default"/>
              <w:jc w:val="both"/>
              <w:rPr>
                <w:color w:val="auto"/>
                <w:sz w:val="22"/>
                <w:szCs w:val="22"/>
              </w:rPr>
            </w:pPr>
            <w:r w:rsidRPr="00361EA4">
              <w:rPr>
                <w:color w:val="auto"/>
                <w:sz w:val="22"/>
                <w:szCs w:val="22"/>
              </w:rPr>
              <w:t xml:space="preserve">6.1.3. </w:t>
            </w:r>
            <w:r w:rsidRPr="00361EA4">
              <w:rPr>
                <w:color w:val="auto"/>
                <w:sz w:val="22"/>
                <w:szCs w:val="22"/>
              </w:rPr>
              <w:tab/>
              <w:t xml:space="preserve">безвозмездно произвести обучение персонала Предприятия торговли/сервиса правилам эксплуатации Оборудования, порядку проведения и оформления Транзакции, порядку обслуживания Держателей Карточек. По окончании обучения Сторонами подписывается Акт проведения обучения по форме, установленной в Приложении №2 Договора; </w:t>
            </w:r>
          </w:p>
          <w:p w14:paraId="449EBF7F" w14:textId="77777777" w:rsidR="00AC426F" w:rsidRPr="00361EA4" w:rsidRDefault="00AC426F" w:rsidP="00AC426F">
            <w:pPr>
              <w:pStyle w:val="Default"/>
              <w:jc w:val="both"/>
              <w:rPr>
                <w:color w:val="auto"/>
                <w:sz w:val="22"/>
                <w:szCs w:val="22"/>
              </w:rPr>
            </w:pPr>
            <w:r w:rsidRPr="00361EA4">
              <w:rPr>
                <w:color w:val="auto"/>
                <w:sz w:val="22"/>
                <w:szCs w:val="22"/>
              </w:rPr>
              <w:t xml:space="preserve">6.1.4. </w:t>
            </w:r>
            <w:r w:rsidRPr="00361EA4">
              <w:rPr>
                <w:color w:val="auto"/>
                <w:sz w:val="22"/>
                <w:szCs w:val="22"/>
              </w:rPr>
              <w:tab/>
              <w:t xml:space="preserve">проводить, при необходимости, техническое переоснащение и доработку программного обеспечения Оборудования; </w:t>
            </w:r>
          </w:p>
          <w:p w14:paraId="19253E89" w14:textId="77777777" w:rsidR="00AC426F" w:rsidRPr="00361EA4" w:rsidRDefault="00AC426F" w:rsidP="00AC426F">
            <w:pPr>
              <w:jc w:val="both"/>
              <w:rPr>
                <w:sz w:val="22"/>
                <w:szCs w:val="22"/>
              </w:rPr>
            </w:pPr>
            <w:r w:rsidRPr="00361EA4">
              <w:rPr>
                <w:sz w:val="22"/>
                <w:szCs w:val="22"/>
              </w:rPr>
              <w:t>6.1.5.</w:t>
            </w:r>
            <w:r w:rsidRPr="00361EA4">
              <w:rPr>
                <w:sz w:val="22"/>
                <w:szCs w:val="22"/>
              </w:rPr>
              <w:tab/>
              <w:t xml:space="preserve">обеспечить круглосуточное функционирование системы электронных устройств, над которыми Банк имеет прямой контроль, для надлежащего исполнения Транзакций по Карточкам, проводимым в соответствии с настоящим Договором, а также принимать все возможные меры для восстановления исполнения Транзакций по Карточкам в случае их приостановки по независящим от Банка причинам. </w:t>
            </w:r>
          </w:p>
          <w:p w14:paraId="44DCC79D" w14:textId="77777777" w:rsidR="00AC426F" w:rsidRPr="00361EA4" w:rsidRDefault="00AC426F" w:rsidP="00AC426F">
            <w:pPr>
              <w:pStyle w:val="Default"/>
              <w:jc w:val="both"/>
              <w:rPr>
                <w:color w:val="auto"/>
                <w:sz w:val="22"/>
                <w:szCs w:val="22"/>
              </w:rPr>
            </w:pPr>
          </w:p>
          <w:p w14:paraId="64E2B490" w14:textId="77777777" w:rsidR="00AC426F" w:rsidRPr="00361EA4" w:rsidRDefault="00AC426F" w:rsidP="00AC426F">
            <w:pPr>
              <w:pStyle w:val="Default"/>
              <w:jc w:val="both"/>
              <w:rPr>
                <w:b/>
                <w:bCs/>
                <w:color w:val="auto"/>
                <w:sz w:val="22"/>
                <w:szCs w:val="22"/>
              </w:rPr>
            </w:pPr>
            <w:r w:rsidRPr="00361EA4">
              <w:rPr>
                <w:b/>
                <w:bCs/>
                <w:color w:val="auto"/>
                <w:sz w:val="22"/>
                <w:szCs w:val="22"/>
              </w:rPr>
              <w:t xml:space="preserve">6.2. </w:t>
            </w:r>
            <w:r w:rsidRPr="00361EA4">
              <w:rPr>
                <w:b/>
                <w:bCs/>
                <w:color w:val="auto"/>
                <w:sz w:val="22"/>
                <w:szCs w:val="22"/>
              </w:rPr>
              <w:tab/>
              <w:t xml:space="preserve">Банк вправе: </w:t>
            </w:r>
          </w:p>
          <w:p w14:paraId="6835F30B" w14:textId="77777777" w:rsidR="00AC426F" w:rsidRPr="00361EA4" w:rsidRDefault="00AC426F" w:rsidP="00AC426F">
            <w:pPr>
              <w:pStyle w:val="Default"/>
              <w:jc w:val="both"/>
              <w:rPr>
                <w:color w:val="auto"/>
                <w:sz w:val="22"/>
                <w:szCs w:val="22"/>
              </w:rPr>
            </w:pPr>
            <w:r w:rsidRPr="00361EA4">
              <w:rPr>
                <w:color w:val="auto"/>
                <w:sz w:val="22"/>
                <w:szCs w:val="22"/>
              </w:rPr>
              <w:t>6.2.1. в случае, если Оборудование предоставлено Предприятию торговли/сервиса Банком:</w:t>
            </w:r>
          </w:p>
          <w:p w14:paraId="78B9DB10" w14:textId="77777777" w:rsidR="00AC426F" w:rsidRPr="00361EA4" w:rsidRDefault="00AC426F" w:rsidP="00AC426F">
            <w:pPr>
              <w:tabs>
                <w:tab w:val="left" w:pos="426"/>
              </w:tabs>
              <w:jc w:val="both"/>
              <w:rPr>
                <w:bCs/>
                <w:sz w:val="22"/>
                <w:szCs w:val="22"/>
              </w:rPr>
            </w:pPr>
            <w:r w:rsidRPr="00361EA4">
              <w:rPr>
                <w:bCs/>
                <w:sz w:val="22"/>
                <w:szCs w:val="22"/>
                <w:lang w:val="kk-KZ"/>
              </w:rPr>
              <w:t xml:space="preserve">- </w:t>
            </w:r>
            <w:r w:rsidRPr="00361EA4">
              <w:rPr>
                <w:bCs/>
                <w:sz w:val="22"/>
                <w:szCs w:val="22"/>
                <w:lang w:val="kk-KZ"/>
              </w:rPr>
              <w:tab/>
            </w:r>
            <w:r w:rsidRPr="00361EA4">
              <w:rPr>
                <w:bCs/>
                <w:sz w:val="22"/>
                <w:szCs w:val="22"/>
                <w:lang w:val="kk-KZ"/>
              </w:rPr>
              <w:tab/>
              <w:t>по своему усмотрению изъять или заменить Оборудование на основании соответствующих актов, подписанных уполномоченными работниками Сторон</w:t>
            </w:r>
            <w:r w:rsidRPr="00361EA4">
              <w:rPr>
                <w:bCs/>
                <w:sz w:val="22"/>
                <w:szCs w:val="22"/>
              </w:rPr>
              <w:t>;</w:t>
            </w:r>
          </w:p>
          <w:p w14:paraId="0D15EE80" w14:textId="77777777" w:rsidR="00AC426F" w:rsidRPr="00361EA4" w:rsidRDefault="00AC426F" w:rsidP="00AC426F">
            <w:pPr>
              <w:tabs>
                <w:tab w:val="left" w:pos="426"/>
              </w:tabs>
              <w:jc w:val="both"/>
              <w:rPr>
                <w:bCs/>
                <w:sz w:val="22"/>
                <w:szCs w:val="22"/>
                <w:lang w:val="kk-KZ"/>
              </w:rPr>
            </w:pPr>
            <w:r w:rsidRPr="00361EA4">
              <w:rPr>
                <w:bCs/>
                <w:sz w:val="22"/>
                <w:szCs w:val="22"/>
                <w:lang w:val="kk-KZ"/>
              </w:rPr>
              <w:t xml:space="preserve">- </w:t>
            </w:r>
            <w:r w:rsidRPr="00361EA4">
              <w:rPr>
                <w:bCs/>
                <w:sz w:val="22"/>
                <w:szCs w:val="22"/>
                <w:lang w:val="kk-KZ"/>
              </w:rPr>
              <w:tab/>
            </w:r>
            <w:r w:rsidRPr="00361EA4">
              <w:rPr>
                <w:bCs/>
                <w:sz w:val="22"/>
                <w:szCs w:val="22"/>
                <w:lang w:val="kk-KZ"/>
              </w:rPr>
              <w:tab/>
              <w:t>выставить счет Предприятию торговли/сервиса за порчу/поломку или утерю Оборудования в размере причиненного Банку ущерба;</w:t>
            </w:r>
          </w:p>
          <w:p w14:paraId="1D6B5761" w14:textId="77777777" w:rsidR="00AC426F" w:rsidRPr="00361EA4" w:rsidRDefault="00AC426F" w:rsidP="00AC426F">
            <w:pPr>
              <w:jc w:val="both"/>
              <w:rPr>
                <w:sz w:val="22"/>
                <w:szCs w:val="22"/>
              </w:rPr>
            </w:pPr>
            <w:r w:rsidRPr="00361EA4">
              <w:rPr>
                <w:sz w:val="22"/>
                <w:szCs w:val="22"/>
              </w:rPr>
              <w:t>6.2.2.</w:t>
            </w:r>
            <w:r w:rsidRPr="00361EA4">
              <w:rPr>
                <w:sz w:val="22"/>
                <w:szCs w:val="22"/>
              </w:rPr>
              <w:tab/>
              <w:t xml:space="preserve"> в случае, если Оборудование приобретено Предприятием торговли/сервиса в соответствии с предоставленными Банком рекомендациями:</w:t>
            </w:r>
          </w:p>
          <w:p w14:paraId="3A03E487" w14:textId="77777777" w:rsidR="00AC426F" w:rsidRPr="00361EA4" w:rsidRDefault="00AC426F" w:rsidP="00AC426F">
            <w:pPr>
              <w:tabs>
                <w:tab w:val="left" w:pos="426"/>
              </w:tabs>
              <w:jc w:val="both"/>
              <w:rPr>
                <w:bCs/>
                <w:sz w:val="22"/>
                <w:szCs w:val="22"/>
              </w:rPr>
            </w:pPr>
            <w:r w:rsidRPr="00361EA4">
              <w:rPr>
                <w:bCs/>
                <w:sz w:val="22"/>
                <w:szCs w:val="22"/>
              </w:rPr>
              <w:t xml:space="preserve">- </w:t>
            </w:r>
            <w:r w:rsidRPr="00361EA4">
              <w:rPr>
                <w:bCs/>
                <w:sz w:val="22"/>
                <w:szCs w:val="22"/>
              </w:rPr>
              <w:tab/>
            </w:r>
            <w:r w:rsidRPr="00361EA4">
              <w:rPr>
                <w:bCs/>
                <w:sz w:val="22"/>
                <w:szCs w:val="22"/>
              </w:rPr>
              <w:tab/>
              <w:t xml:space="preserve"> отказать Предприятию торговли/сервиса в оказании услуг, предусмотренных Договором, при предоставлении Предприятием торговли/сервиса неисправного Оборудования;</w:t>
            </w:r>
          </w:p>
          <w:p w14:paraId="4262E30A" w14:textId="77777777" w:rsidR="00AC426F" w:rsidRPr="00361EA4" w:rsidRDefault="00AC426F" w:rsidP="00AC426F">
            <w:pPr>
              <w:tabs>
                <w:tab w:val="left" w:pos="426"/>
              </w:tabs>
              <w:jc w:val="both"/>
              <w:rPr>
                <w:bCs/>
                <w:sz w:val="22"/>
                <w:szCs w:val="22"/>
                <w:lang w:val="kk-KZ"/>
              </w:rPr>
            </w:pPr>
            <w:r w:rsidRPr="00361EA4">
              <w:rPr>
                <w:bCs/>
                <w:sz w:val="22"/>
                <w:szCs w:val="22"/>
              </w:rPr>
              <w:t xml:space="preserve">6.2.3. </w:t>
            </w:r>
            <w:r w:rsidRPr="00361EA4">
              <w:rPr>
                <w:bCs/>
                <w:sz w:val="22"/>
                <w:szCs w:val="22"/>
                <w:lang w:val="kk-KZ"/>
              </w:rPr>
              <w:t>при проведении подозрительной Транзакции выяснить обстоятельства проведения такой Транзакции на Предприятии торговли/сервиса и/или в торговых точках Предприятия торговли/сервиса;</w:t>
            </w:r>
          </w:p>
          <w:p w14:paraId="66ACC1DC" w14:textId="77777777" w:rsidR="00AC426F" w:rsidRPr="00361EA4" w:rsidRDefault="00AC426F" w:rsidP="00AC426F">
            <w:pPr>
              <w:tabs>
                <w:tab w:val="left" w:pos="426"/>
              </w:tabs>
              <w:jc w:val="both"/>
              <w:rPr>
                <w:bCs/>
                <w:sz w:val="22"/>
                <w:szCs w:val="22"/>
                <w:lang w:val="kk-KZ"/>
              </w:rPr>
            </w:pPr>
            <w:r w:rsidRPr="00361EA4">
              <w:rPr>
                <w:bCs/>
                <w:sz w:val="22"/>
                <w:szCs w:val="22"/>
                <w:lang w:val="kk-KZ"/>
              </w:rPr>
              <w:t>6.2.4.</w:t>
            </w:r>
            <w:r w:rsidRPr="00361EA4">
              <w:rPr>
                <w:bCs/>
                <w:sz w:val="22"/>
                <w:szCs w:val="22"/>
                <w:lang w:val="kk-KZ"/>
              </w:rPr>
              <w:tab/>
              <w:t xml:space="preserve"> запретить Предприятию торговли/сервиса осуществлять Транзакции посредствам Оборудования</w:t>
            </w:r>
            <w:r w:rsidRPr="00361EA4">
              <w:rPr>
                <w:bCs/>
                <w:sz w:val="22"/>
                <w:szCs w:val="22"/>
              </w:rPr>
              <w:t xml:space="preserve"> и </w:t>
            </w:r>
            <w:proofErr w:type="spellStart"/>
            <w:r w:rsidRPr="00361EA4">
              <w:rPr>
                <w:bCs/>
                <w:sz w:val="22"/>
                <w:szCs w:val="22"/>
                <w:lang w:val="en-US"/>
              </w:rPr>
              <w:t>VisaQR</w:t>
            </w:r>
            <w:proofErr w:type="spellEnd"/>
            <w:r w:rsidRPr="00361EA4">
              <w:rPr>
                <w:bCs/>
                <w:sz w:val="22"/>
                <w:szCs w:val="22"/>
                <w:lang w:val="kk-KZ"/>
              </w:rPr>
              <w:t xml:space="preserve"> путем письменного уведомления. В случае если после данного запрета Предприятие торговли/сервиса будет продолжать осуществление Транзакции, Банк вправе не производить возмещение по данным Транзакциям, либо если данное возмещение все же произошло, Банк вправе путем прямого дебетования банковского счета списать данные суммы с банковских счетов Предприятия торговли/сервиса, открытых в Банке;</w:t>
            </w:r>
          </w:p>
          <w:p w14:paraId="0C95FCDA" w14:textId="77777777" w:rsidR="00AC426F" w:rsidRPr="00361EA4" w:rsidRDefault="00AC426F" w:rsidP="00362539">
            <w:pPr>
              <w:pStyle w:val="afb"/>
              <w:numPr>
                <w:ilvl w:val="2"/>
                <w:numId w:val="9"/>
              </w:numPr>
              <w:tabs>
                <w:tab w:val="left" w:pos="0"/>
                <w:tab w:val="left" w:pos="34"/>
                <w:tab w:val="left" w:pos="459"/>
              </w:tabs>
              <w:ind w:left="0" w:firstLine="0"/>
              <w:jc w:val="both"/>
              <w:rPr>
                <w:sz w:val="22"/>
                <w:szCs w:val="22"/>
              </w:rPr>
            </w:pPr>
            <w:r w:rsidRPr="00361EA4">
              <w:rPr>
                <w:sz w:val="22"/>
                <w:szCs w:val="22"/>
              </w:rPr>
              <w:t xml:space="preserve">проводить плановые обновления программного обеспечения Оборудования с подписанием обеими Сторонами соответствующего </w:t>
            </w:r>
            <w:r w:rsidRPr="00361EA4">
              <w:rPr>
                <w:sz w:val="22"/>
                <w:szCs w:val="22"/>
              </w:rPr>
              <w:lastRenderedPageBreak/>
              <w:t xml:space="preserve">акта, составленного по форме Приложения № </w:t>
            </w:r>
            <w:r w:rsidR="006C2BF0">
              <w:rPr>
                <w:sz w:val="22"/>
                <w:szCs w:val="22"/>
              </w:rPr>
              <w:t>6</w:t>
            </w:r>
            <w:r w:rsidRPr="00361EA4">
              <w:rPr>
                <w:sz w:val="22"/>
                <w:szCs w:val="22"/>
              </w:rPr>
              <w:t xml:space="preserve"> к Договору, подтверждающего подключение Оборудования к Процессинговому центру;</w:t>
            </w:r>
          </w:p>
          <w:p w14:paraId="7111E832" w14:textId="77777777" w:rsidR="00AC426F" w:rsidRPr="00361EA4" w:rsidRDefault="00AC426F" w:rsidP="00362539">
            <w:pPr>
              <w:pStyle w:val="afb"/>
              <w:numPr>
                <w:ilvl w:val="2"/>
                <w:numId w:val="9"/>
              </w:numPr>
              <w:tabs>
                <w:tab w:val="left" w:pos="0"/>
                <w:tab w:val="left" w:pos="34"/>
                <w:tab w:val="left" w:pos="459"/>
              </w:tabs>
              <w:ind w:left="0" w:firstLine="0"/>
              <w:jc w:val="both"/>
              <w:rPr>
                <w:sz w:val="22"/>
                <w:szCs w:val="22"/>
              </w:rPr>
            </w:pPr>
            <w:r w:rsidRPr="00361EA4">
              <w:rPr>
                <w:sz w:val="22"/>
                <w:szCs w:val="22"/>
              </w:rPr>
              <w:t>признать Транзакцию, совершенную на Предприятии торговли/сервиса, недействительной (</w:t>
            </w:r>
            <w:proofErr w:type="spellStart"/>
            <w:r w:rsidRPr="00361EA4">
              <w:rPr>
                <w:sz w:val="22"/>
                <w:szCs w:val="22"/>
              </w:rPr>
              <w:t>несанкционнированной</w:t>
            </w:r>
            <w:proofErr w:type="spellEnd"/>
            <w:r w:rsidRPr="00361EA4">
              <w:rPr>
                <w:sz w:val="22"/>
                <w:szCs w:val="22"/>
              </w:rPr>
              <w:t>) на условиях предусмотренных настоящим Договором. Банк самостоятельно определяет параметры несанкционированной Транзакции согласно условиям Договора, законодательству Республики Казахстан, требованиям Систем и внутренних документов Банка;</w:t>
            </w:r>
          </w:p>
          <w:p w14:paraId="5705BE6C" w14:textId="77777777" w:rsidR="00AC426F" w:rsidRPr="00361EA4" w:rsidRDefault="00AC426F" w:rsidP="00362539">
            <w:pPr>
              <w:pStyle w:val="afb"/>
              <w:numPr>
                <w:ilvl w:val="2"/>
                <w:numId w:val="9"/>
              </w:numPr>
              <w:tabs>
                <w:tab w:val="left" w:pos="34"/>
                <w:tab w:val="left" w:pos="426"/>
                <w:tab w:val="left" w:pos="459"/>
                <w:tab w:val="left" w:pos="647"/>
              </w:tabs>
              <w:ind w:left="0" w:firstLine="0"/>
              <w:jc w:val="both"/>
              <w:rPr>
                <w:sz w:val="22"/>
                <w:szCs w:val="22"/>
              </w:rPr>
            </w:pPr>
            <w:r w:rsidRPr="00361EA4">
              <w:rPr>
                <w:sz w:val="22"/>
                <w:szCs w:val="22"/>
              </w:rPr>
              <w:t xml:space="preserve"> в случае повторного нарушения Предприятием торговли/сервиса правил проведения Транзакций, предусмотренных Договором и Инструкциями, или в случае повторного выявления несанкционированных Транзакций на Предприятии торговли/сервиса, Банк вправе расторгнуть Договор в одностороннем внесудебном порядке;</w:t>
            </w:r>
          </w:p>
          <w:p w14:paraId="1267239B" w14:textId="77777777" w:rsidR="00AC426F" w:rsidRPr="00361EA4" w:rsidRDefault="00AC426F" w:rsidP="00362539">
            <w:pPr>
              <w:pStyle w:val="afb"/>
              <w:numPr>
                <w:ilvl w:val="2"/>
                <w:numId w:val="9"/>
              </w:numPr>
              <w:tabs>
                <w:tab w:val="left" w:pos="34"/>
                <w:tab w:val="left" w:pos="459"/>
                <w:tab w:val="left" w:pos="647"/>
              </w:tabs>
              <w:ind w:left="0" w:firstLine="0"/>
              <w:jc w:val="both"/>
              <w:rPr>
                <w:sz w:val="22"/>
                <w:szCs w:val="22"/>
              </w:rPr>
            </w:pPr>
            <w:r w:rsidRPr="00361EA4">
              <w:rPr>
                <w:sz w:val="22"/>
                <w:szCs w:val="22"/>
              </w:rPr>
              <w:t xml:space="preserve"> блокировать возможность проведения Транзакций </w:t>
            </w:r>
            <w:r w:rsidRPr="00361EA4">
              <w:rPr>
                <w:bCs/>
                <w:sz w:val="22"/>
                <w:szCs w:val="22"/>
              </w:rPr>
              <w:t xml:space="preserve">Оборудованием и </w:t>
            </w:r>
            <w:proofErr w:type="spellStart"/>
            <w:r w:rsidRPr="00361EA4">
              <w:rPr>
                <w:bCs/>
                <w:sz w:val="22"/>
                <w:szCs w:val="22"/>
                <w:lang w:val="en-US"/>
              </w:rPr>
              <w:t>VisaQR</w:t>
            </w:r>
            <w:proofErr w:type="spellEnd"/>
            <w:r w:rsidRPr="00361EA4">
              <w:rPr>
                <w:sz w:val="22"/>
                <w:szCs w:val="22"/>
              </w:rPr>
              <w:t xml:space="preserve"> при подозрении на проведение несанкционированных Транзакции до выяснения с последующим письменным уведомлением о блокировании возможности проведения Транзакция и причине такого блокирования;</w:t>
            </w:r>
          </w:p>
          <w:p w14:paraId="19CDBA24" w14:textId="77777777" w:rsidR="00AC426F" w:rsidRPr="00361EA4" w:rsidRDefault="00AC426F" w:rsidP="00362539">
            <w:pPr>
              <w:pStyle w:val="afb"/>
              <w:numPr>
                <w:ilvl w:val="2"/>
                <w:numId w:val="9"/>
              </w:numPr>
              <w:tabs>
                <w:tab w:val="left" w:pos="34"/>
                <w:tab w:val="left" w:pos="459"/>
                <w:tab w:val="left" w:pos="647"/>
              </w:tabs>
              <w:ind w:left="0" w:firstLine="0"/>
              <w:jc w:val="both"/>
              <w:rPr>
                <w:sz w:val="22"/>
                <w:szCs w:val="22"/>
              </w:rPr>
            </w:pPr>
            <w:r w:rsidRPr="00361EA4">
              <w:rPr>
                <w:sz w:val="22"/>
                <w:szCs w:val="22"/>
              </w:rPr>
              <w:t xml:space="preserve"> при выявлении передачи Оборудования третьим лицам и проведении третьими лицами Транзакций не производить перевод денег на Текущий счет Предприятия торговли/сервиса до урегулирования сложившейся ситуации;</w:t>
            </w:r>
          </w:p>
          <w:p w14:paraId="046ABFD6" w14:textId="77777777" w:rsidR="00AC426F" w:rsidRPr="00361EA4" w:rsidRDefault="00AC426F" w:rsidP="00362539">
            <w:pPr>
              <w:pStyle w:val="afb"/>
              <w:numPr>
                <w:ilvl w:val="2"/>
                <w:numId w:val="9"/>
              </w:numPr>
              <w:tabs>
                <w:tab w:val="left" w:pos="34"/>
                <w:tab w:val="left" w:pos="459"/>
                <w:tab w:val="left" w:pos="647"/>
              </w:tabs>
              <w:ind w:left="0" w:firstLine="0"/>
              <w:jc w:val="both"/>
              <w:rPr>
                <w:sz w:val="22"/>
                <w:szCs w:val="22"/>
              </w:rPr>
            </w:pPr>
            <w:r w:rsidRPr="00361EA4">
              <w:rPr>
                <w:sz w:val="22"/>
                <w:szCs w:val="22"/>
              </w:rPr>
              <w:t xml:space="preserve"> взыскать в судебном порядке сумму ущерба нанесенного Банку в результате совершения несанкционированной Транзакции или передачи данных Держателя Карточки или Карточек;</w:t>
            </w:r>
          </w:p>
          <w:p w14:paraId="0E4E3688" w14:textId="77777777" w:rsidR="00AC426F" w:rsidRPr="00361EA4" w:rsidRDefault="00AC426F" w:rsidP="00362539">
            <w:pPr>
              <w:pStyle w:val="afb"/>
              <w:numPr>
                <w:ilvl w:val="2"/>
                <w:numId w:val="9"/>
              </w:numPr>
              <w:tabs>
                <w:tab w:val="left" w:pos="34"/>
                <w:tab w:val="left" w:pos="459"/>
                <w:tab w:val="left" w:pos="647"/>
              </w:tabs>
              <w:ind w:left="0" w:firstLine="0"/>
              <w:jc w:val="both"/>
              <w:rPr>
                <w:sz w:val="22"/>
                <w:szCs w:val="22"/>
              </w:rPr>
            </w:pPr>
            <w:r w:rsidRPr="00361EA4">
              <w:rPr>
                <w:sz w:val="22"/>
                <w:szCs w:val="22"/>
              </w:rPr>
              <w:t xml:space="preserve"> получать от Предприятия необходимую информацию для исполнения своих обязательств по Договору;</w:t>
            </w:r>
          </w:p>
          <w:p w14:paraId="698EC550" w14:textId="77777777" w:rsidR="00AC426F" w:rsidRPr="00361EA4" w:rsidRDefault="00AC426F" w:rsidP="00AC426F">
            <w:pPr>
              <w:pStyle w:val="Default"/>
              <w:jc w:val="both"/>
              <w:rPr>
                <w:color w:val="auto"/>
                <w:sz w:val="22"/>
                <w:szCs w:val="22"/>
              </w:rPr>
            </w:pPr>
            <w:r w:rsidRPr="00361EA4">
              <w:rPr>
                <w:color w:val="auto"/>
                <w:sz w:val="22"/>
                <w:szCs w:val="22"/>
              </w:rPr>
              <w:t xml:space="preserve">6.2.12. проверять в соответствующих торговых точках Предприятия торговли/сервиса, обслуживающих Карточки, соблюдение персоналом Предприятия торговли/сервиса положений настоящего Договора и Инструкций; </w:t>
            </w:r>
          </w:p>
          <w:p w14:paraId="253479F6" w14:textId="77777777" w:rsidR="00AC426F" w:rsidRPr="00361EA4" w:rsidRDefault="00AC426F" w:rsidP="00AC426F">
            <w:pPr>
              <w:pStyle w:val="Default"/>
              <w:jc w:val="both"/>
              <w:rPr>
                <w:color w:val="auto"/>
                <w:sz w:val="22"/>
                <w:szCs w:val="22"/>
              </w:rPr>
            </w:pPr>
            <w:r w:rsidRPr="00361EA4">
              <w:rPr>
                <w:sz w:val="22"/>
                <w:szCs w:val="22"/>
              </w:rPr>
              <w:t>6.2.1</w:t>
            </w:r>
            <w:r w:rsidRPr="00361EA4">
              <w:rPr>
                <w:color w:val="auto"/>
                <w:sz w:val="22"/>
                <w:szCs w:val="22"/>
              </w:rPr>
              <w:t>3</w:t>
            </w:r>
            <w:r w:rsidRPr="00361EA4">
              <w:rPr>
                <w:sz w:val="22"/>
                <w:szCs w:val="22"/>
              </w:rPr>
              <w:t xml:space="preserve">. в случае выявления Транзакций, </w:t>
            </w:r>
            <w:proofErr w:type="spellStart"/>
            <w:r w:rsidRPr="00361EA4">
              <w:rPr>
                <w:sz w:val="22"/>
                <w:szCs w:val="22"/>
              </w:rPr>
              <w:t>санкционированность</w:t>
            </w:r>
            <w:proofErr w:type="spellEnd"/>
            <w:r w:rsidRPr="00361EA4">
              <w:rPr>
                <w:sz w:val="22"/>
                <w:szCs w:val="22"/>
              </w:rPr>
              <w:t xml:space="preserve"> которых вызывает у Банка подозрения, приостановить зачисление на Текущий счет Предприятия торговли/сервиса денег по таким Транзакциям. Приостановление зачисления денег осуществляется на срок расследования </w:t>
            </w:r>
            <w:proofErr w:type="spellStart"/>
            <w:r w:rsidRPr="00361EA4">
              <w:rPr>
                <w:sz w:val="22"/>
                <w:szCs w:val="22"/>
              </w:rPr>
              <w:t>санкционированности</w:t>
            </w:r>
            <w:proofErr w:type="spellEnd"/>
            <w:r w:rsidRPr="00361EA4">
              <w:rPr>
                <w:sz w:val="22"/>
                <w:szCs w:val="22"/>
              </w:rPr>
              <w:t xml:space="preserve"> Транзакций, но не более 180 (</w:t>
            </w:r>
            <w:r w:rsidRPr="00361EA4">
              <w:rPr>
                <w:color w:val="auto"/>
                <w:sz w:val="22"/>
                <w:szCs w:val="22"/>
              </w:rPr>
              <w:t>С</w:t>
            </w:r>
            <w:r w:rsidRPr="00361EA4">
              <w:rPr>
                <w:sz w:val="22"/>
                <w:szCs w:val="22"/>
              </w:rPr>
              <w:t xml:space="preserve">та восьмидесяти) календарных дней с момента совершения Транзакции. </w:t>
            </w:r>
          </w:p>
          <w:p w14:paraId="69379B6C" w14:textId="77777777" w:rsidR="00AC426F" w:rsidRPr="00361EA4" w:rsidRDefault="00AC426F" w:rsidP="00AC426F">
            <w:pPr>
              <w:pStyle w:val="Default"/>
              <w:jc w:val="both"/>
              <w:rPr>
                <w:color w:val="auto"/>
                <w:sz w:val="22"/>
                <w:szCs w:val="22"/>
              </w:rPr>
            </w:pPr>
            <w:r w:rsidRPr="00361EA4">
              <w:rPr>
                <w:color w:val="auto"/>
                <w:sz w:val="22"/>
                <w:szCs w:val="22"/>
              </w:rPr>
              <w:tab/>
              <w:t xml:space="preserve">Если до истечения срока расследования </w:t>
            </w:r>
            <w:proofErr w:type="spellStart"/>
            <w:r w:rsidRPr="00361EA4">
              <w:rPr>
                <w:color w:val="auto"/>
                <w:sz w:val="22"/>
                <w:szCs w:val="22"/>
              </w:rPr>
              <w:t>санкционированности</w:t>
            </w:r>
            <w:proofErr w:type="spellEnd"/>
            <w:r w:rsidRPr="00361EA4">
              <w:rPr>
                <w:color w:val="auto"/>
                <w:sz w:val="22"/>
                <w:szCs w:val="22"/>
              </w:rPr>
              <w:t xml:space="preserve"> Транзакций Банком будут получены от Систем и/или Банка-эмитента подтверждения о </w:t>
            </w:r>
            <w:proofErr w:type="spellStart"/>
            <w:r w:rsidRPr="00361EA4">
              <w:rPr>
                <w:color w:val="auto"/>
                <w:sz w:val="22"/>
                <w:szCs w:val="22"/>
              </w:rPr>
              <w:t>несанкционированности</w:t>
            </w:r>
            <w:proofErr w:type="spellEnd"/>
            <w:r w:rsidRPr="00361EA4">
              <w:rPr>
                <w:color w:val="auto"/>
                <w:sz w:val="22"/>
                <w:szCs w:val="22"/>
              </w:rPr>
              <w:t xml:space="preserve"> таких Транзакций, Банк вправе не производить перевод денег по несанкционированным Транзакциям на </w:t>
            </w:r>
            <w:r w:rsidRPr="00361EA4">
              <w:rPr>
                <w:color w:val="auto"/>
                <w:sz w:val="22"/>
                <w:szCs w:val="22"/>
              </w:rPr>
              <w:lastRenderedPageBreak/>
              <w:t xml:space="preserve">Текущий счет Предприятия торговли/сервиса и осуществить возврат денег Системам или Банку-эмитенту. </w:t>
            </w:r>
          </w:p>
          <w:p w14:paraId="15525BE6" w14:textId="77777777" w:rsidR="00AC426F" w:rsidRPr="00361EA4" w:rsidRDefault="00AC426F" w:rsidP="00AC426F">
            <w:pPr>
              <w:pStyle w:val="Default"/>
              <w:jc w:val="both"/>
              <w:rPr>
                <w:color w:val="auto"/>
                <w:sz w:val="22"/>
                <w:szCs w:val="22"/>
              </w:rPr>
            </w:pPr>
            <w:r w:rsidRPr="00361EA4">
              <w:rPr>
                <w:color w:val="auto"/>
                <w:sz w:val="22"/>
                <w:szCs w:val="22"/>
              </w:rPr>
              <w:tab/>
              <w:t xml:space="preserve">Если по истечении срока расследования </w:t>
            </w:r>
            <w:proofErr w:type="spellStart"/>
            <w:r w:rsidRPr="00361EA4">
              <w:rPr>
                <w:color w:val="auto"/>
                <w:sz w:val="22"/>
                <w:szCs w:val="22"/>
              </w:rPr>
              <w:t>санкционированности</w:t>
            </w:r>
            <w:proofErr w:type="spellEnd"/>
            <w:r w:rsidRPr="00361EA4">
              <w:rPr>
                <w:color w:val="auto"/>
                <w:sz w:val="22"/>
                <w:szCs w:val="22"/>
              </w:rPr>
              <w:t xml:space="preserve"> Транзакций Банком не будут получены от Систем и/или Банка-эмитента подтверждения о </w:t>
            </w:r>
            <w:proofErr w:type="spellStart"/>
            <w:r w:rsidRPr="00361EA4">
              <w:rPr>
                <w:color w:val="auto"/>
                <w:sz w:val="22"/>
                <w:szCs w:val="22"/>
              </w:rPr>
              <w:t>несанкционированности</w:t>
            </w:r>
            <w:proofErr w:type="spellEnd"/>
            <w:r w:rsidRPr="00361EA4">
              <w:rPr>
                <w:color w:val="auto"/>
                <w:sz w:val="22"/>
                <w:szCs w:val="22"/>
              </w:rPr>
              <w:t xml:space="preserve"> таких Транзакций либо если Системы и/или Банк-эмитент признают </w:t>
            </w:r>
            <w:proofErr w:type="spellStart"/>
            <w:r w:rsidRPr="00361EA4">
              <w:rPr>
                <w:color w:val="auto"/>
                <w:sz w:val="22"/>
                <w:szCs w:val="22"/>
              </w:rPr>
              <w:t>санкционированность</w:t>
            </w:r>
            <w:proofErr w:type="spellEnd"/>
            <w:r w:rsidRPr="00361EA4">
              <w:rPr>
                <w:color w:val="auto"/>
                <w:sz w:val="22"/>
                <w:szCs w:val="22"/>
              </w:rPr>
              <w:t xml:space="preserve"> таких Транзакций, Банк обязуется произвести перевод денег на Текущий счет Предприятия торговли/сервиса; </w:t>
            </w:r>
          </w:p>
          <w:p w14:paraId="139C3BFB" w14:textId="77777777" w:rsidR="00AC426F" w:rsidRPr="00361EA4" w:rsidRDefault="00AC426F" w:rsidP="00AC426F">
            <w:pPr>
              <w:pStyle w:val="Default"/>
              <w:jc w:val="both"/>
              <w:rPr>
                <w:color w:val="auto"/>
                <w:sz w:val="22"/>
                <w:szCs w:val="22"/>
              </w:rPr>
            </w:pPr>
            <w:r w:rsidRPr="00361EA4">
              <w:rPr>
                <w:sz w:val="22"/>
                <w:szCs w:val="22"/>
              </w:rPr>
              <w:t>6.2.14.</w:t>
            </w:r>
            <w:r w:rsidRPr="00361EA4">
              <w:rPr>
                <w:color w:val="auto"/>
                <w:sz w:val="22"/>
                <w:szCs w:val="22"/>
              </w:rPr>
              <w:t xml:space="preserve"> </w:t>
            </w:r>
            <w:r w:rsidRPr="00361EA4">
              <w:rPr>
                <w:sz w:val="22"/>
                <w:szCs w:val="22"/>
              </w:rPr>
              <w:t xml:space="preserve">в случае признания Системой </w:t>
            </w:r>
            <w:proofErr w:type="spellStart"/>
            <w:r w:rsidRPr="00361EA4">
              <w:rPr>
                <w:sz w:val="22"/>
                <w:szCs w:val="22"/>
              </w:rPr>
              <w:t>несанкционированности</w:t>
            </w:r>
            <w:proofErr w:type="spellEnd"/>
            <w:r w:rsidRPr="00361EA4">
              <w:rPr>
                <w:sz w:val="22"/>
                <w:szCs w:val="22"/>
              </w:rPr>
              <w:t xml:space="preserve"> Транзакций и в случае если Банк не приостановил зачисление на Текущий счет Предприятия торговли/сервиса денег по </w:t>
            </w:r>
            <w:proofErr w:type="spellStart"/>
            <w:r w:rsidRPr="00361EA4">
              <w:rPr>
                <w:sz w:val="22"/>
                <w:szCs w:val="22"/>
              </w:rPr>
              <w:t>несанкционнированным</w:t>
            </w:r>
            <w:proofErr w:type="spellEnd"/>
            <w:r w:rsidRPr="00361EA4">
              <w:rPr>
                <w:sz w:val="22"/>
                <w:szCs w:val="22"/>
              </w:rPr>
              <w:t xml:space="preserve"> Транзакциям в соответствии с </w:t>
            </w:r>
            <w:proofErr w:type="spellStart"/>
            <w:r w:rsidRPr="00361EA4">
              <w:rPr>
                <w:sz w:val="22"/>
                <w:szCs w:val="22"/>
              </w:rPr>
              <w:t>пп</w:t>
            </w:r>
            <w:proofErr w:type="spellEnd"/>
            <w:r w:rsidRPr="00361EA4">
              <w:rPr>
                <w:sz w:val="22"/>
                <w:szCs w:val="22"/>
              </w:rPr>
              <w:t xml:space="preserve">. 6.2.13. Договора, до назначения Банку Системой санкций, предусмотренных </w:t>
            </w:r>
            <w:proofErr w:type="spellStart"/>
            <w:r w:rsidRPr="00361EA4">
              <w:rPr>
                <w:sz w:val="22"/>
                <w:szCs w:val="22"/>
              </w:rPr>
              <w:t>пп</w:t>
            </w:r>
            <w:proofErr w:type="spellEnd"/>
            <w:r w:rsidRPr="00361EA4">
              <w:rPr>
                <w:sz w:val="22"/>
                <w:szCs w:val="22"/>
              </w:rPr>
              <w:t xml:space="preserve">. 6.2.15. настоящего Договора, в целях обеспечения исполнения предусмотренных </w:t>
            </w:r>
            <w:proofErr w:type="spellStart"/>
            <w:r w:rsidRPr="00361EA4">
              <w:rPr>
                <w:sz w:val="22"/>
                <w:szCs w:val="22"/>
              </w:rPr>
              <w:t>пп.пп</w:t>
            </w:r>
            <w:proofErr w:type="spellEnd"/>
            <w:r w:rsidRPr="00361EA4">
              <w:rPr>
                <w:sz w:val="22"/>
                <w:szCs w:val="22"/>
              </w:rPr>
              <w:t xml:space="preserve">. 6.3.17. и 6.3.37. настоящего Договора обязательств Предприятия торговли/сервиса, осуществить списание (изъятие) сумм несанкционированных Транзакций с Текущего счета Предприятия торговли/сервиса в порядке, установленном </w:t>
            </w:r>
            <w:proofErr w:type="spellStart"/>
            <w:r w:rsidRPr="00361EA4">
              <w:rPr>
                <w:sz w:val="22"/>
                <w:szCs w:val="22"/>
              </w:rPr>
              <w:t>пп</w:t>
            </w:r>
            <w:proofErr w:type="spellEnd"/>
            <w:r w:rsidRPr="00361EA4">
              <w:rPr>
                <w:sz w:val="22"/>
                <w:szCs w:val="22"/>
              </w:rPr>
              <w:t xml:space="preserve">. в) </w:t>
            </w:r>
            <w:proofErr w:type="spellStart"/>
            <w:r w:rsidRPr="00361EA4">
              <w:rPr>
                <w:sz w:val="22"/>
                <w:szCs w:val="22"/>
              </w:rPr>
              <w:t>пп</w:t>
            </w:r>
            <w:proofErr w:type="spellEnd"/>
            <w:r w:rsidRPr="00361EA4">
              <w:rPr>
                <w:sz w:val="22"/>
                <w:szCs w:val="22"/>
              </w:rPr>
              <w:t xml:space="preserve">. 6.2.15. настоящего Договора. </w:t>
            </w:r>
          </w:p>
          <w:p w14:paraId="6BB5D337" w14:textId="77777777" w:rsidR="00AC426F" w:rsidRPr="00361EA4" w:rsidRDefault="00AC426F" w:rsidP="00AC426F">
            <w:pPr>
              <w:pStyle w:val="Default"/>
              <w:jc w:val="both"/>
              <w:rPr>
                <w:color w:val="auto"/>
                <w:sz w:val="22"/>
                <w:szCs w:val="22"/>
              </w:rPr>
            </w:pPr>
            <w:r w:rsidRPr="00361EA4">
              <w:rPr>
                <w:color w:val="auto"/>
                <w:sz w:val="22"/>
                <w:szCs w:val="22"/>
              </w:rPr>
              <w:tab/>
              <w:t xml:space="preserve">Суммы Транзакций, списанные Банком с Текущего счета Предприятия торговли/сервиса в соответствии с настоящим пунктом Договора, </w:t>
            </w:r>
            <w:r w:rsidRPr="00361EA4">
              <w:rPr>
                <w:sz w:val="22"/>
                <w:szCs w:val="22"/>
              </w:rPr>
              <w:t xml:space="preserve">учитываются на счетах Банка в течение сроков, предусмотренных требованиями Систем для назначения санкций по Транзакциям. </w:t>
            </w:r>
          </w:p>
          <w:p w14:paraId="3974C650" w14:textId="77777777" w:rsidR="00AC426F" w:rsidRPr="00361EA4" w:rsidRDefault="00AC426F" w:rsidP="00AC426F">
            <w:pPr>
              <w:pStyle w:val="Default"/>
              <w:jc w:val="both"/>
              <w:rPr>
                <w:color w:val="auto"/>
                <w:sz w:val="22"/>
                <w:szCs w:val="22"/>
              </w:rPr>
            </w:pPr>
            <w:r w:rsidRPr="00361EA4">
              <w:rPr>
                <w:sz w:val="22"/>
                <w:szCs w:val="22"/>
              </w:rPr>
              <w:t>Если до истечения сроков, предусмотренных требованиями Систем для назначения санкций по Транзакциям, такие санкции будут назначены, Банк обязуется возместить Системам и/или Банкам/эмитентам суммы несанкционированных Транзакций за счет средств, изъятых (</w:t>
            </w:r>
            <w:proofErr w:type="spellStart"/>
            <w:r w:rsidRPr="00361EA4">
              <w:rPr>
                <w:sz w:val="22"/>
                <w:szCs w:val="22"/>
              </w:rPr>
              <w:t>списаных</w:t>
            </w:r>
            <w:proofErr w:type="spellEnd"/>
            <w:r w:rsidRPr="00361EA4">
              <w:rPr>
                <w:sz w:val="22"/>
                <w:szCs w:val="22"/>
              </w:rPr>
              <w:t xml:space="preserve">) с Текущего счета Предприятия торговли/сервиса в соответствии с настоящим подпунктом Договора, и реализовать иные свои права и обязанности в соответствии с настоящим Договором. </w:t>
            </w:r>
          </w:p>
          <w:p w14:paraId="4FE8C31A" w14:textId="77777777" w:rsidR="00AC426F" w:rsidRPr="00361EA4" w:rsidRDefault="00AC426F" w:rsidP="00AC426F">
            <w:pPr>
              <w:pStyle w:val="Default"/>
              <w:jc w:val="both"/>
              <w:rPr>
                <w:color w:val="auto"/>
                <w:sz w:val="22"/>
                <w:szCs w:val="22"/>
              </w:rPr>
            </w:pPr>
            <w:r w:rsidRPr="00361EA4">
              <w:rPr>
                <w:sz w:val="22"/>
                <w:szCs w:val="22"/>
              </w:rPr>
              <w:t xml:space="preserve">Если по истечении сроков, предусмотренных требованиями Систем для назначения санкций по Транзакциям, такие санкции Банку назначены не будут, либо если Системы и/или Банки-эмитенты признают </w:t>
            </w:r>
            <w:proofErr w:type="spellStart"/>
            <w:r w:rsidRPr="00361EA4">
              <w:rPr>
                <w:sz w:val="22"/>
                <w:szCs w:val="22"/>
              </w:rPr>
              <w:t>санкционированность</w:t>
            </w:r>
            <w:proofErr w:type="spellEnd"/>
            <w:r w:rsidRPr="00361EA4">
              <w:rPr>
                <w:sz w:val="22"/>
                <w:szCs w:val="22"/>
              </w:rPr>
              <w:t xml:space="preserve"> Транзакций, суммы по которым удержаны Банком в соответствии с настоящим подпунктом Договора, Банк обязуется возвратить изъятые (</w:t>
            </w:r>
            <w:proofErr w:type="spellStart"/>
            <w:r w:rsidRPr="00361EA4">
              <w:rPr>
                <w:sz w:val="22"/>
                <w:szCs w:val="22"/>
              </w:rPr>
              <w:t>списаные</w:t>
            </w:r>
            <w:proofErr w:type="spellEnd"/>
            <w:r w:rsidRPr="00361EA4">
              <w:rPr>
                <w:sz w:val="22"/>
                <w:szCs w:val="22"/>
              </w:rPr>
              <w:t xml:space="preserve">) средства на Текущий счет Предприятия торговли/сервиса; </w:t>
            </w:r>
          </w:p>
          <w:p w14:paraId="2F91A6B2" w14:textId="77777777" w:rsidR="00AC426F" w:rsidRPr="00361EA4" w:rsidRDefault="00AC426F" w:rsidP="00AC426F">
            <w:pPr>
              <w:pStyle w:val="Default"/>
              <w:jc w:val="both"/>
              <w:rPr>
                <w:color w:val="auto"/>
                <w:sz w:val="22"/>
                <w:szCs w:val="22"/>
              </w:rPr>
            </w:pPr>
            <w:r w:rsidRPr="00361EA4">
              <w:rPr>
                <w:sz w:val="22"/>
                <w:szCs w:val="22"/>
              </w:rPr>
              <w:t>6.2.1</w:t>
            </w:r>
            <w:r w:rsidRPr="00361EA4">
              <w:rPr>
                <w:color w:val="auto"/>
                <w:sz w:val="22"/>
                <w:szCs w:val="22"/>
              </w:rPr>
              <w:t>5</w:t>
            </w:r>
            <w:r w:rsidRPr="00361EA4">
              <w:rPr>
                <w:sz w:val="22"/>
                <w:szCs w:val="22"/>
              </w:rPr>
              <w:t xml:space="preserve">. в случае совершения в Предприятии торговли/сервиса </w:t>
            </w:r>
            <w:proofErr w:type="spellStart"/>
            <w:r w:rsidRPr="00361EA4">
              <w:rPr>
                <w:sz w:val="22"/>
                <w:szCs w:val="22"/>
              </w:rPr>
              <w:t>несанкционнированной</w:t>
            </w:r>
            <w:proofErr w:type="spellEnd"/>
            <w:r w:rsidRPr="00361EA4">
              <w:rPr>
                <w:sz w:val="22"/>
                <w:szCs w:val="22"/>
              </w:rPr>
              <w:t xml:space="preserve"> Транзакции или в случае проведения Транзакций Предприятием торговли/сервиса с нарушением</w:t>
            </w:r>
            <w:r w:rsidRPr="00361EA4">
              <w:rPr>
                <w:color w:val="auto"/>
                <w:sz w:val="22"/>
                <w:szCs w:val="22"/>
              </w:rPr>
              <w:t xml:space="preserve"> условий</w:t>
            </w:r>
            <w:r w:rsidRPr="00361EA4">
              <w:rPr>
                <w:sz w:val="22"/>
                <w:szCs w:val="22"/>
              </w:rPr>
              <w:t xml:space="preserve"> настоящего Договора и </w:t>
            </w:r>
            <w:r w:rsidRPr="00361EA4">
              <w:rPr>
                <w:color w:val="auto"/>
                <w:sz w:val="22"/>
                <w:szCs w:val="22"/>
              </w:rPr>
              <w:t>п</w:t>
            </w:r>
            <w:r w:rsidRPr="00361EA4">
              <w:rPr>
                <w:sz w:val="22"/>
                <w:szCs w:val="22"/>
              </w:rPr>
              <w:t xml:space="preserve">риложений к нему, следствием чего явилось назначение Банку со стороны Системы санкций по таким Транзакциям либо по другим </w:t>
            </w:r>
            <w:r w:rsidRPr="00361EA4">
              <w:rPr>
                <w:sz w:val="22"/>
                <w:szCs w:val="22"/>
              </w:rPr>
              <w:lastRenderedPageBreak/>
              <w:t xml:space="preserve">Транзакциям, проведенным Предприятием торговли/сервиса: </w:t>
            </w:r>
          </w:p>
          <w:p w14:paraId="01B4C3E0" w14:textId="77777777" w:rsidR="00AC426F" w:rsidRPr="00361EA4" w:rsidRDefault="00AC426F" w:rsidP="00AC426F">
            <w:pPr>
              <w:pStyle w:val="Default"/>
              <w:jc w:val="both"/>
              <w:rPr>
                <w:color w:val="auto"/>
                <w:sz w:val="22"/>
                <w:szCs w:val="22"/>
              </w:rPr>
            </w:pPr>
            <w:r w:rsidRPr="00361EA4">
              <w:rPr>
                <w:color w:val="auto"/>
                <w:sz w:val="22"/>
                <w:szCs w:val="22"/>
              </w:rPr>
              <w:t xml:space="preserve">а) </w:t>
            </w:r>
            <w:r w:rsidRPr="00361EA4">
              <w:rPr>
                <w:color w:val="auto"/>
                <w:sz w:val="22"/>
                <w:szCs w:val="22"/>
              </w:rPr>
              <w:tab/>
              <w:t xml:space="preserve">удержать сумму назначенных Системой санкций из переводимых Банком Предприятию торговли/сервиса денег за реализованные товары/услуги; </w:t>
            </w:r>
          </w:p>
          <w:p w14:paraId="0ECB0740" w14:textId="77777777" w:rsidR="00AC426F" w:rsidRPr="00361EA4" w:rsidRDefault="00AC426F" w:rsidP="00AC426F">
            <w:pPr>
              <w:pStyle w:val="Default"/>
              <w:jc w:val="both"/>
              <w:rPr>
                <w:color w:val="auto"/>
                <w:sz w:val="22"/>
                <w:szCs w:val="22"/>
              </w:rPr>
            </w:pPr>
            <w:r w:rsidRPr="00361EA4">
              <w:rPr>
                <w:color w:val="auto"/>
                <w:sz w:val="22"/>
                <w:szCs w:val="22"/>
              </w:rPr>
              <w:t xml:space="preserve">б) </w:t>
            </w:r>
            <w:r w:rsidRPr="00361EA4">
              <w:rPr>
                <w:color w:val="auto"/>
                <w:sz w:val="22"/>
                <w:szCs w:val="22"/>
              </w:rPr>
              <w:tab/>
              <w:t xml:space="preserve">при отсутствии/недостаточности переводимых Банком Предприятию торговли/сервиса денег за реализованные товары/услуги выставить Предприятию торговли/сервиса отдельный счет; </w:t>
            </w:r>
          </w:p>
          <w:p w14:paraId="1DE1CF70" w14:textId="77777777" w:rsidR="00AC426F" w:rsidRPr="00361EA4" w:rsidRDefault="00AC426F" w:rsidP="00AC426F">
            <w:pPr>
              <w:pStyle w:val="Default"/>
              <w:jc w:val="both"/>
              <w:rPr>
                <w:color w:val="auto"/>
                <w:sz w:val="22"/>
                <w:szCs w:val="22"/>
              </w:rPr>
            </w:pPr>
            <w:r w:rsidRPr="00361EA4">
              <w:rPr>
                <w:sz w:val="22"/>
                <w:szCs w:val="22"/>
              </w:rPr>
              <w:t xml:space="preserve">в) </w:t>
            </w:r>
            <w:r w:rsidRPr="00361EA4">
              <w:rPr>
                <w:sz w:val="22"/>
                <w:szCs w:val="22"/>
              </w:rPr>
              <w:tab/>
              <w:t xml:space="preserve">в случае неоплаты Предприятием торговли/сервиса счета, указанного в </w:t>
            </w:r>
            <w:proofErr w:type="spellStart"/>
            <w:r w:rsidRPr="00361EA4">
              <w:rPr>
                <w:sz w:val="22"/>
                <w:szCs w:val="22"/>
              </w:rPr>
              <w:t>пп</w:t>
            </w:r>
            <w:proofErr w:type="spellEnd"/>
            <w:r w:rsidRPr="00361EA4">
              <w:rPr>
                <w:sz w:val="22"/>
                <w:szCs w:val="22"/>
              </w:rPr>
              <w:t xml:space="preserve">. б) настоящего пункта Договора, в сроки, установленные настоящим Договором, полностью или частично изъять (списать) в национальной и/или иностранной валюте (независимо от валюты назначенных Системой санкций) сумму назначенных Системой санкций путем прямого дебетования банковских счетов Предприятия торговли/сервиса, открытых в Банке, в т.ч. Текущего счета Предприятия торговли/сервиса, в соответствии с законодательством Республики Казахстан; </w:t>
            </w:r>
          </w:p>
          <w:p w14:paraId="7ADFB41B" w14:textId="77777777" w:rsidR="00AC426F" w:rsidRPr="00361EA4" w:rsidRDefault="00AC426F" w:rsidP="00AC426F">
            <w:pPr>
              <w:pStyle w:val="Default"/>
              <w:jc w:val="both"/>
              <w:rPr>
                <w:color w:val="auto"/>
                <w:sz w:val="22"/>
                <w:szCs w:val="22"/>
              </w:rPr>
            </w:pPr>
            <w:r w:rsidRPr="00361EA4">
              <w:rPr>
                <w:sz w:val="22"/>
                <w:szCs w:val="22"/>
              </w:rPr>
              <w:t>6.2.1</w:t>
            </w:r>
            <w:r w:rsidRPr="00361EA4">
              <w:rPr>
                <w:color w:val="auto"/>
                <w:sz w:val="22"/>
                <w:szCs w:val="22"/>
              </w:rPr>
              <w:t>6</w:t>
            </w:r>
            <w:r w:rsidRPr="00361EA4">
              <w:rPr>
                <w:sz w:val="22"/>
                <w:szCs w:val="22"/>
              </w:rPr>
              <w:t xml:space="preserve">. </w:t>
            </w:r>
            <w:r w:rsidRPr="00361EA4">
              <w:rPr>
                <w:color w:val="auto"/>
                <w:sz w:val="22"/>
                <w:szCs w:val="22"/>
              </w:rPr>
              <w:t xml:space="preserve">по возвратным Транзакциям удержать суммы возвратных Транзакций из переводимых Банком Предприятию торговли/сервиса денег за реализованные товары/услуги. Если удерживаемая сумма по возвратным Транзакциям превышает сумму переводимых Банком Предприятию торговли/сервиса денег за реализованные товары/услуги, выставить Предприятию торговли/сервиса соответствующий счет на недостающую сумму; </w:t>
            </w:r>
          </w:p>
          <w:p w14:paraId="730D6764" w14:textId="77777777" w:rsidR="00AC426F" w:rsidRPr="00361EA4" w:rsidRDefault="00AC426F" w:rsidP="00AC426F">
            <w:pPr>
              <w:pStyle w:val="Default"/>
              <w:jc w:val="both"/>
              <w:rPr>
                <w:color w:val="auto"/>
                <w:sz w:val="22"/>
                <w:szCs w:val="22"/>
              </w:rPr>
            </w:pPr>
            <w:r w:rsidRPr="00361EA4">
              <w:rPr>
                <w:color w:val="auto"/>
                <w:sz w:val="22"/>
                <w:szCs w:val="22"/>
              </w:rPr>
              <w:t xml:space="preserve">6.2.17. в случае неоплаты счета, указанного в пп.6.2.16. настоящего Договора в сроки, установленные настоящим Договором, Банк вправе полностью или частично изъять (списать) суммы возвратных Транзакций в порядке, установленном </w:t>
            </w:r>
            <w:proofErr w:type="spellStart"/>
            <w:r w:rsidRPr="00361EA4">
              <w:rPr>
                <w:color w:val="auto"/>
                <w:sz w:val="22"/>
                <w:szCs w:val="22"/>
              </w:rPr>
              <w:t>пп</w:t>
            </w:r>
            <w:proofErr w:type="spellEnd"/>
            <w:r w:rsidRPr="00361EA4">
              <w:rPr>
                <w:color w:val="auto"/>
                <w:sz w:val="22"/>
                <w:szCs w:val="22"/>
              </w:rPr>
              <w:t xml:space="preserve">. в) </w:t>
            </w:r>
            <w:proofErr w:type="spellStart"/>
            <w:r w:rsidRPr="00361EA4">
              <w:rPr>
                <w:color w:val="auto"/>
                <w:sz w:val="22"/>
                <w:szCs w:val="22"/>
              </w:rPr>
              <w:t>пп</w:t>
            </w:r>
            <w:proofErr w:type="spellEnd"/>
            <w:r w:rsidRPr="00361EA4">
              <w:rPr>
                <w:color w:val="auto"/>
                <w:sz w:val="22"/>
                <w:szCs w:val="22"/>
              </w:rPr>
              <w:t xml:space="preserve">. 6.2.15. настоящего Договора; </w:t>
            </w:r>
          </w:p>
          <w:p w14:paraId="644463A2" w14:textId="77777777" w:rsidR="00AC426F" w:rsidRPr="00361EA4" w:rsidRDefault="00AC426F" w:rsidP="00AC426F">
            <w:pPr>
              <w:pStyle w:val="Default"/>
              <w:jc w:val="both"/>
              <w:rPr>
                <w:color w:val="auto"/>
                <w:sz w:val="22"/>
                <w:szCs w:val="22"/>
              </w:rPr>
            </w:pPr>
            <w:r w:rsidRPr="00361EA4">
              <w:rPr>
                <w:color w:val="auto"/>
                <w:sz w:val="22"/>
                <w:szCs w:val="22"/>
              </w:rPr>
              <w:t xml:space="preserve">6.2.18. по письменному заявлению Предприятия торговли/сервиса Банк предоставляет ему по открытым каналам связи выписки по Транзакциям без указания номера текущего счета Карточки Держателя Карточки, фамилии и имени Держателя Карточки. При этом Банк не несет ответственности за конфиденциальность передаваемой информации; </w:t>
            </w:r>
          </w:p>
          <w:p w14:paraId="2EAF24E1" w14:textId="77777777" w:rsidR="00AC426F" w:rsidRPr="00361EA4" w:rsidRDefault="00AC426F" w:rsidP="00AC426F">
            <w:pPr>
              <w:pStyle w:val="Default"/>
              <w:jc w:val="both"/>
              <w:rPr>
                <w:color w:val="auto"/>
                <w:sz w:val="22"/>
                <w:szCs w:val="22"/>
              </w:rPr>
            </w:pPr>
            <w:r w:rsidRPr="00361EA4">
              <w:rPr>
                <w:color w:val="auto"/>
                <w:sz w:val="22"/>
                <w:szCs w:val="22"/>
              </w:rPr>
              <w:t xml:space="preserve">6.2.19. не производить перевод денег по произведенным Транзакциям на Текущий счет Предприятия торговли/сервиса либо списать деньги по таким Транзакциям с банковских счетов Предприятия торговли/сервиса в порядке, установленном </w:t>
            </w:r>
            <w:proofErr w:type="spellStart"/>
            <w:r w:rsidRPr="00361EA4">
              <w:rPr>
                <w:color w:val="auto"/>
                <w:sz w:val="22"/>
                <w:szCs w:val="22"/>
              </w:rPr>
              <w:t>пп</w:t>
            </w:r>
            <w:proofErr w:type="spellEnd"/>
            <w:r w:rsidRPr="00361EA4">
              <w:rPr>
                <w:color w:val="auto"/>
                <w:sz w:val="22"/>
                <w:szCs w:val="22"/>
              </w:rPr>
              <w:t xml:space="preserve">. 6.2.15. настоящего Договора, в случае непредставления Предприятием торговли/сервиса Чеков и иной информации, связанной с Транзакциями, в сроки, установленные настоящим Договором; </w:t>
            </w:r>
          </w:p>
          <w:p w14:paraId="10269C37" w14:textId="77777777" w:rsidR="00AC426F" w:rsidRPr="00361EA4" w:rsidRDefault="00AC426F" w:rsidP="00AC426F">
            <w:pPr>
              <w:pStyle w:val="Default"/>
              <w:jc w:val="both"/>
              <w:rPr>
                <w:color w:val="auto"/>
                <w:sz w:val="22"/>
                <w:szCs w:val="22"/>
              </w:rPr>
            </w:pPr>
            <w:r w:rsidRPr="00361EA4">
              <w:rPr>
                <w:color w:val="auto"/>
                <w:sz w:val="22"/>
                <w:szCs w:val="22"/>
              </w:rPr>
              <w:t xml:space="preserve">6.2.20. не производить перевод денег на Текущий счет Предприятия торговли/сервиса либо списать деньги по таким Транзакциям со счетов Предприятия торговли/сервиса в порядке, установленном </w:t>
            </w:r>
            <w:proofErr w:type="spellStart"/>
            <w:r w:rsidRPr="00361EA4">
              <w:rPr>
                <w:color w:val="auto"/>
                <w:sz w:val="22"/>
                <w:szCs w:val="22"/>
              </w:rPr>
              <w:t>пп</w:t>
            </w:r>
            <w:proofErr w:type="spellEnd"/>
            <w:r w:rsidRPr="00361EA4">
              <w:rPr>
                <w:color w:val="auto"/>
                <w:sz w:val="22"/>
                <w:szCs w:val="22"/>
              </w:rPr>
              <w:t xml:space="preserve">. 6.2.15. </w:t>
            </w:r>
            <w:r w:rsidRPr="00361EA4">
              <w:rPr>
                <w:color w:val="auto"/>
                <w:sz w:val="22"/>
                <w:szCs w:val="22"/>
              </w:rPr>
              <w:lastRenderedPageBreak/>
              <w:t>настоящего Договора, по Транзакциям, совершенным с нарушением Предприятием торговли/сервиса правил закрытия смены на Оборудовании, установленных в Инструкции (</w:t>
            </w:r>
            <w:proofErr w:type="spellStart"/>
            <w:r w:rsidRPr="00361EA4">
              <w:rPr>
                <w:color w:val="auto"/>
                <w:sz w:val="22"/>
                <w:szCs w:val="22"/>
              </w:rPr>
              <w:t>пп</w:t>
            </w:r>
            <w:proofErr w:type="spellEnd"/>
            <w:r w:rsidRPr="00361EA4">
              <w:rPr>
                <w:color w:val="auto"/>
                <w:sz w:val="22"/>
                <w:szCs w:val="22"/>
              </w:rPr>
              <w:t xml:space="preserve">. 6.3.28. настоящего Договора); </w:t>
            </w:r>
          </w:p>
          <w:p w14:paraId="3443A09B" w14:textId="77777777" w:rsidR="00AC426F" w:rsidRPr="00361EA4" w:rsidRDefault="00AC426F" w:rsidP="00AC426F">
            <w:pPr>
              <w:pStyle w:val="Default"/>
              <w:jc w:val="both"/>
              <w:rPr>
                <w:color w:val="auto"/>
                <w:sz w:val="22"/>
                <w:szCs w:val="22"/>
              </w:rPr>
            </w:pPr>
            <w:r w:rsidRPr="00361EA4">
              <w:rPr>
                <w:color w:val="auto"/>
                <w:sz w:val="22"/>
                <w:szCs w:val="22"/>
              </w:rPr>
              <w:t xml:space="preserve">6.2.21. признать Чек и Электронный Чек недействительным в случаях, если: </w:t>
            </w:r>
          </w:p>
          <w:p w14:paraId="21751DBF" w14:textId="77777777" w:rsidR="00AC426F" w:rsidRPr="00361EA4" w:rsidRDefault="00AC426F" w:rsidP="00AC426F">
            <w:pPr>
              <w:pStyle w:val="Default"/>
              <w:jc w:val="both"/>
              <w:rPr>
                <w:color w:val="auto"/>
                <w:sz w:val="22"/>
                <w:szCs w:val="22"/>
              </w:rPr>
            </w:pPr>
            <w:r w:rsidRPr="00361EA4">
              <w:rPr>
                <w:color w:val="auto"/>
                <w:sz w:val="22"/>
                <w:szCs w:val="22"/>
              </w:rPr>
              <w:t xml:space="preserve">- Транзакция совершена с нарушением условий настоящего Договора, законодательства Республики Казахстан, требований Систем; </w:t>
            </w:r>
          </w:p>
          <w:p w14:paraId="2502EE26" w14:textId="77777777" w:rsidR="00AC426F" w:rsidRPr="00361EA4" w:rsidRDefault="00AC426F" w:rsidP="00AC426F">
            <w:pPr>
              <w:pStyle w:val="Default"/>
              <w:jc w:val="both"/>
              <w:rPr>
                <w:color w:val="auto"/>
                <w:sz w:val="22"/>
                <w:szCs w:val="22"/>
              </w:rPr>
            </w:pPr>
            <w:r w:rsidRPr="00361EA4">
              <w:rPr>
                <w:color w:val="auto"/>
                <w:sz w:val="22"/>
                <w:szCs w:val="22"/>
              </w:rPr>
              <w:t xml:space="preserve">- Подпись Держателя Карточки на Чеке не соответствует подписи на Карточке; </w:t>
            </w:r>
          </w:p>
          <w:p w14:paraId="7C76DF66" w14:textId="77777777" w:rsidR="00AC426F" w:rsidRPr="00361EA4" w:rsidRDefault="00AC426F" w:rsidP="00AC426F">
            <w:pPr>
              <w:pStyle w:val="Default"/>
              <w:jc w:val="both"/>
              <w:rPr>
                <w:color w:val="auto"/>
                <w:sz w:val="22"/>
                <w:szCs w:val="22"/>
              </w:rPr>
            </w:pPr>
            <w:r w:rsidRPr="00361EA4">
              <w:rPr>
                <w:color w:val="auto"/>
                <w:sz w:val="22"/>
                <w:szCs w:val="22"/>
              </w:rPr>
              <w:t xml:space="preserve">- Экземпляры Чеков/Электронных чеков (для Предприятия торговли/сервиса и Держателя Карточки) не соответствуют друг другу, либо не соответствуют установленной Банком форме; </w:t>
            </w:r>
          </w:p>
          <w:p w14:paraId="776543B6" w14:textId="77777777" w:rsidR="00AC426F" w:rsidRPr="00361EA4" w:rsidRDefault="00AC426F" w:rsidP="00AC426F">
            <w:pPr>
              <w:pStyle w:val="Default"/>
              <w:jc w:val="both"/>
              <w:rPr>
                <w:color w:val="auto"/>
                <w:sz w:val="22"/>
                <w:szCs w:val="22"/>
              </w:rPr>
            </w:pPr>
            <w:r w:rsidRPr="00361EA4">
              <w:rPr>
                <w:color w:val="auto"/>
                <w:sz w:val="22"/>
                <w:szCs w:val="22"/>
              </w:rPr>
              <w:t xml:space="preserve">- Информация на Чеке/Электронном чеке не соответствует реквизитам Карточки; </w:t>
            </w:r>
          </w:p>
          <w:p w14:paraId="02E3A078" w14:textId="77777777" w:rsidR="00AC426F" w:rsidRPr="00361EA4" w:rsidRDefault="00AC426F" w:rsidP="00AC426F">
            <w:pPr>
              <w:pStyle w:val="Default"/>
              <w:jc w:val="both"/>
              <w:rPr>
                <w:color w:val="auto"/>
                <w:sz w:val="22"/>
                <w:szCs w:val="22"/>
              </w:rPr>
            </w:pPr>
            <w:r w:rsidRPr="00361EA4">
              <w:rPr>
                <w:sz w:val="22"/>
                <w:szCs w:val="22"/>
              </w:rPr>
              <w:t>6.2.22.</w:t>
            </w:r>
            <w:r w:rsidRPr="00361EA4">
              <w:rPr>
                <w:color w:val="auto"/>
                <w:sz w:val="22"/>
                <w:szCs w:val="22"/>
              </w:rPr>
              <w:t xml:space="preserve"> </w:t>
            </w:r>
            <w:r w:rsidRPr="00361EA4">
              <w:rPr>
                <w:sz w:val="22"/>
                <w:szCs w:val="22"/>
              </w:rPr>
              <w:t xml:space="preserve">в случаях, когда в соответствии с настоящим Договором Банк вправе осуществлять изъятие (списание) денег с банковских счетов Предприятия торговли/сервиса в порядке, установленном в Договоре, Банк вправе по своему усмотрению реализовать свои права требования к Предприятию торговли/сервиса также путем удержания подлежащих уплате Предприятием торговли/сервиса Банку сумм из сумм денег, подлежащих переводу на Текущий счет Предприятия торговли/сервиса; </w:t>
            </w:r>
          </w:p>
          <w:p w14:paraId="718FDF1A" w14:textId="77777777" w:rsidR="00AC426F" w:rsidRPr="00361EA4" w:rsidRDefault="00AC426F" w:rsidP="00AC426F">
            <w:pPr>
              <w:pStyle w:val="Default"/>
              <w:jc w:val="both"/>
              <w:rPr>
                <w:color w:val="auto"/>
                <w:sz w:val="22"/>
                <w:szCs w:val="22"/>
              </w:rPr>
            </w:pPr>
            <w:r w:rsidRPr="00361EA4">
              <w:rPr>
                <w:color w:val="auto"/>
                <w:sz w:val="22"/>
                <w:szCs w:val="22"/>
              </w:rPr>
              <w:t>В случаях, когда в соответствии с настоящим Договором Банк вправе удерживать подлежащие оплате Предприятием торговли/сервиса Банку суммы из сумм денег, подлежащих переводу на Текущий счет Предприятия торговли/сервиса, Банк вправе по своему усмотрению реализовать свои права требования к Предприятию торговли/сервиса также путем осуществления изъятия (списания) денег с банковских счетов Предприятия торговли/сервиса в порядке, установленном в Договоре;</w:t>
            </w:r>
          </w:p>
          <w:p w14:paraId="376EDB8A" w14:textId="77777777" w:rsidR="00AC426F" w:rsidRPr="00361EA4" w:rsidRDefault="00AC426F" w:rsidP="00AC426F">
            <w:pPr>
              <w:pStyle w:val="Default"/>
              <w:jc w:val="both"/>
              <w:rPr>
                <w:color w:val="auto"/>
                <w:sz w:val="22"/>
                <w:szCs w:val="22"/>
              </w:rPr>
            </w:pPr>
            <w:r w:rsidRPr="00361EA4">
              <w:rPr>
                <w:color w:val="auto"/>
                <w:sz w:val="22"/>
                <w:szCs w:val="22"/>
              </w:rPr>
              <w:t xml:space="preserve">Избрание любого из предусмотренных настоящим пунктом Договора способов реализации своих прав требования к Предприятию торговли/сервиса производится Банком по собственному усмотрению и не умаляет, не исключает и не заменяет собой право Банка на избрание другого способа реализации своих прав требования к Предприятию торговли/сервиса, установленного настоящим Договором или законодательством Республики Казахстан; </w:t>
            </w:r>
          </w:p>
          <w:p w14:paraId="32E907B0" w14:textId="77777777" w:rsidR="00AC426F" w:rsidRPr="00361EA4" w:rsidRDefault="00AC426F" w:rsidP="00AC426F">
            <w:pPr>
              <w:pStyle w:val="Default"/>
              <w:jc w:val="both"/>
              <w:rPr>
                <w:color w:val="auto"/>
                <w:sz w:val="22"/>
                <w:szCs w:val="22"/>
              </w:rPr>
            </w:pPr>
            <w:r w:rsidRPr="00361EA4">
              <w:rPr>
                <w:color w:val="auto"/>
                <w:sz w:val="22"/>
                <w:szCs w:val="22"/>
              </w:rPr>
              <w:t xml:space="preserve">6.2.23. в случае определения Банком возможности наступления обстоятельств, предусмотренных </w:t>
            </w:r>
            <w:proofErr w:type="spellStart"/>
            <w:r w:rsidRPr="00361EA4">
              <w:rPr>
                <w:color w:val="auto"/>
                <w:sz w:val="22"/>
                <w:szCs w:val="22"/>
              </w:rPr>
              <w:t>пп.пп</w:t>
            </w:r>
            <w:proofErr w:type="spellEnd"/>
            <w:r w:rsidRPr="00361EA4">
              <w:rPr>
                <w:color w:val="auto"/>
                <w:sz w:val="22"/>
                <w:szCs w:val="22"/>
              </w:rPr>
              <w:t xml:space="preserve">. 6.2.13., 6.2.14., 6.3.37. настоящего Договора, сформировать обеспечение для покрытия возможных обязательств Предприятия торговли/сервиса перед Банком по настоящему Договору. Такое обеспечение может быть сформировано путем перечисления Предприятием торговли/сервиса Банку соответствующих денежных средств или путем прямого дебетования банковских счетов Предприятия, открытых в Банке, или реализации Банком иных прав, </w:t>
            </w:r>
            <w:r w:rsidRPr="00361EA4">
              <w:rPr>
                <w:color w:val="auto"/>
                <w:sz w:val="22"/>
                <w:szCs w:val="22"/>
              </w:rPr>
              <w:lastRenderedPageBreak/>
              <w:t xml:space="preserve">предусмотренных настоящим Договором. Необходимость формирования обеспечения, его размеры и способы формирования определяются Банком самостоятельно и доводятся до сведения Предприятия торговли/сервиса официальным письменным уведомлением Банка; </w:t>
            </w:r>
          </w:p>
          <w:p w14:paraId="30D8BA83" w14:textId="77777777" w:rsidR="00AC426F" w:rsidRPr="00361EA4" w:rsidRDefault="00AC426F" w:rsidP="00AC426F">
            <w:pPr>
              <w:pStyle w:val="Default"/>
              <w:jc w:val="both"/>
              <w:rPr>
                <w:color w:val="auto"/>
                <w:sz w:val="22"/>
                <w:szCs w:val="22"/>
              </w:rPr>
            </w:pPr>
            <w:r w:rsidRPr="00361EA4">
              <w:rPr>
                <w:color w:val="auto"/>
                <w:sz w:val="22"/>
                <w:szCs w:val="22"/>
              </w:rPr>
              <w:t xml:space="preserve">6.2.24. использовать наименование (юридическое и торговое), торговый знак/логотип Предприятия торговли/сервиса, а также его контактные данные (телефоны, адреса, в т.ч. адреса вебсайтов), предназначенные для связи с клиентами, в любых своих публикациях и рекламных материалах, когда такое использование целесообразно по мнению Банка. Присоединяясь к настоящему Договору, Предприятие торговли/сервиса в лице своих уполномоченных лиц дает Банку официальное письменное согласие на использование Банком в любых своих публикациях и рекламных материалах наименования/торгового знака/логотипа/контактных данных Предприятия торговли/сервиса; </w:t>
            </w:r>
          </w:p>
          <w:p w14:paraId="057809B0" w14:textId="77777777" w:rsidR="00AC426F" w:rsidRPr="00361EA4" w:rsidRDefault="00AC426F" w:rsidP="00AC426F">
            <w:pPr>
              <w:pStyle w:val="Default"/>
              <w:jc w:val="both"/>
              <w:rPr>
                <w:color w:val="auto"/>
                <w:sz w:val="22"/>
                <w:szCs w:val="22"/>
              </w:rPr>
            </w:pPr>
            <w:r w:rsidRPr="00361EA4">
              <w:rPr>
                <w:color w:val="auto"/>
                <w:sz w:val="22"/>
                <w:szCs w:val="22"/>
              </w:rPr>
              <w:t xml:space="preserve">6.2.25. передавать свои права и/или обязательства (полностью или частично) по настоящему Договору третьей стороне без получения дополнительного согласия Предприятия торговли/сервиса на такую передачу прав и/или обязательств, при условии предварительного письменного уведомления Банком Предприятия торговли/сервиса не менее чем за 15 (Пятнадцать) Рабочих дней до такой передачи. Настоящим Предприятие торговли/сервиса безусловно предоставляет Банку право передавать свои права и/или обязательства по настоящему Договору любой третьей стороне в порядке и на условиях, установленных настоящим подпунктом Договора. Присоединяясь к настоящему Договору, Предприятие торговли/сервиса в лице своих уполномоченных лиц дает Банку официальное письменное согласие на раскрытие охраняемой законом банковской тайны и информации, предоставляемой сторонами друг другу в связи с исполнением настоящего Договора, третьим лицам, которым Банк передает свои права и/или обязательства в соответствии с настоящим подпунктом Договора; </w:t>
            </w:r>
          </w:p>
          <w:p w14:paraId="69184D19" w14:textId="77777777" w:rsidR="00AC426F" w:rsidRPr="00361EA4" w:rsidRDefault="00AC426F" w:rsidP="00AC426F">
            <w:pPr>
              <w:pStyle w:val="Default"/>
              <w:jc w:val="both"/>
              <w:rPr>
                <w:color w:val="auto"/>
                <w:sz w:val="22"/>
                <w:szCs w:val="22"/>
              </w:rPr>
            </w:pPr>
            <w:r w:rsidRPr="00361EA4">
              <w:rPr>
                <w:color w:val="auto"/>
                <w:sz w:val="22"/>
                <w:szCs w:val="22"/>
              </w:rPr>
              <w:t xml:space="preserve">6.2.26. в одностороннем порядке отказаться от исполнения Договора либо потребовать от Предприятия торговли/сервиса возврата Оборудования (если Оборудование предоставлено Банком Предприятию торговли/сервиса), в случае отсутствия Транзакций с использованием такого Оборудования в течение любых 3 (Трех) последовательных календарных месяцев. </w:t>
            </w:r>
          </w:p>
          <w:p w14:paraId="64529FB5" w14:textId="77777777" w:rsidR="00AC426F" w:rsidRPr="00361EA4" w:rsidRDefault="00AC426F" w:rsidP="00AC426F">
            <w:pPr>
              <w:pStyle w:val="Default"/>
              <w:jc w:val="both"/>
              <w:rPr>
                <w:color w:val="auto"/>
                <w:sz w:val="22"/>
                <w:szCs w:val="22"/>
              </w:rPr>
            </w:pPr>
          </w:p>
          <w:p w14:paraId="50C5C49C" w14:textId="77777777" w:rsidR="00AC426F" w:rsidRPr="00361EA4" w:rsidRDefault="00AC426F" w:rsidP="00AC426F">
            <w:pPr>
              <w:pStyle w:val="Default"/>
              <w:jc w:val="both"/>
              <w:rPr>
                <w:b/>
                <w:bCs/>
                <w:color w:val="auto"/>
                <w:sz w:val="22"/>
                <w:szCs w:val="22"/>
              </w:rPr>
            </w:pPr>
            <w:r w:rsidRPr="00361EA4">
              <w:rPr>
                <w:b/>
                <w:bCs/>
                <w:color w:val="auto"/>
                <w:sz w:val="22"/>
                <w:szCs w:val="22"/>
              </w:rPr>
              <w:t xml:space="preserve">6.3. </w:t>
            </w:r>
            <w:r w:rsidRPr="00361EA4">
              <w:rPr>
                <w:b/>
                <w:bCs/>
                <w:color w:val="auto"/>
                <w:sz w:val="22"/>
                <w:szCs w:val="22"/>
              </w:rPr>
              <w:tab/>
              <w:t xml:space="preserve">Предприятие торговли/сервиса обязуется: </w:t>
            </w:r>
          </w:p>
          <w:p w14:paraId="4E14770D" w14:textId="77777777" w:rsidR="00AC426F" w:rsidRPr="00361EA4" w:rsidRDefault="00AC426F" w:rsidP="00362539">
            <w:pPr>
              <w:pStyle w:val="afb"/>
              <w:numPr>
                <w:ilvl w:val="2"/>
                <w:numId w:val="8"/>
              </w:numPr>
              <w:tabs>
                <w:tab w:val="left" w:pos="567"/>
              </w:tabs>
              <w:ind w:left="0" w:firstLine="0"/>
              <w:jc w:val="both"/>
              <w:rPr>
                <w:bCs/>
                <w:sz w:val="22"/>
                <w:szCs w:val="22"/>
                <w:lang w:val="kk-KZ"/>
              </w:rPr>
            </w:pPr>
            <w:r w:rsidRPr="00361EA4">
              <w:rPr>
                <w:bCs/>
                <w:sz w:val="22"/>
                <w:szCs w:val="22"/>
                <w:lang w:val="kk-KZ"/>
              </w:rPr>
              <w:t>в местах реализации товаров/услуг размещать наклейки с логотипами Систем, обслуживаемых Предприятием, рекламный материал Банка;</w:t>
            </w:r>
          </w:p>
          <w:p w14:paraId="02281A86" w14:textId="77777777" w:rsidR="00AC426F" w:rsidRPr="00361EA4" w:rsidRDefault="00AC426F" w:rsidP="00362539">
            <w:pPr>
              <w:pStyle w:val="afb"/>
              <w:numPr>
                <w:ilvl w:val="2"/>
                <w:numId w:val="8"/>
              </w:numPr>
              <w:tabs>
                <w:tab w:val="left" w:pos="567"/>
              </w:tabs>
              <w:ind w:left="0" w:firstLine="0"/>
              <w:jc w:val="both"/>
              <w:rPr>
                <w:bCs/>
                <w:sz w:val="22"/>
                <w:szCs w:val="22"/>
                <w:lang w:val="kk-KZ"/>
              </w:rPr>
            </w:pPr>
            <w:r w:rsidRPr="00361EA4">
              <w:rPr>
                <w:bCs/>
                <w:sz w:val="22"/>
                <w:szCs w:val="22"/>
                <w:lang w:val="kk-KZ"/>
              </w:rPr>
              <w:t xml:space="preserve">отказать в обслуживании </w:t>
            </w:r>
            <w:r w:rsidRPr="00361EA4">
              <w:rPr>
                <w:bCs/>
                <w:sz w:val="22"/>
                <w:szCs w:val="22"/>
              </w:rPr>
              <w:t>Карточки</w:t>
            </w:r>
            <w:r w:rsidRPr="00361EA4">
              <w:rPr>
                <w:bCs/>
                <w:sz w:val="22"/>
                <w:szCs w:val="22"/>
                <w:lang w:val="kk-KZ"/>
              </w:rPr>
              <w:t xml:space="preserve">, срок действия которой истек или еще не наступил, и/или у </w:t>
            </w:r>
            <w:r w:rsidRPr="00361EA4">
              <w:rPr>
                <w:bCs/>
                <w:sz w:val="22"/>
                <w:szCs w:val="22"/>
                <w:lang w:val="kk-KZ"/>
              </w:rPr>
              <w:lastRenderedPageBreak/>
              <w:t>которой имеются признаки подделки или несоответствия требованиям, описанным в Инструкции;</w:t>
            </w:r>
          </w:p>
          <w:p w14:paraId="578E3044" w14:textId="77777777" w:rsidR="00AC426F" w:rsidRPr="00361EA4" w:rsidRDefault="00AC426F" w:rsidP="00362539">
            <w:pPr>
              <w:pStyle w:val="afb"/>
              <w:numPr>
                <w:ilvl w:val="2"/>
                <w:numId w:val="8"/>
              </w:numPr>
              <w:tabs>
                <w:tab w:val="left" w:pos="567"/>
              </w:tabs>
              <w:ind w:left="0" w:firstLine="0"/>
              <w:jc w:val="both"/>
              <w:rPr>
                <w:bCs/>
                <w:sz w:val="22"/>
                <w:szCs w:val="22"/>
                <w:lang w:val="kk-KZ"/>
              </w:rPr>
            </w:pPr>
            <w:r w:rsidRPr="00361EA4">
              <w:rPr>
                <w:bCs/>
                <w:sz w:val="22"/>
                <w:szCs w:val="22"/>
                <w:lang w:val="kk-KZ"/>
              </w:rPr>
              <w:t>открыть текущий счет в Банке и не закрывать его до исполнения всех принятых на себя обязательств по настоящему Договору;</w:t>
            </w:r>
          </w:p>
          <w:p w14:paraId="04DE7348" w14:textId="77777777" w:rsidR="00AC426F" w:rsidRPr="00361EA4" w:rsidRDefault="00AC426F" w:rsidP="00362539">
            <w:pPr>
              <w:pStyle w:val="afb"/>
              <w:numPr>
                <w:ilvl w:val="2"/>
                <w:numId w:val="8"/>
              </w:numPr>
              <w:tabs>
                <w:tab w:val="left" w:pos="567"/>
              </w:tabs>
              <w:ind w:left="0" w:firstLine="0"/>
              <w:jc w:val="both"/>
              <w:rPr>
                <w:bCs/>
                <w:sz w:val="22"/>
                <w:szCs w:val="22"/>
                <w:lang w:val="kk-KZ"/>
              </w:rPr>
            </w:pPr>
            <w:r w:rsidRPr="00361EA4">
              <w:rPr>
                <w:bCs/>
                <w:sz w:val="22"/>
                <w:szCs w:val="22"/>
                <w:lang w:val="kk-KZ"/>
              </w:rPr>
              <w:t>в случае если Карточка окажется недействительной, подделанной или будет использоваться лицом, не являющимся подлинным Держателем Карточки, а также при получении от Банка-эмитента Карточки сообщения «изъять карточку», Предприятие обязано поставить в известность Банк, и при возможности изъять Карточку и передать Карточку ответственному лицу Банка;</w:t>
            </w:r>
          </w:p>
          <w:p w14:paraId="64F93BB7" w14:textId="77777777" w:rsidR="00AC426F" w:rsidRPr="00361EA4" w:rsidRDefault="00AC426F" w:rsidP="00362539">
            <w:pPr>
              <w:pStyle w:val="afb"/>
              <w:numPr>
                <w:ilvl w:val="2"/>
                <w:numId w:val="8"/>
              </w:numPr>
              <w:tabs>
                <w:tab w:val="left" w:pos="567"/>
              </w:tabs>
              <w:ind w:left="0" w:firstLine="0"/>
              <w:jc w:val="both"/>
              <w:rPr>
                <w:bCs/>
                <w:sz w:val="22"/>
                <w:szCs w:val="22"/>
                <w:lang w:val="kk-KZ"/>
              </w:rPr>
            </w:pPr>
            <w:r w:rsidRPr="00361EA4">
              <w:rPr>
                <w:bCs/>
                <w:sz w:val="22"/>
                <w:szCs w:val="22"/>
                <w:lang w:val="kk-KZ"/>
              </w:rPr>
              <w:t>вернуть Банку сумму Транзакции, осуществленной на Предприятии торговли/сервиса, в случае отказа Держателя Карточки или Системы в её оплате Банку, даже при получении от Банка Кода авторизации по данной операции;</w:t>
            </w:r>
          </w:p>
          <w:p w14:paraId="4874BBEA" w14:textId="77777777" w:rsidR="00AC426F" w:rsidRPr="00361EA4" w:rsidRDefault="00AC426F" w:rsidP="00362539">
            <w:pPr>
              <w:pStyle w:val="afb"/>
              <w:numPr>
                <w:ilvl w:val="2"/>
                <w:numId w:val="8"/>
              </w:numPr>
              <w:tabs>
                <w:tab w:val="left" w:pos="567"/>
              </w:tabs>
              <w:ind w:left="0" w:firstLine="0"/>
              <w:jc w:val="both"/>
              <w:rPr>
                <w:bCs/>
                <w:sz w:val="22"/>
                <w:szCs w:val="22"/>
                <w:lang w:val="kk-KZ"/>
              </w:rPr>
            </w:pPr>
            <w:r w:rsidRPr="00361EA4">
              <w:rPr>
                <w:bCs/>
                <w:sz w:val="22"/>
                <w:szCs w:val="22"/>
                <w:lang w:val="kk-KZ"/>
              </w:rPr>
              <w:t>при каждой проводимой Транзакции, требовать от Держателя Карточки документ, удостоверяющий личность, а также сверять подпись на Карточке с подписью предоставленного документа, за исключением моментальных Карточек;</w:t>
            </w:r>
          </w:p>
          <w:p w14:paraId="4159D115" w14:textId="77777777" w:rsidR="00AC426F" w:rsidRPr="00361EA4" w:rsidRDefault="00AC426F" w:rsidP="00362539">
            <w:pPr>
              <w:pStyle w:val="afb"/>
              <w:numPr>
                <w:ilvl w:val="2"/>
                <w:numId w:val="8"/>
              </w:numPr>
              <w:tabs>
                <w:tab w:val="left" w:pos="567"/>
              </w:tabs>
              <w:ind w:left="0" w:firstLine="0"/>
              <w:jc w:val="both"/>
              <w:rPr>
                <w:sz w:val="22"/>
                <w:szCs w:val="22"/>
                <w:lang w:val="kk-KZ"/>
              </w:rPr>
            </w:pPr>
            <w:r w:rsidRPr="00361EA4">
              <w:rPr>
                <w:sz w:val="22"/>
                <w:szCs w:val="22"/>
              </w:rPr>
              <w:t>обеспечить предоставление работниками Предприятия торговли/сервиса, чьи персональные данные содержатся в актах, согласия на хранение распространение и обработку их персональных данных Банком в соответствии законодательством Республики Казахстан;</w:t>
            </w:r>
          </w:p>
          <w:p w14:paraId="2DB6DAA3" w14:textId="77777777" w:rsidR="00AC426F" w:rsidRPr="00361EA4" w:rsidRDefault="00AC426F" w:rsidP="00AC426F">
            <w:pPr>
              <w:pStyle w:val="Default"/>
              <w:jc w:val="both"/>
              <w:rPr>
                <w:color w:val="auto"/>
                <w:sz w:val="22"/>
                <w:szCs w:val="22"/>
              </w:rPr>
            </w:pPr>
            <w:r w:rsidRPr="00361EA4">
              <w:rPr>
                <w:color w:val="auto"/>
                <w:sz w:val="22"/>
                <w:szCs w:val="22"/>
              </w:rPr>
              <w:t xml:space="preserve">6.3.8. при приеме к оплате Карточек не устанавливать какие-либо ограничения, условия или требования, отличные от установленных для других способов оплаты товаров/услуг в Предприятии торговли/сервиса (например, завышать стоимость товаров/услуг в целях компенсации комиссионного вознаграждения Банка, отказывать в предоставлении действительных скидок Предприятия торговли/сервиса и т.п.); </w:t>
            </w:r>
          </w:p>
          <w:p w14:paraId="5AEE680B" w14:textId="77777777" w:rsidR="00AC426F" w:rsidRPr="00361EA4" w:rsidRDefault="00AC426F" w:rsidP="00AC426F">
            <w:pPr>
              <w:pStyle w:val="Default"/>
              <w:jc w:val="both"/>
              <w:rPr>
                <w:color w:val="auto"/>
                <w:sz w:val="22"/>
                <w:szCs w:val="22"/>
              </w:rPr>
            </w:pPr>
            <w:r w:rsidRPr="00361EA4">
              <w:rPr>
                <w:color w:val="auto"/>
                <w:sz w:val="22"/>
                <w:szCs w:val="22"/>
              </w:rPr>
              <w:t>6.3.</w:t>
            </w:r>
            <w:proofErr w:type="gramStart"/>
            <w:r w:rsidRPr="00361EA4">
              <w:rPr>
                <w:color w:val="auto"/>
                <w:sz w:val="22"/>
                <w:szCs w:val="22"/>
              </w:rPr>
              <w:t>9.проводить</w:t>
            </w:r>
            <w:proofErr w:type="gramEnd"/>
            <w:r w:rsidRPr="00361EA4">
              <w:rPr>
                <w:color w:val="auto"/>
                <w:sz w:val="22"/>
                <w:szCs w:val="22"/>
              </w:rPr>
              <w:t xml:space="preserve"> Транзакцию на общую сумму приобретенных за один раз товаров/оказанных за один раз услуг и не делить сумму Транзакции на две и более частей с оформлением двух или более Чеков/Электронных чеков (за исключением Транзакций по оплате авиабилетов); </w:t>
            </w:r>
          </w:p>
          <w:p w14:paraId="071A5D1E" w14:textId="77777777" w:rsidR="00AC426F" w:rsidRPr="00361EA4" w:rsidRDefault="00AC426F" w:rsidP="00AC426F">
            <w:pPr>
              <w:pStyle w:val="Default"/>
              <w:jc w:val="both"/>
              <w:rPr>
                <w:color w:val="auto"/>
                <w:sz w:val="22"/>
                <w:szCs w:val="22"/>
              </w:rPr>
            </w:pPr>
            <w:r w:rsidRPr="00361EA4">
              <w:rPr>
                <w:color w:val="auto"/>
                <w:sz w:val="22"/>
                <w:szCs w:val="22"/>
              </w:rPr>
              <w:t xml:space="preserve">6.3.10. не проводить Транзакции в целях, отличных от оплаты приобретенных в Предприятии торговли/сервиса товаров или услуг (например, оплаты или покрытия убытков, или штрафных санкций любого рода; Транзакций без согласия Держателя Карточки; Транзакций в оплату товаров/услуг, реализуемых третьими лицами и т.п.) и не использовать Карточки в целях, отличных от оплаты товаров/услуг (например, использовать Карточку в качестве залога, средства для определения возраста Держателя Карточки и т.п.); </w:t>
            </w:r>
          </w:p>
          <w:p w14:paraId="197309B0" w14:textId="77777777" w:rsidR="00AC426F" w:rsidRPr="00361EA4" w:rsidRDefault="00AC426F" w:rsidP="00AC426F">
            <w:pPr>
              <w:pStyle w:val="Default"/>
              <w:jc w:val="both"/>
              <w:rPr>
                <w:color w:val="auto"/>
                <w:sz w:val="22"/>
                <w:szCs w:val="22"/>
              </w:rPr>
            </w:pPr>
            <w:r w:rsidRPr="00361EA4">
              <w:rPr>
                <w:color w:val="auto"/>
                <w:sz w:val="22"/>
                <w:szCs w:val="22"/>
              </w:rPr>
              <w:t xml:space="preserve">6.3.11. не выдавать наличные деньги при проведении </w:t>
            </w:r>
            <w:r w:rsidRPr="00361EA4">
              <w:rPr>
                <w:color w:val="auto"/>
                <w:sz w:val="22"/>
                <w:szCs w:val="22"/>
              </w:rPr>
              <w:lastRenderedPageBreak/>
              <w:t xml:space="preserve">Транзакции, а также при возврате товара/отказе от услуги; </w:t>
            </w:r>
          </w:p>
          <w:p w14:paraId="6D476AD8" w14:textId="77777777" w:rsidR="00AC426F" w:rsidRPr="00361EA4" w:rsidRDefault="00AC426F" w:rsidP="00AC426F">
            <w:pPr>
              <w:pStyle w:val="Default"/>
              <w:jc w:val="both"/>
              <w:rPr>
                <w:color w:val="auto"/>
                <w:sz w:val="22"/>
                <w:szCs w:val="22"/>
              </w:rPr>
            </w:pPr>
            <w:r w:rsidRPr="00361EA4">
              <w:rPr>
                <w:color w:val="auto"/>
                <w:sz w:val="22"/>
                <w:szCs w:val="22"/>
              </w:rPr>
              <w:t xml:space="preserve">6.3.12. не сохранять в какой-либо форме/виде реквизиты Карточки, включая, но не ограничиваясь: полный номер Карточки, коды безопасности и прочие реквизиты, ставшие известными Предприятию торговли/сервиса от Держателя Карточки вследствие реализации товара/оказания услуги; </w:t>
            </w:r>
          </w:p>
          <w:p w14:paraId="67DACC5D" w14:textId="77777777" w:rsidR="00AC426F" w:rsidRPr="00361EA4" w:rsidRDefault="00AC426F" w:rsidP="00AC426F">
            <w:pPr>
              <w:pStyle w:val="Default"/>
              <w:jc w:val="both"/>
              <w:rPr>
                <w:color w:val="auto"/>
                <w:sz w:val="22"/>
                <w:szCs w:val="22"/>
              </w:rPr>
            </w:pPr>
            <w:r w:rsidRPr="00361EA4">
              <w:rPr>
                <w:sz w:val="22"/>
                <w:szCs w:val="22"/>
              </w:rPr>
              <w:t xml:space="preserve">6.3.13. не требовать от Держателя Карточки раскрытия своего </w:t>
            </w:r>
            <w:r w:rsidRPr="00361EA4">
              <w:rPr>
                <w:color w:val="auto"/>
                <w:sz w:val="22"/>
                <w:szCs w:val="22"/>
              </w:rPr>
              <w:t xml:space="preserve">ПИН-кода при проведении Транзакции; </w:t>
            </w:r>
          </w:p>
          <w:p w14:paraId="4FDEFB34" w14:textId="77777777" w:rsidR="00AC426F" w:rsidRPr="00361EA4" w:rsidRDefault="00AC426F" w:rsidP="00AC426F">
            <w:pPr>
              <w:pStyle w:val="Default"/>
              <w:jc w:val="both"/>
              <w:rPr>
                <w:color w:val="auto"/>
                <w:sz w:val="22"/>
                <w:szCs w:val="22"/>
              </w:rPr>
            </w:pPr>
            <w:r w:rsidRPr="00361EA4">
              <w:rPr>
                <w:color w:val="auto"/>
                <w:sz w:val="22"/>
                <w:szCs w:val="22"/>
              </w:rPr>
              <w:t xml:space="preserve">6.3.14. допускать к проведению Транзакций только проинструктированный Банком в соответствии с </w:t>
            </w:r>
            <w:proofErr w:type="spellStart"/>
            <w:r w:rsidRPr="00361EA4">
              <w:rPr>
                <w:color w:val="auto"/>
                <w:sz w:val="22"/>
                <w:szCs w:val="22"/>
              </w:rPr>
              <w:t>пп</w:t>
            </w:r>
            <w:proofErr w:type="spellEnd"/>
            <w:r w:rsidRPr="00361EA4">
              <w:rPr>
                <w:color w:val="auto"/>
                <w:sz w:val="22"/>
                <w:szCs w:val="22"/>
              </w:rPr>
              <w:t xml:space="preserve">. 6.1.3. Договора персонал Предприятия торговли/сервиса и обеспечить недопущение не прошедшего обучение персонала; </w:t>
            </w:r>
          </w:p>
          <w:p w14:paraId="3857D78D" w14:textId="77777777" w:rsidR="00AC426F" w:rsidRPr="00361EA4" w:rsidRDefault="00AC426F" w:rsidP="00AC426F">
            <w:pPr>
              <w:pStyle w:val="Default"/>
              <w:jc w:val="both"/>
              <w:rPr>
                <w:color w:val="auto"/>
                <w:sz w:val="22"/>
                <w:szCs w:val="22"/>
              </w:rPr>
            </w:pPr>
            <w:r w:rsidRPr="00361EA4">
              <w:rPr>
                <w:color w:val="auto"/>
                <w:sz w:val="22"/>
                <w:szCs w:val="22"/>
              </w:rPr>
              <w:t xml:space="preserve">6.3.15. производить возвратные </w:t>
            </w:r>
            <w:proofErr w:type="gramStart"/>
            <w:r w:rsidRPr="00361EA4">
              <w:rPr>
                <w:color w:val="auto"/>
                <w:sz w:val="22"/>
                <w:szCs w:val="22"/>
              </w:rPr>
              <w:t>Транзакции, в случае, если</w:t>
            </w:r>
            <w:proofErr w:type="gramEnd"/>
            <w:r w:rsidRPr="00361EA4">
              <w:rPr>
                <w:color w:val="auto"/>
                <w:sz w:val="22"/>
                <w:szCs w:val="22"/>
              </w:rPr>
              <w:t xml:space="preserve"> Транзакция была ошибочной, не позднее 30 (Тридцати) календарных дней с даты проведения Транзакции; </w:t>
            </w:r>
          </w:p>
          <w:p w14:paraId="1CF51803" w14:textId="77777777" w:rsidR="00AC426F" w:rsidRPr="00361EA4" w:rsidRDefault="00AC426F" w:rsidP="00AC426F">
            <w:pPr>
              <w:pStyle w:val="Default"/>
              <w:jc w:val="both"/>
              <w:rPr>
                <w:color w:val="auto"/>
                <w:sz w:val="22"/>
                <w:szCs w:val="22"/>
              </w:rPr>
            </w:pPr>
            <w:r w:rsidRPr="00361EA4">
              <w:rPr>
                <w:color w:val="auto"/>
                <w:sz w:val="22"/>
                <w:szCs w:val="22"/>
              </w:rPr>
              <w:t xml:space="preserve">6.3.16. безусловно оплачивать Банку комиссионное вознаграждение, установленное Договором; </w:t>
            </w:r>
          </w:p>
          <w:p w14:paraId="01A6F220" w14:textId="77777777" w:rsidR="00AC426F" w:rsidRPr="00361EA4" w:rsidRDefault="00AC426F" w:rsidP="00AC426F">
            <w:pPr>
              <w:pStyle w:val="Default"/>
              <w:jc w:val="both"/>
              <w:rPr>
                <w:color w:val="auto"/>
                <w:sz w:val="22"/>
                <w:szCs w:val="22"/>
              </w:rPr>
            </w:pPr>
            <w:r w:rsidRPr="00361EA4">
              <w:rPr>
                <w:color w:val="auto"/>
                <w:sz w:val="22"/>
                <w:szCs w:val="22"/>
              </w:rPr>
              <w:t xml:space="preserve">6.3.17. в течение 5 (Пяти) Рабочих дней со дня выставления Банком счета в соответствии с пп.6.2.15., 6.2.16. настоящего Договора оплатить такой счет; </w:t>
            </w:r>
          </w:p>
          <w:p w14:paraId="7CA37097" w14:textId="77777777" w:rsidR="00AC426F" w:rsidRPr="00361EA4" w:rsidRDefault="00AC426F" w:rsidP="00AC426F">
            <w:pPr>
              <w:pStyle w:val="Default"/>
              <w:jc w:val="both"/>
              <w:rPr>
                <w:color w:val="auto"/>
                <w:sz w:val="22"/>
                <w:szCs w:val="22"/>
              </w:rPr>
            </w:pPr>
            <w:r w:rsidRPr="00361EA4">
              <w:rPr>
                <w:color w:val="auto"/>
                <w:sz w:val="22"/>
                <w:szCs w:val="22"/>
              </w:rPr>
              <w:t xml:space="preserve">6.3.18. хранить копии Чеков/Электронных чеков (на бумажном носителе/в электронном виде), а также иную информацию, связанную с Транзакциями в условиях конфиденциальности в течение 2 (Двух) лет со дня проведения Транзакции; </w:t>
            </w:r>
          </w:p>
          <w:p w14:paraId="25234F30" w14:textId="77777777" w:rsidR="00AC426F" w:rsidRPr="00361EA4" w:rsidRDefault="00AC426F" w:rsidP="00AC426F">
            <w:pPr>
              <w:pStyle w:val="Default"/>
              <w:jc w:val="both"/>
              <w:rPr>
                <w:color w:val="auto"/>
                <w:sz w:val="22"/>
                <w:szCs w:val="22"/>
              </w:rPr>
            </w:pPr>
            <w:r w:rsidRPr="00361EA4">
              <w:rPr>
                <w:color w:val="auto"/>
                <w:sz w:val="22"/>
                <w:szCs w:val="22"/>
              </w:rPr>
              <w:t xml:space="preserve">6.3.19. передавать копии Чеков, а также иную информацию, связанную с Транзакциями, в Банк в течение 5 (Пяти) Рабочих дней с даты представления письменного требования Банка; </w:t>
            </w:r>
          </w:p>
          <w:p w14:paraId="56A1ACE4" w14:textId="77777777" w:rsidR="00AC426F" w:rsidRPr="00361EA4" w:rsidRDefault="00AC426F" w:rsidP="00AC426F">
            <w:pPr>
              <w:pStyle w:val="Default"/>
              <w:jc w:val="both"/>
              <w:rPr>
                <w:color w:val="auto"/>
                <w:sz w:val="22"/>
                <w:szCs w:val="22"/>
              </w:rPr>
            </w:pPr>
            <w:r w:rsidRPr="00361EA4">
              <w:rPr>
                <w:color w:val="auto"/>
                <w:sz w:val="22"/>
                <w:szCs w:val="22"/>
              </w:rPr>
              <w:t xml:space="preserve">6.3.20. в случае, если Оборудование предоставлено Предприятию торговли/сервиса Банком: </w:t>
            </w:r>
          </w:p>
          <w:p w14:paraId="13729979" w14:textId="77777777" w:rsidR="00AC426F" w:rsidRPr="00361EA4" w:rsidRDefault="00AC426F" w:rsidP="00AC426F">
            <w:pPr>
              <w:pStyle w:val="Default"/>
              <w:jc w:val="both"/>
              <w:rPr>
                <w:color w:val="auto"/>
                <w:sz w:val="22"/>
                <w:szCs w:val="22"/>
              </w:rPr>
            </w:pPr>
            <w:r w:rsidRPr="00361EA4">
              <w:rPr>
                <w:color w:val="auto"/>
                <w:sz w:val="22"/>
                <w:szCs w:val="22"/>
              </w:rPr>
              <w:t xml:space="preserve">- принять от Банка Оборудование по Акту приема-передачи Оборудования, обеспечить его эффективное использование по прямому назначению в соответствии с Инструкциями и нести ответственность за наличие, сохранность, комплектность Оборудования; </w:t>
            </w:r>
          </w:p>
          <w:p w14:paraId="2E7666FD" w14:textId="77777777" w:rsidR="00AC426F" w:rsidRPr="00361EA4" w:rsidRDefault="00AC426F" w:rsidP="00AC426F">
            <w:pPr>
              <w:pStyle w:val="Default"/>
              <w:jc w:val="both"/>
              <w:rPr>
                <w:color w:val="auto"/>
                <w:sz w:val="22"/>
                <w:szCs w:val="22"/>
              </w:rPr>
            </w:pPr>
            <w:r w:rsidRPr="00361EA4">
              <w:rPr>
                <w:color w:val="auto"/>
                <w:sz w:val="22"/>
                <w:szCs w:val="22"/>
              </w:rPr>
              <w:t xml:space="preserve">- не передавать и не представлять в пользование полученное от Банка Оборудование и/или Расходные материалы любым третьим лицам; </w:t>
            </w:r>
          </w:p>
          <w:p w14:paraId="0F59BBF3" w14:textId="77777777" w:rsidR="00AC426F" w:rsidRPr="00361EA4" w:rsidRDefault="00AC426F" w:rsidP="00AC426F">
            <w:pPr>
              <w:pStyle w:val="Default"/>
              <w:jc w:val="both"/>
              <w:rPr>
                <w:color w:val="auto"/>
                <w:sz w:val="22"/>
                <w:szCs w:val="22"/>
              </w:rPr>
            </w:pPr>
            <w:r w:rsidRPr="00361EA4">
              <w:rPr>
                <w:color w:val="auto"/>
                <w:sz w:val="22"/>
                <w:szCs w:val="22"/>
              </w:rPr>
              <w:t xml:space="preserve">- содержать Оборудование в порядке и исправности; </w:t>
            </w:r>
          </w:p>
          <w:p w14:paraId="008C0A0F" w14:textId="77777777" w:rsidR="00AC426F" w:rsidRPr="00361EA4" w:rsidRDefault="00AC426F" w:rsidP="00AC426F">
            <w:pPr>
              <w:pStyle w:val="Default"/>
              <w:jc w:val="both"/>
              <w:rPr>
                <w:color w:val="auto"/>
                <w:sz w:val="22"/>
                <w:szCs w:val="22"/>
              </w:rPr>
            </w:pPr>
            <w:r w:rsidRPr="00361EA4">
              <w:rPr>
                <w:color w:val="auto"/>
                <w:sz w:val="22"/>
                <w:szCs w:val="22"/>
              </w:rPr>
              <w:t xml:space="preserve">- в случае поломки Оборудования возместить Банку стоимость ремонта Оборудования при предъявлении Банком подтверждающих документов по оплате стоимости ремонта в течение 3 (Трех) Рабочих дней с даты предъявления Банком указанных документов, за исключением случаев, когда поломка вызвана браком или дефектом завода-изготовителя; </w:t>
            </w:r>
          </w:p>
          <w:p w14:paraId="176A9E72" w14:textId="77777777" w:rsidR="00AC426F" w:rsidRPr="00361EA4" w:rsidRDefault="00AC426F" w:rsidP="00AC426F">
            <w:pPr>
              <w:pStyle w:val="Default"/>
              <w:jc w:val="both"/>
              <w:rPr>
                <w:color w:val="auto"/>
                <w:sz w:val="22"/>
                <w:szCs w:val="22"/>
              </w:rPr>
            </w:pPr>
            <w:r w:rsidRPr="00361EA4">
              <w:rPr>
                <w:color w:val="auto"/>
                <w:sz w:val="22"/>
                <w:szCs w:val="22"/>
              </w:rPr>
              <w:t xml:space="preserve">- в случае утраты/гибели и/или повреждения/порчи Оборудования возместить Банку стоимость утраченного/поврежденного Оборудования в размере стоимости такого Оборудования, указанной в соответствующем Акте приема-передачи </w:t>
            </w:r>
            <w:r w:rsidRPr="00361EA4">
              <w:rPr>
                <w:color w:val="auto"/>
                <w:sz w:val="22"/>
                <w:szCs w:val="22"/>
              </w:rPr>
              <w:lastRenderedPageBreak/>
              <w:t xml:space="preserve">Оборудования, в течение 3 (Трех) Рабочих дней от даты выставления Банком соответствующего счета; </w:t>
            </w:r>
          </w:p>
          <w:p w14:paraId="704D2958" w14:textId="77777777" w:rsidR="00AC426F" w:rsidRPr="00361EA4" w:rsidRDefault="00AC426F" w:rsidP="00AC426F">
            <w:pPr>
              <w:pStyle w:val="Default"/>
              <w:jc w:val="both"/>
              <w:rPr>
                <w:color w:val="auto"/>
                <w:sz w:val="22"/>
                <w:szCs w:val="22"/>
              </w:rPr>
            </w:pPr>
            <w:r w:rsidRPr="00361EA4">
              <w:rPr>
                <w:color w:val="auto"/>
                <w:sz w:val="22"/>
                <w:szCs w:val="22"/>
              </w:rPr>
              <w:t xml:space="preserve">- вернуть Оборудование Банку в исправном надлежащем состоянии с учетом нормального износа не позднее 7 (семи) календарных дней до даты прекращения настоящего Договора по Акту приема-передачи Оборудования, подписанному уполномоченными представителями Сторон, если иное не будет предусмотрено Сторонами; </w:t>
            </w:r>
          </w:p>
          <w:p w14:paraId="5B380792" w14:textId="77777777" w:rsidR="00AC426F" w:rsidRPr="00361EA4" w:rsidRDefault="00AC426F" w:rsidP="00AC426F">
            <w:pPr>
              <w:pStyle w:val="Default"/>
              <w:jc w:val="both"/>
              <w:rPr>
                <w:color w:val="auto"/>
                <w:sz w:val="22"/>
                <w:szCs w:val="22"/>
              </w:rPr>
            </w:pPr>
            <w:r w:rsidRPr="00361EA4">
              <w:rPr>
                <w:color w:val="auto"/>
                <w:sz w:val="22"/>
                <w:szCs w:val="22"/>
              </w:rPr>
              <w:t xml:space="preserve">- в случае выхода из строя Оборудования (в том числе по вине персонала Предприятия торговли/сервиса) уведомить Банк о выходе из строя Оборудования не позднее следующего Рабочего дня; </w:t>
            </w:r>
          </w:p>
          <w:p w14:paraId="0F87522B" w14:textId="77777777" w:rsidR="00AC426F" w:rsidRPr="00361EA4" w:rsidRDefault="00AC426F" w:rsidP="00AC426F">
            <w:pPr>
              <w:pStyle w:val="Default"/>
              <w:jc w:val="both"/>
              <w:rPr>
                <w:color w:val="auto"/>
                <w:sz w:val="22"/>
                <w:szCs w:val="22"/>
              </w:rPr>
            </w:pPr>
            <w:r w:rsidRPr="00361EA4">
              <w:rPr>
                <w:color w:val="auto"/>
                <w:sz w:val="22"/>
                <w:szCs w:val="22"/>
              </w:rPr>
              <w:t>- использовать только то Оборудование и Расходные материалы, которые получены от Банка и/или им одобрены;</w:t>
            </w:r>
          </w:p>
          <w:p w14:paraId="55680533" w14:textId="77777777" w:rsidR="00AC426F" w:rsidRPr="00361EA4" w:rsidRDefault="00AC426F" w:rsidP="00AC426F">
            <w:pPr>
              <w:jc w:val="both"/>
              <w:rPr>
                <w:sz w:val="22"/>
                <w:szCs w:val="22"/>
              </w:rPr>
            </w:pPr>
            <w:r w:rsidRPr="00361EA4">
              <w:rPr>
                <w:bCs/>
                <w:sz w:val="22"/>
                <w:szCs w:val="22"/>
                <w:lang w:val="kk-KZ"/>
              </w:rPr>
              <w:t>- самостоятельно осуществить учет/снятие с учета Оборудовани</w:t>
            </w:r>
            <w:r w:rsidRPr="00361EA4">
              <w:rPr>
                <w:bCs/>
                <w:sz w:val="22"/>
                <w:szCs w:val="22"/>
              </w:rPr>
              <w:t>я</w:t>
            </w:r>
            <w:r w:rsidRPr="00361EA4">
              <w:rPr>
                <w:bCs/>
                <w:sz w:val="22"/>
                <w:szCs w:val="22"/>
                <w:lang w:val="kk-KZ"/>
              </w:rPr>
              <w:t xml:space="preserve"> в соответствующем уполномоченном органе при получении/возврате Оборудования;</w:t>
            </w:r>
          </w:p>
          <w:p w14:paraId="129C5D9B" w14:textId="77777777" w:rsidR="00AC426F" w:rsidRPr="00361EA4" w:rsidRDefault="00AC426F" w:rsidP="00AC426F">
            <w:pPr>
              <w:jc w:val="both"/>
              <w:rPr>
                <w:sz w:val="22"/>
                <w:szCs w:val="22"/>
              </w:rPr>
            </w:pPr>
            <w:r w:rsidRPr="00361EA4">
              <w:rPr>
                <w:sz w:val="22"/>
                <w:szCs w:val="22"/>
              </w:rPr>
              <w:t xml:space="preserve">- в случае предоставления Банком Предприятию торговли/сервиса GSM-POS-терминала, обеспечить использование такого Оборудования и SIM-карты только в целях проведения Транзакций; </w:t>
            </w:r>
          </w:p>
          <w:p w14:paraId="13BFC240" w14:textId="77777777" w:rsidR="00AC426F" w:rsidRPr="00361EA4" w:rsidRDefault="00AC426F" w:rsidP="00AC426F">
            <w:pPr>
              <w:pStyle w:val="Default"/>
              <w:jc w:val="both"/>
              <w:rPr>
                <w:color w:val="auto"/>
                <w:sz w:val="22"/>
                <w:szCs w:val="22"/>
              </w:rPr>
            </w:pPr>
            <w:r w:rsidRPr="00361EA4">
              <w:rPr>
                <w:color w:val="auto"/>
                <w:sz w:val="22"/>
                <w:szCs w:val="22"/>
              </w:rPr>
              <w:t xml:space="preserve">6.3.21. в случае, если Оборудование приобретено Предприятием торговли/сервиса в соответствии с предоставленными Банком рекомендациями: </w:t>
            </w:r>
          </w:p>
          <w:p w14:paraId="3E8BDAE8" w14:textId="77777777" w:rsidR="00AC426F" w:rsidRPr="00361EA4" w:rsidRDefault="00AC426F" w:rsidP="00AC426F">
            <w:pPr>
              <w:pStyle w:val="Default"/>
              <w:jc w:val="both"/>
              <w:rPr>
                <w:color w:val="auto"/>
                <w:sz w:val="22"/>
                <w:szCs w:val="22"/>
              </w:rPr>
            </w:pPr>
            <w:r w:rsidRPr="00361EA4">
              <w:rPr>
                <w:color w:val="auto"/>
                <w:sz w:val="22"/>
                <w:szCs w:val="22"/>
              </w:rPr>
              <w:t xml:space="preserve">- в течение 10 (Десяти) Рабочих дней со дня подписания Банком и Предприятием торговли/сервиса Договора присоединения, предоставить Банку Оборудование для исполнения Банком условий </w:t>
            </w:r>
            <w:proofErr w:type="spellStart"/>
            <w:r w:rsidRPr="00361EA4">
              <w:rPr>
                <w:color w:val="auto"/>
                <w:sz w:val="22"/>
                <w:szCs w:val="22"/>
              </w:rPr>
              <w:t>пп</w:t>
            </w:r>
            <w:proofErr w:type="spellEnd"/>
            <w:r w:rsidRPr="00361EA4">
              <w:rPr>
                <w:color w:val="auto"/>
                <w:sz w:val="22"/>
                <w:szCs w:val="22"/>
              </w:rPr>
              <w:t xml:space="preserve">. 6.1.2. Договора; </w:t>
            </w:r>
          </w:p>
          <w:p w14:paraId="1659BEF7" w14:textId="77777777" w:rsidR="00AC426F" w:rsidRPr="00361EA4" w:rsidRDefault="00AC426F" w:rsidP="00AC426F">
            <w:pPr>
              <w:pStyle w:val="Default"/>
              <w:jc w:val="both"/>
              <w:rPr>
                <w:color w:val="auto"/>
                <w:sz w:val="22"/>
                <w:szCs w:val="22"/>
              </w:rPr>
            </w:pPr>
            <w:r w:rsidRPr="00361EA4">
              <w:rPr>
                <w:color w:val="auto"/>
                <w:sz w:val="22"/>
                <w:szCs w:val="22"/>
              </w:rPr>
              <w:t xml:space="preserve">- в случае поломки Оборудования незамедлительно связаться с продавцом такого Оборудования (рекомендованным Банком) в порядке и на условиях, установленных договорными отношениями Предприятия торговли/сервиса и продавца Оборудования; </w:t>
            </w:r>
          </w:p>
          <w:p w14:paraId="0BFFC48D" w14:textId="77777777" w:rsidR="00AC426F" w:rsidRPr="00361EA4" w:rsidRDefault="00AC426F" w:rsidP="00AC426F">
            <w:pPr>
              <w:pStyle w:val="Default"/>
              <w:jc w:val="both"/>
              <w:rPr>
                <w:color w:val="auto"/>
                <w:sz w:val="22"/>
                <w:szCs w:val="22"/>
              </w:rPr>
            </w:pPr>
            <w:r w:rsidRPr="00361EA4">
              <w:rPr>
                <w:color w:val="auto"/>
                <w:sz w:val="22"/>
                <w:szCs w:val="22"/>
              </w:rPr>
              <w:t xml:space="preserve">- в случае выхода из строя Оборудования по причине сбоя программного обеспечения уведомить об этом Банк не позднее следующего Рабочего дня; </w:t>
            </w:r>
          </w:p>
          <w:p w14:paraId="6E241F40" w14:textId="77777777" w:rsidR="00AC426F" w:rsidRPr="00361EA4" w:rsidRDefault="00AC426F" w:rsidP="00AC426F">
            <w:pPr>
              <w:pStyle w:val="Default"/>
              <w:jc w:val="both"/>
              <w:rPr>
                <w:sz w:val="22"/>
                <w:szCs w:val="22"/>
              </w:rPr>
            </w:pPr>
            <w:r w:rsidRPr="00361EA4">
              <w:rPr>
                <w:sz w:val="22"/>
                <w:szCs w:val="22"/>
              </w:rPr>
              <w:t xml:space="preserve">6.3.22. безусловно выполнять все требования Инструкций и иные правила Банка, касающиеся процедуры проведения Транзакций по Карточкам. Ознакомление Предприятия торговли/сервиса с Инструкциями выражается в подписании уполномоченными лицами Сторон Акта приема-передачи Оборудования, предусмотренного </w:t>
            </w:r>
            <w:proofErr w:type="spellStart"/>
            <w:r w:rsidRPr="00361EA4">
              <w:rPr>
                <w:sz w:val="22"/>
                <w:szCs w:val="22"/>
              </w:rPr>
              <w:t>пп</w:t>
            </w:r>
            <w:proofErr w:type="spellEnd"/>
            <w:r w:rsidRPr="00361EA4">
              <w:rPr>
                <w:sz w:val="22"/>
                <w:szCs w:val="22"/>
              </w:rPr>
              <w:t xml:space="preserve">. 6.1.1. Договора (в случае если Оборудование предоставлено Банком Предприятию торговли/сервиса), или актом, </w:t>
            </w:r>
            <w:proofErr w:type="spellStart"/>
            <w:r w:rsidRPr="00361EA4">
              <w:rPr>
                <w:sz w:val="22"/>
                <w:szCs w:val="22"/>
              </w:rPr>
              <w:t>подписаным</w:t>
            </w:r>
            <w:proofErr w:type="spellEnd"/>
            <w:r w:rsidRPr="00361EA4">
              <w:rPr>
                <w:sz w:val="22"/>
                <w:szCs w:val="22"/>
              </w:rPr>
              <w:t xml:space="preserve"> по форме Приложения № </w:t>
            </w:r>
            <w:r w:rsidR="006C2BF0">
              <w:rPr>
                <w:sz w:val="22"/>
                <w:szCs w:val="22"/>
              </w:rPr>
              <w:t xml:space="preserve">2 </w:t>
            </w:r>
            <w:r w:rsidRPr="00361EA4">
              <w:rPr>
                <w:sz w:val="22"/>
                <w:szCs w:val="22"/>
              </w:rPr>
              <w:t xml:space="preserve">Договора (в случае если Оборудование приобретено Предприятием торговли/сервиса в </w:t>
            </w:r>
            <w:proofErr w:type="spellStart"/>
            <w:r w:rsidRPr="00361EA4">
              <w:rPr>
                <w:sz w:val="22"/>
                <w:szCs w:val="22"/>
              </w:rPr>
              <w:t>соответсвии</w:t>
            </w:r>
            <w:proofErr w:type="spellEnd"/>
            <w:r w:rsidRPr="00361EA4">
              <w:rPr>
                <w:sz w:val="22"/>
                <w:szCs w:val="22"/>
              </w:rPr>
              <w:t xml:space="preserve"> с представленными Банком рекомендациями); </w:t>
            </w:r>
          </w:p>
          <w:p w14:paraId="7ACFC5C5" w14:textId="77777777" w:rsidR="00AC426F" w:rsidRPr="00361EA4" w:rsidRDefault="00AC426F" w:rsidP="00AC426F">
            <w:pPr>
              <w:pStyle w:val="Default"/>
              <w:jc w:val="both"/>
              <w:rPr>
                <w:color w:val="auto"/>
                <w:sz w:val="22"/>
                <w:szCs w:val="22"/>
              </w:rPr>
            </w:pPr>
            <w:r w:rsidRPr="00361EA4">
              <w:rPr>
                <w:color w:val="auto"/>
                <w:sz w:val="22"/>
                <w:szCs w:val="22"/>
              </w:rPr>
              <w:t xml:space="preserve">6.3.23. при приеме платежей за товары/услуги в соответствующих торговых точках Предприятия торговли/сервиса уведомлять клиентов о возможности оплаты товаров/услуг с использованием Карточек </w:t>
            </w:r>
            <w:r w:rsidRPr="00361EA4">
              <w:rPr>
                <w:color w:val="auto"/>
                <w:sz w:val="22"/>
                <w:szCs w:val="22"/>
              </w:rPr>
              <w:lastRenderedPageBreak/>
              <w:t xml:space="preserve">путем устного информирования, размещения предоставляемых Банком рекламных материалов (логотипы, наклейки, плакаты и т.п.) и другими способами, рекомендуемыми Банком; </w:t>
            </w:r>
          </w:p>
          <w:p w14:paraId="0FE30996" w14:textId="77777777" w:rsidR="00AC426F" w:rsidRPr="00361EA4" w:rsidRDefault="00AC426F" w:rsidP="00AC426F">
            <w:pPr>
              <w:pStyle w:val="Default"/>
              <w:jc w:val="both"/>
              <w:rPr>
                <w:color w:val="auto"/>
                <w:sz w:val="22"/>
                <w:szCs w:val="22"/>
              </w:rPr>
            </w:pPr>
            <w:r w:rsidRPr="00361EA4">
              <w:rPr>
                <w:sz w:val="22"/>
                <w:szCs w:val="22"/>
              </w:rPr>
              <w:t>6.3.24. обеспечить каждое рабочее место оператора Оборудования энергопитанием, проводной линией связи, телефоном (за исключением случаев установки GSM-POS-терминала/</w:t>
            </w:r>
            <w:proofErr w:type="spellStart"/>
            <w:r w:rsidRPr="00361EA4">
              <w:rPr>
                <w:sz w:val="22"/>
                <w:szCs w:val="22"/>
              </w:rPr>
              <w:t>mPOS</w:t>
            </w:r>
            <w:proofErr w:type="spellEnd"/>
            <w:r w:rsidRPr="00361EA4">
              <w:rPr>
                <w:sz w:val="22"/>
                <w:szCs w:val="22"/>
              </w:rPr>
              <w:t xml:space="preserve">-терминала), металлическим ящиком (при необходимости), обеспечивающим защиту от несанкционированного физического доступа к стационарно установленному Оборудованию. В случае если обнаружены какие-либо признаки взлома или наличие устройств в виде </w:t>
            </w:r>
            <w:proofErr w:type="spellStart"/>
            <w:r w:rsidRPr="00361EA4">
              <w:rPr>
                <w:sz w:val="22"/>
                <w:szCs w:val="22"/>
              </w:rPr>
              <w:t>скиммера</w:t>
            </w:r>
            <w:proofErr w:type="spellEnd"/>
            <w:r w:rsidRPr="00361EA4">
              <w:rPr>
                <w:sz w:val="22"/>
                <w:szCs w:val="22"/>
              </w:rPr>
              <w:t xml:space="preserve"> и т.д. незамедлительно сообщать Банку </w:t>
            </w:r>
            <w:proofErr w:type="gramStart"/>
            <w:r w:rsidRPr="00361EA4">
              <w:rPr>
                <w:sz w:val="22"/>
                <w:szCs w:val="22"/>
              </w:rPr>
              <w:t>и в случае если</w:t>
            </w:r>
            <w:proofErr w:type="gramEnd"/>
            <w:r w:rsidRPr="00361EA4">
              <w:rPr>
                <w:sz w:val="22"/>
                <w:szCs w:val="22"/>
              </w:rPr>
              <w:t xml:space="preserve"> Оборудование приобретено Предприятием торговли/сервиса по рекомендации Банка лицу, у которого Предприятие торговли/сервиса приобрело Оборудование; </w:t>
            </w:r>
          </w:p>
          <w:p w14:paraId="13F36C14" w14:textId="77777777" w:rsidR="00AC426F" w:rsidRPr="00361EA4" w:rsidRDefault="00AC426F" w:rsidP="00AC426F">
            <w:pPr>
              <w:pStyle w:val="Default"/>
              <w:jc w:val="both"/>
              <w:rPr>
                <w:color w:val="auto"/>
                <w:sz w:val="22"/>
                <w:szCs w:val="22"/>
              </w:rPr>
            </w:pPr>
            <w:r w:rsidRPr="00361EA4">
              <w:rPr>
                <w:color w:val="auto"/>
                <w:sz w:val="22"/>
                <w:szCs w:val="22"/>
              </w:rPr>
              <w:t xml:space="preserve">6.3.25. в случае использования Оборудованием канала связи </w:t>
            </w:r>
            <w:proofErr w:type="spellStart"/>
            <w:r w:rsidRPr="00361EA4">
              <w:rPr>
                <w:color w:val="auto"/>
                <w:sz w:val="22"/>
                <w:szCs w:val="22"/>
              </w:rPr>
              <w:t>Dial</w:t>
            </w:r>
            <w:proofErr w:type="spellEnd"/>
            <w:r w:rsidRPr="00361EA4">
              <w:rPr>
                <w:color w:val="auto"/>
                <w:sz w:val="22"/>
                <w:szCs w:val="22"/>
              </w:rPr>
              <w:t xml:space="preserve">-Up, предоставить в месте расположения торговой точки Предприятия торговли/сервиса телефонную линию с поддержкой передачи данных для Оборудования; </w:t>
            </w:r>
          </w:p>
          <w:p w14:paraId="7C85F1A9" w14:textId="77777777" w:rsidR="00AC426F" w:rsidRPr="00361EA4" w:rsidRDefault="00AC426F" w:rsidP="00AC426F">
            <w:pPr>
              <w:pStyle w:val="Default"/>
              <w:jc w:val="both"/>
              <w:rPr>
                <w:color w:val="auto"/>
                <w:sz w:val="22"/>
                <w:szCs w:val="22"/>
              </w:rPr>
            </w:pPr>
            <w:r w:rsidRPr="00361EA4">
              <w:rPr>
                <w:color w:val="auto"/>
                <w:sz w:val="22"/>
                <w:szCs w:val="22"/>
              </w:rPr>
              <w:t xml:space="preserve">6.3.26. не производить никаких изменений программного обеспечения и технических параметров Оборудования; </w:t>
            </w:r>
          </w:p>
          <w:p w14:paraId="3994DBA7" w14:textId="77777777" w:rsidR="00AC426F" w:rsidRPr="00361EA4" w:rsidRDefault="00AC426F" w:rsidP="00AC426F">
            <w:pPr>
              <w:pStyle w:val="Default"/>
              <w:jc w:val="both"/>
              <w:rPr>
                <w:color w:val="auto"/>
                <w:sz w:val="22"/>
                <w:szCs w:val="22"/>
              </w:rPr>
            </w:pPr>
            <w:r w:rsidRPr="00361EA4">
              <w:rPr>
                <w:color w:val="auto"/>
                <w:sz w:val="22"/>
                <w:szCs w:val="22"/>
              </w:rPr>
              <w:t xml:space="preserve">6.3.27. соблюдать требования к размещению Оборудования в помещении Предприятия торговли/сервиса в соответствии с Инструкциями, а также допускать к Оборудованию только уполномоченных лиц Банка (третьих лиц, непосредственно указанных Банком) или лиц, у которых Предприятие торговли/сервиса приобрело Оборудование (в случае если Оборудование приобретено Предприятием торговли/сервиса по рекомендации Банка); </w:t>
            </w:r>
          </w:p>
          <w:p w14:paraId="1EBB67DE" w14:textId="77777777" w:rsidR="00AC426F" w:rsidRPr="00361EA4" w:rsidRDefault="00AC426F" w:rsidP="00AC426F">
            <w:pPr>
              <w:pStyle w:val="Default"/>
              <w:jc w:val="both"/>
              <w:rPr>
                <w:color w:val="auto"/>
                <w:sz w:val="22"/>
                <w:szCs w:val="22"/>
              </w:rPr>
            </w:pPr>
            <w:r w:rsidRPr="00361EA4">
              <w:rPr>
                <w:color w:val="auto"/>
                <w:sz w:val="22"/>
                <w:szCs w:val="22"/>
              </w:rPr>
              <w:t xml:space="preserve">6.3.28. ежедневно закрывать смену на Оборудовании в соответствии с Инструкциями, за исключением случаев, когда Транзакции с использованием Оборудования за истекшие сутки Предприятием торговли/сервиса не производились; </w:t>
            </w:r>
          </w:p>
          <w:p w14:paraId="168C6D18" w14:textId="77777777" w:rsidR="00AC426F" w:rsidRPr="00361EA4" w:rsidRDefault="00AC426F" w:rsidP="00AC426F">
            <w:pPr>
              <w:pStyle w:val="Default"/>
              <w:jc w:val="both"/>
              <w:rPr>
                <w:color w:val="auto"/>
                <w:sz w:val="22"/>
                <w:szCs w:val="22"/>
              </w:rPr>
            </w:pPr>
            <w:r w:rsidRPr="00361EA4">
              <w:rPr>
                <w:color w:val="auto"/>
                <w:sz w:val="22"/>
                <w:szCs w:val="22"/>
              </w:rPr>
              <w:t xml:space="preserve">6.3.29. письменно извещать Банк обо всех изменениях местонахождения, юридического адреса, банковских реквизитов, учредительных документов и других сведений, предоставленных Предприятием торговли/сервиса Банку, в течение 3 (Трех) Рабочих дней со дня таких изменений; </w:t>
            </w:r>
          </w:p>
          <w:p w14:paraId="2441E319" w14:textId="77777777" w:rsidR="00AC426F" w:rsidRPr="00361EA4" w:rsidRDefault="00AC426F" w:rsidP="00AC426F">
            <w:pPr>
              <w:pStyle w:val="Default"/>
              <w:jc w:val="both"/>
              <w:rPr>
                <w:color w:val="auto"/>
                <w:sz w:val="22"/>
                <w:szCs w:val="22"/>
              </w:rPr>
            </w:pPr>
            <w:r w:rsidRPr="00361EA4">
              <w:rPr>
                <w:color w:val="auto"/>
                <w:sz w:val="22"/>
                <w:szCs w:val="22"/>
              </w:rPr>
              <w:t xml:space="preserve">6.3.30. в целях предотвращения возможности нанесения убытков Банку письменно извещать Банк в течение 3 (Трех) Рабочих дней о ликвидации Предприятия торговли/сервиса и о принятии уполномоченными органами в отношении Предприятия торговли/сервиса решений/действий ограничительного характера, таких как: </w:t>
            </w:r>
          </w:p>
          <w:p w14:paraId="0EB20476" w14:textId="77777777" w:rsidR="00AC426F" w:rsidRPr="00361EA4" w:rsidRDefault="00AC426F" w:rsidP="00AC426F">
            <w:pPr>
              <w:pStyle w:val="Default"/>
              <w:jc w:val="both"/>
              <w:rPr>
                <w:color w:val="auto"/>
                <w:sz w:val="22"/>
                <w:szCs w:val="22"/>
              </w:rPr>
            </w:pPr>
            <w:r w:rsidRPr="00361EA4">
              <w:rPr>
                <w:color w:val="auto"/>
                <w:sz w:val="22"/>
                <w:szCs w:val="22"/>
              </w:rPr>
              <w:t xml:space="preserve">- принудительная реорганизация или ликвидация Предприятия торговли/сервиса; </w:t>
            </w:r>
          </w:p>
          <w:p w14:paraId="5E61D631" w14:textId="77777777" w:rsidR="00AC426F" w:rsidRPr="00361EA4" w:rsidRDefault="00AC426F" w:rsidP="00AC426F">
            <w:pPr>
              <w:pStyle w:val="Default"/>
              <w:jc w:val="both"/>
              <w:rPr>
                <w:color w:val="auto"/>
                <w:sz w:val="22"/>
                <w:szCs w:val="22"/>
              </w:rPr>
            </w:pPr>
            <w:r w:rsidRPr="00361EA4">
              <w:rPr>
                <w:color w:val="auto"/>
                <w:sz w:val="22"/>
                <w:szCs w:val="22"/>
              </w:rPr>
              <w:t xml:space="preserve">-приостановление расходных операций по любым </w:t>
            </w:r>
            <w:r w:rsidRPr="00361EA4">
              <w:rPr>
                <w:color w:val="auto"/>
                <w:sz w:val="22"/>
                <w:szCs w:val="22"/>
              </w:rPr>
              <w:lastRenderedPageBreak/>
              <w:t xml:space="preserve">банковским счетам Предприятия торговли/сервиса уполномоченным органом; </w:t>
            </w:r>
          </w:p>
          <w:p w14:paraId="6A62FFE6" w14:textId="77777777" w:rsidR="00AC426F" w:rsidRPr="00361EA4" w:rsidRDefault="00AC426F" w:rsidP="00AC426F">
            <w:pPr>
              <w:pStyle w:val="Default"/>
              <w:jc w:val="both"/>
              <w:rPr>
                <w:color w:val="auto"/>
                <w:sz w:val="22"/>
                <w:szCs w:val="22"/>
              </w:rPr>
            </w:pPr>
            <w:r w:rsidRPr="00361EA4">
              <w:rPr>
                <w:color w:val="auto"/>
                <w:sz w:val="22"/>
                <w:szCs w:val="22"/>
              </w:rPr>
              <w:t xml:space="preserve">- арест денег и/или иного имущества Предприятия торговли/сервиса по решению любых уполномоченных органов; </w:t>
            </w:r>
          </w:p>
          <w:p w14:paraId="72FFFC2F" w14:textId="77777777" w:rsidR="00AC426F" w:rsidRPr="00361EA4" w:rsidRDefault="00AC426F" w:rsidP="00AC426F">
            <w:pPr>
              <w:pStyle w:val="Default"/>
              <w:jc w:val="both"/>
              <w:rPr>
                <w:color w:val="auto"/>
                <w:sz w:val="22"/>
                <w:szCs w:val="22"/>
              </w:rPr>
            </w:pPr>
            <w:r w:rsidRPr="00361EA4">
              <w:rPr>
                <w:color w:val="auto"/>
                <w:sz w:val="22"/>
                <w:szCs w:val="22"/>
              </w:rPr>
              <w:t xml:space="preserve">- иных решений или действий в соответствии с законодательством Республики Казахстан; </w:t>
            </w:r>
          </w:p>
          <w:p w14:paraId="617A8AE9" w14:textId="77777777" w:rsidR="00AC426F" w:rsidRPr="00361EA4" w:rsidRDefault="00AC426F" w:rsidP="00AC426F">
            <w:pPr>
              <w:pStyle w:val="Default"/>
              <w:jc w:val="both"/>
              <w:rPr>
                <w:color w:val="auto"/>
                <w:sz w:val="22"/>
                <w:szCs w:val="22"/>
              </w:rPr>
            </w:pPr>
            <w:r w:rsidRPr="00361EA4">
              <w:rPr>
                <w:color w:val="auto"/>
                <w:sz w:val="22"/>
                <w:szCs w:val="22"/>
              </w:rPr>
              <w:t xml:space="preserve">6.3.31. не предъявлять и не иметь претензий к Банку в связи с утратой конфиденциальности информации в случае отправления выписок по Транзакциям, произведенным с использованием Карточек, открытыми каналами связи; </w:t>
            </w:r>
          </w:p>
          <w:p w14:paraId="353005F4" w14:textId="77777777" w:rsidR="00AC426F" w:rsidRPr="00361EA4" w:rsidRDefault="00AC426F" w:rsidP="00AC426F">
            <w:pPr>
              <w:pStyle w:val="Default"/>
              <w:jc w:val="both"/>
              <w:rPr>
                <w:color w:val="auto"/>
                <w:sz w:val="22"/>
                <w:szCs w:val="22"/>
              </w:rPr>
            </w:pPr>
            <w:r w:rsidRPr="00361EA4">
              <w:rPr>
                <w:color w:val="auto"/>
                <w:sz w:val="22"/>
                <w:szCs w:val="22"/>
              </w:rPr>
              <w:t xml:space="preserve">6.3.32. не отказывать в приеме к оплате Карточек, предъявляемых Держателями Карточек для оплаты товаров/услуг, и не вынуждать любым иным способом Держателей Карточек к отказу от оплаты товаров/услуг с использованием Карточек; не критиковать и не давать заведомо неверную характеристику Карточкам или способам оплаты с их использованием; не создавать каких-либо преимуществ или препятствий для Держателя Карточки в избрании им той или иной Карточки для оплаты товаров/услуг по своему усмотрению, за исключением случаев, предусмотренных договорными отношениями с Банком (скидки, бонусы и т.п.); </w:t>
            </w:r>
          </w:p>
          <w:p w14:paraId="0E613E68" w14:textId="77777777" w:rsidR="00AC426F" w:rsidRPr="00361EA4" w:rsidRDefault="00AC426F" w:rsidP="00AC426F">
            <w:pPr>
              <w:pStyle w:val="Default"/>
              <w:jc w:val="both"/>
              <w:rPr>
                <w:color w:val="auto"/>
                <w:sz w:val="22"/>
                <w:szCs w:val="22"/>
              </w:rPr>
            </w:pPr>
            <w:r w:rsidRPr="00361EA4">
              <w:rPr>
                <w:color w:val="auto"/>
                <w:sz w:val="22"/>
                <w:szCs w:val="22"/>
              </w:rPr>
              <w:t xml:space="preserve">6.3.33. уведомлять Банк о расторжении трудовых отношений с персоналом, прошедшим обучение в соответствии с </w:t>
            </w:r>
            <w:proofErr w:type="spellStart"/>
            <w:r w:rsidRPr="00361EA4">
              <w:rPr>
                <w:color w:val="auto"/>
                <w:sz w:val="22"/>
                <w:szCs w:val="22"/>
              </w:rPr>
              <w:t>пп</w:t>
            </w:r>
            <w:proofErr w:type="spellEnd"/>
            <w:r w:rsidRPr="00361EA4">
              <w:rPr>
                <w:color w:val="auto"/>
                <w:sz w:val="22"/>
                <w:szCs w:val="22"/>
              </w:rPr>
              <w:t xml:space="preserve">. 6.1.3. настоящего Договора за 2 (Два) Рабочих дня до предстоящего расторжения отношений; </w:t>
            </w:r>
          </w:p>
          <w:p w14:paraId="43A3CA50" w14:textId="77777777" w:rsidR="00AC426F" w:rsidRPr="00361EA4" w:rsidRDefault="00AC426F" w:rsidP="00AC426F">
            <w:pPr>
              <w:pStyle w:val="Default"/>
              <w:jc w:val="both"/>
              <w:rPr>
                <w:color w:val="auto"/>
                <w:sz w:val="22"/>
                <w:szCs w:val="22"/>
              </w:rPr>
            </w:pPr>
            <w:r w:rsidRPr="00361EA4">
              <w:rPr>
                <w:color w:val="auto"/>
                <w:sz w:val="22"/>
                <w:szCs w:val="22"/>
              </w:rPr>
              <w:t xml:space="preserve">6.3.34. по требованию Банка предоставить необходимую информацию о деятельности Предприятия торговли/сервиса; </w:t>
            </w:r>
          </w:p>
          <w:p w14:paraId="7D95312E" w14:textId="77777777" w:rsidR="00AC426F" w:rsidRPr="00361EA4" w:rsidRDefault="00AC426F" w:rsidP="00AC426F">
            <w:pPr>
              <w:pStyle w:val="Default"/>
              <w:jc w:val="both"/>
              <w:rPr>
                <w:color w:val="auto"/>
                <w:sz w:val="22"/>
                <w:szCs w:val="22"/>
              </w:rPr>
            </w:pPr>
            <w:r w:rsidRPr="00361EA4">
              <w:rPr>
                <w:color w:val="auto"/>
                <w:sz w:val="22"/>
                <w:szCs w:val="22"/>
              </w:rPr>
              <w:t xml:space="preserve">6.3.35. в случае необходимости ввода Держателем Карточки ПИН-кода, обеспечить Держателю Карточки необходимые условия для конфиденциального ввода ПИН-кода; </w:t>
            </w:r>
          </w:p>
          <w:p w14:paraId="5F8CB4E9" w14:textId="77777777" w:rsidR="00AC426F" w:rsidRPr="00361EA4" w:rsidRDefault="00AC426F" w:rsidP="00AC426F">
            <w:pPr>
              <w:pStyle w:val="Default"/>
              <w:jc w:val="both"/>
              <w:rPr>
                <w:color w:val="auto"/>
                <w:sz w:val="22"/>
                <w:szCs w:val="22"/>
              </w:rPr>
            </w:pPr>
            <w:r w:rsidRPr="00361EA4">
              <w:rPr>
                <w:color w:val="auto"/>
                <w:sz w:val="22"/>
                <w:szCs w:val="22"/>
              </w:rPr>
              <w:t xml:space="preserve">6.3.36. не проводить Транзакции в целях оплаты сделок, противоречащих действующему законодательству Республики Казахстан, а также в целях оплаты иных видов сделок, если Банк уведомил Предприятие торговли/сервиса о недопустимости оплаты таких сделок с использованием Карточек; </w:t>
            </w:r>
          </w:p>
          <w:p w14:paraId="34052A95" w14:textId="77777777" w:rsidR="00AC426F" w:rsidRPr="00361EA4" w:rsidRDefault="00AC426F" w:rsidP="00AC426F">
            <w:pPr>
              <w:pStyle w:val="Default"/>
              <w:jc w:val="both"/>
              <w:rPr>
                <w:color w:val="auto"/>
                <w:sz w:val="22"/>
                <w:szCs w:val="22"/>
              </w:rPr>
            </w:pPr>
            <w:r w:rsidRPr="00361EA4">
              <w:rPr>
                <w:color w:val="auto"/>
                <w:sz w:val="22"/>
                <w:szCs w:val="22"/>
              </w:rPr>
              <w:t xml:space="preserve">6.3.37. бесспорно и безусловно возместить Банку в порядке, установленном настоящим Договором, любые суммы санкций по Транзакциям, совершенным в Предприятии торговли/сервиса, назначенные Банку Системами. Зачисление Банком на Текущий счет Предприятия торговли/сервиса денег по Транзакциям не означает окончательного и бесспорного признания </w:t>
            </w:r>
            <w:proofErr w:type="spellStart"/>
            <w:r w:rsidRPr="00361EA4">
              <w:rPr>
                <w:color w:val="auto"/>
                <w:sz w:val="22"/>
                <w:szCs w:val="22"/>
              </w:rPr>
              <w:t>санкционированности</w:t>
            </w:r>
            <w:proofErr w:type="spellEnd"/>
            <w:r w:rsidRPr="00361EA4">
              <w:rPr>
                <w:color w:val="auto"/>
                <w:sz w:val="22"/>
                <w:szCs w:val="22"/>
              </w:rPr>
              <w:t xml:space="preserve"> таких Транзакций. Все возможные риски, связанные с признанием Транзакции в Предприятии торговли/сервиса несанкционированной, несет Предприятие торговли/сервиса; </w:t>
            </w:r>
          </w:p>
          <w:p w14:paraId="453F6B19" w14:textId="77777777" w:rsidR="00AC426F" w:rsidRPr="00361EA4" w:rsidRDefault="00AC426F" w:rsidP="00AC426F">
            <w:pPr>
              <w:pStyle w:val="Default"/>
              <w:jc w:val="both"/>
              <w:rPr>
                <w:color w:val="auto"/>
                <w:sz w:val="22"/>
                <w:szCs w:val="22"/>
              </w:rPr>
            </w:pPr>
            <w:r w:rsidRPr="00361EA4">
              <w:rPr>
                <w:color w:val="auto"/>
                <w:sz w:val="22"/>
                <w:szCs w:val="22"/>
              </w:rPr>
              <w:t xml:space="preserve">6.3.38. контролировать соответствие сумм, </w:t>
            </w:r>
            <w:r w:rsidRPr="00361EA4">
              <w:rPr>
                <w:color w:val="auto"/>
                <w:sz w:val="22"/>
                <w:szCs w:val="22"/>
              </w:rPr>
              <w:lastRenderedPageBreak/>
              <w:t xml:space="preserve">зачисляемых Банком на Текущий счет Предприятия торговли/сервиса, и сумм, причитающихся Предприятию торговли/сервиса по Транзакциям в соответствии с настоящим Договором. В случае обнаружения расхождений между указанными суммами Предприятие торговли/сервиса обязуется уведомить о таком расхождении Банк в сроки, установленные договором об открытии Текущего счета Предприятия торговли/сервиса, но в любом случае не позднее 90 (девяноста) Рабочих дней с даты ошибочного зачисления. Настоящим Предприятие торговли/сервиса предоставляет Банку право удержания излишне зачисленных на Текущий счет Предприятия торговли/сервиса сумм из сумм денег, подлежащих зачислению на Текущий счет Предприятия торговли/сервиса; </w:t>
            </w:r>
          </w:p>
          <w:p w14:paraId="2CFC772C" w14:textId="77777777" w:rsidR="00AC426F" w:rsidRPr="00361EA4" w:rsidRDefault="00AC426F" w:rsidP="00AC426F">
            <w:pPr>
              <w:pStyle w:val="Default"/>
              <w:jc w:val="both"/>
              <w:rPr>
                <w:color w:val="auto"/>
                <w:sz w:val="22"/>
                <w:szCs w:val="22"/>
              </w:rPr>
            </w:pPr>
            <w:r w:rsidRPr="00361EA4">
              <w:rPr>
                <w:color w:val="auto"/>
                <w:sz w:val="22"/>
                <w:szCs w:val="22"/>
              </w:rPr>
              <w:t>6.3.39. сохранять строгую конфиденциальность условий настоящего Договора (включая размер комиссионного вознаграждения Банка) и любой иной информации, которая становится известной Предприятию торговли/сервиса в связи с исполнением условий настоящего Договора (включая сведения о Транзакциях и Держателях Карточек), если иное не установлено соглашением Банка и Предприятия торговли/сервиса;</w:t>
            </w:r>
          </w:p>
          <w:p w14:paraId="6C74ABB2" w14:textId="77777777" w:rsidR="00AC426F" w:rsidRPr="00361EA4" w:rsidRDefault="00AC426F" w:rsidP="00AC426F">
            <w:pPr>
              <w:pStyle w:val="Default"/>
              <w:jc w:val="both"/>
              <w:rPr>
                <w:color w:val="auto"/>
                <w:sz w:val="22"/>
                <w:szCs w:val="22"/>
              </w:rPr>
            </w:pPr>
            <w:r w:rsidRPr="00361EA4">
              <w:rPr>
                <w:color w:val="auto"/>
                <w:sz w:val="22"/>
                <w:szCs w:val="22"/>
              </w:rPr>
              <w:t xml:space="preserve">6.3.40. в случае отсутствия оборотов в течение 3-х месяцев по </w:t>
            </w:r>
            <w:proofErr w:type="spellStart"/>
            <w:r w:rsidRPr="00361EA4">
              <w:rPr>
                <w:color w:val="auto"/>
                <w:sz w:val="22"/>
                <w:szCs w:val="22"/>
              </w:rPr>
              <w:t>предоставленому</w:t>
            </w:r>
            <w:proofErr w:type="spellEnd"/>
            <w:r w:rsidRPr="00361EA4">
              <w:rPr>
                <w:color w:val="auto"/>
                <w:sz w:val="22"/>
                <w:szCs w:val="22"/>
              </w:rPr>
              <w:t xml:space="preserve"> Банком Оборудованию, Предприятие торговли/сервиса обязуется вернуть Оборудование в Банк;</w:t>
            </w:r>
          </w:p>
          <w:p w14:paraId="52EBCE43" w14:textId="77777777" w:rsidR="00AC426F" w:rsidRDefault="00AC426F" w:rsidP="00AC426F">
            <w:pPr>
              <w:pStyle w:val="Default"/>
              <w:jc w:val="both"/>
              <w:rPr>
                <w:color w:val="auto"/>
                <w:sz w:val="22"/>
                <w:szCs w:val="22"/>
              </w:rPr>
            </w:pPr>
            <w:r w:rsidRPr="00361EA4">
              <w:rPr>
                <w:color w:val="auto"/>
                <w:sz w:val="22"/>
                <w:szCs w:val="22"/>
              </w:rPr>
              <w:t>6.3.41. для проведения Транзакции с использованием Карточки, Банком-эмитентом которой является Банк, использовать Оборудование, предоставленное Банком/приобретенное Предприятием торговли/сервиса, в соответствии с Договором.</w:t>
            </w:r>
          </w:p>
          <w:p w14:paraId="3B54D142" w14:textId="77777777" w:rsidR="003C3E9F" w:rsidRPr="00361EA4" w:rsidRDefault="003C3E9F" w:rsidP="00AC426F">
            <w:pPr>
              <w:pStyle w:val="Default"/>
              <w:jc w:val="both"/>
              <w:rPr>
                <w:color w:val="auto"/>
                <w:sz w:val="22"/>
                <w:szCs w:val="22"/>
              </w:rPr>
            </w:pPr>
          </w:p>
          <w:p w14:paraId="3FECA08D" w14:textId="77777777" w:rsidR="00AC426F" w:rsidRPr="00361EA4" w:rsidRDefault="00AC426F" w:rsidP="00AC426F">
            <w:pPr>
              <w:pStyle w:val="Default"/>
              <w:jc w:val="both"/>
              <w:rPr>
                <w:b/>
                <w:color w:val="auto"/>
                <w:sz w:val="22"/>
                <w:szCs w:val="22"/>
              </w:rPr>
            </w:pPr>
            <w:r w:rsidRPr="00361EA4">
              <w:rPr>
                <w:b/>
                <w:color w:val="auto"/>
                <w:sz w:val="22"/>
                <w:szCs w:val="22"/>
              </w:rPr>
              <w:t xml:space="preserve">6.4. </w:t>
            </w:r>
            <w:r w:rsidRPr="00361EA4">
              <w:rPr>
                <w:b/>
                <w:color w:val="auto"/>
                <w:sz w:val="22"/>
                <w:szCs w:val="22"/>
              </w:rPr>
              <w:tab/>
              <w:t xml:space="preserve">Предприятие вправе </w:t>
            </w:r>
          </w:p>
          <w:p w14:paraId="73D81750" w14:textId="77777777" w:rsidR="00AC426F" w:rsidRPr="00361EA4" w:rsidRDefault="00AC426F" w:rsidP="00AC426F">
            <w:pPr>
              <w:pStyle w:val="Default"/>
              <w:jc w:val="both"/>
              <w:rPr>
                <w:bCs/>
                <w:color w:val="auto"/>
                <w:sz w:val="22"/>
                <w:szCs w:val="22"/>
                <w:lang w:val="kk-KZ"/>
              </w:rPr>
            </w:pPr>
            <w:r w:rsidRPr="00361EA4">
              <w:rPr>
                <w:color w:val="auto"/>
                <w:sz w:val="22"/>
                <w:szCs w:val="22"/>
              </w:rPr>
              <w:t xml:space="preserve">6.4.1. </w:t>
            </w:r>
            <w:r w:rsidRPr="00361EA4">
              <w:rPr>
                <w:color w:val="auto"/>
                <w:sz w:val="22"/>
                <w:szCs w:val="22"/>
              </w:rPr>
              <w:tab/>
            </w:r>
            <w:r w:rsidRPr="00361EA4">
              <w:rPr>
                <w:bCs/>
                <w:color w:val="auto"/>
                <w:sz w:val="22"/>
                <w:szCs w:val="22"/>
                <w:lang w:val="kk-KZ"/>
              </w:rPr>
              <w:t>отказать Держателю Карточки в проведении Транзакций в соответствии с условиями настоящего Договора и приложений к нему;</w:t>
            </w:r>
          </w:p>
          <w:p w14:paraId="44034CF3" w14:textId="77777777" w:rsidR="00AC426F" w:rsidRPr="00122E13" w:rsidRDefault="00AC426F" w:rsidP="00362539">
            <w:pPr>
              <w:pStyle w:val="afd"/>
              <w:numPr>
                <w:ilvl w:val="2"/>
                <w:numId w:val="10"/>
              </w:numPr>
              <w:tabs>
                <w:tab w:val="left" w:pos="426"/>
              </w:tabs>
              <w:ind w:left="0" w:firstLine="0"/>
              <w:jc w:val="both"/>
              <w:rPr>
                <w:sz w:val="22"/>
                <w:szCs w:val="22"/>
                <w:lang w:val="kk-KZ"/>
              </w:rPr>
            </w:pPr>
            <w:r w:rsidRPr="00361EA4">
              <w:rPr>
                <w:bCs/>
                <w:sz w:val="22"/>
                <w:szCs w:val="22"/>
                <w:lang w:val="kk-KZ"/>
              </w:rPr>
              <w:t>получать выписки о Транзакциях, проведенных на Предприятии торговли/сервиса.</w:t>
            </w:r>
          </w:p>
          <w:p w14:paraId="4DABEDE7" w14:textId="77777777" w:rsidR="00122E13" w:rsidRPr="00361EA4" w:rsidRDefault="00122E13" w:rsidP="00122E13">
            <w:pPr>
              <w:pStyle w:val="afd"/>
              <w:tabs>
                <w:tab w:val="left" w:pos="426"/>
              </w:tabs>
              <w:jc w:val="both"/>
              <w:rPr>
                <w:sz w:val="22"/>
                <w:szCs w:val="22"/>
                <w:lang w:val="kk-KZ"/>
              </w:rPr>
            </w:pPr>
          </w:p>
          <w:p w14:paraId="57D298C6" w14:textId="77777777" w:rsidR="00AC426F" w:rsidRPr="00361EA4" w:rsidRDefault="00AC426F" w:rsidP="00AC426F">
            <w:pPr>
              <w:pStyle w:val="Default"/>
              <w:jc w:val="both"/>
              <w:rPr>
                <w:color w:val="auto"/>
                <w:sz w:val="22"/>
                <w:szCs w:val="22"/>
              </w:rPr>
            </w:pPr>
            <w:r w:rsidRPr="00361EA4">
              <w:rPr>
                <w:color w:val="auto"/>
                <w:sz w:val="22"/>
                <w:szCs w:val="22"/>
              </w:rPr>
              <w:t xml:space="preserve">6.5. </w:t>
            </w:r>
            <w:r w:rsidRPr="00361EA4">
              <w:rPr>
                <w:color w:val="auto"/>
                <w:sz w:val="22"/>
                <w:szCs w:val="22"/>
              </w:rPr>
              <w:tab/>
              <w:t xml:space="preserve">В случае, если заключению между Банком и Предприятием торговли/сервиса настоящего Договора способствовала компания-посредник, настоящим Предприятие торговли/сервиса предоставляет Банку право на передачу такой компании-посреднику информации о количестве Транзакций, проводимых Предприятием торговли/сервиса в соответствии с Договором, в порядке, установленном договорными отношениями Банка с компанией-посредником. Условие, предусмотренное настоящим пунктом Договора, является предусмотренным законодательством Республики Казахстан согласием Предприятия торговли/сервиса на разглашение конфиденциальной информации в рамках и на условиях, определенных настоящим пунктом </w:t>
            </w:r>
            <w:r w:rsidRPr="00361EA4">
              <w:rPr>
                <w:color w:val="auto"/>
                <w:sz w:val="22"/>
                <w:szCs w:val="22"/>
              </w:rPr>
              <w:lastRenderedPageBreak/>
              <w:t xml:space="preserve">Договора. </w:t>
            </w:r>
          </w:p>
          <w:p w14:paraId="453BC64F" w14:textId="77777777" w:rsidR="00AC426F" w:rsidRPr="00361EA4" w:rsidRDefault="00AC426F" w:rsidP="00AC426F">
            <w:pPr>
              <w:pStyle w:val="Default"/>
              <w:jc w:val="both"/>
              <w:rPr>
                <w:b/>
                <w:bCs/>
                <w:color w:val="auto"/>
                <w:sz w:val="22"/>
                <w:szCs w:val="22"/>
              </w:rPr>
            </w:pPr>
          </w:p>
          <w:p w14:paraId="2133B17F" w14:textId="77777777" w:rsidR="00AC426F" w:rsidRPr="00361EA4" w:rsidRDefault="00AC426F" w:rsidP="00AC426F">
            <w:pPr>
              <w:pStyle w:val="Default"/>
              <w:jc w:val="both"/>
              <w:rPr>
                <w:color w:val="auto"/>
                <w:sz w:val="22"/>
                <w:szCs w:val="22"/>
              </w:rPr>
            </w:pPr>
            <w:r w:rsidRPr="00361EA4">
              <w:rPr>
                <w:b/>
                <w:bCs/>
                <w:color w:val="auto"/>
                <w:sz w:val="22"/>
                <w:szCs w:val="22"/>
              </w:rPr>
              <w:t xml:space="preserve">7. </w:t>
            </w:r>
            <w:r w:rsidRPr="00361EA4">
              <w:rPr>
                <w:b/>
                <w:bCs/>
                <w:color w:val="auto"/>
                <w:sz w:val="22"/>
                <w:szCs w:val="22"/>
              </w:rPr>
              <w:tab/>
              <w:t xml:space="preserve">Ответственность сторон </w:t>
            </w:r>
          </w:p>
          <w:p w14:paraId="572D2516" w14:textId="77777777" w:rsidR="00AC426F" w:rsidRPr="00361EA4" w:rsidRDefault="00AC426F" w:rsidP="00AC426F">
            <w:pPr>
              <w:pStyle w:val="Default"/>
              <w:jc w:val="both"/>
              <w:rPr>
                <w:color w:val="auto"/>
                <w:sz w:val="22"/>
                <w:szCs w:val="22"/>
              </w:rPr>
            </w:pPr>
            <w:r w:rsidRPr="00361EA4">
              <w:rPr>
                <w:color w:val="auto"/>
                <w:sz w:val="22"/>
                <w:szCs w:val="22"/>
              </w:rPr>
              <w:t xml:space="preserve">7.1. </w:t>
            </w:r>
            <w:r w:rsidRPr="00361EA4">
              <w:rPr>
                <w:color w:val="auto"/>
                <w:sz w:val="22"/>
                <w:szCs w:val="22"/>
              </w:rPr>
              <w:tab/>
              <w:t xml:space="preserve">Стороны несут ответственность за неисполнение или ненадлежащее исполнение своих обязательств по настоящему Договору в соответствии с Договором, а в случаях, когда не предусмотрено Договором, в соответствии с законодательством Республики Казахстан. </w:t>
            </w:r>
          </w:p>
          <w:p w14:paraId="79F48F8F" w14:textId="77777777" w:rsidR="00AC426F" w:rsidRPr="00361EA4" w:rsidRDefault="00AC426F" w:rsidP="00AC426F">
            <w:pPr>
              <w:pStyle w:val="Default"/>
              <w:jc w:val="both"/>
              <w:rPr>
                <w:color w:val="auto"/>
                <w:sz w:val="22"/>
                <w:szCs w:val="22"/>
              </w:rPr>
            </w:pPr>
            <w:r w:rsidRPr="00361EA4">
              <w:rPr>
                <w:color w:val="auto"/>
                <w:sz w:val="22"/>
                <w:szCs w:val="22"/>
              </w:rPr>
              <w:t xml:space="preserve">7.2. </w:t>
            </w:r>
            <w:r w:rsidRPr="00361EA4">
              <w:rPr>
                <w:color w:val="auto"/>
                <w:sz w:val="22"/>
                <w:szCs w:val="22"/>
              </w:rPr>
              <w:tab/>
              <w:t xml:space="preserve">Информация, предоставляемая Сторонами друг другу в связи с исполнением настоящего Договора, является конфиденциальной, и не может быть разглашена без предварительного письменного согласия другой Стороны если иной не </w:t>
            </w:r>
            <w:proofErr w:type="spellStart"/>
            <w:r w:rsidRPr="00361EA4">
              <w:rPr>
                <w:color w:val="auto"/>
                <w:sz w:val="22"/>
                <w:szCs w:val="22"/>
              </w:rPr>
              <w:t>предусмотренно</w:t>
            </w:r>
            <w:proofErr w:type="spellEnd"/>
            <w:r w:rsidRPr="00361EA4">
              <w:rPr>
                <w:color w:val="auto"/>
                <w:sz w:val="22"/>
                <w:szCs w:val="22"/>
              </w:rPr>
              <w:t xml:space="preserve"> Договором. </w:t>
            </w:r>
          </w:p>
          <w:p w14:paraId="36346799" w14:textId="77777777" w:rsidR="00AC426F" w:rsidRPr="00361EA4" w:rsidRDefault="00AC426F" w:rsidP="00AC426F">
            <w:pPr>
              <w:pStyle w:val="Default"/>
              <w:jc w:val="both"/>
              <w:rPr>
                <w:color w:val="auto"/>
                <w:sz w:val="22"/>
                <w:szCs w:val="22"/>
              </w:rPr>
            </w:pPr>
            <w:r w:rsidRPr="00361EA4">
              <w:rPr>
                <w:b/>
                <w:bCs/>
                <w:color w:val="auto"/>
                <w:sz w:val="22"/>
                <w:szCs w:val="22"/>
              </w:rPr>
              <w:t xml:space="preserve">7.3. </w:t>
            </w:r>
            <w:r w:rsidRPr="00361EA4">
              <w:rPr>
                <w:b/>
                <w:bCs/>
                <w:color w:val="auto"/>
                <w:sz w:val="22"/>
                <w:szCs w:val="22"/>
              </w:rPr>
              <w:tab/>
              <w:t xml:space="preserve">Банк несет ответственность: </w:t>
            </w:r>
          </w:p>
          <w:p w14:paraId="13771BCC" w14:textId="77777777" w:rsidR="00AC426F" w:rsidRPr="00361EA4" w:rsidRDefault="00AC426F" w:rsidP="00AC426F">
            <w:pPr>
              <w:pStyle w:val="Default"/>
              <w:jc w:val="both"/>
              <w:rPr>
                <w:color w:val="auto"/>
                <w:sz w:val="22"/>
                <w:szCs w:val="22"/>
              </w:rPr>
            </w:pPr>
            <w:r w:rsidRPr="00361EA4">
              <w:rPr>
                <w:color w:val="auto"/>
                <w:sz w:val="22"/>
                <w:szCs w:val="22"/>
              </w:rPr>
              <w:t>7.3.1.</w:t>
            </w:r>
            <w:r w:rsidRPr="00361EA4">
              <w:rPr>
                <w:color w:val="auto"/>
                <w:sz w:val="22"/>
                <w:szCs w:val="22"/>
              </w:rPr>
              <w:tab/>
              <w:t xml:space="preserve">за нарушение указанных в Договоре </w:t>
            </w:r>
            <w:proofErr w:type="spellStart"/>
            <w:r w:rsidRPr="00361EA4">
              <w:rPr>
                <w:color w:val="auto"/>
                <w:sz w:val="22"/>
                <w:szCs w:val="22"/>
              </w:rPr>
              <w:t>присоедиения</w:t>
            </w:r>
            <w:proofErr w:type="spellEnd"/>
            <w:r w:rsidRPr="00361EA4">
              <w:rPr>
                <w:color w:val="auto"/>
                <w:sz w:val="22"/>
                <w:szCs w:val="22"/>
              </w:rPr>
              <w:t xml:space="preserve"> сроков перевода денег на Текущий счет Предприятия торговли/сервиса по проведенным Транзакциям - в виде неустойки в размере 0,01 % (одна сотая процента) от несвоевременно переведенной суммы (без учета суммы комиссионного вознаграждения Банка) за каждый день просрочки, но не более 5 (Пяти) процентов. </w:t>
            </w:r>
          </w:p>
          <w:p w14:paraId="5B7211F6" w14:textId="77777777" w:rsidR="00AC426F" w:rsidRPr="00361EA4" w:rsidRDefault="00AC426F" w:rsidP="00AC426F">
            <w:pPr>
              <w:pStyle w:val="Default"/>
              <w:jc w:val="both"/>
              <w:rPr>
                <w:color w:val="auto"/>
                <w:sz w:val="22"/>
                <w:szCs w:val="22"/>
              </w:rPr>
            </w:pPr>
            <w:r w:rsidRPr="00361EA4">
              <w:rPr>
                <w:b/>
                <w:bCs/>
                <w:color w:val="auto"/>
                <w:sz w:val="22"/>
                <w:szCs w:val="22"/>
              </w:rPr>
              <w:t xml:space="preserve">7.4. </w:t>
            </w:r>
            <w:r w:rsidRPr="00361EA4">
              <w:rPr>
                <w:b/>
                <w:bCs/>
                <w:color w:val="auto"/>
                <w:sz w:val="22"/>
                <w:szCs w:val="22"/>
              </w:rPr>
              <w:tab/>
              <w:t xml:space="preserve">Банк не несет ответственность: </w:t>
            </w:r>
          </w:p>
          <w:p w14:paraId="4227F4B1"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по спорам и разногласиям, возникающим между Предприятием торговли/сервиса и Держателями Карточек во всех случаях, когда такие споры и разногласия не относятся к предмету настоящего Договора; </w:t>
            </w:r>
          </w:p>
          <w:p w14:paraId="11E2FA7A"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за задержку перевода денег в пользу Предприятия торговли/сервиса по Транзакциям, в случае, если такая задержка вызвана несвоевременным извещением Предприятием торговли/сервиса об изменении своих банковских реквизитов; </w:t>
            </w:r>
          </w:p>
          <w:p w14:paraId="4BAFDB6F"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за отказы в работе Оборудования, технических средств, сбои программного обеспечения, систем энергоснабжения и передачи данных, над которыми Банк не имеет прямого контроля; </w:t>
            </w:r>
          </w:p>
          <w:p w14:paraId="3482053F" w14:textId="77777777" w:rsidR="00AC426F" w:rsidRPr="00361EA4" w:rsidRDefault="00AC426F" w:rsidP="00AC426F">
            <w:pPr>
              <w:pStyle w:val="Default"/>
              <w:jc w:val="both"/>
              <w:rPr>
                <w:color w:val="auto"/>
                <w:sz w:val="22"/>
                <w:szCs w:val="22"/>
              </w:rPr>
            </w:pPr>
            <w:r w:rsidRPr="00361EA4">
              <w:rPr>
                <w:sz w:val="22"/>
                <w:szCs w:val="22"/>
              </w:rPr>
              <w:t xml:space="preserve">- </w:t>
            </w:r>
            <w:r w:rsidRPr="00361EA4">
              <w:rPr>
                <w:sz w:val="22"/>
                <w:szCs w:val="22"/>
              </w:rPr>
              <w:tab/>
              <w:t xml:space="preserve">за ненадлежащее исполнение/неисполнение настоящего Договора, если такое ненадлежащее исполнение/неисполнение </w:t>
            </w:r>
            <w:r w:rsidRPr="00361EA4">
              <w:rPr>
                <w:color w:val="auto"/>
                <w:sz w:val="22"/>
                <w:szCs w:val="22"/>
              </w:rPr>
              <w:t>вызвано несвоевременным уведомлением/</w:t>
            </w:r>
            <w:proofErr w:type="spellStart"/>
            <w:r w:rsidRPr="00361EA4">
              <w:rPr>
                <w:color w:val="auto"/>
                <w:sz w:val="22"/>
                <w:szCs w:val="22"/>
              </w:rPr>
              <w:t>неуведомлением</w:t>
            </w:r>
            <w:proofErr w:type="spellEnd"/>
            <w:r w:rsidRPr="00361EA4">
              <w:rPr>
                <w:color w:val="auto"/>
                <w:sz w:val="22"/>
                <w:szCs w:val="22"/>
              </w:rPr>
              <w:t xml:space="preserve"> Предприятием торговли/сервиса о выходе из строя Оборудования; </w:t>
            </w:r>
          </w:p>
          <w:p w14:paraId="7B100625"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за отключение Оборудования/средств телекоммуникаций Оборудования, установленного в Предприятии торговли/сервиса в случае несоблюдения Предприятием торговли/сервиса требований к размещению Оборудования в помещении Предприятия торговли/сервиса в соответствии с Инструкциями; </w:t>
            </w:r>
          </w:p>
          <w:p w14:paraId="30C8A57D" w14:textId="77777777" w:rsidR="00AC426F" w:rsidRPr="00361EA4" w:rsidRDefault="00AC426F" w:rsidP="00AC426F">
            <w:pPr>
              <w:pStyle w:val="Default"/>
              <w:jc w:val="both"/>
              <w:rPr>
                <w:color w:val="auto"/>
                <w:sz w:val="22"/>
                <w:szCs w:val="22"/>
              </w:rPr>
            </w:pPr>
            <w:r w:rsidRPr="00361EA4">
              <w:rPr>
                <w:color w:val="auto"/>
                <w:sz w:val="22"/>
                <w:szCs w:val="22"/>
              </w:rPr>
              <w:t xml:space="preserve">- </w:t>
            </w:r>
            <w:r w:rsidRPr="00361EA4">
              <w:rPr>
                <w:color w:val="auto"/>
                <w:sz w:val="22"/>
                <w:szCs w:val="22"/>
              </w:rPr>
              <w:tab/>
              <w:t xml:space="preserve">за неосуществление переводов на Текущий счет Предприятия торговли/сервиса причитающихся Предприятию торговли/сервиса денег по основаниям, предусмотренным </w:t>
            </w:r>
            <w:proofErr w:type="spellStart"/>
            <w:r w:rsidRPr="00361EA4">
              <w:rPr>
                <w:color w:val="auto"/>
                <w:sz w:val="22"/>
                <w:szCs w:val="22"/>
              </w:rPr>
              <w:t>пп.пп</w:t>
            </w:r>
            <w:proofErr w:type="spellEnd"/>
            <w:r w:rsidRPr="00361EA4">
              <w:rPr>
                <w:color w:val="auto"/>
                <w:sz w:val="22"/>
                <w:szCs w:val="22"/>
              </w:rPr>
              <w:t xml:space="preserve">. 6.2.13., 6.2.15., 6.2.19., 6.2.20. настоящего Договора; </w:t>
            </w:r>
          </w:p>
          <w:p w14:paraId="1C81838E" w14:textId="77777777" w:rsidR="00AC426F" w:rsidRPr="00361EA4" w:rsidRDefault="00AC426F" w:rsidP="00AC426F">
            <w:pPr>
              <w:pStyle w:val="Default"/>
              <w:jc w:val="both"/>
              <w:rPr>
                <w:color w:val="auto"/>
                <w:sz w:val="22"/>
                <w:szCs w:val="22"/>
              </w:rPr>
            </w:pPr>
            <w:r w:rsidRPr="00361EA4">
              <w:rPr>
                <w:sz w:val="22"/>
                <w:szCs w:val="22"/>
              </w:rPr>
              <w:lastRenderedPageBreak/>
              <w:t xml:space="preserve">- </w:t>
            </w:r>
            <w:r w:rsidRPr="00361EA4">
              <w:rPr>
                <w:sz w:val="22"/>
                <w:szCs w:val="22"/>
              </w:rPr>
              <w:tab/>
            </w:r>
            <w:r w:rsidRPr="00361EA4">
              <w:rPr>
                <w:bCs/>
                <w:sz w:val="22"/>
                <w:szCs w:val="22"/>
                <w:lang w:val="kk-KZ"/>
              </w:rPr>
              <w:t xml:space="preserve">за просрочку сроков перевода денег </w:t>
            </w:r>
            <w:r w:rsidRPr="00361EA4">
              <w:rPr>
                <w:bCs/>
                <w:sz w:val="22"/>
                <w:szCs w:val="22"/>
              </w:rPr>
              <w:t>по Транзакциям</w:t>
            </w:r>
            <w:r w:rsidRPr="00361EA4">
              <w:rPr>
                <w:bCs/>
                <w:sz w:val="22"/>
                <w:szCs w:val="22"/>
                <w:lang w:val="kk-KZ"/>
              </w:rPr>
              <w:t>, в случае выявления подозрительных или мошеннических действий со стороны персонала Предприятия торговли/сервиса или Держателя Карточки.</w:t>
            </w:r>
          </w:p>
          <w:p w14:paraId="2FA09B94" w14:textId="77777777" w:rsidR="00AC426F" w:rsidRPr="00361EA4" w:rsidRDefault="00AC426F" w:rsidP="00AC426F">
            <w:pPr>
              <w:pStyle w:val="Default"/>
              <w:jc w:val="both"/>
              <w:rPr>
                <w:color w:val="auto"/>
                <w:sz w:val="22"/>
                <w:szCs w:val="22"/>
              </w:rPr>
            </w:pPr>
            <w:r w:rsidRPr="00361EA4">
              <w:rPr>
                <w:b/>
                <w:bCs/>
                <w:color w:val="auto"/>
                <w:sz w:val="22"/>
                <w:szCs w:val="22"/>
              </w:rPr>
              <w:t xml:space="preserve">7.5. </w:t>
            </w:r>
            <w:r w:rsidRPr="00361EA4">
              <w:rPr>
                <w:b/>
                <w:bCs/>
                <w:color w:val="auto"/>
                <w:sz w:val="22"/>
                <w:szCs w:val="22"/>
              </w:rPr>
              <w:tab/>
              <w:t xml:space="preserve">Предприятие торговли/сервиса несет ответственность: </w:t>
            </w:r>
          </w:p>
          <w:p w14:paraId="3F7D510F" w14:textId="77777777" w:rsidR="00AC426F" w:rsidRPr="00361EA4" w:rsidRDefault="00AC426F" w:rsidP="00AC426F">
            <w:pPr>
              <w:pStyle w:val="Default"/>
              <w:jc w:val="both"/>
              <w:rPr>
                <w:color w:val="auto"/>
                <w:sz w:val="22"/>
                <w:szCs w:val="22"/>
              </w:rPr>
            </w:pPr>
            <w:r w:rsidRPr="00361EA4">
              <w:rPr>
                <w:color w:val="auto"/>
                <w:sz w:val="22"/>
                <w:szCs w:val="22"/>
              </w:rPr>
              <w:t>7.5.1.</w:t>
            </w:r>
            <w:r w:rsidRPr="00361EA4">
              <w:rPr>
                <w:color w:val="auto"/>
                <w:sz w:val="22"/>
                <w:szCs w:val="22"/>
              </w:rPr>
              <w:tab/>
              <w:t xml:space="preserve">за неоплату/невозврат сумм, подлежащих оплате/возврату Банку в соответствии с </w:t>
            </w:r>
            <w:proofErr w:type="spellStart"/>
            <w:r w:rsidRPr="00361EA4">
              <w:rPr>
                <w:color w:val="auto"/>
                <w:sz w:val="22"/>
                <w:szCs w:val="22"/>
              </w:rPr>
              <w:t>пп</w:t>
            </w:r>
            <w:proofErr w:type="spellEnd"/>
            <w:r w:rsidRPr="00361EA4">
              <w:rPr>
                <w:color w:val="auto"/>
                <w:sz w:val="22"/>
                <w:szCs w:val="22"/>
              </w:rPr>
              <w:t xml:space="preserve">. 6.2.15., 6.2.17. Договора, а также в случаях, предусмотренных в </w:t>
            </w:r>
            <w:proofErr w:type="spellStart"/>
            <w:r w:rsidRPr="00361EA4">
              <w:rPr>
                <w:color w:val="auto"/>
                <w:sz w:val="22"/>
                <w:szCs w:val="22"/>
              </w:rPr>
              <w:t>пп</w:t>
            </w:r>
            <w:proofErr w:type="spellEnd"/>
            <w:r w:rsidRPr="00361EA4">
              <w:rPr>
                <w:color w:val="auto"/>
                <w:sz w:val="22"/>
                <w:szCs w:val="22"/>
              </w:rPr>
              <w:t xml:space="preserve">. 6.3.17. настоящего Договора - в виде пени в размере 0.2% от неоплаченной/невозвращенной суммы за каждый день просрочки; </w:t>
            </w:r>
          </w:p>
          <w:p w14:paraId="459B938D" w14:textId="77777777" w:rsidR="00AC426F" w:rsidRPr="00361EA4" w:rsidRDefault="00AC426F" w:rsidP="00AC426F">
            <w:pPr>
              <w:pStyle w:val="Default"/>
              <w:jc w:val="both"/>
              <w:rPr>
                <w:color w:val="auto"/>
                <w:sz w:val="22"/>
                <w:szCs w:val="22"/>
              </w:rPr>
            </w:pPr>
            <w:r w:rsidRPr="00361EA4">
              <w:rPr>
                <w:color w:val="auto"/>
                <w:sz w:val="22"/>
                <w:szCs w:val="22"/>
              </w:rPr>
              <w:t>7.5.2.</w:t>
            </w:r>
            <w:r w:rsidRPr="00361EA4">
              <w:rPr>
                <w:color w:val="auto"/>
                <w:sz w:val="22"/>
                <w:szCs w:val="22"/>
              </w:rPr>
              <w:tab/>
              <w:t xml:space="preserve">в случае предоставления Банком Оборудования Предприятию торговли/сервиса: </w:t>
            </w:r>
          </w:p>
          <w:p w14:paraId="7C785FA9" w14:textId="77777777" w:rsidR="00AC426F" w:rsidRPr="00361EA4" w:rsidRDefault="00AC426F" w:rsidP="00AC426F">
            <w:pPr>
              <w:pStyle w:val="Default"/>
              <w:jc w:val="both"/>
              <w:rPr>
                <w:color w:val="auto"/>
                <w:sz w:val="22"/>
                <w:szCs w:val="22"/>
              </w:rPr>
            </w:pPr>
            <w:r w:rsidRPr="00361EA4">
              <w:rPr>
                <w:color w:val="auto"/>
                <w:sz w:val="22"/>
                <w:szCs w:val="22"/>
              </w:rPr>
              <w:t xml:space="preserve">- за несвоевременное уведомление Банка Предприятием торговли/сервиса о выходе из строя Оборудования (в том числе об отключении Оборудования / выходе из строя средств телекоммуникаций Оборудования), в том числе по вине персонала Предприятия торговли/сервиса, в порядке, установленном </w:t>
            </w:r>
            <w:proofErr w:type="spellStart"/>
            <w:r w:rsidRPr="00361EA4">
              <w:rPr>
                <w:color w:val="auto"/>
                <w:sz w:val="22"/>
                <w:szCs w:val="22"/>
              </w:rPr>
              <w:t>пп</w:t>
            </w:r>
            <w:proofErr w:type="spellEnd"/>
            <w:r w:rsidRPr="00361EA4">
              <w:rPr>
                <w:color w:val="auto"/>
                <w:sz w:val="22"/>
                <w:szCs w:val="22"/>
              </w:rPr>
              <w:t xml:space="preserve">. 6.3.20. настоящего Договора - в виде штрафа в размере 2% от стоимости Оборудования, указанной в соответствующем Акте приема-передачи Оборудования, за каждый день просрочки; </w:t>
            </w:r>
          </w:p>
          <w:p w14:paraId="30FAD5A0" w14:textId="77777777" w:rsidR="00AC426F" w:rsidRPr="00361EA4" w:rsidRDefault="00AC426F" w:rsidP="00AC426F">
            <w:pPr>
              <w:pStyle w:val="Default"/>
              <w:jc w:val="both"/>
              <w:rPr>
                <w:color w:val="auto"/>
                <w:sz w:val="22"/>
                <w:szCs w:val="22"/>
              </w:rPr>
            </w:pPr>
            <w:r w:rsidRPr="00361EA4">
              <w:rPr>
                <w:sz w:val="22"/>
                <w:szCs w:val="22"/>
              </w:rPr>
              <w:t xml:space="preserve">- </w:t>
            </w:r>
            <w:r w:rsidRPr="00361EA4">
              <w:rPr>
                <w:sz w:val="22"/>
                <w:szCs w:val="22"/>
              </w:rPr>
              <w:tab/>
            </w:r>
            <w:r w:rsidRPr="00361EA4">
              <w:rPr>
                <w:bCs/>
                <w:sz w:val="22"/>
                <w:szCs w:val="22"/>
                <w:lang w:val="kk-KZ"/>
              </w:rPr>
              <w:t>за ущерб, причиненный Банку в случае порчи/поломки или утери Оборудования, переданного Предприятию по Акту приема-передачи Оборудования, в размере причиненного Банку ущерба или в размере балансовой стоимости Оборудования</w:t>
            </w:r>
            <w:r w:rsidRPr="00361EA4">
              <w:rPr>
                <w:color w:val="auto"/>
                <w:sz w:val="22"/>
                <w:szCs w:val="22"/>
              </w:rPr>
              <w:t>;</w:t>
            </w:r>
          </w:p>
          <w:p w14:paraId="21E21F16" w14:textId="77777777" w:rsidR="00AC426F" w:rsidRPr="00361EA4" w:rsidRDefault="00AC426F" w:rsidP="00AC426F">
            <w:pPr>
              <w:pStyle w:val="Default"/>
              <w:jc w:val="both"/>
              <w:rPr>
                <w:color w:val="auto"/>
                <w:sz w:val="22"/>
                <w:szCs w:val="22"/>
              </w:rPr>
            </w:pPr>
            <w:r w:rsidRPr="00361EA4">
              <w:rPr>
                <w:color w:val="auto"/>
                <w:sz w:val="22"/>
                <w:szCs w:val="22"/>
              </w:rPr>
              <w:t>7.5.3.</w:t>
            </w:r>
            <w:r w:rsidRPr="00361EA4">
              <w:rPr>
                <w:color w:val="auto"/>
                <w:sz w:val="22"/>
                <w:szCs w:val="22"/>
              </w:rPr>
              <w:tab/>
              <w:t xml:space="preserve">за проведение Транзакций, осуществленных с использованием реквизитов Карточки, полученных посредством телефонной/факсимильной/почтовой связи, в т.ч. Транзакции </w:t>
            </w:r>
            <w:proofErr w:type="spellStart"/>
            <w:r w:rsidRPr="00361EA4">
              <w:rPr>
                <w:color w:val="auto"/>
                <w:sz w:val="22"/>
                <w:szCs w:val="22"/>
              </w:rPr>
              <w:t>Кey</w:t>
            </w:r>
            <w:proofErr w:type="spellEnd"/>
            <w:r w:rsidRPr="00361EA4">
              <w:rPr>
                <w:color w:val="auto"/>
                <w:sz w:val="22"/>
                <w:szCs w:val="22"/>
              </w:rPr>
              <w:t xml:space="preserve"> </w:t>
            </w:r>
            <w:proofErr w:type="spellStart"/>
            <w:r w:rsidRPr="00361EA4">
              <w:rPr>
                <w:color w:val="auto"/>
                <w:sz w:val="22"/>
                <w:szCs w:val="22"/>
              </w:rPr>
              <w:t>entry</w:t>
            </w:r>
            <w:proofErr w:type="spellEnd"/>
            <w:r w:rsidRPr="00361EA4">
              <w:rPr>
                <w:color w:val="auto"/>
                <w:sz w:val="22"/>
                <w:szCs w:val="22"/>
              </w:rPr>
              <w:t xml:space="preserve">, - в сумме таких Транзакций, а также любые суммы санкций по таким Транзакциям, назначенные Банку Системами (при наличии таковых); </w:t>
            </w:r>
          </w:p>
          <w:p w14:paraId="7ACF5F2A" w14:textId="77777777" w:rsidR="00AC426F" w:rsidRPr="00361EA4" w:rsidRDefault="00AC426F" w:rsidP="00AC426F">
            <w:pPr>
              <w:pStyle w:val="Default"/>
              <w:jc w:val="both"/>
              <w:rPr>
                <w:color w:val="auto"/>
                <w:sz w:val="22"/>
                <w:szCs w:val="22"/>
              </w:rPr>
            </w:pPr>
            <w:r w:rsidRPr="00361EA4">
              <w:rPr>
                <w:color w:val="auto"/>
                <w:sz w:val="22"/>
                <w:szCs w:val="22"/>
              </w:rPr>
              <w:t>7.5.4.</w:t>
            </w:r>
            <w:r w:rsidRPr="00361EA4">
              <w:rPr>
                <w:color w:val="auto"/>
                <w:sz w:val="22"/>
                <w:szCs w:val="22"/>
              </w:rPr>
              <w:tab/>
              <w:t xml:space="preserve">в случае если действия работников Предприятия торговли/сервиса повлекут за собой нанесение убытков Банку (включая реальный ущерб и упущенную выгоду) и/или ущерба деловой репутации Банка, Предприятие торговли/сервиса возмещает Банку причиненные убытки/ущерб, сумма которых указывается в предъявленной Банком письменной претензии и может быть пересмотрена актом согласования, подписанного обеими сторонами. Банк и Предприятие торговли/сервиса в каждом отдельном случае оговаривают порядок произведения Предприятием торговли/сервиса возмещения Банку убытков/ущерба – удержанием из причитающихся Предприятию торговли/сервиса сумм или оплатой по выставляемому Банком счету. Банк вправе приостановить расчеты по настоящему Договору до урегулирования указанных претензий; </w:t>
            </w:r>
          </w:p>
          <w:p w14:paraId="0082B5BD" w14:textId="77777777" w:rsidR="00AC426F" w:rsidRPr="00361EA4" w:rsidRDefault="00AC426F" w:rsidP="00AC426F">
            <w:pPr>
              <w:pStyle w:val="afd"/>
              <w:tabs>
                <w:tab w:val="left" w:pos="567"/>
              </w:tabs>
              <w:jc w:val="both"/>
              <w:rPr>
                <w:bCs/>
                <w:sz w:val="22"/>
                <w:szCs w:val="22"/>
                <w:lang w:val="kk-KZ"/>
              </w:rPr>
            </w:pPr>
            <w:r w:rsidRPr="00361EA4">
              <w:rPr>
                <w:bCs/>
                <w:sz w:val="22"/>
                <w:szCs w:val="22"/>
              </w:rPr>
              <w:t>7.5.5.</w:t>
            </w:r>
            <w:r w:rsidRPr="00361EA4">
              <w:rPr>
                <w:bCs/>
                <w:sz w:val="22"/>
                <w:szCs w:val="22"/>
              </w:rPr>
              <w:tab/>
            </w:r>
            <w:r w:rsidRPr="00361EA4">
              <w:rPr>
                <w:bCs/>
                <w:sz w:val="22"/>
                <w:szCs w:val="22"/>
                <w:lang w:val="kk-KZ"/>
              </w:rPr>
              <w:t xml:space="preserve">за проведение Транзакций, независимо от того, было ли получено разрешение от Банка на проведение </w:t>
            </w:r>
            <w:r w:rsidRPr="00361EA4">
              <w:rPr>
                <w:bCs/>
                <w:sz w:val="22"/>
                <w:szCs w:val="22"/>
                <w:lang w:val="kk-KZ"/>
              </w:rPr>
              <w:lastRenderedPageBreak/>
              <w:t>Транзакции или нет;</w:t>
            </w:r>
          </w:p>
          <w:p w14:paraId="3182C14B" w14:textId="77777777" w:rsidR="00AC426F" w:rsidRPr="00361EA4" w:rsidRDefault="00AC426F" w:rsidP="00362539">
            <w:pPr>
              <w:pStyle w:val="afd"/>
              <w:numPr>
                <w:ilvl w:val="2"/>
                <w:numId w:val="11"/>
              </w:numPr>
              <w:ind w:left="0" w:firstLine="0"/>
              <w:jc w:val="both"/>
              <w:rPr>
                <w:bCs/>
                <w:sz w:val="22"/>
                <w:szCs w:val="22"/>
                <w:lang w:val="kk-KZ"/>
              </w:rPr>
            </w:pPr>
            <w:r w:rsidRPr="00361EA4">
              <w:rPr>
                <w:bCs/>
                <w:sz w:val="22"/>
                <w:szCs w:val="22"/>
                <w:lang w:val="kk-KZ"/>
              </w:rPr>
              <w:t>за разглашение третьим лицам любой информации, касающейся Держателя Карточки или номеров текущих счетов Карточек, полученных вследствие осуществления Транзакций в соответствии с действующим законодательством Республики Казахстан;</w:t>
            </w:r>
          </w:p>
          <w:p w14:paraId="003E257B" w14:textId="77777777" w:rsidR="00AC426F" w:rsidRPr="00361EA4" w:rsidRDefault="00AC426F" w:rsidP="00362539">
            <w:pPr>
              <w:pStyle w:val="afd"/>
              <w:numPr>
                <w:ilvl w:val="2"/>
                <w:numId w:val="11"/>
              </w:numPr>
              <w:ind w:left="0" w:firstLine="0"/>
              <w:jc w:val="both"/>
              <w:rPr>
                <w:bCs/>
                <w:sz w:val="22"/>
                <w:szCs w:val="22"/>
                <w:lang w:val="kk-KZ"/>
              </w:rPr>
            </w:pPr>
            <w:r w:rsidRPr="00361EA4">
              <w:rPr>
                <w:bCs/>
                <w:sz w:val="22"/>
                <w:szCs w:val="22"/>
                <w:lang w:val="kk-KZ"/>
              </w:rPr>
              <w:t>за осуществление несанкционированной Транзакции в размере суммы несанкционированной Транзакции и взимаемого Банком вознаграждения, если иное не установлено действующим законодательством Республики Казахстан.</w:t>
            </w:r>
          </w:p>
          <w:p w14:paraId="6B308662" w14:textId="77777777" w:rsidR="00AC426F" w:rsidRPr="00361EA4" w:rsidRDefault="00AC426F" w:rsidP="00AC426F">
            <w:pPr>
              <w:pStyle w:val="Default"/>
              <w:jc w:val="both"/>
              <w:rPr>
                <w:color w:val="auto"/>
                <w:sz w:val="22"/>
                <w:szCs w:val="22"/>
                <w:lang w:val="kk-KZ"/>
              </w:rPr>
            </w:pPr>
          </w:p>
          <w:p w14:paraId="3FA0439E" w14:textId="77777777" w:rsidR="00AC426F" w:rsidRPr="00361EA4" w:rsidRDefault="00AC426F" w:rsidP="00AC426F">
            <w:pPr>
              <w:pStyle w:val="Default"/>
              <w:jc w:val="both"/>
              <w:rPr>
                <w:color w:val="auto"/>
                <w:sz w:val="22"/>
                <w:szCs w:val="22"/>
              </w:rPr>
            </w:pPr>
            <w:r w:rsidRPr="00361EA4">
              <w:rPr>
                <w:b/>
                <w:bCs/>
                <w:color w:val="auto"/>
                <w:sz w:val="22"/>
                <w:szCs w:val="22"/>
              </w:rPr>
              <w:t xml:space="preserve">8. </w:t>
            </w:r>
            <w:r w:rsidRPr="00361EA4">
              <w:rPr>
                <w:b/>
                <w:bCs/>
                <w:color w:val="auto"/>
                <w:sz w:val="22"/>
                <w:szCs w:val="22"/>
              </w:rPr>
              <w:tab/>
              <w:t xml:space="preserve">Обстоятельства непреодолимой силы </w:t>
            </w:r>
          </w:p>
          <w:p w14:paraId="024EE523" w14:textId="77777777" w:rsidR="00AC426F" w:rsidRPr="00361EA4" w:rsidRDefault="00AC426F" w:rsidP="00AC426F">
            <w:pPr>
              <w:pStyle w:val="Default"/>
              <w:jc w:val="both"/>
              <w:rPr>
                <w:color w:val="auto"/>
                <w:sz w:val="22"/>
                <w:szCs w:val="22"/>
              </w:rPr>
            </w:pPr>
            <w:r w:rsidRPr="00361EA4">
              <w:rPr>
                <w:color w:val="auto"/>
                <w:sz w:val="22"/>
                <w:szCs w:val="22"/>
              </w:rPr>
              <w:t xml:space="preserve">8.1. </w:t>
            </w:r>
            <w:r w:rsidRPr="00361EA4">
              <w:rPr>
                <w:color w:val="auto"/>
                <w:sz w:val="22"/>
                <w:szCs w:val="22"/>
              </w:rPr>
              <w:tab/>
              <w:t xml:space="preserve">Стороны освобождаются от ответственности за неисполнение/ненадлежащее исполнение своих обязательств по настоящему Договору, если такое нарушение обязательств явилось следствием наступления обстоятельств непреодолимой силы, непредвиденных сторонами и влияющих на выполнение ими своих обязательств, а именно: принятия органами власти Республики Казахстан и их должностными лицами, в том числе Национальным Банком Республики Казахстан актов/мер, запрещающих или ограничивающих деятельность Сторон, непосредственно относящуюся к Предмету настоящего Договора, а также стихийных бедствий, социальных катаклизмов, отключения электроэнергии, повреждения и/или временного отключения телекоммуникационных линий, сбоев программного обеспечения. </w:t>
            </w:r>
          </w:p>
          <w:p w14:paraId="27B90FF0" w14:textId="77777777" w:rsidR="00AC426F" w:rsidRPr="00361EA4" w:rsidRDefault="00AC426F" w:rsidP="00AC426F">
            <w:pPr>
              <w:pStyle w:val="Default"/>
              <w:jc w:val="both"/>
              <w:rPr>
                <w:color w:val="auto"/>
                <w:sz w:val="22"/>
                <w:szCs w:val="22"/>
              </w:rPr>
            </w:pPr>
            <w:r w:rsidRPr="00361EA4">
              <w:rPr>
                <w:color w:val="auto"/>
                <w:sz w:val="22"/>
                <w:szCs w:val="22"/>
              </w:rPr>
              <w:t xml:space="preserve">8.2. </w:t>
            </w:r>
            <w:r w:rsidRPr="00361EA4">
              <w:rPr>
                <w:color w:val="auto"/>
                <w:sz w:val="22"/>
                <w:szCs w:val="22"/>
              </w:rPr>
              <w:tab/>
              <w:t xml:space="preserve">Стороны настоящим подтверждают, что будут незамедлительно уведомлять друг друга о наступлении обстоятельств непреодолимой силы и направлять противоположной стороне письменные уведомления о наступлении/прекращении таких обстоятельств, оформленные и заверенные надлежащим образом уполномоченными лицами сторон. </w:t>
            </w:r>
          </w:p>
          <w:p w14:paraId="01A521B7" w14:textId="77777777" w:rsidR="00AC426F" w:rsidRPr="00361EA4" w:rsidRDefault="00AC426F" w:rsidP="00AC426F">
            <w:pPr>
              <w:pStyle w:val="Default"/>
              <w:jc w:val="both"/>
              <w:rPr>
                <w:color w:val="auto"/>
                <w:sz w:val="22"/>
                <w:szCs w:val="22"/>
              </w:rPr>
            </w:pPr>
            <w:r w:rsidRPr="00361EA4">
              <w:rPr>
                <w:color w:val="auto"/>
                <w:sz w:val="22"/>
                <w:szCs w:val="22"/>
              </w:rPr>
              <w:t xml:space="preserve">8.3. </w:t>
            </w:r>
            <w:r w:rsidRPr="00361EA4">
              <w:rPr>
                <w:color w:val="auto"/>
                <w:sz w:val="22"/>
                <w:szCs w:val="22"/>
              </w:rPr>
              <w:tab/>
              <w:t xml:space="preserve">В случаях, предусмотренных пунктом 8.1. настоящего Договора, срок исполнения обязательств по Договору отодвигается соразмерно времени, в течение которого действуют такие обстоятельства и их последствия. </w:t>
            </w:r>
          </w:p>
          <w:p w14:paraId="370B2473" w14:textId="77777777" w:rsidR="00AC426F" w:rsidRPr="00361EA4" w:rsidRDefault="00AC426F" w:rsidP="00AC426F">
            <w:pPr>
              <w:pStyle w:val="Default"/>
              <w:jc w:val="both"/>
              <w:rPr>
                <w:color w:val="auto"/>
                <w:sz w:val="22"/>
                <w:szCs w:val="22"/>
              </w:rPr>
            </w:pPr>
          </w:p>
          <w:p w14:paraId="418227BF" w14:textId="77777777" w:rsidR="00AC426F" w:rsidRPr="00361EA4" w:rsidRDefault="00AC426F" w:rsidP="00AC426F">
            <w:pPr>
              <w:pStyle w:val="Default"/>
              <w:jc w:val="both"/>
              <w:rPr>
                <w:color w:val="auto"/>
                <w:sz w:val="22"/>
                <w:szCs w:val="22"/>
              </w:rPr>
            </w:pPr>
            <w:r w:rsidRPr="00361EA4">
              <w:rPr>
                <w:b/>
                <w:bCs/>
                <w:color w:val="auto"/>
                <w:sz w:val="22"/>
                <w:szCs w:val="22"/>
              </w:rPr>
              <w:t xml:space="preserve">9. </w:t>
            </w:r>
            <w:r w:rsidRPr="00361EA4">
              <w:rPr>
                <w:b/>
                <w:bCs/>
                <w:color w:val="auto"/>
                <w:sz w:val="22"/>
                <w:szCs w:val="22"/>
              </w:rPr>
              <w:tab/>
              <w:t xml:space="preserve">Срок действия Договора, порядок его изменения и расторжения </w:t>
            </w:r>
          </w:p>
          <w:p w14:paraId="393B92C5" w14:textId="77777777" w:rsidR="00AC426F" w:rsidRPr="00361EA4" w:rsidRDefault="00AC426F" w:rsidP="00AC426F">
            <w:pPr>
              <w:pStyle w:val="Default"/>
              <w:jc w:val="both"/>
              <w:rPr>
                <w:color w:val="auto"/>
                <w:sz w:val="22"/>
                <w:szCs w:val="22"/>
              </w:rPr>
            </w:pPr>
            <w:r w:rsidRPr="00361EA4">
              <w:rPr>
                <w:color w:val="auto"/>
                <w:sz w:val="22"/>
                <w:szCs w:val="22"/>
              </w:rPr>
              <w:t xml:space="preserve">9.1. </w:t>
            </w:r>
            <w:r w:rsidRPr="00361EA4">
              <w:rPr>
                <w:color w:val="auto"/>
                <w:sz w:val="22"/>
                <w:szCs w:val="22"/>
              </w:rPr>
              <w:tab/>
              <w:t xml:space="preserve">Настоящий Договор заключается сроком на один год и вступает в силу </w:t>
            </w:r>
            <w:r w:rsidR="004C07DF">
              <w:rPr>
                <w:color w:val="auto"/>
                <w:sz w:val="22"/>
                <w:szCs w:val="22"/>
              </w:rPr>
              <w:t>с 01.</w:t>
            </w:r>
            <w:r w:rsidR="00BF44CF" w:rsidRPr="00BF44CF">
              <w:rPr>
                <w:color w:val="auto"/>
                <w:sz w:val="22"/>
                <w:szCs w:val="22"/>
              </w:rPr>
              <w:t>01</w:t>
            </w:r>
            <w:r w:rsidR="004C07DF">
              <w:rPr>
                <w:color w:val="auto"/>
                <w:sz w:val="22"/>
                <w:szCs w:val="22"/>
              </w:rPr>
              <w:t xml:space="preserve">.2022г. - 31.12.2022г. </w:t>
            </w:r>
            <w:r w:rsidRPr="00361EA4">
              <w:rPr>
                <w:color w:val="auto"/>
                <w:sz w:val="22"/>
                <w:szCs w:val="22"/>
              </w:rPr>
              <w:t xml:space="preserve">Банком и Предприятием торговли/сервиса Договора присоединения. </w:t>
            </w:r>
          </w:p>
          <w:p w14:paraId="3D7A54E0" w14:textId="77777777" w:rsidR="00AC426F" w:rsidRPr="00361EA4" w:rsidRDefault="00AC426F" w:rsidP="00AC426F">
            <w:pPr>
              <w:pStyle w:val="Default"/>
              <w:jc w:val="both"/>
              <w:rPr>
                <w:color w:val="auto"/>
                <w:sz w:val="22"/>
                <w:szCs w:val="22"/>
              </w:rPr>
            </w:pPr>
            <w:r w:rsidRPr="00361EA4">
              <w:rPr>
                <w:color w:val="auto"/>
                <w:sz w:val="22"/>
                <w:szCs w:val="22"/>
              </w:rPr>
              <w:t>9.</w:t>
            </w:r>
            <w:r w:rsidR="008A5948">
              <w:rPr>
                <w:color w:val="auto"/>
                <w:sz w:val="22"/>
                <w:szCs w:val="22"/>
              </w:rPr>
              <w:t>2</w:t>
            </w:r>
            <w:r w:rsidRPr="00361EA4">
              <w:rPr>
                <w:color w:val="auto"/>
                <w:sz w:val="22"/>
                <w:szCs w:val="22"/>
              </w:rPr>
              <w:t xml:space="preserve">. </w:t>
            </w:r>
            <w:r w:rsidRPr="00361EA4">
              <w:rPr>
                <w:color w:val="auto"/>
                <w:sz w:val="22"/>
                <w:szCs w:val="22"/>
              </w:rPr>
              <w:tab/>
              <w:t xml:space="preserve">Каждая из Сторон вправе расторгнуть настоящий Договор, письменно уведомив об этом другую Сторону. Со дня получения уведомления о расторжении настоящего Договора, Стороны прекращают проведение Транзакций по Карточкам в соответствии с настоящим Договором. </w:t>
            </w:r>
          </w:p>
          <w:p w14:paraId="1916EFE4" w14:textId="77777777" w:rsidR="00AC426F" w:rsidRPr="00361EA4" w:rsidRDefault="00AC426F" w:rsidP="00AC426F">
            <w:pPr>
              <w:pStyle w:val="Default"/>
              <w:jc w:val="both"/>
              <w:rPr>
                <w:color w:val="auto"/>
                <w:sz w:val="22"/>
                <w:szCs w:val="22"/>
              </w:rPr>
            </w:pPr>
            <w:r w:rsidRPr="00361EA4">
              <w:rPr>
                <w:color w:val="auto"/>
                <w:sz w:val="22"/>
                <w:szCs w:val="22"/>
              </w:rPr>
              <w:lastRenderedPageBreak/>
              <w:t>9.</w:t>
            </w:r>
            <w:r w:rsidR="008A5948">
              <w:rPr>
                <w:color w:val="auto"/>
                <w:sz w:val="22"/>
                <w:szCs w:val="22"/>
              </w:rPr>
              <w:t>3</w:t>
            </w:r>
            <w:r w:rsidRPr="00361EA4">
              <w:rPr>
                <w:color w:val="auto"/>
                <w:sz w:val="22"/>
                <w:szCs w:val="22"/>
              </w:rPr>
              <w:t xml:space="preserve">. </w:t>
            </w:r>
            <w:r w:rsidRPr="00361EA4">
              <w:rPr>
                <w:color w:val="auto"/>
                <w:sz w:val="22"/>
                <w:szCs w:val="22"/>
              </w:rPr>
              <w:tab/>
              <w:t xml:space="preserve">Договор расторгается по истечении 10 (Десяти) календарных дней со дня получения уведомления о расторжении настоящего Договора, в течение которых Стороны должны полностью произвести все взаиморасчеты и платежи по настоящему Договору. </w:t>
            </w:r>
          </w:p>
          <w:p w14:paraId="1FFDC17E" w14:textId="77777777" w:rsidR="00AC426F" w:rsidRPr="00361EA4" w:rsidRDefault="00AC426F" w:rsidP="00AC426F">
            <w:pPr>
              <w:pStyle w:val="Default"/>
              <w:jc w:val="both"/>
              <w:rPr>
                <w:color w:val="auto"/>
                <w:sz w:val="22"/>
                <w:szCs w:val="22"/>
              </w:rPr>
            </w:pPr>
            <w:r w:rsidRPr="00361EA4">
              <w:rPr>
                <w:color w:val="auto"/>
                <w:sz w:val="22"/>
                <w:szCs w:val="22"/>
              </w:rPr>
              <w:t>9.</w:t>
            </w:r>
            <w:r w:rsidR="008A5948">
              <w:rPr>
                <w:color w:val="auto"/>
                <w:sz w:val="22"/>
                <w:szCs w:val="22"/>
              </w:rPr>
              <w:t>4</w:t>
            </w:r>
            <w:r w:rsidRPr="00361EA4">
              <w:rPr>
                <w:color w:val="auto"/>
                <w:sz w:val="22"/>
                <w:szCs w:val="22"/>
              </w:rPr>
              <w:t xml:space="preserve">. </w:t>
            </w:r>
            <w:r w:rsidRPr="00361EA4">
              <w:rPr>
                <w:color w:val="auto"/>
                <w:sz w:val="22"/>
                <w:szCs w:val="22"/>
              </w:rPr>
              <w:tab/>
              <w:t xml:space="preserve">Банк вправе в одностороннем порядке отказаться от исполнения настоящего Договора (отказ от Договора) без соблюдения указанного в п. 9.4. настоящего Договора срока при наступлении обстоятельств, указанных в </w:t>
            </w:r>
            <w:proofErr w:type="spellStart"/>
            <w:r w:rsidRPr="00361EA4">
              <w:rPr>
                <w:color w:val="auto"/>
                <w:sz w:val="22"/>
                <w:szCs w:val="22"/>
              </w:rPr>
              <w:t>пп</w:t>
            </w:r>
            <w:proofErr w:type="spellEnd"/>
            <w:r w:rsidRPr="00361EA4">
              <w:rPr>
                <w:color w:val="auto"/>
                <w:sz w:val="22"/>
                <w:szCs w:val="22"/>
              </w:rPr>
              <w:t xml:space="preserve">. 6.2.26. и 6.3.30. настоящего Договора, а также в случае существенного нарушения Предприятием торговли/сервиса настоящего Договора, либо по требованию Систем, письменно уведомив Предприятие торговли/сервиса о таком отказе, который вступает в силу с момента его получения Предприятием торговли/сервиса. </w:t>
            </w:r>
          </w:p>
          <w:p w14:paraId="64F4B312" w14:textId="77777777" w:rsidR="00AC426F" w:rsidRPr="00361EA4" w:rsidRDefault="00AC426F" w:rsidP="00AC426F">
            <w:pPr>
              <w:pStyle w:val="Default"/>
              <w:jc w:val="both"/>
              <w:rPr>
                <w:color w:val="auto"/>
                <w:sz w:val="22"/>
                <w:szCs w:val="22"/>
              </w:rPr>
            </w:pPr>
            <w:r w:rsidRPr="00361EA4">
              <w:rPr>
                <w:color w:val="auto"/>
                <w:sz w:val="22"/>
                <w:szCs w:val="22"/>
              </w:rPr>
              <w:t>9.</w:t>
            </w:r>
            <w:r w:rsidR="008A5948">
              <w:rPr>
                <w:color w:val="auto"/>
                <w:sz w:val="22"/>
                <w:szCs w:val="22"/>
              </w:rPr>
              <w:t>5</w:t>
            </w:r>
            <w:r w:rsidRPr="00361EA4">
              <w:rPr>
                <w:color w:val="auto"/>
                <w:sz w:val="22"/>
                <w:szCs w:val="22"/>
              </w:rPr>
              <w:t xml:space="preserve">. </w:t>
            </w:r>
            <w:r w:rsidRPr="00361EA4">
              <w:rPr>
                <w:color w:val="auto"/>
                <w:sz w:val="22"/>
                <w:szCs w:val="22"/>
              </w:rPr>
              <w:tab/>
              <w:t xml:space="preserve">Договор прекращается, и Стороны освобождаются от взаимных обязательств после завершения всех взаиморасчетов и возврата Банку Оборудования Предприятием торговли/сервиса (в случае если Оборудование было передано Банком Предприятию), за исключением п. 9.7. настоящего Договора. </w:t>
            </w:r>
          </w:p>
          <w:p w14:paraId="1A86B180" w14:textId="77777777" w:rsidR="00AC426F" w:rsidRPr="00361EA4" w:rsidRDefault="00AC426F" w:rsidP="00AC426F">
            <w:pPr>
              <w:pStyle w:val="Default"/>
              <w:jc w:val="both"/>
              <w:rPr>
                <w:color w:val="auto"/>
                <w:sz w:val="22"/>
                <w:szCs w:val="22"/>
              </w:rPr>
            </w:pPr>
            <w:r w:rsidRPr="00361EA4">
              <w:rPr>
                <w:color w:val="auto"/>
                <w:sz w:val="22"/>
                <w:szCs w:val="22"/>
              </w:rPr>
              <w:t>9.</w:t>
            </w:r>
            <w:r w:rsidR="008A5948">
              <w:rPr>
                <w:color w:val="auto"/>
                <w:sz w:val="22"/>
                <w:szCs w:val="22"/>
              </w:rPr>
              <w:t>6</w:t>
            </w:r>
            <w:r w:rsidRPr="00361EA4">
              <w:rPr>
                <w:color w:val="auto"/>
                <w:sz w:val="22"/>
                <w:szCs w:val="22"/>
              </w:rPr>
              <w:t xml:space="preserve">. </w:t>
            </w:r>
            <w:r w:rsidRPr="00361EA4">
              <w:rPr>
                <w:color w:val="auto"/>
                <w:sz w:val="22"/>
                <w:szCs w:val="22"/>
              </w:rPr>
              <w:tab/>
              <w:t xml:space="preserve">Так как по Транзакциям, совершенным по Карточкам в Предприятии торговли/сервиса, в соответствии с правилами Систем в течение 180 дней со дня проведения Транзакции возможны санкции от Системы, Предприятие торговли/сервиса обязуется в безусловном порядке оплатить Банку понесенные им расходы по удовлетворению таких санкций. </w:t>
            </w:r>
          </w:p>
          <w:p w14:paraId="3C544DEC" w14:textId="77777777" w:rsidR="00AC426F" w:rsidRPr="00361EA4" w:rsidRDefault="00AC426F" w:rsidP="00AC426F">
            <w:pPr>
              <w:pStyle w:val="Default"/>
              <w:jc w:val="both"/>
              <w:rPr>
                <w:color w:val="auto"/>
                <w:sz w:val="22"/>
                <w:szCs w:val="22"/>
              </w:rPr>
            </w:pPr>
            <w:r w:rsidRPr="00361EA4">
              <w:rPr>
                <w:sz w:val="22"/>
                <w:szCs w:val="22"/>
              </w:rPr>
              <w:t>9.</w:t>
            </w:r>
            <w:r w:rsidR="008A5948">
              <w:rPr>
                <w:sz w:val="22"/>
                <w:szCs w:val="22"/>
              </w:rPr>
              <w:t>7</w:t>
            </w:r>
            <w:r w:rsidRPr="00361EA4">
              <w:rPr>
                <w:sz w:val="22"/>
                <w:szCs w:val="22"/>
              </w:rPr>
              <w:t xml:space="preserve">. </w:t>
            </w:r>
            <w:r w:rsidRPr="00361EA4">
              <w:rPr>
                <w:color w:val="auto"/>
                <w:sz w:val="22"/>
                <w:szCs w:val="22"/>
              </w:rPr>
              <w:tab/>
            </w:r>
            <w:r w:rsidRPr="00361EA4">
              <w:rPr>
                <w:sz w:val="22"/>
                <w:szCs w:val="22"/>
              </w:rPr>
              <w:t xml:space="preserve">Банк вправе внести изменения и/или дополнения в настоящий Договор в одностороннем порядке. Банк обязан известить об этом Предприятие торговли/сервиса путем </w:t>
            </w:r>
            <w:r w:rsidRPr="00361EA4">
              <w:rPr>
                <w:color w:val="auto"/>
                <w:sz w:val="22"/>
                <w:szCs w:val="22"/>
              </w:rPr>
              <w:t xml:space="preserve">публикации такой информации на электронном сайте Банка в сети Интернет по электронному адресу: </w:t>
            </w:r>
            <w:r w:rsidR="006343A1">
              <w:rPr>
                <w:color w:val="auto"/>
                <w:sz w:val="22"/>
                <w:szCs w:val="22"/>
              </w:rPr>
              <w:t xml:space="preserve"> </w:t>
            </w:r>
            <w:r w:rsidRPr="00361EA4">
              <w:rPr>
                <w:color w:val="auto"/>
                <w:sz w:val="22"/>
                <w:szCs w:val="22"/>
              </w:rPr>
              <w:t xml:space="preserve">Данные изменения и/или дополнения вступают в силу со дня их публикации на электронном сайте Банка. В случае несогласия с указанными изменениями/дополнениями Договора, Предприятие торговли/сервиса вправе расторгнуть Договор в установленном Договором порядке. В случае если до </w:t>
            </w:r>
            <w:proofErr w:type="spellStart"/>
            <w:r w:rsidRPr="00361EA4">
              <w:rPr>
                <w:color w:val="auto"/>
                <w:sz w:val="22"/>
                <w:szCs w:val="22"/>
              </w:rPr>
              <w:t>вступленя</w:t>
            </w:r>
            <w:proofErr w:type="spellEnd"/>
            <w:r w:rsidRPr="00361EA4">
              <w:rPr>
                <w:color w:val="auto"/>
                <w:sz w:val="22"/>
                <w:szCs w:val="22"/>
              </w:rPr>
              <w:t xml:space="preserve"> в силу новых условий Договора, Банк не получит от Предприятия торговли/сервиса письменное уведомление о расторжении Договора, Банк данное обстоятельство считает </w:t>
            </w:r>
            <w:proofErr w:type="spellStart"/>
            <w:r w:rsidRPr="00361EA4">
              <w:rPr>
                <w:color w:val="auto"/>
                <w:sz w:val="22"/>
                <w:szCs w:val="22"/>
              </w:rPr>
              <w:t>выражанием</w:t>
            </w:r>
            <w:proofErr w:type="spellEnd"/>
            <w:r w:rsidRPr="00361EA4">
              <w:rPr>
                <w:color w:val="auto"/>
                <w:sz w:val="22"/>
                <w:szCs w:val="22"/>
              </w:rPr>
              <w:t xml:space="preserve"> согласия Предприятия с измененными условиями. </w:t>
            </w:r>
          </w:p>
          <w:p w14:paraId="093E2916" w14:textId="77777777" w:rsidR="00AC426F" w:rsidRPr="00361EA4" w:rsidRDefault="00AC426F" w:rsidP="00AC426F">
            <w:pPr>
              <w:pStyle w:val="Default"/>
              <w:jc w:val="both"/>
              <w:rPr>
                <w:color w:val="auto"/>
                <w:sz w:val="22"/>
                <w:szCs w:val="22"/>
              </w:rPr>
            </w:pPr>
            <w:r w:rsidRPr="00361EA4">
              <w:rPr>
                <w:color w:val="auto"/>
                <w:sz w:val="22"/>
                <w:szCs w:val="22"/>
              </w:rPr>
              <w:t>9.</w:t>
            </w:r>
            <w:r w:rsidR="008A5948">
              <w:rPr>
                <w:color w:val="auto"/>
                <w:sz w:val="22"/>
                <w:szCs w:val="22"/>
              </w:rPr>
              <w:t>8</w:t>
            </w:r>
            <w:r w:rsidRPr="00361EA4">
              <w:rPr>
                <w:color w:val="auto"/>
                <w:sz w:val="22"/>
                <w:szCs w:val="22"/>
              </w:rPr>
              <w:t xml:space="preserve">. </w:t>
            </w:r>
            <w:r w:rsidRPr="00361EA4">
              <w:rPr>
                <w:color w:val="auto"/>
                <w:sz w:val="22"/>
                <w:szCs w:val="22"/>
              </w:rPr>
              <w:tab/>
              <w:t xml:space="preserve">Отдельные условия настоящего Договора, не урегулированные настоящим Договором, могут быть согласованы сторонами путем подписания дополнительных соглашений. </w:t>
            </w:r>
          </w:p>
          <w:p w14:paraId="30BAD602" w14:textId="77777777" w:rsidR="00AC426F" w:rsidRPr="00361EA4" w:rsidRDefault="00AC426F" w:rsidP="00AC426F">
            <w:pPr>
              <w:pStyle w:val="Default"/>
              <w:jc w:val="both"/>
              <w:rPr>
                <w:b/>
                <w:bCs/>
                <w:color w:val="auto"/>
                <w:sz w:val="22"/>
                <w:szCs w:val="22"/>
              </w:rPr>
            </w:pPr>
          </w:p>
          <w:p w14:paraId="0AB0DA3B" w14:textId="77777777" w:rsidR="00AC426F" w:rsidRPr="00361EA4" w:rsidRDefault="00AC426F" w:rsidP="00AC426F">
            <w:pPr>
              <w:pStyle w:val="Default"/>
              <w:jc w:val="both"/>
              <w:rPr>
                <w:color w:val="auto"/>
                <w:sz w:val="22"/>
                <w:szCs w:val="22"/>
              </w:rPr>
            </w:pPr>
            <w:r w:rsidRPr="00361EA4">
              <w:rPr>
                <w:b/>
                <w:bCs/>
                <w:color w:val="auto"/>
                <w:sz w:val="22"/>
                <w:szCs w:val="22"/>
              </w:rPr>
              <w:t xml:space="preserve">10. </w:t>
            </w:r>
            <w:r w:rsidRPr="00361EA4">
              <w:rPr>
                <w:b/>
                <w:bCs/>
                <w:color w:val="auto"/>
                <w:sz w:val="22"/>
                <w:szCs w:val="22"/>
              </w:rPr>
              <w:tab/>
              <w:t xml:space="preserve">Особые условия </w:t>
            </w:r>
          </w:p>
          <w:p w14:paraId="3DB0B232" w14:textId="77777777" w:rsidR="00AC426F" w:rsidRPr="00361EA4" w:rsidRDefault="00AC426F" w:rsidP="00AC426F">
            <w:pPr>
              <w:pStyle w:val="Default"/>
              <w:jc w:val="both"/>
              <w:rPr>
                <w:color w:val="auto"/>
                <w:sz w:val="22"/>
                <w:szCs w:val="22"/>
              </w:rPr>
            </w:pPr>
            <w:r w:rsidRPr="00361EA4">
              <w:rPr>
                <w:color w:val="auto"/>
                <w:sz w:val="22"/>
                <w:szCs w:val="22"/>
              </w:rPr>
              <w:t xml:space="preserve">10.1. </w:t>
            </w:r>
            <w:r w:rsidRPr="00361EA4">
              <w:rPr>
                <w:color w:val="auto"/>
                <w:sz w:val="22"/>
                <w:szCs w:val="22"/>
              </w:rPr>
              <w:tab/>
              <w:t xml:space="preserve">Стороны договариваются, что все споры, возникающие в процессе исполнения настоящего Договора, будут решаться на основе доброй воли и </w:t>
            </w:r>
            <w:r w:rsidRPr="00361EA4">
              <w:rPr>
                <w:color w:val="auto"/>
                <w:sz w:val="22"/>
                <w:szCs w:val="22"/>
              </w:rPr>
              <w:lastRenderedPageBreak/>
              <w:t xml:space="preserve">взаимопонимания. </w:t>
            </w:r>
          </w:p>
          <w:p w14:paraId="3EB0FACF" w14:textId="77777777" w:rsidR="00AC426F" w:rsidRPr="00361EA4" w:rsidRDefault="00AC426F" w:rsidP="00AC426F">
            <w:pPr>
              <w:pStyle w:val="Default"/>
              <w:jc w:val="both"/>
              <w:rPr>
                <w:color w:val="auto"/>
                <w:sz w:val="22"/>
                <w:szCs w:val="22"/>
              </w:rPr>
            </w:pPr>
            <w:r w:rsidRPr="00361EA4">
              <w:rPr>
                <w:color w:val="auto"/>
                <w:sz w:val="22"/>
                <w:szCs w:val="22"/>
              </w:rPr>
              <w:t xml:space="preserve">10.2. </w:t>
            </w:r>
            <w:r w:rsidRPr="00361EA4">
              <w:rPr>
                <w:color w:val="auto"/>
                <w:sz w:val="22"/>
                <w:szCs w:val="22"/>
              </w:rPr>
              <w:tab/>
              <w:t xml:space="preserve">В случае невозможности решения возникших споров указанным путем, они разрешаются в порядке, предусмотренном законодательством Республики Казахстан. </w:t>
            </w:r>
          </w:p>
          <w:p w14:paraId="2692BE74" w14:textId="77777777" w:rsidR="00AC426F" w:rsidRPr="00361EA4" w:rsidRDefault="00AC426F" w:rsidP="00AC426F">
            <w:pPr>
              <w:pStyle w:val="Default"/>
              <w:jc w:val="both"/>
              <w:rPr>
                <w:color w:val="auto"/>
                <w:sz w:val="22"/>
                <w:szCs w:val="22"/>
              </w:rPr>
            </w:pPr>
            <w:r w:rsidRPr="00361EA4">
              <w:rPr>
                <w:color w:val="auto"/>
                <w:sz w:val="22"/>
                <w:szCs w:val="22"/>
              </w:rPr>
              <w:t xml:space="preserve">10.3. </w:t>
            </w:r>
            <w:r w:rsidRPr="00361EA4">
              <w:rPr>
                <w:color w:val="auto"/>
                <w:sz w:val="22"/>
                <w:szCs w:val="22"/>
              </w:rPr>
              <w:tab/>
              <w:t xml:space="preserve">При реорганизации Предприятия торговли/сервиса или Банка к правопреемнику переходят все права и обязанности Предприятия торговли/сервиса или Банка по настоящему Договору. </w:t>
            </w:r>
          </w:p>
          <w:p w14:paraId="66A12727" w14:textId="77777777" w:rsidR="00AC426F" w:rsidRPr="00361EA4" w:rsidRDefault="00AC426F" w:rsidP="00AC426F">
            <w:pPr>
              <w:tabs>
                <w:tab w:val="left" w:pos="459"/>
              </w:tabs>
              <w:jc w:val="both"/>
              <w:rPr>
                <w:b/>
                <w:bCs/>
                <w:sz w:val="22"/>
                <w:szCs w:val="22"/>
              </w:rPr>
            </w:pPr>
            <w:r w:rsidRPr="00361EA4">
              <w:rPr>
                <w:sz w:val="22"/>
                <w:szCs w:val="22"/>
              </w:rPr>
              <w:t xml:space="preserve">10.4. </w:t>
            </w:r>
            <w:r w:rsidRPr="00361EA4">
              <w:rPr>
                <w:sz w:val="22"/>
                <w:szCs w:val="22"/>
              </w:rPr>
              <w:tab/>
              <w:t>Договор составлен на государственном и русском языках, в двух идентичных экземплярах, имеющих одинаковую юридическую силу. В случае наличия противоречий между текстами Договора на русском и государственном языках, Стороны руководствуются текстом Договора на русском языке.</w:t>
            </w:r>
          </w:p>
          <w:p w14:paraId="4F67FA27" w14:textId="77777777" w:rsidR="009842F3" w:rsidRDefault="009842F3" w:rsidP="000B2CE2">
            <w:pPr>
              <w:tabs>
                <w:tab w:val="left" w:pos="459"/>
              </w:tabs>
              <w:jc w:val="center"/>
              <w:rPr>
                <w:b/>
                <w:bCs/>
                <w:sz w:val="22"/>
                <w:szCs w:val="22"/>
              </w:rPr>
            </w:pPr>
          </w:p>
          <w:p w14:paraId="62F49517" w14:textId="77777777" w:rsidR="000B2CE2" w:rsidRPr="00AB45EA" w:rsidRDefault="000B2CE2" w:rsidP="000B2CE2">
            <w:pPr>
              <w:tabs>
                <w:tab w:val="left" w:pos="459"/>
              </w:tabs>
              <w:jc w:val="center"/>
              <w:rPr>
                <w:bCs/>
                <w:lang w:val="kk-KZ"/>
              </w:rPr>
            </w:pPr>
          </w:p>
        </w:tc>
      </w:tr>
    </w:tbl>
    <w:p w14:paraId="4B79FB84" w14:textId="77777777" w:rsidR="00AB45EA" w:rsidRPr="00AB45EA" w:rsidRDefault="00AB45EA">
      <w:pPr>
        <w:jc w:val="both"/>
        <w:rPr>
          <w:b/>
          <w:lang w:val="kk-KZ"/>
        </w:rPr>
      </w:pPr>
    </w:p>
    <w:p w14:paraId="21B2CDDF" w14:textId="77777777" w:rsidR="00AB45EA" w:rsidRPr="00AB45EA" w:rsidRDefault="00AB45EA">
      <w:pPr>
        <w:jc w:val="both"/>
        <w:rPr>
          <w:b/>
          <w:lang w:val="kk-KZ"/>
        </w:rPr>
      </w:pPr>
    </w:p>
    <w:p w14:paraId="6390B276" w14:textId="77777777" w:rsidR="00AB45EA" w:rsidRPr="00AB45EA" w:rsidRDefault="00AB45EA">
      <w:pPr>
        <w:jc w:val="both"/>
        <w:rPr>
          <w:b/>
          <w:lang w:val="kk-KZ"/>
        </w:rPr>
      </w:pPr>
    </w:p>
    <w:p w14:paraId="411B3986" w14:textId="77777777" w:rsidR="00AB45EA" w:rsidRPr="00AB45EA" w:rsidRDefault="00AB45EA">
      <w:pPr>
        <w:jc w:val="both"/>
        <w:rPr>
          <w:b/>
          <w:lang w:val="kk-KZ"/>
        </w:rPr>
      </w:pPr>
    </w:p>
    <w:p w14:paraId="4C7AAFA8" w14:textId="77777777" w:rsidR="00AB45EA" w:rsidRPr="00AB45EA" w:rsidRDefault="00AB45EA">
      <w:pPr>
        <w:jc w:val="both"/>
        <w:rPr>
          <w:b/>
          <w:lang w:val="kk-KZ"/>
        </w:rPr>
      </w:pPr>
    </w:p>
    <w:p w14:paraId="19B1A20A" w14:textId="77777777" w:rsidR="00AB45EA" w:rsidRPr="00AB45EA" w:rsidRDefault="00AB45EA">
      <w:pPr>
        <w:jc w:val="both"/>
        <w:rPr>
          <w:b/>
          <w:lang w:val="kk-KZ"/>
        </w:rPr>
      </w:pPr>
    </w:p>
    <w:p w14:paraId="4EA22396" w14:textId="77777777" w:rsidR="00AB45EA" w:rsidRPr="00AB45EA" w:rsidRDefault="00AB45EA">
      <w:pPr>
        <w:jc w:val="both"/>
        <w:rPr>
          <w:b/>
          <w:lang w:val="kk-KZ"/>
        </w:rPr>
      </w:pPr>
    </w:p>
    <w:p w14:paraId="3D3C160C" w14:textId="77777777" w:rsidR="00AB45EA" w:rsidRDefault="00AB45EA">
      <w:pPr>
        <w:jc w:val="both"/>
        <w:rPr>
          <w:b/>
          <w:lang w:val="kk-KZ"/>
        </w:rPr>
      </w:pPr>
    </w:p>
    <w:p w14:paraId="45269B0F" w14:textId="77777777" w:rsidR="008C6F0C" w:rsidRDefault="008C6F0C">
      <w:pPr>
        <w:jc w:val="both"/>
        <w:rPr>
          <w:b/>
          <w:lang w:val="kk-KZ"/>
        </w:rPr>
      </w:pPr>
    </w:p>
    <w:p w14:paraId="751759F9" w14:textId="77777777" w:rsidR="008C6F0C" w:rsidRDefault="008C6F0C">
      <w:pPr>
        <w:jc w:val="both"/>
        <w:rPr>
          <w:b/>
          <w:lang w:val="kk-KZ"/>
        </w:rPr>
      </w:pPr>
    </w:p>
    <w:p w14:paraId="1BE3A942" w14:textId="77777777" w:rsidR="008C6F0C" w:rsidRDefault="008C6F0C">
      <w:pPr>
        <w:jc w:val="both"/>
        <w:rPr>
          <w:b/>
          <w:lang w:val="kk-KZ"/>
        </w:rPr>
      </w:pPr>
    </w:p>
    <w:p w14:paraId="07E10FF0" w14:textId="77777777" w:rsidR="008C6F0C" w:rsidRDefault="008C6F0C">
      <w:pPr>
        <w:jc w:val="both"/>
        <w:rPr>
          <w:b/>
          <w:lang w:val="kk-KZ"/>
        </w:rPr>
      </w:pPr>
    </w:p>
    <w:p w14:paraId="602D1E30" w14:textId="77777777" w:rsidR="008C6F0C" w:rsidRDefault="008C6F0C">
      <w:pPr>
        <w:jc w:val="both"/>
        <w:rPr>
          <w:b/>
          <w:lang w:val="kk-KZ"/>
        </w:rPr>
      </w:pPr>
    </w:p>
    <w:p w14:paraId="3DEBF386" w14:textId="77777777" w:rsidR="008C6F0C" w:rsidRDefault="008C6F0C">
      <w:pPr>
        <w:jc w:val="both"/>
        <w:rPr>
          <w:b/>
          <w:lang w:val="kk-KZ"/>
        </w:rPr>
      </w:pPr>
    </w:p>
    <w:p w14:paraId="1FEA3E96" w14:textId="77777777" w:rsidR="008C6F0C" w:rsidRDefault="008C6F0C">
      <w:pPr>
        <w:jc w:val="both"/>
        <w:rPr>
          <w:b/>
          <w:lang w:val="kk-KZ"/>
        </w:rPr>
      </w:pPr>
    </w:p>
    <w:p w14:paraId="786FD156" w14:textId="77777777" w:rsidR="008C6F0C" w:rsidRDefault="008C6F0C">
      <w:pPr>
        <w:jc w:val="both"/>
        <w:rPr>
          <w:b/>
          <w:lang w:val="kk-KZ"/>
        </w:rPr>
      </w:pPr>
    </w:p>
    <w:p w14:paraId="74BED011" w14:textId="77777777" w:rsidR="008C6F0C" w:rsidRDefault="008C6F0C">
      <w:pPr>
        <w:jc w:val="both"/>
        <w:rPr>
          <w:b/>
          <w:lang w:val="kk-KZ"/>
        </w:rPr>
      </w:pPr>
    </w:p>
    <w:p w14:paraId="574117E2" w14:textId="77777777" w:rsidR="008C6F0C" w:rsidRDefault="008C6F0C">
      <w:pPr>
        <w:jc w:val="both"/>
        <w:rPr>
          <w:b/>
          <w:lang w:val="kk-KZ"/>
        </w:rPr>
      </w:pPr>
    </w:p>
    <w:p w14:paraId="773E0EBE" w14:textId="77777777" w:rsidR="008C6F0C" w:rsidRDefault="008C6F0C">
      <w:pPr>
        <w:jc w:val="both"/>
        <w:rPr>
          <w:b/>
          <w:lang w:val="kk-KZ"/>
        </w:rPr>
      </w:pPr>
    </w:p>
    <w:p w14:paraId="22C88078" w14:textId="77777777" w:rsidR="008C6F0C" w:rsidRDefault="008C6F0C">
      <w:pPr>
        <w:jc w:val="both"/>
        <w:rPr>
          <w:b/>
          <w:lang w:val="kk-KZ"/>
        </w:rPr>
      </w:pPr>
    </w:p>
    <w:p w14:paraId="00F52F60" w14:textId="77777777" w:rsidR="008C6F0C" w:rsidRDefault="008C6F0C">
      <w:pPr>
        <w:jc w:val="both"/>
        <w:rPr>
          <w:b/>
          <w:lang w:val="kk-KZ"/>
        </w:rPr>
      </w:pPr>
    </w:p>
    <w:p w14:paraId="592716B1" w14:textId="77777777" w:rsidR="008C6F0C" w:rsidRDefault="008C6F0C">
      <w:pPr>
        <w:jc w:val="both"/>
        <w:rPr>
          <w:b/>
          <w:lang w:val="kk-KZ"/>
        </w:rPr>
      </w:pPr>
    </w:p>
    <w:p w14:paraId="4B9E7392" w14:textId="77777777" w:rsidR="008C6F0C" w:rsidRDefault="008C6F0C">
      <w:pPr>
        <w:jc w:val="both"/>
        <w:rPr>
          <w:b/>
          <w:lang w:val="kk-KZ"/>
        </w:rPr>
      </w:pPr>
    </w:p>
    <w:p w14:paraId="18C4833B" w14:textId="77777777" w:rsidR="008C6F0C" w:rsidRDefault="008C6F0C">
      <w:pPr>
        <w:jc w:val="both"/>
        <w:rPr>
          <w:b/>
          <w:lang w:val="kk-KZ"/>
        </w:rPr>
      </w:pPr>
    </w:p>
    <w:p w14:paraId="45EB2415" w14:textId="77777777" w:rsidR="008C6F0C" w:rsidRDefault="008C6F0C">
      <w:pPr>
        <w:jc w:val="both"/>
        <w:rPr>
          <w:b/>
          <w:lang w:val="kk-KZ"/>
        </w:rPr>
      </w:pPr>
    </w:p>
    <w:p w14:paraId="68D41590" w14:textId="77777777" w:rsidR="008C6F0C" w:rsidRDefault="008C6F0C">
      <w:pPr>
        <w:jc w:val="both"/>
        <w:rPr>
          <w:b/>
          <w:lang w:val="kk-KZ"/>
        </w:rPr>
      </w:pPr>
    </w:p>
    <w:p w14:paraId="2B4C30A5" w14:textId="77777777" w:rsidR="008C6F0C" w:rsidRPr="00BF1C54" w:rsidRDefault="008C6F0C">
      <w:pPr>
        <w:jc w:val="both"/>
        <w:rPr>
          <w:b/>
        </w:rPr>
      </w:pPr>
    </w:p>
    <w:p w14:paraId="24F30308" w14:textId="77777777" w:rsidR="005C55BF" w:rsidRPr="00BF1C54" w:rsidRDefault="005C55BF">
      <w:pPr>
        <w:jc w:val="both"/>
        <w:rPr>
          <w:b/>
        </w:rPr>
      </w:pPr>
    </w:p>
    <w:p w14:paraId="19C822A0" w14:textId="77777777" w:rsidR="008C6F0C" w:rsidRDefault="008C6F0C">
      <w:pPr>
        <w:jc w:val="both"/>
        <w:rPr>
          <w:b/>
          <w:lang w:val="kk-KZ"/>
        </w:rPr>
      </w:pPr>
    </w:p>
    <w:p w14:paraId="2DE50A00" w14:textId="77777777" w:rsidR="008C6F0C" w:rsidRPr="00AB45EA" w:rsidRDefault="008C6F0C">
      <w:pPr>
        <w:jc w:val="both"/>
        <w:rPr>
          <w:b/>
          <w:lang w:val="kk-KZ"/>
        </w:rPr>
      </w:pPr>
    </w:p>
    <w:tbl>
      <w:tblPr>
        <w:tblW w:w="10875" w:type="dxa"/>
        <w:tblInd w:w="-885" w:type="dxa"/>
        <w:tblLayout w:type="fixed"/>
        <w:tblLook w:val="01E0" w:firstRow="1" w:lastRow="1" w:firstColumn="1" w:lastColumn="1" w:noHBand="0" w:noVBand="0"/>
      </w:tblPr>
      <w:tblGrid>
        <w:gridCol w:w="5295"/>
        <w:gridCol w:w="5580"/>
      </w:tblGrid>
      <w:tr w:rsidR="005C55BF" w14:paraId="2AABFC42" w14:textId="77777777" w:rsidTr="005C55BF">
        <w:tc>
          <w:tcPr>
            <w:tcW w:w="5294" w:type="dxa"/>
          </w:tcPr>
          <w:p w14:paraId="46BD6C7B" w14:textId="77777777" w:rsidR="005C55BF" w:rsidRPr="00BF1C54" w:rsidRDefault="005C55BF">
            <w:pPr>
              <w:pStyle w:val="213"/>
              <w:jc w:val="right"/>
              <w:rPr>
                <w:rFonts w:ascii="Times New Roman" w:hAnsi="Times New Roman"/>
                <w:i/>
                <w:sz w:val="20"/>
              </w:rPr>
            </w:pPr>
          </w:p>
          <w:p w14:paraId="6BF77349" w14:textId="77777777" w:rsidR="005C55BF" w:rsidRPr="00BF1C54" w:rsidRDefault="005C55BF">
            <w:pPr>
              <w:pStyle w:val="213"/>
              <w:jc w:val="right"/>
              <w:rPr>
                <w:rFonts w:ascii="Times New Roman" w:hAnsi="Times New Roman"/>
                <w:i/>
                <w:sz w:val="20"/>
              </w:rPr>
            </w:pPr>
          </w:p>
          <w:p w14:paraId="0F0EB81A" w14:textId="77777777" w:rsidR="005C55BF" w:rsidRDefault="005C55BF">
            <w:pPr>
              <w:pStyle w:val="213"/>
              <w:jc w:val="right"/>
              <w:rPr>
                <w:rFonts w:ascii="Times New Roman" w:hAnsi="Times New Roman"/>
                <w:i/>
                <w:sz w:val="20"/>
                <w:lang w:val="kk-KZ"/>
              </w:rPr>
            </w:pPr>
            <w:r>
              <w:rPr>
                <w:rFonts w:ascii="Times New Roman" w:hAnsi="Times New Roman"/>
                <w:i/>
                <w:sz w:val="20"/>
                <w:lang w:val="kk-KZ"/>
              </w:rPr>
              <w:t xml:space="preserve">Сауда/сервис кәсіпорнында төлем карталарын ұстаушыларға қызмет көрсету туралы шартқа,  </w:t>
            </w:r>
          </w:p>
          <w:p w14:paraId="42B9653B" w14:textId="77777777" w:rsidR="005C55BF" w:rsidRDefault="005C55BF">
            <w:pPr>
              <w:pStyle w:val="213"/>
              <w:jc w:val="right"/>
              <w:rPr>
                <w:rFonts w:ascii="Times New Roman" w:hAnsi="Times New Roman"/>
                <w:b/>
                <w:sz w:val="20"/>
                <w:lang w:val="kk-KZ"/>
              </w:rPr>
            </w:pPr>
            <w:r>
              <w:rPr>
                <w:rFonts w:ascii="Times New Roman" w:hAnsi="Times New Roman"/>
                <w:b/>
                <w:i/>
                <w:sz w:val="20"/>
                <w:lang w:val="kk-KZ"/>
              </w:rPr>
              <w:t>№1 Қосымша</w:t>
            </w:r>
            <w:r>
              <w:rPr>
                <w:rFonts w:ascii="Times New Roman" w:hAnsi="Times New Roman"/>
                <w:b/>
                <w:sz w:val="20"/>
                <w:lang w:val="kk-KZ"/>
              </w:rPr>
              <w:t xml:space="preserve"> </w:t>
            </w:r>
          </w:p>
          <w:p w14:paraId="5D6D7394" w14:textId="77777777" w:rsidR="005C55BF" w:rsidRDefault="005C55BF">
            <w:pPr>
              <w:pStyle w:val="213"/>
              <w:jc w:val="right"/>
              <w:rPr>
                <w:rFonts w:ascii="Times New Roman" w:hAnsi="Times New Roman"/>
                <w:sz w:val="20"/>
                <w:lang w:val="kk-KZ"/>
              </w:rPr>
            </w:pPr>
          </w:p>
          <w:p w14:paraId="4AF7EB3A" w14:textId="77777777" w:rsidR="005C55BF" w:rsidRDefault="005C55BF">
            <w:pPr>
              <w:ind w:firstLine="720"/>
              <w:jc w:val="center"/>
              <w:outlineLvl w:val="0"/>
              <w:rPr>
                <w:b/>
                <w:bCs/>
                <w:sz w:val="20"/>
                <w:szCs w:val="20"/>
                <w:lang w:val="kk-KZ"/>
              </w:rPr>
            </w:pPr>
            <w:r>
              <w:rPr>
                <w:b/>
                <w:bCs/>
                <w:sz w:val="20"/>
                <w:szCs w:val="20"/>
                <w:lang w:val="kk-KZ"/>
              </w:rPr>
              <w:t xml:space="preserve">  </w:t>
            </w:r>
          </w:p>
          <w:p w14:paraId="2407F094" w14:textId="77777777" w:rsidR="005C55BF" w:rsidRDefault="005C55BF">
            <w:pPr>
              <w:jc w:val="center"/>
              <w:rPr>
                <w:b/>
                <w:bCs/>
                <w:sz w:val="20"/>
                <w:szCs w:val="20"/>
                <w:lang w:val="kk-KZ"/>
              </w:rPr>
            </w:pPr>
            <w:r>
              <w:rPr>
                <w:b/>
                <w:bCs/>
                <w:sz w:val="20"/>
                <w:szCs w:val="20"/>
                <w:lang w:val="kk-KZ"/>
              </w:rPr>
              <w:lastRenderedPageBreak/>
              <w:t>Сауда/сервис кәсіпорнында төлем карталарын ұстаушыларға қызмет көрсету туралы шартқа,</w:t>
            </w:r>
          </w:p>
          <w:p w14:paraId="5FA535CE" w14:textId="77777777" w:rsidR="005C55BF" w:rsidRDefault="005C55BF">
            <w:pPr>
              <w:jc w:val="center"/>
              <w:outlineLvl w:val="0"/>
              <w:rPr>
                <w:b/>
                <w:bCs/>
                <w:sz w:val="20"/>
                <w:szCs w:val="20"/>
                <w:lang w:val="kk-KZ"/>
              </w:rPr>
            </w:pPr>
            <w:r>
              <w:rPr>
                <w:b/>
                <w:bCs/>
                <w:sz w:val="20"/>
                <w:szCs w:val="20"/>
                <w:lang w:val="kk-KZ"/>
              </w:rPr>
              <w:t xml:space="preserve">ҚОСЫЛУ ШАРТЫ </w:t>
            </w:r>
          </w:p>
          <w:p w14:paraId="600E0A15" w14:textId="77777777" w:rsidR="005C55BF" w:rsidRDefault="005C55BF">
            <w:pPr>
              <w:pStyle w:val="213"/>
              <w:rPr>
                <w:rFonts w:ascii="Times New Roman" w:hAnsi="Times New Roman"/>
                <w:sz w:val="20"/>
                <w:lang w:val="kk-KZ"/>
              </w:rPr>
            </w:pPr>
          </w:p>
          <w:p w14:paraId="15A5B733" w14:textId="77777777" w:rsidR="005C55BF" w:rsidRDefault="005C55BF">
            <w:pPr>
              <w:pStyle w:val="213"/>
              <w:rPr>
                <w:rFonts w:ascii="Times New Roman" w:hAnsi="Times New Roman"/>
                <w:sz w:val="20"/>
                <w:lang w:val="kk-KZ"/>
              </w:rPr>
            </w:pPr>
          </w:p>
          <w:p w14:paraId="1171E4C4" w14:textId="77777777" w:rsidR="005C55BF" w:rsidRDefault="005C55BF">
            <w:pPr>
              <w:jc w:val="both"/>
              <w:outlineLvl w:val="0"/>
              <w:rPr>
                <w:b/>
                <w:bCs/>
                <w:sz w:val="20"/>
                <w:szCs w:val="20"/>
                <w:lang w:val="kk-KZ"/>
              </w:rPr>
            </w:pPr>
            <w:r>
              <w:rPr>
                <w:b/>
                <w:bCs/>
                <w:sz w:val="20"/>
                <w:szCs w:val="20"/>
                <w:lang w:val="kk-KZ"/>
              </w:rPr>
              <w:t xml:space="preserve">__________ </w:t>
            </w:r>
            <w:r>
              <w:rPr>
                <w:b/>
                <w:sz w:val="20"/>
                <w:szCs w:val="20"/>
                <w:lang w:val="kk-KZ"/>
              </w:rPr>
              <w:t>қ.</w:t>
            </w:r>
            <w:r>
              <w:rPr>
                <w:b/>
                <w:bCs/>
                <w:sz w:val="20"/>
                <w:szCs w:val="20"/>
                <w:lang w:val="kk-KZ"/>
              </w:rPr>
              <w:t xml:space="preserve">                                    «__»  ________  ж.</w:t>
            </w:r>
          </w:p>
          <w:p w14:paraId="5961E062" w14:textId="77777777" w:rsidR="005C55BF" w:rsidRDefault="005C55BF">
            <w:pPr>
              <w:tabs>
                <w:tab w:val="left" w:pos="4678"/>
              </w:tabs>
              <w:jc w:val="both"/>
              <w:rPr>
                <w:sz w:val="2"/>
                <w:szCs w:val="2"/>
                <w:lang w:val="kk-KZ"/>
              </w:rPr>
            </w:pPr>
          </w:p>
          <w:p w14:paraId="1AE9FDC0" w14:textId="77777777" w:rsidR="005C55BF" w:rsidRDefault="005C55BF">
            <w:pPr>
              <w:tabs>
                <w:tab w:val="left" w:pos="4678"/>
              </w:tabs>
              <w:jc w:val="both"/>
              <w:rPr>
                <w:sz w:val="20"/>
                <w:szCs w:val="20"/>
                <w:lang w:val="kk-KZ"/>
              </w:rPr>
            </w:pPr>
          </w:p>
          <w:p w14:paraId="1DB862AD" w14:textId="77777777" w:rsidR="005C55BF" w:rsidRDefault="005C55BF">
            <w:pPr>
              <w:tabs>
                <w:tab w:val="left" w:pos="4678"/>
              </w:tabs>
              <w:jc w:val="both"/>
              <w:rPr>
                <w:sz w:val="20"/>
                <w:szCs w:val="20"/>
                <w:lang w:val="kk-KZ"/>
              </w:rPr>
            </w:pPr>
            <w:r>
              <w:rPr>
                <w:sz w:val="20"/>
                <w:szCs w:val="20"/>
                <w:lang w:val="kk-KZ"/>
              </w:rPr>
              <w:t>Бұдан былай «Банк» деп аталатын,</w:t>
            </w:r>
            <w:r w:rsidR="00BF1C54" w:rsidRPr="00BF1C54">
              <w:rPr>
                <w:sz w:val="20"/>
                <w:szCs w:val="20"/>
                <w:lang w:val="kk-KZ"/>
              </w:rPr>
              <w:t xml:space="preserve"> ________</w:t>
            </w:r>
            <w:r>
              <w:rPr>
                <w:sz w:val="20"/>
                <w:szCs w:val="20"/>
                <w:lang w:val="kk-KZ"/>
              </w:rPr>
              <w:t xml:space="preserve">  атынан </w:t>
            </w:r>
            <w:r>
              <w:rPr>
                <w:bCs/>
                <w:sz w:val="20"/>
                <w:szCs w:val="20"/>
                <w:lang w:val="kk-KZ"/>
              </w:rPr>
              <w:t xml:space="preserve">__________________________ негізінде әрекет ететін __________________________ </w:t>
            </w:r>
            <w:r>
              <w:rPr>
                <w:sz w:val="20"/>
                <w:szCs w:val="20"/>
                <w:lang w:val="kk-KZ"/>
              </w:rPr>
              <w:t xml:space="preserve">бірінші тараптан және  бұдан былай «Сауда/сервис кәсіпорны» деп аталатын, ______________________________________ атынан _____________________________  негізінде әрекет ететін _____________________________ , екінші тараптан, бұдан әрі бірге «Тараптар», ал жеке-жеке «Тарап» деп аталып, Сауда/сервис кәсіпорнында төлем карталарын ұстаушыларға қызмет көрсету туралы шартқа төмендегілер жөнінде осы Қосылу шартын (бұдан әрі – Қосылу шарты) жасады: </w:t>
            </w:r>
          </w:p>
          <w:p w14:paraId="45AE5BF7" w14:textId="77777777" w:rsidR="005C55BF" w:rsidRDefault="005C55BF">
            <w:pPr>
              <w:pStyle w:val="213"/>
              <w:ind w:left="534" w:firstLine="0"/>
              <w:rPr>
                <w:rFonts w:ascii="Times New Roman" w:hAnsi="Times New Roman"/>
                <w:sz w:val="20"/>
                <w:lang w:val="kk-KZ"/>
              </w:rPr>
            </w:pPr>
          </w:p>
          <w:p w14:paraId="4D0AF9C2" w14:textId="77777777" w:rsidR="005C55BF" w:rsidRDefault="005C55BF">
            <w:pPr>
              <w:pStyle w:val="213"/>
              <w:ind w:left="534" w:firstLine="0"/>
              <w:rPr>
                <w:rFonts w:ascii="Times New Roman" w:hAnsi="Times New Roman"/>
                <w:sz w:val="20"/>
                <w:lang w:val="kk-KZ"/>
              </w:rPr>
            </w:pPr>
          </w:p>
          <w:p w14:paraId="391C57F3" w14:textId="77777777" w:rsidR="005C55BF" w:rsidRDefault="005C55BF" w:rsidP="005C55BF">
            <w:pPr>
              <w:numPr>
                <w:ilvl w:val="0"/>
                <w:numId w:val="34"/>
              </w:numPr>
              <w:ind w:left="0" w:firstLine="0"/>
              <w:jc w:val="both"/>
              <w:rPr>
                <w:bCs/>
                <w:sz w:val="20"/>
                <w:szCs w:val="20"/>
                <w:lang w:val="kk-KZ"/>
              </w:rPr>
            </w:pPr>
            <w:r>
              <w:rPr>
                <w:sz w:val="20"/>
                <w:lang w:val="kk-KZ"/>
              </w:rPr>
              <w:t xml:space="preserve">Осы Қосылу шарты арқылы Сауда/сервис кәсіпорны ҚР заңнамасына сәйкес Сауда/сервис кәсіпорнында төлем карталарын ұстаушыларға қызмет көрсету туралы шартқа (бұдан әрі – Шарт) қосылу тілегін білдіреді.  </w:t>
            </w:r>
          </w:p>
          <w:p w14:paraId="0F66E244" w14:textId="77777777" w:rsidR="005C55BF" w:rsidRDefault="005C55BF" w:rsidP="005C55BF">
            <w:pPr>
              <w:pStyle w:val="213"/>
              <w:numPr>
                <w:ilvl w:val="0"/>
                <w:numId w:val="34"/>
              </w:numPr>
              <w:ind w:left="0" w:firstLine="0"/>
              <w:rPr>
                <w:rFonts w:ascii="Times New Roman" w:hAnsi="Times New Roman"/>
                <w:sz w:val="20"/>
              </w:rPr>
            </w:pPr>
            <w:r>
              <w:rPr>
                <w:rFonts w:ascii="Times New Roman" w:hAnsi="Times New Roman"/>
                <w:sz w:val="20"/>
              </w:rPr>
              <w:t xml:space="preserve">Осы </w:t>
            </w:r>
            <w:proofErr w:type="spellStart"/>
            <w:r>
              <w:rPr>
                <w:rFonts w:ascii="Times New Roman" w:hAnsi="Times New Roman"/>
                <w:sz w:val="20"/>
              </w:rPr>
              <w:t>арқылы</w:t>
            </w:r>
            <w:proofErr w:type="spellEnd"/>
            <w:r>
              <w:rPr>
                <w:rFonts w:ascii="Times New Roman" w:hAnsi="Times New Roman"/>
                <w:sz w:val="20"/>
              </w:rPr>
              <w:t xml:space="preserve"> </w:t>
            </w:r>
            <w:proofErr w:type="spellStart"/>
            <w:r>
              <w:rPr>
                <w:rFonts w:ascii="Times New Roman" w:hAnsi="Times New Roman"/>
                <w:sz w:val="20"/>
              </w:rPr>
              <w:t>Сауда</w:t>
            </w:r>
            <w:proofErr w:type="spellEnd"/>
            <w:r>
              <w:rPr>
                <w:rFonts w:ascii="Times New Roman" w:hAnsi="Times New Roman"/>
                <w:sz w:val="20"/>
              </w:rPr>
              <w:t xml:space="preserve">/сервис </w:t>
            </w:r>
            <w:proofErr w:type="spellStart"/>
            <w:r>
              <w:rPr>
                <w:rFonts w:ascii="Times New Roman" w:hAnsi="Times New Roman"/>
                <w:sz w:val="20"/>
              </w:rPr>
              <w:t>кәсіпорны</w:t>
            </w:r>
            <w:proofErr w:type="spellEnd"/>
            <w:r>
              <w:rPr>
                <w:rFonts w:ascii="Times New Roman" w:hAnsi="Times New Roman"/>
                <w:sz w:val="20"/>
              </w:rPr>
              <w:t xml:space="preserve"> </w:t>
            </w:r>
            <w:proofErr w:type="spellStart"/>
            <w:r>
              <w:rPr>
                <w:rFonts w:ascii="Times New Roman" w:hAnsi="Times New Roman"/>
                <w:sz w:val="20"/>
              </w:rPr>
              <w:t>келесілерді</w:t>
            </w:r>
            <w:proofErr w:type="spellEnd"/>
            <w:r>
              <w:rPr>
                <w:rFonts w:ascii="Times New Roman" w:hAnsi="Times New Roman"/>
                <w:sz w:val="20"/>
              </w:rPr>
              <w:t xml:space="preserve"> </w:t>
            </w:r>
            <w:proofErr w:type="spellStart"/>
            <w:r>
              <w:rPr>
                <w:rFonts w:ascii="Times New Roman" w:hAnsi="Times New Roman"/>
                <w:sz w:val="20"/>
              </w:rPr>
              <w:t>растайды</w:t>
            </w:r>
            <w:proofErr w:type="spellEnd"/>
            <w:r>
              <w:rPr>
                <w:rFonts w:ascii="Times New Roman" w:hAnsi="Times New Roman"/>
                <w:sz w:val="20"/>
              </w:rPr>
              <w:t>:</w:t>
            </w:r>
          </w:p>
          <w:p w14:paraId="79030E23" w14:textId="77777777" w:rsidR="005C55BF" w:rsidRDefault="005C55BF" w:rsidP="005C55BF">
            <w:pPr>
              <w:pStyle w:val="213"/>
              <w:numPr>
                <w:ilvl w:val="0"/>
                <w:numId w:val="35"/>
              </w:numPr>
              <w:tabs>
                <w:tab w:val="left" w:pos="459"/>
              </w:tabs>
              <w:ind w:left="0" w:firstLine="0"/>
              <w:rPr>
                <w:rFonts w:ascii="Times New Roman" w:hAnsi="Times New Roman"/>
                <w:sz w:val="20"/>
              </w:rPr>
            </w:pPr>
            <w:proofErr w:type="spellStart"/>
            <w:r>
              <w:rPr>
                <w:rFonts w:ascii="Times New Roman" w:hAnsi="Times New Roman"/>
                <w:sz w:val="20"/>
              </w:rPr>
              <w:t>Шарттың</w:t>
            </w:r>
            <w:proofErr w:type="spellEnd"/>
            <w:r>
              <w:rPr>
                <w:rFonts w:ascii="Times New Roman" w:hAnsi="Times New Roman"/>
                <w:sz w:val="20"/>
              </w:rPr>
              <w:t xml:space="preserve"> </w:t>
            </w:r>
            <w:proofErr w:type="spellStart"/>
            <w:r>
              <w:rPr>
                <w:rFonts w:ascii="Times New Roman" w:hAnsi="Times New Roman"/>
                <w:sz w:val="20"/>
              </w:rPr>
              <w:t>талаптарымен</w:t>
            </w:r>
            <w:proofErr w:type="spellEnd"/>
            <w:r>
              <w:rPr>
                <w:rFonts w:ascii="Times New Roman" w:hAnsi="Times New Roman"/>
                <w:sz w:val="20"/>
              </w:rPr>
              <w:t xml:space="preserve"> </w:t>
            </w:r>
            <w:proofErr w:type="spellStart"/>
            <w:r>
              <w:rPr>
                <w:rFonts w:ascii="Times New Roman" w:hAnsi="Times New Roman"/>
                <w:sz w:val="20"/>
              </w:rPr>
              <w:t>танысып</w:t>
            </w:r>
            <w:proofErr w:type="spellEnd"/>
            <w:r>
              <w:rPr>
                <w:rFonts w:ascii="Times New Roman" w:hAnsi="Times New Roman"/>
                <w:sz w:val="20"/>
              </w:rPr>
              <w:t xml:space="preserve"> </w:t>
            </w:r>
            <w:proofErr w:type="spellStart"/>
            <w:r>
              <w:rPr>
                <w:rFonts w:ascii="Times New Roman" w:hAnsi="Times New Roman"/>
                <w:sz w:val="20"/>
              </w:rPr>
              <w:t>шыққанын</w:t>
            </w:r>
            <w:proofErr w:type="spellEnd"/>
            <w:r>
              <w:rPr>
                <w:rFonts w:ascii="Times New Roman" w:hAnsi="Times New Roman"/>
                <w:sz w:val="20"/>
              </w:rPr>
              <w:t xml:space="preserve">, </w:t>
            </w:r>
            <w:proofErr w:type="spellStart"/>
            <w:r>
              <w:rPr>
                <w:rFonts w:ascii="Times New Roman" w:hAnsi="Times New Roman"/>
                <w:sz w:val="20"/>
              </w:rPr>
              <w:t>мәтінді</w:t>
            </w:r>
            <w:proofErr w:type="spellEnd"/>
            <w:r>
              <w:rPr>
                <w:rFonts w:ascii="Times New Roman" w:hAnsi="Times New Roman"/>
                <w:sz w:val="20"/>
              </w:rPr>
              <w:t xml:space="preserve"> </w:t>
            </w:r>
            <w:proofErr w:type="spellStart"/>
            <w:r>
              <w:rPr>
                <w:rFonts w:ascii="Times New Roman" w:hAnsi="Times New Roman"/>
                <w:sz w:val="20"/>
              </w:rPr>
              <w:t>түсінетінін</w:t>
            </w:r>
            <w:proofErr w:type="spellEnd"/>
            <w:r>
              <w:rPr>
                <w:rFonts w:ascii="Times New Roman" w:hAnsi="Times New Roman"/>
                <w:sz w:val="20"/>
              </w:rPr>
              <w:t xml:space="preserve">, </w:t>
            </w:r>
            <w:proofErr w:type="spellStart"/>
            <w:r>
              <w:rPr>
                <w:rFonts w:ascii="Times New Roman" w:hAnsi="Times New Roman"/>
                <w:sz w:val="20"/>
              </w:rPr>
              <w:t>олармен</w:t>
            </w:r>
            <w:proofErr w:type="spellEnd"/>
            <w:r>
              <w:rPr>
                <w:rFonts w:ascii="Times New Roman" w:hAnsi="Times New Roman"/>
                <w:sz w:val="20"/>
              </w:rPr>
              <w:t xml:space="preserve"> </w:t>
            </w:r>
            <w:proofErr w:type="spellStart"/>
            <w:r>
              <w:rPr>
                <w:rFonts w:ascii="Times New Roman" w:hAnsi="Times New Roman"/>
                <w:sz w:val="20"/>
              </w:rPr>
              <w:t>келісетінін</w:t>
            </w:r>
            <w:proofErr w:type="spellEnd"/>
            <w:r>
              <w:rPr>
                <w:rFonts w:ascii="Times New Roman" w:hAnsi="Times New Roman"/>
                <w:sz w:val="20"/>
              </w:rPr>
              <w:t xml:space="preserve"> </w:t>
            </w:r>
            <w:proofErr w:type="spellStart"/>
            <w:r>
              <w:rPr>
                <w:rFonts w:ascii="Times New Roman" w:hAnsi="Times New Roman"/>
                <w:sz w:val="20"/>
              </w:rPr>
              <w:t>растайды</w:t>
            </w:r>
            <w:proofErr w:type="spellEnd"/>
            <w:r>
              <w:rPr>
                <w:rFonts w:ascii="Times New Roman" w:hAnsi="Times New Roman"/>
                <w:sz w:val="20"/>
              </w:rPr>
              <w:t xml:space="preserve"> </w:t>
            </w:r>
            <w:proofErr w:type="spellStart"/>
            <w:r>
              <w:rPr>
                <w:rFonts w:ascii="Times New Roman" w:hAnsi="Times New Roman"/>
                <w:sz w:val="20"/>
              </w:rPr>
              <w:t>және</w:t>
            </w:r>
            <w:proofErr w:type="spellEnd"/>
            <w:r>
              <w:rPr>
                <w:rFonts w:ascii="Times New Roman" w:hAnsi="Times New Roman"/>
                <w:sz w:val="20"/>
              </w:rPr>
              <w:t xml:space="preserve"> </w:t>
            </w:r>
            <w:proofErr w:type="spellStart"/>
            <w:r>
              <w:rPr>
                <w:rFonts w:ascii="Times New Roman" w:hAnsi="Times New Roman"/>
                <w:sz w:val="20"/>
              </w:rPr>
              <w:t>оларды</w:t>
            </w:r>
            <w:proofErr w:type="spellEnd"/>
            <w:r>
              <w:rPr>
                <w:rFonts w:ascii="Times New Roman" w:hAnsi="Times New Roman"/>
                <w:sz w:val="20"/>
              </w:rPr>
              <w:t xml:space="preserve"> </w:t>
            </w:r>
            <w:proofErr w:type="spellStart"/>
            <w:r>
              <w:rPr>
                <w:rFonts w:ascii="Times New Roman" w:hAnsi="Times New Roman"/>
                <w:sz w:val="20"/>
              </w:rPr>
              <w:t>тиісті</w:t>
            </w:r>
            <w:proofErr w:type="spellEnd"/>
            <w:r>
              <w:rPr>
                <w:rFonts w:ascii="Times New Roman" w:hAnsi="Times New Roman"/>
                <w:sz w:val="20"/>
              </w:rPr>
              <w:t xml:space="preserve"> </w:t>
            </w:r>
            <w:proofErr w:type="spellStart"/>
            <w:r>
              <w:rPr>
                <w:rFonts w:ascii="Times New Roman" w:hAnsi="Times New Roman"/>
                <w:sz w:val="20"/>
              </w:rPr>
              <w:t>түрде</w:t>
            </w:r>
            <w:proofErr w:type="spellEnd"/>
            <w:r>
              <w:rPr>
                <w:rFonts w:ascii="Times New Roman" w:hAnsi="Times New Roman"/>
                <w:sz w:val="20"/>
              </w:rPr>
              <w:t xml:space="preserve"> </w:t>
            </w:r>
            <w:proofErr w:type="spellStart"/>
            <w:r>
              <w:rPr>
                <w:rFonts w:ascii="Times New Roman" w:hAnsi="Times New Roman"/>
                <w:sz w:val="20"/>
              </w:rPr>
              <w:t>орындауға</w:t>
            </w:r>
            <w:proofErr w:type="spellEnd"/>
            <w:r>
              <w:rPr>
                <w:rFonts w:ascii="Times New Roman" w:hAnsi="Times New Roman"/>
                <w:sz w:val="20"/>
              </w:rPr>
              <w:t xml:space="preserve"> </w:t>
            </w:r>
            <w:proofErr w:type="spellStart"/>
            <w:r>
              <w:rPr>
                <w:rFonts w:ascii="Times New Roman" w:hAnsi="Times New Roman"/>
                <w:sz w:val="20"/>
              </w:rPr>
              <w:t>міндеттенеді</w:t>
            </w:r>
            <w:proofErr w:type="spellEnd"/>
            <w:r>
              <w:rPr>
                <w:rFonts w:ascii="Times New Roman" w:hAnsi="Times New Roman"/>
                <w:sz w:val="20"/>
              </w:rPr>
              <w:t>;</w:t>
            </w:r>
          </w:p>
          <w:p w14:paraId="054240D7" w14:textId="77777777" w:rsidR="005C55BF" w:rsidRDefault="005C55BF" w:rsidP="005C55BF">
            <w:pPr>
              <w:pStyle w:val="213"/>
              <w:numPr>
                <w:ilvl w:val="0"/>
                <w:numId w:val="35"/>
              </w:numPr>
              <w:tabs>
                <w:tab w:val="left" w:pos="414"/>
              </w:tabs>
              <w:ind w:left="0" w:firstLine="0"/>
              <w:rPr>
                <w:rFonts w:ascii="Times New Roman" w:hAnsi="Times New Roman"/>
                <w:sz w:val="20"/>
              </w:rPr>
            </w:pPr>
            <w:r>
              <w:rPr>
                <w:rFonts w:ascii="Times New Roman" w:hAnsi="Times New Roman"/>
                <w:sz w:val="20"/>
              </w:rPr>
              <w:t xml:space="preserve">осы </w:t>
            </w:r>
            <w:proofErr w:type="spellStart"/>
            <w:r>
              <w:rPr>
                <w:rFonts w:ascii="Times New Roman" w:hAnsi="Times New Roman"/>
                <w:sz w:val="20"/>
              </w:rPr>
              <w:t>Қосылу</w:t>
            </w:r>
            <w:proofErr w:type="spellEnd"/>
            <w:r>
              <w:rPr>
                <w:rFonts w:ascii="Times New Roman" w:hAnsi="Times New Roman"/>
                <w:sz w:val="20"/>
              </w:rPr>
              <w:t xml:space="preserve"> </w:t>
            </w:r>
            <w:proofErr w:type="spellStart"/>
            <w:r>
              <w:rPr>
                <w:rFonts w:ascii="Times New Roman" w:hAnsi="Times New Roman"/>
                <w:sz w:val="20"/>
              </w:rPr>
              <w:t>шарты</w:t>
            </w:r>
            <w:proofErr w:type="spellEnd"/>
            <w:r>
              <w:rPr>
                <w:rFonts w:ascii="Times New Roman" w:hAnsi="Times New Roman"/>
                <w:sz w:val="20"/>
              </w:rPr>
              <w:t xml:space="preserve">, оны Банк </w:t>
            </w:r>
            <w:proofErr w:type="spellStart"/>
            <w:r>
              <w:rPr>
                <w:rFonts w:ascii="Times New Roman" w:hAnsi="Times New Roman"/>
                <w:sz w:val="20"/>
              </w:rPr>
              <w:t>әрі</w:t>
            </w:r>
            <w:proofErr w:type="spellEnd"/>
            <w:r>
              <w:rPr>
                <w:rFonts w:ascii="Times New Roman" w:hAnsi="Times New Roman"/>
                <w:sz w:val="20"/>
              </w:rPr>
              <w:t xml:space="preserve"> </w:t>
            </w:r>
            <w:proofErr w:type="spellStart"/>
            <w:r>
              <w:rPr>
                <w:rFonts w:ascii="Times New Roman" w:hAnsi="Times New Roman"/>
                <w:sz w:val="20"/>
              </w:rPr>
              <w:t>қарай</w:t>
            </w:r>
            <w:proofErr w:type="spellEnd"/>
            <w:r>
              <w:rPr>
                <w:rFonts w:ascii="Times New Roman" w:hAnsi="Times New Roman"/>
                <w:sz w:val="20"/>
              </w:rPr>
              <w:t xml:space="preserve"> </w:t>
            </w:r>
            <w:proofErr w:type="spellStart"/>
            <w:r>
              <w:rPr>
                <w:rFonts w:ascii="Times New Roman" w:hAnsi="Times New Roman"/>
                <w:sz w:val="20"/>
              </w:rPr>
              <w:t>акцепттеген</w:t>
            </w:r>
            <w:proofErr w:type="spellEnd"/>
            <w:r>
              <w:rPr>
                <w:rFonts w:ascii="Times New Roman" w:hAnsi="Times New Roman"/>
                <w:sz w:val="20"/>
              </w:rPr>
              <w:t xml:space="preserve"> </w:t>
            </w:r>
            <w:proofErr w:type="spellStart"/>
            <w:r>
              <w:rPr>
                <w:rFonts w:ascii="Times New Roman" w:hAnsi="Times New Roman"/>
                <w:sz w:val="20"/>
              </w:rPr>
              <w:t>жағдайда</w:t>
            </w:r>
            <w:proofErr w:type="spellEnd"/>
            <w:r>
              <w:rPr>
                <w:rFonts w:ascii="Times New Roman" w:hAnsi="Times New Roman"/>
                <w:sz w:val="20"/>
              </w:rPr>
              <w:t xml:space="preserve">, </w:t>
            </w:r>
            <w:proofErr w:type="spellStart"/>
            <w:r>
              <w:rPr>
                <w:rFonts w:ascii="Times New Roman" w:hAnsi="Times New Roman"/>
                <w:sz w:val="20"/>
              </w:rPr>
              <w:t>Шартпен</w:t>
            </w:r>
            <w:proofErr w:type="spellEnd"/>
            <w:r>
              <w:rPr>
                <w:rFonts w:ascii="Times New Roman" w:hAnsi="Times New Roman"/>
                <w:sz w:val="20"/>
              </w:rPr>
              <w:t xml:space="preserve"> </w:t>
            </w:r>
            <w:proofErr w:type="spellStart"/>
            <w:r>
              <w:rPr>
                <w:rFonts w:ascii="Times New Roman" w:hAnsi="Times New Roman"/>
                <w:sz w:val="20"/>
              </w:rPr>
              <w:t>бірге</w:t>
            </w:r>
            <w:proofErr w:type="spellEnd"/>
            <w:r>
              <w:rPr>
                <w:rFonts w:ascii="Times New Roman" w:hAnsi="Times New Roman"/>
                <w:sz w:val="20"/>
              </w:rPr>
              <w:t xml:space="preserve"> </w:t>
            </w:r>
            <w:proofErr w:type="spellStart"/>
            <w:r>
              <w:rPr>
                <w:rFonts w:ascii="Times New Roman" w:hAnsi="Times New Roman"/>
                <w:sz w:val="20"/>
              </w:rPr>
              <w:t>қосылып</w:t>
            </w:r>
            <w:proofErr w:type="spellEnd"/>
            <w:r>
              <w:rPr>
                <w:rFonts w:ascii="Times New Roman" w:hAnsi="Times New Roman"/>
                <w:sz w:val="20"/>
              </w:rPr>
              <w:t xml:space="preserve">, </w:t>
            </w:r>
            <w:proofErr w:type="spellStart"/>
            <w:r>
              <w:rPr>
                <w:rFonts w:ascii="Times New Roman" w:hAnsi="Times New Roman"/>
                <w:sz w:val="20"/>
              </w:rPr>
              <w:t>жасалған</w:t>
            </w:r>
            <w:proofErr w:type="spellEnd"/>
            <w:r>
              <w:rPr>
                <w:rFonts w:ascii="Times New Roman" w:hAnsi="Times New Roman"/>
                <w:sz w:val="20"/>
              </w:rPr>
              <w:t xml:space="preserve"> </w:t>
            </w:r>
            <w:proofErr w:type="spellStart"/>
            <w:r>
              <w:rPr>
                <w:rFonts w:ascii="Times New Roman" w:hAnsi="Times New Roman"/>
                <w:sz w:val="20"/>
              </w:rPr>
              <w:t>Сауда</w:t>
            </w:r>
            <w:proofErr w:type="spellEnd"/>
            <w:r>
              <w:rPr>
                <w:rFonts w:ascii="Times New Roman" w:hAnsi="Times New Roman"/>
                <w:sz w:val="20"/>
              </w:rPr>
              <w:t xml:space="preserve">/сервис </w:t>
            </w:r>
            <w:proofErr w:type="spellStart"/>
            <w:r>
              <w:rPr>
                <w:rFonts w:ascii="Times New Roman" w:hAnsi="Times New Roman"/>
                <w:sz w:val="20"/>
              </w:rPr>
              <w:t>кәсіпорнында</w:t>
            </w:r>
            <w:proofErr w:type="spellEnd"/>
            <w:r>
              <w:rPr>
                <w:rFonts w:ascii="Times New Roman" w:hAnsi="Times New Roman"/>
                <w:sz w:val="20"/>
              </w:rPr>
              <w:t xml:space="preserve"> </w:t>
            </w:r>
            <w:proofErr w:type="spellStart"/>
            <w:r>
              <w:rPr>
                <w:rFonts w:ascii="Times New Roman" w:hAnsi="Times New Roman"/>
                <w:sz w:val="20"/>
              </w:rPr>
              <w:t>төлем</w:t>
            </w:r>
            <w:proofErr w:type="spellEnd"/>
            <w:r>
              <w:rPr>
                <w:rFonts w:ascii="Times New Roman" w:hAnsi="Times New Roman"/>
                <w:sz w:val="20"/>
              </w:rPr>
              <w:t xml:space="preserve"> </w:t>
            </w:r>
            <w:proofErr w:type="spellStart"/>
            <w:r>
              <w:rPr>
                <w:rFonts w:ascii="Times New Roman" w:hAnsi="Times New Roman"/>
                <w:sz w:val="20"/>
              </w:rPr>
              <w:t>карталарын</w:t>
            </w:r>
            <w:proofErr w:type="spellEnd"/>
            <w:r>
              <w:rPr>
                <w:rFonts w:ascii="Times New Roman" w:hAnsi="Times New Roman"/>
                <w:sz w:val="20"/>
              </w:rPr>
              <w:t xml:space="preserve"> </w:t>
            </w:r>
            <w:proofErr w:type="spellStart"/>
            <w:r>
              <w:rPr>
                <w:rFonts w:ascii="Times New Roman" w:hAnsi="Times New Roman"/>
                <w:sz w:val="20"/>
              </w:rPr>
              <w:t>ұстаушыларға</w:t>
            </w:r>
            <w:proofErr w:type="spellEnd"/>
            <w:r>
              <w:rPr>
                <w:rFonts w:ascii="Times New Roman" w:hAnsi="Times New Roman"/>
                <w:sz w:val="20"/>
              </w:rPr>
              <w:t xml:space="preserve"> </w:t>
            </w:r>
            <w:proofErr w:type="spellStart"/>
            <w:r>
              <w:rPr>
                <w:rFonts w:ascii="Times New Roman" w:hAnsi="Times New Roman"/>
                <w:sz w:val="20"/>
              </w:rPr>
              <w:t>қызмет</w:t>
            </w:r>
            <w:proofErr w:type="spellEnd"/>
            <w:r>
              <w:rPr>
                <w:rFonts w:ascii="Times New Roman" w:hAnsi="Times New Roman"/>
                <w:sz w:val="20"/>
              </w:rPr>
              <w:t xml:space="preserve"> </w:t>
            </w:r>
            <w:proofErr w:type="spellStart"/>
            <w:r>
              <w:rPr>
                <w:rFonts w:ascii="Times New Roman" w:hAnsi="Times New Roman"/>
                <w:sz w:val="20"/>
              </w:rPr>
              <w:t>көрсету</w:t>
            </w:r>
            <w:proofErr w:type="spellEnd"/>
            <w:r>
              <w:rPr>
                <w:rFonts w:ascii="Times New Roman" w:hAnsi="Times New Roman"/>
                <w:sz w:val="20"/>
              </w:rPr>
              <w:t xml:space="preserve"> </w:t>
            </w:r>
            <w:proofErr w:type="spellStart"/>
            <w:r>
              <w:rPr>
                <w:rFonts w:ascii="Times New Roman" w:hAnsi="Times New Roman"/>
                <w:sz w:val="20"/>
              </w:rPr>
              <w:t>туралы</w:t>
            </w:r>
            <w:proofErr w:type="spellEnd"/>
            <w:r>
              <w:rPr>
                <w:rFonts w:ascii="Times New Roman" w:hAnsi="Times New Roman"/>
                <w:sz w:val="20"/>
              </w:rPr>
              <w:t xml:space="preserve"> </w:t>
            </w:r>
            <w:proofErr w:type="spellStart"/>
            <w:r>
              <w:rPr>
                <w:rFonts w:ascii="Times New Roman" w:hAnsi="Times New Roman"/>
                <w:sz w:val="20"/>
              </w:rPr>
              <w:t>шарты</w:t>
            </w:r>
            <w:proofErr w:type="spellEnd"/>
            <w:r>
              <w:rPr>
                <w:rFonts w:ascii="Times New Roman" w:hAnsi="Times New Roman"/>
                <w:sz w:val="20"/>
              </w:rPr>
              <w:t xml:space="preserve"> </w:t>
            </w:r>
            <w:proofErr w:type="spellStart"/>
            <w:r>
              <w:rPr>
                <w:rFonts w:ascii="Times New Roman" w:hAnsi="Times New Roman"/>
                <w:sz w:val="20"/>
              </w:rPr>
              <w:t>болып</w:t>
            </w:r>
            <w:proofErr w:type="spellEnd"/>
            <w:r>
              <w:rPr>
                <w:rFonts w:ascii="Times New Roman" w:hAnsi="Times New Roman"/>
                <w:sz w:val="20"/>
              </w:rPr>
              <w:t xml:space="preserve"> </w:t>
            </w:r>
            <w:proofErr w:type="spellStart"/>
            <w:r>
              <w:rPr>
                <w:rFonts w:ascii="Times New Roman" w:hAnsi="Times New Roman"/>
                <w:sz w:val="20"/>
              </w:rPr>
              <w:t>табылады</w:t>
            </w:r>
            <w:proofErr w:type="spellEnd"/>
            <w:r>
              <w:rPr>
                <w:rFonts w:ascii="Times New Roman" w:hAnsi="Times New Roman"/>
                <w:sz w:val="20"/>
              </w:rPr>
              <w:t>.</w:t>
            </w:r>
          </w:p>
          <w:p w14:paraId="59BE2FC7" w14:textId="77777777" w:rsidR="005C55BF" w:rsidRDefault="005C55BF" w:rsidP="005C55BF">
            <w:pPr>
              <w:pStyle w:val="213"/>
              <w:numPr>
                <w:ilvl w:val="0"/>
                <w:numId w:val="35"/>
              </w:numPr>
              <w:tabs>
                <w:tab w:val="left" w:pos="387"/>
              </w:tabs>
              <w:ind w:left="0" w:firstLine="0"/>
              <w:rPr>
                <w:rFonts w:ascii="Times New Roman" w:hAnsi="Times New Roman"/>
                <w:sz w:val="20"/>
              </w:rPr>
            </w:pPr>
            <w:r>
              <w:rPr>
                <w:rFonts w:ascii="Times New Roman" w:hAnsi="Times New Roman"/>
                <w:sz w:val="20"/>
              </w:rPr>
              <w:t xml:space="preserve">Банк </w:t>
            </w:r>
            <w:proofErr w:type="spellStart"/>
            <w:r>
              <w:rPr>
                <w:rFonts w:ascii="Times New Roman" w:hAnsi="Times New Roman"/>
                <w:sz w:val="20"/>
              </w:rPr>
              <w:t>көрсететін</w:t>
            </w:r>
            <w:proofErr w:type="spellEnd"/>
            <w:r>
              <w:rPr>
                <w:rFonts w:ascii="Times New Roman" w:hAnsi="Times New Roman"/>
                <w:sz w:val="20"/>
              </w:rPr>
              <w:t xml:space="preserve"> </w:t>
            </w:r>
            <w:proofErr w:type="spellStart"/>
            <w:r>
              <w:rPr>
                <w:rFonts w:ascii="Times New Roman" w:hAnsi="Times New Roman"/>
                <w:sz w:val="20"/>
              </w:rPr>
              <w:t>қызметтерге</w:t>
            </w:r>
            <w:proofErr w:type="spellEnd"/>
            <w:r>
              <w:rPr>
                <w:rFonts w:ascii="Times New Roman" w:hAnsi="Times New Roman"/>
                <w:sz w:val="20"/>
              </w:rPr>
              <w:t xml:space="preserve"> </w:t>
            </w:r>
            <w:proofErr w:type="spellStart"/>
            <w:r>
              <w:rPr>
                <w:rFonts w:ascii="Times New Roman" w:hAnsi="Times New Roman"/>
                <w:sz w:val="20"/>
              </w:rPr>
              <w:t>Тарифтермен</w:t>
            </w:r>
            <w:proofErr w:type="spellEnd"/>
            <w:r>
              <w:rPr>
                <w:rFonts w:ascii="Times New Roman" w:hAnsi="Times New Roman"/>
                <w:sz w:val="20"/>
              </w:rPr>
              <w:t xml:space="preserve"> </w:t>
            </w:r>
            <w:proofErr w:type="spellStart"/>
            <w:r>
              <w:rPr>
                <w:rFonts w:ascii="Times New Roman" w:hAnsi="Times New Roman"/>
                <w:sz w:val="20"/>
              </w:rPr>
              <w:t>танысқанын</w:t>
            </w:r>
            <w:proofErr w:type="spellEnd"/>
            <w:r>
              <w:rPr>
                <w:rFonts w:ascii="Times New Roman" w:hAnsi="Times New Roman"/>
                <w:sz w:val="20"/>
              </w:rPr>
              <w:t xml:space="preserve"> </w:t>
            </w:r>
            <w:proofErr w:type="spellStart"/>
            <w:r>
              <w:rPr>
                <w:rFonts w:ascii="Times New Roman" w:hAnsi="Times New Roman"/>
                <w:sz w:val="20"/>
              </w:rPr>
              <w:t>және</w:t>
            </w:r>
            <w:proofErr w:type="spellEnd"/>
            <w:r>
              <w:rPr>
                <w:rFonts w:ascii="Times New Roman" w:hAnsi="Times New Roman"/>
                <w:sz w:val="20"/>
              </w:rPr>
              <w:t xml:space="preserve"> </w:t>
            </w:r>
            <w:proofErr w:type="spellStart"/>
            <w:r>
              <w:rPr>
                <w:rFonts w:ascii="Times New Roman" w:hAnsi="Times New Roman"/>
                <w:sz w:val="20"/>
              </w:rPr>
              <w:t>келісетінін</w:t>
            </w:r>
            <w:proofErr w:type="spellEnd"/>
            <w:r>
              <w:rPr>
                <w:rFonts w:ascii="Times New Roman" w:hAnsi="Times New Roman"/>
                <w:sz w:val="20"/>
              </w:rPr>
              <w:t>;</w:t>
            </w:r>
          </w:p>
          <w:p w14:paraId="703BBD8E" w14:textId="77777777" w:rsidR="005C55BF" w:rsidRDefault="005C55BF" w:rsidP="005C55BF">
            <w:pPr>
              <w:pStyle w:val="213"/>
              <w:numPr>
                <w:ilvl w:val="0"/>
                <w:numId w:val="35"/>
              </w:numPr>
              <w:tabs>
                <w:tab w:val="left" w:pos="441"/>
              </w:tabs>
              <w:ind w:left="0" w:firstLine="0"/>
              <w:rPr>
                <w:rFonts w:ascii="Times New Roman" w:hAnsi="Times New Roman"/>
                <w:sz w:val="20"/>
              </w:rPr>
            </w:pPr>
            <w:r>
              <w:rPr>
                <w:rFonts w:ascii="Times New Roman" w:hAnsi="Times New Roman"/>
                <w:sz w:val="20"/>
              </w:rPr>
              <w:t xml:space="preserve">Банк </w:t>
            </w:r>
            <w:proofErr w:type="spellStart"/>
            <w:r>
              <w:rPr>
                <w:rFonts w:ascii="Times New Roman" w:hAnsi="Times New Roman"/>
                <w:sz w:val="20"/>
              </w:rPr>
              <w:t>алдында</w:t>
            </w:r>
            <w:proofErr w:type="spellEnd"/>
            <w:r>
              <w:rPr>
                <w:rFonts w:ascii="Times New Roman" w:hAnsi="Times New Roman"/>
                <w:sz w:val="20"/>
              </w:rPr>
              <w:t xml:space="preserve"> </w:t>
            </w:r>
            <w:proofErr w:type="spellStart"/>
            <w:r>
              <w:rPr>
                <w:rFonts w:ascii="Times New Roman" w:hAnsi="Times New Roman"/>
                <w:sz w:val="20"/>
              </w:rPr>
              <w:t>пайда</w:t>
            </w:r>
            <w:proofErr w:type="spellEnd"/>
            <w:r>
              <w:rPr>
                <w:rFonts w:ascii="Times New Roman" w:hAnsi="Times New Roman"/>
                <w:sz w:val="20"/>
              </w:rPr>
              <w:t xml:space="preserve"> </w:t>
            </w:r>
            <w:proofErr w:type="spellStart"/>
            <w:r>
              <w:rPr>
                <w:rFonts w:ascii="Times New Roman" w:hAnsi="Times New Roman"/>
                <w:sz w:val="20"/>
              </w:rPr>
              <w:t>болған</w:t>
            </w:r>
            <w:proofErr w:type="spellEnd"/>
            <w:r>
              <w:rPr>
                <w:rFonts w:ascii="Times New Roman" w:hAnsi="Times New Roman"/>
                <w:sz w:val="20"/>
              </w:rPr>
              <w:t xml:space="preserve"> </w:t>
            </w:r>
            <w:proofErr w:type="spellStart"/>
            <w:r>
              <w:rPr>
                <w:rFonts w:ascii="Times New Roman" w:hAnsi="Times New Roman"/>
                <w:sz w:val="20"/>
              </w:rPr>
              <w:t>берешек</w:t>
            </w:r>
            <w:proofErr w:type="spellEnd"/>
            <w:r>
              <w:rPr>
                <w:rFonts w:ascii="Times New Roman" w:hAnsi="Times New Roman"/>
                <w:sz w:val="20"/>
              </w:rPr>
              <w:t xml:space="preserve"> </w:t>
            </w:r>
            <w:proofErr w:type="spellStart"/>
            <w:r>
              <w:rPr>
                <w:rFonts w:ascii="Times New Roman" w:hAnsi="Times New Roman"/>
                <w:sz w:val="20"/>
              </w:rPr>
              <w:t>мөлшерінде</w:t>
            </w:r>
            <w:proofErr w:type="spellEnd"/>
            <w:r>
              <w:rPr>
                <w:rFonts w:ascii="Times New Roman" w:hAnsi="Times New Roman"/>
                <w:sz w:val="20"/>
              </w:rPr>
              <w:t xml:space="preserve">, </w:t>
            </w:r>
            <w:proofErr w:type="spellStart"/>
            <w:r>
              <w:rPr>
                <w:rFonts w:ascii="Times New Roman" w:hAnsi="Times New Roman"/>
                <w:sz w:val="20"/>
              </w:rPr>
              <w:t>сондай-</w:t>
            </w:r>
            <w:proofErr w:type="gramStart"/>
            <w:r>
              <w:rPr>
                <w:rFonts w:ascii="Times New Roman" w:hAnsi="Times New Roman"/>
                <w:sz w:val="20"/>
              </w:rPr>
              <w:t>ақ</w:t>
            </w:r>
            <w:proofErr w:type="spellEnd"/>
            <w:r>
              <w:rPr>
                <w:rFonts w:ascii="Times New Roman" w:hAnsi="Times New Roman"/>
                <w:sz w:val="20"/>
              </w:rPr>
              <w:t xml:space="preserve">  </w:t>
            </w:r>
            <w:proofErr w:type="spellStart"/>
            <w:r>
              <w:rPr>
                <w:rFonts w:ascii="Times New Roman" w:hAnsi="Times New Roman"/>
                <w:sz w:val="20"/>
              </w:rPr>
              <w:t>Сауда</w:t>
            </w:r>
            <w:proofErr w:type="spellEnd"/>
            <w:proofErr w:type="gramEnd"/>
            <w:r>
              <w:rPr>
                <w:rFonts w:ascii="Times New Roman" w:hAnsi="Times New Roman"/>
                <w:sz w:val="20"/>
              </w:rPr>
              <w:t xml:space="preserve">/сервис </w:t>
            </w:r>
            <w:proofErr w:type="spellStart"/>
            <w:r>
              <w:rPr>
                <w:rFonts w:ascii="Times New Roman" w:hAnsi="Times New Roman"/>
                <w:sz w:val="20"/>
              </w:rPr>
              <w:t>кәсіпорнының</w:t>
            </w:r>
            <w:proofErr w:type="spellEnd"/>
            <w:r>
              <w:rPr>
                <w:rFonts w:ascii="Times New Roman" w:hAnsi="Times New Roman"/>
                <w:sz w:val="20"/>
              </w:rPr>
              <w:t xml:space="preserve"> </w:t>
            </w:r>
            <w:proofErr w:type="spellStart"/>
            <w:r>
              <w:rPr>
                <w:rFonts w:ascii="Times New Roman" w:hAnsi="Times New Roman"/>
                <w:sz w:val="20"/>
              </w:rPr>
              <w:t>Шарт</w:t>
            </w:r>
            <w:proofErr w:type="spellEnd"/>
            <w:r>
              <w:rPr>
                <w:rFonts w:ascii="Times New Roman" w:hAnsi="Times New Roman"/>
                <w:sz w:val="20"/>
              </w:rPr>
              <w:t xml:space="preserve"> </w:t>
            </w:r>
            <w:proofErr w:type="spellStart"/>
            <w:r>
              <w:rPr>
                <w:rFonts w:ascii="Times New Roman" w:hAnsi="Times New Roman"/>
                <w:sz w:val="20"/>
              </w:rPr>
              <w:t>бойынша</w:t>
            </w:r>
            <w:proofErr w:type="spellEnd"/>
            <w:r>
              <w:rPr>
                <w:rFonts w:ascii="Times New Roman" w:hAnsi="Times New Roman"/>
                <w:sz w:val="20"/>
              </w:rPr>
              <w:t xml:space="preserve"> </w:t>
            </w:r>
            <w:proofErr w:type="spellStart"/>
            <w:r>
              <w:rPr>
                <w:rFonts w:ascii="Times New Roman" w:hAnsi="Times New Roman"/>
                <w:sz w:val="20"/>
              </w:rPr>
              <w:t>міндеттемелерді</w:t>
            </w:r>
            <w:proofErr w:type="spellEnd"/>
            <w:r>
              <w:rPr>
                <w:rFonts w:ascii="Times New Roman" w:hAnsi="Times New Roman"/>
                <w:sz w:val="20"/>
              </w:rPr>
              <w:t xml:space="preserve"> </w:t>
            </w:r>
            <w:proofErr w:type="spellStart"/>
            <w:r>
              <w:rPr>
                <w:rFonts w:ascii="Times New Roman" w:hAnsi="Times New Roman"/>
                <w:sz w:val="20"/>
              </w:rPr>
              <w:t>және</w:t>
            </w:r>
            <w:proofErr w:type="spellEnd"/>
            <w:r>
              <w:rPr>
                <w:rFonts w:ascii="Times New Roman" w:hAnsi="Times New Roman"/>
                <w:sz w:val="20"/>
              </w:rPr>
              <w:t xml:space="preserve"> </w:t>
            </w:r>
            <w:proofErr w:type="spellStart"/>
            <w:r>
              <w:rPr>
                <w:rFonts w:ascii="Times New Roman" w:hAnsi="Times New Roman"/>
                <w:sz w:val="20"/>
              </w:rPr>
              <w:t>Банкпен</w:t>
            </w:r>
            <w:proofErr w:type="spellEnd"/>
            <w:r>
              <w:rPr>
                <w:rFonts w:ascii="Times New Roman" w:hAnsi="Times New Roman"/>
                <w:sz w:val="20"/>
              </w:rPr>
              <w:t xml:space="preserve"> </w:t>
            </w:r>
            <w:proofErr w:type="spellStart"/>
            <w:r>
              <w:rPr>
                <w:rFonts w:ascii="Times New Roman" w:hAnsi="Times New Roman"/>
                <w:sz w:val="20"/>
              </w:rPr>
              <w:t>жасалған</w:t>
            </w:r>
            <w:proofErr w:type="spellEnd"/>
            <w:r>
              <w:rPr>
                <w:rFonts w:ascii="Times New Roman" w:hAnsi="Times New Roman"/>
                <w:sz w:val="20"/>
              </w:rPr>
              <w:t xml:space="preserve"> </w:t>
            </w:r>
            <w:proofErr w:type="spellStart"/>
            <w:r>
              <w:rPr>
                <w:rFonts w:ascii="Times New Roman" w:hAnsi="Times New Roman"/>
                <w:sz w:val="20"/>
              </w:rPr>
              <w:t>өзге</w:t>
            </w:r>
            <w:proofErr w:type="spellEnd"/>
            <w:r>
              <w:rPr>
                <w:rFonts w:ascii="Times New Roman" w:hAnsi="Times New Roman"/>
                <w:sz w:val="20"/>
              </w:rPr>
              <w:t xml:space="preserve"> </w:t>
            </w:r>
            <w:proofErr w:type="spellStart"/>
            <w:r>
              <w:rPr>
                <w:rFonts w:ascii="Times New Roman" w:hAnsi="Times New Roman"/>
                <w:sz w:val="20"/>
              </w:rPr>
              <w:t>мәмілелерді</w:t>
            </w:r>
            <w:proofErr w:type="spellEnd"/>
            <w:r>
              <w:rPr>
                <w:rFonts w:ascii="Times New Roman" w:hAnsi="Times New Roman"/>
                <w:sz w:val="20"/>
              </w:rPr>
              <w:t xml:space="preserve"> </w:t>
            </w:r>
            <w:proofErr w:type="spellStart"/>
            <w:r>
              <w:rPr>
                <w:rFonts w:ascii="Times New Roman" w:hAnsi="Times New Roman"/>
                <w:sz w:val="20"/>
              </w:rPr>
              <w:t>және</w:t>
            </w:r>
            <w:proofErr w:type="spellEnd"/>
            <w:r>
              <w:rPr>
                <w:rFonts w:ascii="Times New Roman" w:hAnsi="Times New Roman"/>
                <w:sz w:val="20"/>
              </w:rPr>
              <w:t>/</w:t>
            </w:r>
            <w:proofErr w:type="spellStart"/>
            <w:r>
              <w:rPr>
                <w:rFonts w:ascii="Times New Roman" w:hAnsi="Times New Roman"/>
                <w:sz w:val="20"/>
              </w:rPr>
              <w:t>немесе</w:t>
            </w:r>
            <w:proofErr w:type="spellEnd"/>
            <w:r>
              <w:rPr>
                <w:rFonts w:ascii="Times New Roman" w:hAnsi="Times New Roman"/>
                <w:sz w:val="20"/>
              </w:rPr>
              <w:t xml:space="preserve"> </w:t>
            </w:r>
            <w:proofErr w:type="spellStart"/>
            <w:r>
              <w:rPr>
                <w:rFonts w:ascii="Times New Roman" w:hAnsi="Times New Roman"/>
                <w:sz w:val="20"/>
              </w:rPr>
              <w:t>міндеттемелерді</w:t>
            </w:r>
            <w:proofErr w:type="spellEnd"/>
            <w:r>
              <w:rPr>
                <w:rFonts w:ascii="Times New Roman" w:hAnsi="Times New Roman"/>
                <w:sz w:val="20"/>
              </w:rPr>
              <w:t xml:space="preserve"> </w:t>
            </w:r>
            <w:proofErr w:type="spellStart"/>
            <w:r>
              <w:rPr>
                <w:rFonts w:ascii="Times New Roman" w:hAnsi="Times New Roman"/>
                <w:sz w:val="20"/>
              </w:rPr>
              <w:t>бұзуына</w:t>
            </w:r>
            <w:proofErr w:type="spellEnd"/>
            <w:r>
              <w:rPr>
                <w:rFonts w:ascii="Times New Roman" w:hAnsi="Times New Roman"/>
                <w:sz w:val="20"/>
              </w:rPr>
              <w:t xml:space="preserve"> </w:t>
            </w:r>
            <w:proofErr w:type="spellStart"/>
            <w:r>
              <w:rPr>
                <w:rFonts w:ascii="Times New Roman" w:hAnsi="Times New Roman"/>
                <w:sz w:val="20"/>
              </w:rPr>
              <w:t>байланысты</w:t>
            </w:r>
            <w:proofErr w:type="spellEnd"/>
            <w:r>
              <w:rPr>
                <w:rFonts w:ascii="Times New Roman" w:hAnsi="Times New Roman"/>
                <w:sz w:val="20"/>
              </w:rPr>
              <w:t xml:space="preserve"> </w:t>
            </w:r>
            <w:proofErr w:type="spellStart"/>
            <w:r>
              <w:rPr>
                <w:rFonts w:ascii="Times New Roman" w:hAnsi="Times New Roman"/>
                <w:sz w:val="20"/>
              </w:rPr>
              <w:t>Банкке</w:t>
            </w:r>
            <w:proofErr w:type="spellEnd"/>
            <w:r>
              <w:rPr>
                <w:rFonts w:ascii="Times New Roman" w:hAnsi="Times New Roman"/>
                <w:sz w:val="20"/>
              </w:rPr>
              <w:t xml:space="preserve"> </w:t>
            </w:r>
            <w:proofErr w:type="spellStart"/>
            <w:r>
              <w:rPr>
                <w:rFonts w:ascii="Times New Roman" w:hAnsi="Times New Roman"/>
                <w:sz w:val="20"/>
              </w:rPr>
              <w:t>келтірілген</w:t>
            </w:r>
            <w:proofErr w:type="spellEnd"/>
            <w:r>
              <w:rPr>
                <w:rFonts w:ascii="Times New Roman" w:hAnsi="Times New Roman"/>
                <w:sz w:val="20"/>
              </w:rPr>
              <w:t xml:space="preserve"> </w:t>
            </w:r>
            <w:proofErr w:type="spellStart"/>
            <w:r>
              <w:rPr>
                <w:rFonts w:ascii="Times New Roman" w:hAnsi="Times New Roman"/>
                <w:sz w:val="20"/>
              </w:rPr>
              <w:t>шығындар</w:t>
            </w:r>
            <w:proofErr w:type="spellEnd"/>
            <w:r>
              <w:rPr>
                <w:rFonts w:ascii="Times New Roman" w:hAnsi="Times New Roman"/>
                <w:sz w:val="20"/>
              </w:rPr>
              <w:t xml:space="preserve"> мен </w:t>
            </w:r>
            <w:proofErr w:type="spellStart"/>
            <w:r>
              <w:rPr>
                <w:rFonts w:ascii="Times New Roman" w:hAnsi="Times New Roman"/>
                <w:sz w:val="20"/>
              </w:rPr>
              <w:t>зияндар</w:t>
            </w:r>
            <w:proofErr w:type="spellEnd"/>
            <w:r>
              <w:rPr>
                <w:rFonts w:ascii="Times New Roman" w:hAnsi="Times New Roman"/>
                <w:sz w:val="20"/>
              </w:rPr>
              <w:t xml:space="preserve"> </w:t>
            </w:r>
            <w:proofErr w:type="spellStart"/>
            <w:r>
              <w:rPr>
                <w:rFonts w:ascii="Times New Roman" w:hAnsi="Times New Roman"/>
                <w:sz w:val="20"/>
              </w:rPr>
              <w:t>сомасын</w:t>
            </w:r>
            <w:proofErr w:type="spellEnd"/>
            <w:r>
              <w:rPr>
                <w:rFonts w:ascii="Times New Roman" w:hAnsi="Times New Roman"/>
                <w:sz w:val="20"/>
              </w:rPr>
              <w:t xml:space="preserve">  </w:t>
            </w:r>
            <w:proofErr w:type="spellStart"/>
            <w:r>
              <w:rPr>
                <w:rFonts w:ascii="Times New Roman" w:hAnsi="Times New Roman"/>
                <w:sz w:val="20"/>
              </w:rPr>
              <w:t>Сауда</w:t>
            </w:r>
            <w:proofErr w:type="spellEnd"/>
            <w:r>
              <w:rPr>
                <w:rFonts w:ascii="Times New Roman" w:hAnsi="Times New Roman"/>
                <w:sz w:val="20"/>
              </w:rPr>
              <w:t xml:space="preserve">/сервис </w:t>
            </w:r>
            <w:proofErr w:type="spellStart"/>
            <w:r>
              <w:rPr>
                <w:rFonts w:ascii="Times New Roman" w:hAnsi="Times New Roman"/>
                <w:sz w:val="20"/>
              </w:rPr>
              <w:t>кәсіпорнының</w:t>
            </w:r>
            <w:proofErr w:type="spellEnd"/>
            <w:r>
              <w:rPr>
                <w:rFonts w:ascii="Times New Roman" w:hAnsi="Times New Roman"/>
                <w:sz w:val="20"/>
              </w:rPr>
              <w:t xml:space="preserve"> Банк </w:t>
            </w:r>
            <w:proofErr w:type="spellStart"/>
            <w:r>
              <w:rPr>
                <w:rFonts w:ascii="Times New Roman" w:hAnsi="Times New Roman"/>
                <w:sz w:val="20"/>
              </w:rPr>
              <w:t>ашқан</w:t>
            </w:r>
            <w:proofErr w:type="spellEnd"/>
            <w:r>
              <w:rPr>
                <w:rFonts w:ascii="Times New Roman" w:hAnsi="Times New Roman"/>
                <w:sz w:val="20"/>
              </w:rPr>
              <w:t xml:space="preserve"> </w:t>
            </w:r>
            <w:proofErr w:type="spellStart"/>
            <w:r>
              <w:rPr>
                <w:rFonts w:ascii="Times New Roman" w:hAnsi="Times New Roman"/>
                <w:sz w:val="20"/>
              </w:rPr>
              <w:t>және</w:t>
            </w:r>
            <w:proofErr w:type="spellEnd"/>
            <w:r>
              <w:rPr>
                <w:rFonts w:ascii="Times New Roman" w:hAnsi="Times New Roman"/>
                <w:sz w:val="20"/>
              </w:rPr>
              <w:t xml:space="preserve"> </w:t>
            </w:r>
            <w:proofErr w:type="spellStart"/>
            <w:r>
              <w:rPr>
                <w:rFonts w:ascii="Times New Roman" w:hAnsi="Times New Roman"/>
                <w:sz w:val="20"/>
              </w:rPr>
              <w:t>қызмет</w:t>
            </w:r>
            <w:proofErr w:type="spellEnd"/>
            <w:r>
              <w:rPr>
                <w:rFonts w:ascii="Times New Roman" w:hAnsi="Times New Roman"/>
                <w:sz w:val="20"/>
              </w:rPr>
              <w:t xml:space="preserve"> </w:t>
            </w:r>
            <w:proofErr w:type="spellStart"/>
            <w:r>
              <w:rPr>
                <w:rFonts w:ascii="Times New Roman" w:hAnsi="Times New Roman"/>
                <w:sz w:val="20"/>
              </w:rPr>
              <w:t>көрсетілетін</w:t>
            </w:r>
            <w:proofErr w:type="spellEnd"/>
            <w:r>
              <w:rPr>
                <w:rFonts w:ascii="Times New Roman" w:hAnsi="Times New Roman"/>
                <w:sz w:val="20"/>
              </w:rPr>
              <w:t xml:space="preserve"> </w:t>
            </w:r>
            <w:proofErr w:type="spellStart"/>
            <w:r>
              <w:rPr>
                <w:rFonts w:ascii="Times New Roman" w:hAnsi="Times New Roman"/>
                <w:sz w:val="20"/>
              </w:rPr>
              <w:t>кез-келген</w:t>
            </w:r>
            <w:proofErr w:type="spellEnd"/>
            <w:r>
              <w:rPr>
                <w:rFonts w:ascii="Times New Roman" w:hAnsi="Times New Roman"/>
                <w:sz w:val="20"/>
              </w:rPr>
              <w:t xml:space="preserve"> </w:t>
            </w:r>
            <w:proofErr w:type="spellStart"/>
            <w:r>
              <w:rPr>
                <w:rFonts w:ascii="Times New Roman" w:hAnsi="Times New Roman"/>
                <w:sz w:val="20"/>
              </w:rPr>
              <w:t>валютадағы</w:t>
            </w:r>
            <w:proofErr w:type="spellEnd"/>
            <w:r>
              <w:rPr>
                <w:rFonts w:ascii="Times New Roman" w:hAnsi="Times New Roman"/>
                <w:sz w:val="20"/>
              </w:rPr>
              <w:t xml:space="preserve"> </w:t>
            </w:r>
            <w:proofErr w:type="spellStart"/>
            <w:r>
              <w:rPr>
                <w:rFonts w:ascii="Times New Roman" w:hAnsi="Times New Roman"/>
                <w:sz w:val="20"/>
              </w:rPr>
              <w:t>кез-келген</w:t>
            </w:r>
            <w:proofErr w:type="spellEnd"/>
            <w:r>
              <w:rPr>
                <w:rFonts w:ascii="Times New Roman" w:hAnsi="Times New Roman"/>
                <w:sz w:val="20"/>
              </w:rPr>
              <w:t xml:space="preserve"> </w:t>
            </w:r>
            <w:proofErr w:type="spellStart"/>
            <w:r>
              <w:rPr>
                <w:rFonts w:ascii="Times New Roman" w:hAnsi="Times New Roman"/>
                <w:sz w:val="20"/>
              </w:rPr>
              <w:t>шоттарын</w:t>
            </w:r>
            <w:proofErr w:type="spellEnd"/>
            <w:r>
              <w:rPr>
                <w:rFonts w:ascii="Times New Roman" w:hAnsi="Times New Roman"/>
                <w:sz w:val="20"/>
              </w:rPr>
              <w:t xml:space="preserve"> </w:t>
            </w:r>
            <w:proofErr w:type="spellStart"/>
            <w:r>
              <w:rPr>
                <w:rFonts w:ascii="Times New Roman" w:hAnsi="Times New Roman"/>
                <w:sz w:val="20"/>
              </w:rPr>
              <w:t>тікелей</w:t>
            </w:r>
            <w:proofErr w:type="spellEnd"/>
            <w:r>
              <w:rPr>
                <w:rFonts w:ascii="Times New Roman" w:hAnsi="Times New Roman"/>
                <w:sz w:val="20"/>
              </w:rPr>
              <w:t xml:space="preserve"> </w:t>
            </w:r>
            <w:proofErr w:type="spellStart"/>
            <w:r>
              <w:rPr>
                <w:rFonts w:ascii="Times New Roman" w:hAnsi="Times New Roman"/>
                <w:sz w:val="20"/>
              </w:rPr>
              <w:t>дебеттеу</w:t>
            </w:r>
            <w:proofErr w:type="spellEnd"/>
            <w:r>
              <w:rPr>
                <w:rFonts w:ascii="Times New Roman" w:hAnsi="Times New Roman"/>
                <w:sz w:val="20"/>
              </w:rPr>
              <w:t xml:space="preserve"> </w:t>
            </w:r>
            <w:proofErr w:type="spellStart"/>
            <w:r>
              <w:rPr>
                <w:rFonts w:ascii="Times New Roman" w:hAnsi="Times New Roman"/>
                <w:sz w:val="20"/>
              </w:rPr>
              <w:t>арқылы</w:t>
            </w:r>
            <w:proofErr w:type="spellEnd"/>
            <w:r>
              <w:rPr>
                <w:rFonts w:ascii="Times New Roman" w:hAnsi="Times New Roman"/>
                <w:sz w:val="20"/>
              </w:rPr>
              <w:t xml:space="preserve"> </w:t>
            </w:r>
            <w:proofErr w:type="spellStart"/>
            <w:r>
              <w:rPr>
                <w:rFonts w:ascii="Times New Roman" w:hAnsi="Times New Roman"/>
                <w:sz w:val="20"/>
              </w:rPr>
              <w:t>алуына</w:t>
            </w:r>
            <w:proofErr w:type="spellEnd"/>
            <w:r>
              <w:rPr>
                <w:rFonts w:ascii="Times New Roman" w:hAnsi="Times New Roman"/>
                <w:sz w:val="20"/>
              </w:rPr>
              <w:t xml:space="preserve"> (</w:t>
            </w:r>
            <w:proofErr w:type="spellStart"/>
            <w:r>
              <w:rPr>
                <w:rFonts w:ascii="Times New Roman" w:hAnsi="Times New Roman"/>
                <w:sz w:val="20"/>
              </w:rPr>
              <w:t>есептен</w:t>
            </w:r>
            <w:proofErr w:type="spellEnd"/>
            <w:r>
              <w:rPr>
                <w:rFonts w:ascii="Times New Roman" w:hAnsi="Times New Roman"/>
                <w:sz w:val="20"/>
              </w:rPr>
              <w:t xml:space="preserve"> </w:t>
            </w:r>
            <w:proofErr w:type="spellStart"/>
            <w:r>
              <w:rPr>
                <w:rFonts w:ascii="Times New Roman" w:hAnsi="Times New Roman"/>
                <w:sz w:val="20"/>
              </w:rPr>
              <w:t>шығаруына</w:t>
            </w:r>
            <w:proofErr w:type="spellEnd"/>
            <w:r>
              <w:rPr>
                <w:rFonts w:ascii="Times New Roman" w:hAnsi="Times New Roman"/>
                <w:sz w:val="20"/>
              </w:rPr>
              <w:t xml:space="preserve">) </w:t>
            </w:r>
            <w:proofErr w:type="spellStart"/>
            <w:r>
              <w:rPr>
                <w:rFonts w:ascii="Times New Roman" w:hAnsi="Times New Roman"/>
                <w:sz w:val="20"/>
              </w:rPr>
              <w:t>өзінің</w:t>
            </w:r>
            <w:proofErr w:type="spellEnd"/>
            <w:r>
              <w:rPr>
                <w:rFonts w:ascii="Times New Roman" w:hAnsi="Times New Roman"/>
                <w:sz w:val="20"/>
              </w:rPr>
              <w:t xml:space="preserve"> </w:t>
            </w:r>
            <w:proofErr w:type="spellStart"/>
            <w:r>
              <w:rPr>
                <w:rFonts w:ascii="Times New Roman" w:hAnsi="Times New Roman"/>
                <w:sz w:val="20"/>
              </w:rPr>
              <w:t>қайтарып</w:t>
            </w:r>
            <w:proofErr w:type="spellEnd"/>
            <w:r>
              <w:rPr>
                <w:rFonts w:ascii="Times New Roman" w:hAnsi="Times New Roman"/>
                <w:sz w:val="20"/>
              </w:rPr>
              <w:t xml:space="preserve"> </w:t>
            </w:r>
            <w:proofErr w:type="spellStart"/>
            <w:r>
              <w:rPr>
                <w:rFonts w:ascii="Times New Roman" w:hAnsi="Times New Roman"/>
                <w:sz w:val="20"/>
              </w:rPr>
              <w:t>алынбайтын</w:t>
            </w:r>
            <w:proofErr w:type="spellEnd"/>
            <w:r>
              <w:rPr>
                <w:rFonts w:ascii="Times New Roman" w:hAnsi="Times New Roman"/>
                <w:sz w:val="20"/>
              </w:rPr>
              <w:t xml:space="preserve"> </w:t>
            </w:r>
            <w:proofErr w:type="spellStart"/>
            <w:r>
              <w:rPr>
                <w:rFonts w:ascii="Times New Roman" w:hAnsi="Times New Roman"/>
                <w:sz w:val="20"/>
              </w:rPr>
              <w:t>келісімін</w:t>
            </w:r>
            <w:proofErr w:type="spellEnd"/>
            <w:r>
              <w:rPr>
                <w:rFonts w:ascii="Times New Roman" w:hAnsi="Times New Roman"/>
                <w:sz w:val="20"/>
              </w:rPr>
              <w:t xml:space="preserve"> </w:t>
            </w:r>
            <w:proofErr w:type="spellStart"/>
            <w:r>
              <w:rPr>
                <w:rFonts w:ascii="Times New Roman" w:hAnsi="Times New Roman"/>
                <w:sz w:val="20"/>
              </w:rPr>
              <w:t>береді</w:t>
            </w:r>
            <w:proofErr w:type="spellEnd"/>
            <w:r>
              <w:rPr>
                <w:rFonts w:ascii="Times New Roman" w:hAnsi="Times New Roman"/>
                <w:sz w:val="20"/>
              </w:rPr>
              <w:t>.</w:t>
            </w:r>
          </w:p>
          <w:p w14:paraId="3EE3EFBD" w14:textId="77777777" w:rsidR="005C55BF" w:rsidRDefault="005C55BF" w:rsidP="005C55BF">
            <w:pPr>
              <w:pStyle w:val="213"/>
              <w:numPr>
                <w:ilvl w:val="0"/>
                <w:numId w:val="34"/>
              </w:numPr>
              <w:rPr>
                <w:rFonts w:ascii="Times New Roman" w:hAnsi="Times New Roman"/>
                <w:sz w:val="20"/>
              </w:rPr>
            </w:pPr>
            <w:r>
              <w:rPr>
                <w:rFonts w:ascii="Times New Roman" w:hAnsi="Times New Roman"/>
                <w:sz w:val="20"/>
                <w:lang w:val="kk-KZ"/>
              </w:rPr>
              <w:t xml:space="preserve">Транзакциялар: </w:t>
            </w:r>
          </w:p>
          <w:p w14:paraId="497108F1" w14:textId="77777777" w:rsidR="005C55BF" w:rsidRDefault="005C55BF" w:rsidP="005C55BF">
            <w:pPr>
              <w:pStyle w:val="213"/>
              <w:numPr>
                <w:ilvl w:val="0"/>
                <w:numId w:val="36"/>
              </w:numPr>
              <w:tabs>
                <w:tab w:val="left" w:pos="459"/>
              </w:tabs>
              <w:ind w:left="34" w:firstLine="0"/>
              <w:rPr>
                <w:rFonts w:ascii="Times New Roman" w:hAnsi="Times New Roman"/>
                <w:sz w:val="20"/>
                <w:lang w:val="kk-KZ"/>
              </w:rPr>
            </w:pPr>
            <w:r>
              <w:rPr>
                <w:rFonts w:ascii="Times New Roman" w:hAnsi="Times New Roman"/>
                <w:sz w:val="20"/>
                <w:lang w:val="kk-KZ"/>
              </w:rPr>
              <w:t>Банк Кәсіпорынға Шарт талаптарына сәйкес берген;</w:t>
            </w:r>
          </w:p>
          <w:p w14:paraId="1070D2E1" w14:textId="77777777" w:rsidR="005C55BF" w:rsidRDefault="005C55BF" w:rsidP="005C55BF">
            <w:pPr>
              <w:pStyle w:val="213"/>
              <w:numPr>
                <w:ilvl w:val="0"/>
                <w:numId w:val="36"/>
              </w:numPr>
              <w:tabs>
                <w:tab w:val="left" w:pos="459"/>
              </w:tabs>
              <w:ind w:left="34" w:firstLine="0"/>
              <w:rPr>
                <w:rFonts w:ascii="Times New Roman" w:hAnsi="Times New Roman"/>
                <w:sz w:val="20"/>
                <w:lang w:val="kk-KZ"/>
              </w:rPr>
            </w:pPr>
            <w:r>
              <w:rPr>
                <w:rFonts w:ascii="Times New Roman" w:hAnsi="Times New Roman"/>
                <w:sz w:val="20"/>
                <w:lang w:val="kk-KZ"/>
              </w:rPr>
              <w:t>Банк қосымша ұсынған ұсынымдарға сәйкес Кәсіпорын өз бетінше сатып алған Жабдықты пайдалану арқылы жүргізіледі.</w:t>
            </w:r>
          </w:p>
          <w:p w14:paraId="5356C699" w14:textId="77777777" w:rsidR="005C55BF" w:rsidRDefault="005C55BF">
            <w:pPr>
              <w:pStyle w:val="213"/>
              <w:ind w:left="709" w:firstLine="0"/>
              <w:rPr>
                <w:rFonts w:ascii="Times New Roman" w:hAnsi="Times New Roman"/>
                <w:sz w:val="20"/>
                <w:lang w:val="kk-KZ"/>
              </w:rPr>
            </w:pPr>
          </w:p>
          <w:p w14:paraId="430DB2A6" w14:textId="77777777" w:rsidR="005C55BF" w:rsidRDefault="005C55BF">
            <w:pPr>
              <w:pStyle w:val="213"/>
              <w:ind w:left="534" w:firstLine="0"/>
              <w:rPr>
                <w:rFonts w:ascii="Times New Roman" w:hAnsi="Times New Roman"/>
                <w:sz w:val="20"/>
                <w:lang w:val="kk-KZ"/>
              </w:rPr>
            </w:pPr>
          </w:p>
        </w:tc>
        <w:tc>
          <w:tcPr>
            <w:tcW w:w="5579" w:type="dxa"/>
          </w:tcPr>
          <w:p w14:paraId="7F8B66B0" w14:textId="77777777" w:rsidR="005C55BF" w:rsidRDefault="005C55BF">
            <w:pPr>
              <w:pStyle w:val="213"/>
              <w:ind w:firstLine="0"/>
              <w:jc w:val="right"/>
              <w:rPr>
                <w:rFonts w:ascii="Times New Roman" w:hAnsi="Times New Roman"/>
                <w:b/>
                <w:i/>
                <w:sz w:val="20"/>
              </w:rPr>
            </w:pPr>
            <w:r>
              <w:rPr>
                <w:rFonts w:ascii="Times New Roman" w:hAnsi="Times New Roman"/>
                <w:b/>
                <w:i/>
                <w:sz w:val="20"/>
              </w:rPr>
              <w:lastRenderedPageBreak/>
              <w:t>Приложение №1</w:t>
            </w:r>
          </w:p>
          <w:p w14:paraId="21EF6CB8" w14:textId="77777777" w:rsidR="005C55BF" w:rsidRDefault="005C55BF">
            <w:pPr>
              <w:pStyle w:val="213"/>
              <w:jc w:val="right"/>
              <w:rPr>
                <w:rFonts w:ascii="Times New Roman" w:hAnsi="Times New Roman"/>
                <w:sz w:val="20"/>
              </w:rPr>
            </w:pPr>
            <w:r>
              <w:rPr>
                <w:rFonts w:ascii="Times New Roman" w:hAnsi="Times New Roman"/>
                <w:i/>
                <w:sz w:val="20"/>
              </w:rPr>
              <w:t>к Договору  об обслуживании держателей платежных карточек в предприятии торговли/сервиса</w:t>
            </w:r>
          </w:p>
          <w:p w14:paraId="792A8F34" w14:textId="77777777" w:rsidR="005C55BF" w:rsidRDefault="005C55BF">
            <w:pPr>
              <w:pStyle w:val="213"/>
              <w:rPr>
                <w:rFonts w:ascii="Times New Roman" w:hAnsi="Times New Roman"/>
                <w:sz w:val="20"/>
              </w:rPr>
            </w:pPr>
          </w:p>
          <w:p w14:paraId="70C4BF37" w14:textId="77777777" w:rsidR="005C55BF" w:rsidRDefault="005C55BF">
            <w:pPr>
              <w:ind w:firstLine="720"/>
              <w:jc w:val="center"/>
              <w:outlineLvl w:val="0"/>
              <w:rPr>
                <w:b/>
                <w:bCs/>
                <w:sz w:val="20"/>
                <w:szCs w:val="20"/>
                <w:lang w:val="kk-KZ"/>
              </w:rPr>
            </w:pPr>
          </w:p>
          <w:p w14:paraId="46E88E9A" w14:textId="77777777" w:rsidR="005C55BF" w:rsidRDefault="005C55BF">
            <w:pPr>
              <w:ind w:firstLine="720"/>
              <w:jc w:val="center"/>
              <w:outlineLvl w:val="0"/>
              <w:rPr>
                <w:b/>
                <w:bCs/>
                <w:sz w:val="20"/>
                <w:szCs w:val="20"/>
              </w:rPr>
            </w:pPr>
            <w:r>
              <w:rPr>
                <w:b/>
                <w:bCs/>
                <w:sz w:val="20"/>
                <w:szCs w:val="20"/>
                <w:lang w:val="kk-KZ"/>
              </w:rPr>
              <w:t>ДОГОВОР</w:t>
            </w:r>
            <w:r>
              <w:rPr>
                <w:b/>
                <w:bCs/>
                <w:sz w:val="20"/>
                <w:szCs w:val="20"/>
              </w:rPr>
              <w:t xml:space="preserve"> ПРИСОЕДИНЕНИЯ</w:t>
            </w:r>
          </w:p>
          <w:p w14:paraId="62B379E4" w14:textId="77777777" w:rsidR="005C55BF" w:rsidRDefault="005C55BF">
            <w:pPr>
              <w:pStyle w:val="213"/>
              <w:jc w:val="center"/>
              <w:rPr>
                <w:rFonts w:ascii="Times New Roman" w:hAnsi="Times New Roman"/>
                <w:b/>
                <w:bCs/>
                <w:i/>
                <w:sz w:val="20"/>
                <w:lang w:val="kk-KZ"/>
              </w:rPr>
            </w:pPr>
            <w:r>
              <w:rPr>
                <w:rFonts w:ascii="Times New Roman" w:hAnsi="Times New Roman"/>
                <w:b/>
                <w:bCs/>
                <w:sz w:val="20"/>
                <w:lang w:val="kk-KZ"/>
              </w:rPr>
              <w:t xml:space="preserve">к Договору об обслуживании держателей платежных </w:t>
            </w:r>
            <w:r>
              <w:rPr>
                <w:rFonts w:ascii="Times New Roman" w:hAnsi="Times New Roman"/>
                <w:b/>
                <w:bCs/>
                <w:sz w:val="20"/>
                <w:lang w:val="kk-KZ"/>
              </w:rPr>
              <w:lastRenderedPageBreak/>
              <w:t>карточек в предприятии торговли</w:t>
            </w:r>
            <w:r>
              <w:rPr>
                <w:rFonts w:ascii="Times New Roman" w:hAnsi="Times New Roman"/>
                <w:b/>
                <w:bCs/>
                <w:sz w:val="20"/>
              </w:rPr>
              <w:t>/</w:t>
            </w:r>
            <w:r>
              <w:rPr>
                <w:rFonts w:ascii="Times New Roman" w:hAnsi="Times New Roman"/>
                <w:b/>
                <w:bCs/>
                <w:sz w:val="20"/>
                <w:lang w:val="kk-KZ"/>
              </w:rPr>
              <w:t xml:space="preserve">сервиса, </w:t>
            </w:r>
          </w:p>
          <w:p w14:paraId="1A5818C4" w14:textId="77777777" w:rsidR="005C55BF" w:rsidRDefault="005C55BF">
            <w:pPr>
              <w:pStyle w:val="213"/>
              <w:rPr>
                <w:rFonts w:ascii="Times New Roman" w:hAnsi="Times New Roman"/>
                <w:b/>
                <w:bCs/>
                <w:sz w:val="20"/>
                <w:lang w:val="kk-KZ"/>
              </w:rPr>
            </w:pPr>
          </w:p>
          <w:p w14:paraId="40BAD11F" w14:textId="77777777" w:rsidR="005C55BF" w:rsidRDefault="005C55BF">
            <w:pPr>
              <w:pStyle w:val="213"/>
              <w:ind w:firstLine="0"/>
              <w:rPr>
                <w:rFonts w:ascii="Times New Roman" w:hAnsi="Times New Roman"/>
                <w:b/>
                <w:bCs/>
                <w:sz w:val="20"/>
                <w:lang w:val="kk-KZ"/>
              </w:rPr>
            </w:pPr>
          </w:p>
          <w:p w14:paraId="59F57BC2" w14:textId="77777777" w:rsidR="005C55BF" w:rsidRDefault="005C55BF">
            <w:pPr>
              <w:pStyle w:val="213"/>
              <w:ind w:firstLine="0"/>
              <w:rPr>
                <w:rFonts w:ascii="Times New Roman" w:hAnsi="Times New Roman"/>
                <w:sz w:val="20"/>
              </w:rPr>
            </w:pPr>
            <w:r>
              <w:rPr>
                <w:rFonts w:ascii="Times New Roman" w:hAnsi="Times New Roman"/>
                <w:b/>
                <w:bCs/>
                <w:sz w:val="20"/>
                <w:lang w:val="kk-KZ"/>
              </w:rPr>
              <w:t xml:space="preserve">г. ___________                                          «__» _______ </w:t>
            </w:r>
            <w:r w:rsidR="00BF1C54" w:rsidRPr="00BF1C54">
              <w:rPr>
                <w:rFonts w:ascii="Times New Roman" w:hAnsi="Times New Roman"/>
                <w:b/>
                <w:bCs/>
                <w:sz w:val="20"/>
              </w:rPr>
              <w:t>_____</w:t>
            </w:r>
            <w:r>
              <w:rPr>
                <w:rFonts w:ascii="Times New Roman" w:hAnsi="Times New Roman"/>
                <w:b/>
                <w:bCs/>
                <w:sz w:val="20"/>
                <w:lang w:val="kk-KZ"/>
              </w:rPr>
              <w:t xml:space="preserve"> г.</w:t>
            </w:r>
          </w:p>
          <w:p w14:paraId="3999B817" w14:textId="77777777" w:rsidR="005C55BF" w:rsidRDefault="005C55BF">
            <w:pPr>
              <w:jc w:val="both"/>
              <w:outlineLvl w:val="0"/>
              <w:rPr>
                <w:bCs/>
                <w:sz w:val="20"/>
                <w:szCs w:val="20"/>
                <w:lang w:val="kk-KZ"/>
              </w:rPr>
            </w:pPr>
            <w:r>
              <w:rPr>
                <w:bCs/>
                <w:sz w:val="20"/>
                <w:szCs w:val="20"/>
                <w:lang w:val="kk-KZ"/>
              </w:rPr>
              <w:t xml:space="preserve"> </w:t>
            </w:r>
          </w:p>
          <w:p w14:paraId="5938126F" w14:textId="77777777" w:rsidR="005C55BF" w:rsidRDefault="00BF1C54">
            <w:pPr>
              <w:jc w:val="both"/>
              <w:rPr>
                <w:bCs/>
                <w:sz w:val="20"/>
                <w:szCs w:val="20"/>
                <w:lang w:val="kk-KZ"/>
              </w:rPr>
            </w:pPr>
            <w:r w:rsidRPr="00BF1C54">
              <w:rPr>
                <w:bCs/>
                <w:sz w:val="20"/>
                <w:szCs w:val="20"/>
              </w:rPr>
              <w:t>____________</w:t>
            </w:r>
            <w:r w:rsidR="005C55BF">
              <w:rPr>
                <w:bCs/>
                <w:sz w:val="20"/>
                <w:szCs w:val="20"/>
                <w:lang w:val="kk-KZ"/>
              </w:rPr>
              <w:t>именуемое в дальнейшем «Банк», в лице</w:t>
            </w:r>
            <w:r w:rsidR="005C55BF">
              <w:rPr>
                <w:b/>
                <w:bCs/>
                <w:sz w:val="20"/>
                <w:szCs w:val="20"/>
              </w:rPr>
              <w:t xml:space="preserve"> ___________________________________________________</w:t>
            </w:r>
            <w:r w:rsidR="005C55BF">
              <w:rPr>
                <w:bCs/>
                <w:sz w:val="20"/>
                <w:szCs w:val="20"/>
                <w:lang w:val="kk-KZ"/>
              </w:rPr>
              <w:t xml:space="preserve">, действующего(ей) на основании ____________________________________, с одной стороны, и </w:t>
            </w:r>
            <w:r w:rsidR="005C55BF">
              <w:rPr>
                <w:b/>
                <w:bCs/>
                <w:sz w:val="20"/>
                <w:szCs w:val="20"/>
                <w:lang w:val="kk-KZ"/>
              </w:rPr>
              <w:t>__________________________________________</w:t>
            </w:r>
            <w:r w:rsidR="005C55BF">
              <w:rPr>
                <w:bCs/>
                <w:sz w:val="20"/>
                <w:szCs w:val="20"/>
                <w:lang w:val="kk-KZ"/>
              </w:rPr>
              <w:t xml:space="preserve">, именуемое в дальнейшем «Предприятие торговли/сервиса», в лице </w:t>
            </w:r>
            <w:r w:rsidR="005C55BF">
              <w:rPr>
                <w:b/>
                <w:bCs/>
                <w:sz w:val="20"/>
                <w:szCs w:val="20"/>
                <w:lang w:val="kk-KZ"/>
              </w:rPr>
              <w:t>___________________________________________________</w:t>
            </w:r>
            <w:r w:rsidR="005C55BF">
              <w:rPr>
                <w:bCs/>
                <w:sz w:val="20"/>
                <w:szCs w:val="20"/>
                <w:lang w:val="kk-KZ"/>
              </w:rPr>
              <w:t xml:space="preserve">, действующего(ей) на основании </w:t>
            </w:r>
            <w:r w:rsidR="005C55BF">
              <w:rPr>
                <w:b/>
                <w:bCs/>
                <w:sz w:val="20"/>
                <w:szCs w:val="20"/>
                <w:lang w:val="kk-KZ"/>
              </w:rPr>
              <w:t>____________________________________</w:t>
            </w:r>
            <w:r w:rsidR="005C55BF">
              <w:rPr>
                <w:bCs/>
                <w:sz w:val="20"/>
                <w:szCs w:val="20"/>
                <w:lang w:val="kk-KZ"/>
              </w:rPr>
              <w:t xml:space="preserve">, с другой стороны, именуемые в дальнейшем совместно «Стороны», а по отдельности «Сторона», заключили настоящий Договор присоединения к Договору </w:t>
            </w:r>
            <w:r w:rsidR="005C55BF">
              <w:rPr>
                <w:sz w:val="20"/>
                <w:szCs w:val="20"/>
              </w:rPr>
              <w:t>об обслуживании держателей платежных карточек в предприятии торговли/сервиса (далее – Договор присоединения)</w:t>
            </w:r>
            <w:r w:rsidR="005C55BF">
              <w:rPr>
                <w:bCs/>
                <w:sz w:val="20"/>
                <w:szCs w:val="20"/>
                <w:lang w:val="kk-KZ"/>
              </w:rPr>
              <w:t xml:space="preserve"> о нижеследующем:</w:t>
            </w:r>
          </w:p>
          <w:p w14:paraId="5728227C" w14:textId="77777777" w:rsidR="005C55BF" w:rsidRDefault="005C55BF" w:rsidP="005C55BF">
            <w:pPr>
              <w:numPr>
                <w:ilvl w:val="0"/>
                <w:numId w:val="37"/>
              </w:numPr>
              <w:tabs>
                <w:tab w:val="num" w:pos="317"/>
              </w:tabs>
              <w:ind w:left="0" w:firstLine="34"/>
              <w:jc w:val="both"/>
              <w:rPr>
                <w:bCs/>
                <w:sz w:val="20"/>
                <w:szCs w:val="20"/>
                <w:lang w:val="kk-KZ"/>
              </w:rPr>
            </w:pPr>
            <w:r>
              <w:rPr>
                <w:bCs/>
                <w:sz w:val="20"/>
                <w:szCs w:val="20"/>
                <w:lang w:val="kk-KZ"/>
              </w:rPr>
              <w:t xml:space="preserve">Настоящим Договором присоединения Предприятие торговли/сервиса в соответствии  законодательством РК  выражает желание присоединиться к Договору об обслуживании держателей платежных карточек в предприятии торговли/сервиса (далее – Договор).  </w:t>
            </w:r>
          </w:p>
          <w:p w14:paraId="39BFDA0C" w14:textId="77777777" w:rsidR="005C55BF" w:rsidRDefault="005C55BF" w:rsidP="005C55BF">
            <w:pPr>
              <w:pStyle w:val="213"/>
              <w:numPr>
                <w:ilvl w:val="0"/>
                <w:numId w:val="37"/>
              </w:numPr>
              <w:tabs>
                <w:tab w:val="num" w:pos="317"/>
              </w:tabs>
              <w:ind w:left="0" w:firstLine="0"/>
              <w:rPr>
                <w:rFonts w:ascii="Times New Roman" w:hAnsi="Times New Roman"/>
                <w:sz w:val="20"/>
                <w:lang w:val="kk-KZ"/>
              </w:rPr>
            </w:pPr>
            <w:r>
              <w:rPr>
                <w:rFonts w:ascii="Times New Roman" w:hAnsi="Times New Roman"/>
                <w:sz w:val="20"/>
                <w:lang w:val="kk-KZ"/>
              </w:rPr>
              <w:t>Настоящим Предприятие торговли/сервиса подтверждает, что:</w:t>
            </w:r>
          </w:p>
          <w:p w14:paraId="101CC086" w14:textId="77777777" w:rsidR="005C55BF" w:rsidRDefault="005C55BF" w:rsidP="005C55BF">
            <w:pPr>
              <w:pStyle w:val="213"/>
              <w:numPr>
                <w:ilvl w:val="0"/>
                <w:numId w:val="38"/>
              </w:numPr>
              <w:tabs>
                <w:tab w:val="left" w:pos="295"/>
              </w:tabs>
              <w:ind w:left="34" w:firstLine="0"/>
              <w:rPr>
                <w:rFonts w:ascii="Times New Roman" w:hAnsi="Times New Roman"/>
                <w:sz w:val="20"/>
                <w:lang w:val="kk-KZ"/>
              </w:rPr>
            </w:pPr>
            <w:r>
              <w:rPr>
                <w:rFonts w:ascii="Times New Roman" w:hAnsi="Times New Roman"/>
                <w:sz w:val="20"/>
                <w:lang w:val="kk-KZ"/>
              </w:rPr>
              <w:t>ознакомилось с условями Договора, понимает их текст, выражает свое согласие с  ними и обязуется их выполнять надлежащим образом;</w:t>
            </w:r>
          </w:p>
          <w:p w14:paraId="3A129711" w14:textId="77777777" w:rsidR="005C55BF" w:rsidRDefault="005C55BF" w:rsidP="005C55BF">
            <w:pPr>
              <w:pStyle w:val="213"/>
              <w:numPr>
                <w:ilvl w:val="0"/>
                <w:numId w:val="38"/>
              </w:numPr>
              <w:tabs>
                <w:tab w:val="left" w:pos="295"/>
              </w:tabs>
              <w:ind w:left="0" w:firstLine="0"/>
              <w:rPr>
                <w:rFonts w:ascii="Times New Roman" w:hAnsi="Times New Roman"/>
                <w:sz w:val="20"/>
                <w:lang w:val="kk-KZ"/>
              </w:rPr>
            </w:pPr>
            <w:r>
              <w:rPr>
                <w:rFonts w:ascii="Times New Roman" w:hAnsi="Times New Roman"/>
                <w:sz w:val="20"/>
                <w:lang w:val="kk-KZ"/>
              </w:rPr>
              <w:t>настоящий Договор присоединения, при условии его последующего акцептования Банком, в совокупности с Договором, является заключенным Договором об обслуживании держателей платежных карточек в предприятии торговли/сервиса;</w:t>
            </w:r>
          </w:p>
          <w:p w14:paraId="763A3E77" w14:textId="77777777" w:rsidR="005C55BF" w:rsidRDefault="005C55BF" w:rsidP="005C55BF">
            <w:pPr>
              <w:pStyle w:val="213"/>
              <w:numPr>
                <w:ilvl w:val="0"/>
                <w:numId w:val="38"/>
              </w:numPr>
              <w:tabs>
                <w:tab w:val="left" w:pos="295"/>
              </w:tabs>
              <w:ind w:left="0" w:firstLine="0"/>
              <w:rPr>
                <w:rFonts w:ascii="Times New Roman" w:hAnsi="Times New Roman"/>
                <w:sz w:val="20"/>
                <w:lang w:val="kk-KZ"/>
              </w:rPr>
            </w:pPr>
            <w:r>
              <w:rPr>
                <w:rFonts w:ascii="Times New Roman" w:hAnsi="Times New Roman"/>
                <w:sz w:val="20"/>
                <w:lang w:val="kk-KZ"/>
              </w:rPr>
              <w:t>ознакомлено и согласено с Тарифами на услуги, оказываемые Банком;</w:t>
            </w:r>
          </w:p>
          <w:p w14:paraId="337B4C86" w14:textId="77777777" w:rsidR="005C55BF" w:rsidRDefault="005C55BF" w:rsidP="005C55BF">
            <w:pPr>
              <w:pStyle w:val="213"/>
              <w:numPr>
                <w:ilvl w:val="0"/>
                <w:numId w:val="38"/>
              </w:numPr>
              <w:tabs>
                <w:tab w:val="left" w:pos="282"/>
              </w:tabs>
              <w:ind w:left="0" w:firstLine="0"/>
              <w:rPr>
                <w:rFonts w:ascii="Times New Roman" w:hAnsi="Times New Roman"/>
                <w:sz w:val="20"/>
                <w:lang w:val="kk-KZ"/>
              </w:rPr>
            </w:pPr>
            <w:r>
              <w:rPr>
                <w:rFonts w:ascii="Times New Roman" w:hAnsi="Times New Roman"/>
                <w:sz w:val="20"/>
                <w:lang w:val="kk-KZ"/>
              </w:rPr>
              <w:t>дает свое безотзывное согласие на изъятие (списание) Банком путем прямого дебетования любых счетов Предприятия торговли/сервиса в любой валюте, открытых и обслуживаемых Банком, в размере имеющейся задолженности перед Банком, а также сумм иных расходов и убытков Банка, связанных с нарушением Предприятием торговли/сервиса обязательств по Договору, а равно по иным обязательствам и/или по иным сделкам, заключенным с Банком.</w:t>
            </w:r>
          </w:p>
          <w:p w14:paraId="1C337CBC" w14:textId="77777777" w:rsidR="005C55BF" w:rsidRDefault="005C55BF" w:rsidP="005C55BF">
            <w:pPr>
              <w:pStyle w:val="213"/>
              <w:numPr>
                <w:ilvl w:val="0"/>
                <w:numId w:val="37"/>
              </w:numPr>
              <w:ind w:left="0" w:firstLine="0"/>
              <w:rPr>
                <w:rFonts w:ascii="Times New Roman" w:hAnsi="Times New Roman"/>
                <w:sz w:val="20"/>
              </w:rPr>
            </w:pPr>
            <w:r>
              <w:rPr>
                <w:rFonts w:ascii="Times New Roman" w:hAnsi="Times New Roman"/>
                <w:sz w:val="20"/>
              </w:rPr>
              <w:t xml:space="preserve">Транзакции проводятся с использованием Оборудования: </w:t>
            </w:r>
          </w:p>
          <w:p w14:paraId="7E44F9C8" w14:textId="77777777" w:rsidR="005C55BF" w:rsidRDefault="005C55BF" w:rsidP="005C55BF">
            <w:pPr>
              <w:pStyle w:val="213"/>
              <w:numPr>
                <w:ilvl w:val="0"/>
                <w:numId w:val="36"/>
              </w:numPr>
              <w:tabs>
                <w:tab w:val="left" w:pos="295"/>
              </w:tabs>
              <w:ind w:left="0" w:firstLine="0"/>
              <w:rPr>
                <w:rFonts w:ascii="Times New Roman" w:hAnsi="Times New Roman"/>
                <w:sz w:val="20"/>
              </w:rPr>
            </w:pPr>
            <w:r>
              <w:rPr>
                <w:rFonts w:ascii="Times New Roman" w:hAnsi="Times New Roman"/>
                <w:sz w:val="20"/>
              </w:rPr>
              <w:t xml:space="preserve">предоставленного Банком Предприятию торговли/сервиса в соответствии с условиями Договора; </w:t>
            </w:r>
          </w:p>
          <w:p w14:paraId="372F646B" w14:textId="77777777" w:rsidR="005C55BF" w:rsidRDefault="005C55BF" w:rsidP="005C55BF">
            <w:pPr>
              <w:pStyle w:val="213"/>
              <w:numPr>
                <w:ilvl w:val="0"/>
                <w:numId w:val="36"/>
              </w:numPr>
              <w:tabs>
                <w:tab w:val="left" w:pos="241"/>
              </w:tabs>
              <w:ind w:left="0" w:firstLine="0"/>
              <w:rPr>
                <w:rFonts w:ascii="Times New Roman" w:hAnsi="Times New Roman"/>
                <w:sz w:val="20"/>
              </w:rPr>
            </w:pPr>
            <w:r>
              <w:rPr>
                <w:rFonts w:ascii="Times New Roman" w:hAnsi="Times New Roman"/>
                <w:sz w:val="20"/>
              </w:rPr>
              <w:t xml:space="preserve">самостоятельно приобретенного Предприятием в соответствии с дополнительно предоставленными Банком рекомендациями. </w:t>
            </w:r>
          </w:p>
          <w:p w14:paraId="302C32F7" w14:textId="77777777" w:rsidR="005C55BF" w:rsidRDefault="005C55BF">
            <w:pPr>
              <w:pStyle w:val="213"/>
              <w:rPr>
                <w:rFonts w:ascii="Times New Roman" w:hAnsi="Times New Roman"/>
                <w:sz w:val="20"/>
              </w:rPr>
            </w:pPr>
          </w:p>
        </w:tc>
      </w:tr>
    </w:tbl>
    <w:p w14:paraId="22F9313E" w14:textId="77777777" w:rsidR="005C55BF" w:rsidRDefault="005C55BF" w:rsidP="005C55BF">
      <w:pPr>
        <w:jc w:val="right"/>
        <w:rPr>
          <w:bCs/>
        </w:rPr>
      </w:pPr>
    </w:p>
    <w:tbl>
      <w:tblPr>
        <w:tblW w:w="10020" w:type="dxa"/>
        <w:tblInd w:w="-34" w:type="dxa"/>
        <w:tblLayout w:type="fixed"/>
        <w:tblLook w:val="04A0" w:firstRow="1" w:lastRow="0" w:firstColumn="1" w:lastColumn="0" w:noHBand="0" w:noVBand="1"/>
      </w:tblPr>
      <w:tblGrid>
        <w:gridCol w:w="5643"/>
        <w:gridCol w:w="2226"/>
        <w:gridCol w:w="2151"/>
      </w:tblGrid>
      <w:tr w:rsidR="005C55BF" w14:paraId="34C622D6" w14:textId="77777777" w:rsidTr="005C55BF">
        <w:trPr>
          <w:trHeight w:val="286"/>
        </w:trPr>
        <w:tc>
          <w:tcPr>
            <w:tcW w:w="10022" w:type="dxa"/>
            <w:gridSpan w:val="3"/>
            <w:tcBorders>
              <w:top w:val="single" w:sz="4" w:space="0" w:color="auto"/>
              <w:left w:val="single" w:sz="4" w:space="0" w:color="auto"/>
              <w:bottom w:val="single" w:sz="4" w:space="0" w:color="auto"/>
              <w:right w:val="single" w:sz="4" w:space="0" w:color="auto"/>
            </w:tcBorders>
            <w:noWrap/>
            <w:vAlign w:val="bottom"/>
            <w:hideMark/>
          </w:tcPr>
          <w:p w14:paraId="4CE2D304" w14:textId="77777777" w:rsidR="005C55BF" w:rsidRDefault="005C55BF" w:rsidP="005C55BF">
            <w:pPr>
              <w:pStyle w:val="a3"/>
              <w:numPr>
                <w:ilvl w:val="0"/>
                <w:numId w:val="37"/>
              </w:numPr>
              <w:spacing w:before="0" w:beforeAutospacing="0" w:after="200" w:afterAutospacing="0" w:line="276" w:lineRule="auto"/>
              <w:contextualSpacing/>
              <w:jc w:val="both"/>
              <w:outlineLvl w:val="0"/>
              <w:rPr>
                <w:b/>
                <w:color w:val="000000"/>
              </w:rPr>
            </w:pPr>
            <w:proofErr w:type="spellStart"/>
            <w:r>
              <w:rPr>
                <w:b/>
                <w:color w:val="000000"/>
              </w:rPr>
              <w:t>Банктің</w:t>
            </w:r>
            <w:proofErr w:type="spellEnd"/>
            <w:r>
              <w:rPr>
                <w:b/>
                <w:color w:val="000000"/>
              </w:rPr>
              <w:t xml:space="preserve"> </w:t>
            </w:r>
            <w:proofErr w:type="spellStart"/>
            <w:r>
              <w:rPr>
                <w:b/>
                <w:color w:val="000000"/>
              </w:rPr>
              <w:t>сыйақысы</w:t>
            </w:r>
            <w:proofErr w:type="spellEnd"/>
            <w:r>
              <w:rPr>
                <w:b/>
                <w:color w:val="000000"/>
              </w:rPr>
              <w:t xml:space="preserve"> операция </w:t>
            </w:r>
            <w:proofErr w:type="spellStart"/>
            <w:r>
              <w:rPr>
                <w:b/>
                <w:color w:val="000000"/>
              </w:rPr>
              <w:t>сомасынан</w:t>
            </w:r>
            <w:proofErr w:type="spellEnd"/>
            <w:r>
              <w:rPr>
                <w:b/>
                <w:color w:val="000000"/>
                <w:lang w:val="kk-KZ"/>
              </w:rPr>
              <w:t xml:space="preserve"> </w:t>
            </w:r>
            <w:r>
              <w:rPr>
                <w:b/>
                <w:color w:val="000000"/>
              </w:rPr>
              <w:t>%</w:t>
            </w:r>
            <w:r>
              <w:rPr>
                <w:b/>
                <w:color w:val="000000"/>
                <w:lang w:val="kk-KZ"/>
              </w:rPr>
              <w:t xml:space="preserve"> </w:t>
            </w:r>
            <w:r>
              <w:rPr>
                <w:b/>
                <w:color w:val="000000"/>
              </w:rPr>
              <w:t>/</w:t>
            </w:r>
            <w:r>
              <w:rPr>
                <w:b/>
                <w:color w:val="000000"/>
                <w:lang w:val="kk-KZ"/>
              </w:rPr>
              <w:t xml:space="preserve"> </w:t>
            </w:r>
            <w:r>
              <w:rPr>
                <w:b/>
                <w:color w:val="000000"/>
              </w:rPr>
              <w:t>Вознаграждение Банка в % от суммы операции</w:t>
            </w:r>
          </w:p>
        </w:tc>
      </w:tr>
      <w:tr w:rsidR="005C55BF" w14:paraId="5B952BC5" w14:textId="77777777" w:rsidTr="005C55BF">
        <w:trPr>
          <w:trHeight w:val="315"/>
        </w:trPr>
        <w:tc>
          <w:tcPr>
            <w:tcW w:w="5645" w:type="dxa"/>
            <w:tcBorders>
              <w:top w:val="nil"/>
              <w:left w:val="single" w:sz="4" w:space="0" w:color="auto"/>
              <w:bottom w:val="single" w:sz="4" w:space="0" w:color="auto"/>
              <w:right w:val="single" w:sz="4" w:space="0" w:color="auto"/>
            </w:tcBorders>
            <w:noWrap/>
            <w:vAlign w:val="center"/>
            <w:hideMark/>
          </w:tcPr>
          <w:p w14:paraId="3033322D" w14:textId="77777777" w:rsidR="005C55BF" w:rsidRDefault="00BF1C54" w:rsidP="00BF1C54">
            <w:pPr>
              <w:outlineLvl w:val="0"/>
              <w:rPr>
                <w:color w:val="000000"/>
                <w:sz w:val="20"/>
                <w:szCs w:val="20"/>
              </w:rPr>
            </w:pPr>
            <w:r w:rsidRPr="00BF1C54">
              <w:rPr>
                <w:color w:val="000000"/>
                <w:sz w:val="20"/>
                <w:szCs w:val="20"/>
              </w:rPr>
              <w:t>_________</w:t>
            </w:r>
            <w:proofErr w:type="spellStart"/>
            <w:r w:rsidR="005C55BF">
              <w:rPr>
                <w:color w:val="000000"/>
                <w:sz w:val="20"/>
                <w:szCs w:val="20"/>
              </w:rPr>
              <w:t>карталары</w:t>
            </w:r>
            <w:proofErr w:type="spellEnd"/>
            <w:r w:rsidR="005C55BF">
              <w:rPr>
                <w:color w:val="000000"/>
                <w:sz w:val="20"/>
                <w:szCs w:val="20"/>
              </w:rPr>
              <w:t xml:space="preserve"> </w:t>
            </w:r>
            <w:proofErr w:type="spellStart"/>
            <w:r w:rsidR="005C55BF">
              <w:rPr>
                <w:color w:val="000000"/>
                <w:sz w:val="20"/>
                <w:szCs w:val="20"/>
              </w:rPr>
              <w:t>бойынша</w:t>
            </w:r>
            <w:proofErr w:type="spellEnd"/>
            <w:r w:rsidR="005C55BF">
              <w:rPr>
                <w:color w:val="000000"/>
                <w:sz w:val="20"/>
                <w:szCs w:val="20"/>
              </w:rPr>
              <w:t xml:space="preserve">, </w:t>
            </w:r>
            <w:r w:rsidR="005C55BF">
              <w:rPr>
                <w:color w:val="000000"/>
                <w:sz w:val="20"/>
                <w:szCs w:val="20"/>
                <w:lang w:val="en-US"/>
              </w:rPr>
              <w:t>QR</w:t>
            </w:r>
            <w:r w:rsidR="005C55BF" w:rsidRPr="005C55BF">
              <w:rPr>
                <w:color w:val="000000"/>
                <w:sz w:val="20"/>
                <w:szCs w:val="20"/>
              </w:rPr>
              <w:t xml:space="preserve"> </w:t>
            </w:r>
            <w:proofErr w:type="spellStart"/>
            <w:r w:rsidR="005C55BF">
              <w:rPr>
                <w:color w:val="000000"/>
                <w:sz w:val="20"/>
                <w:szCs w:val="20"/>
              </w:rPr>
              <w:t>тарнзакциялар</w:t>
            </w:r>
            <w:proofErr w:type="spellEnd"/>
            <w:r w:rsidR="005C55BF">
              <w:rPr>
                <w:color w:val="000000"/>
                <w:sz w:val="20"/>
                <w:szCs w:val="20"/>
                <w:lang w:val="kk-KZ"/>
              </w:rPr>
              <w:t xml:space="preserve"> </w:t>
            </w:r>
            <w:r w:rsidR="005C55BF">
              <w:rPr>
                <w:color w:val="000000"/>
                <w:sz w:val="20"/>
                <w:szCs w:val="20"/>
              </w:rPr>
              <w:t xml:space="preserve">/По </w:t>
            </w:r>
            <w:proofErr w:type="gramStart"/>
            <w:r w:rsidR="005C55BF">
              <w:rPr>
                <w:color w:val="000000"/>
                <w:sz w:val="20"/>
                <w:szCs w:val="20"/>
              </w:rPr>
              <w:t xml:space="preserve">картам  </w:t>
            </w:r>
            <w:r w:rsidRPr="00BF1C54">
              <w:rPr>
                <w:color w:val="000000"/>
                <w:sz w:val="20"/>
                <w:szCs w:val="20"/>
              </w:rPr>
              <w:t>_</w:t>
            </w:r>
            <w:proofErr w:type="gramEnd"/>
            <w:r w:rsidRPr="00BF1C54">
              <w:rPr>
                <w:color w:val="000000"/>
                <w:sz w:val="20"/>
                <w:szCs w:val="20"/>
              </w:rPr>
              <w:t>___________</w:t>
            </w:r>
            <w:r w:rsidR="005C55BF">
              <w:rPr>
                <w:color w:val="000000"/>
                <w:sz w:val="20"/>
                <w:szCs w:val="20"/>
                <w:lang w:val="en-US"/>
              </w:rPr>
              <w:t>QR</w:t>
            </w:r>
            <w:r w:rsidR="005C55BF" w:rsidRPr="005C55BF">
              <w:rPr>
                <w:color w:val="000000"/>
                <w:sz w:val="20"/>
                <w:szCs w:val="20"/>
              </w:rPr>
              <w:t xml:space="preserve"> </w:t>
            </w:r>
            <w:r w:rsidR="005C55BF">
              <w:rPr>
                <w:color w:val="000000"/>
                <w:sz w:val="20"/>
                <w:szCs w:val="20"/>
              </w:rPr>
              <w:t>транзакции</w:t>
            </w:r>
          </w:p>
        </w:tc>
        <w:tc>
          <w:tcPr>
            <w:tcW w:w="2226" w:type="dxa"/>
            <w:tcBorders>
              <w:top w:val="nil"/>
              <w:left w:val="nil"/>
              <w:bottom w:val="single" w:sz="4" w:space="0" w:color="auto"/>
              <w:right w:val="single" w:sz="4" w:space="0" w:color="auto"/>
            </w:tcBorders>
            <w:noWrap/>
            <w:vAlign w:val="bottom"/>
          </w:tcPr>
          <w:p w14:paraId="3718B84C" w14:textId="77777777" w:rsidR="005C55BF" w:rsidRDefault="005C55BF">
            <w:pPr>
              <w:jc w:val="center"/>
              <w:outlineLvl w:val="0"/>
              <w:rPr>
                <w:color w:val="000000"/>
                <w:sz w:val="20"/>
                <w:szCs w:val="20"/>
              </w:rPr>
            </w:pPr>
          </w:p>
          <w:p w14:paraId="4A630E2E" w14:textId="77777777" w:rsidR="005C55BF" w:rsidRDefault="005C55BF">
            <w:pPr>
              <w:jc w:val="center"/>
              <w:outlineLvl w:val="0"/>
              <w:rPr>
                <w:color w:val="000000"/>
                <w:sz w:val="20"/>
                <w:szCs w:val="20"/>
              </w:rPr>
            </w:pPr>
            <w:r>
              <w:rPr>
                <w:color w:val="000000"/>
                <w:sz w:val="20"/>
                <w:szCs w:val="20"/>
                <w:lang w:val="en-US"/>
              </w:rPr>
              <w:t xml:space="preserve">__ </w:t>
            </w:r>
            <w:r>
              <w:rPr>
                <w:color w:val="000000"/>
                <w:sz w:val="20"/>
                <w:szCs w:val="20"/>
                <w:lang w:val="kk-KZ"/>
              </w:rPr>
              <w:t xml:space="preserve"> </w:t>
            </w:r>
            <w:r>
              <w:rPr>
                <w:color w:val="000000"/>
                <w:sz w:val="20"/>
                <w:szCs w:val="20"/>
              </w:rPr>
              <w:t>%</w:t>
            </w:r>
          </w:p>
        </w:tc>
        <w:tc>
          <w:tcPr>
            <w:tcW w:w="2151" w:type="dxa"/>
            <w:vMerge w:val="restart"/>
            <w:tcBorders>
              <w:top w:val="nil"/>
              <w:left w:val="nil"/>
              <w:bottom w:val="single" w:sz="4" w:space="0" w:color="auto"/>
              <w:right w:val="single" w:sz="4" w:space="0" w:color="auto"/>
            </w:tcBorders>
            <w:vAlign w:val="center"/>
            <w:hideMark/>
          </w:tcPr>
          <w:p w14:paraId="5523DAFE" w14:textId="77777777" w:rsidR="005C55BF" w:rsidRDefault="005C55BF">
            <w:pPr>
              <w:jc w:val="center"/>
              <w:outlineLvl w:val="0"/>
              <w:rPr>
                <w:color w:val="000000"/>
                <w:sz w:val="20"/>
                <w:szCs w:val="20"/>
                <w:lang w:val="en-US"/>
              </w:rPr>
            </w:pPr>
            <w:r>
              <w:rPr>
                <w:color w:val="000000"/>
                <w:sz w:val="20"/>
                <w:szCs w:val="20"/>
              </w:rPr>
              <w:t xml:space="preserve">+ 0 </w:t>
            </w:r>
            <w:proofErr w:type="spellStart"/>
            <w:r>
              <w:rPr>
                <w:color w:val="000000"/>
                <w:sz w:val="20"/>
                <w:szCs w:val="20"/>
              </w:rPr>
              <w:t>теңге</w:t>
            </w:r>
            <w:proofErr w:type="spellEnd"/>
          </w:p>
        </w:tc>
      </w:tr>
      <w:tr w:rsidR="005C55BF" w14:paraId="16CFC17F" w14:textId="77777777" w:rsidTr="005C55BF">
        <w:trPr>
          <w:trHeight w:val="540"/>
        </w:trPr>
        <w:tc>
          <w:tcPr>
            <w:tcW w:w="5645" w:type="dxa"/>
            <w:tcBorders>
              <w:top w:val="nil"/>
              <w:left w:val="single" w:sz="4" w:space="0" w:color="auto"/>
              <w:bottom w:val="single" w:sz="4" w:space="0" w:color="auto"/>
              <w:right w:val="single" w:sz="4" w:space="0" w:color="auto"/>
            </w:tcBorders>
            <w:noWrap/>
            <w:vAlign w:val="center"/>
            <w:hideMark/>
          </w:tcPr>
          <w:p w14:paraId="04BD1B2F" w14:textId="77777777" w:rsidR="005C55BF" w:rsidRDefault="005C55BF">
            <w:pPr>
              <w:outlineLvl w:val="0"/>
              <w:rPr>
                <w:color w:val="000000"/>
                <w:sz w:val="20"/>
                <w:szCs w:val="20"/>
              </w:rPr>
            </w:pPr>
            <w:proofErr w:type="spellStart"/>
            <w:r>
              <w:rPr>
                <w:color w:val="000000"/>
                <w:sz w:val="20"/>
                <w:szCs w:val="20"/>
              </w:rPr>
              <w:lastRenderedPageBreak/>
              <w:t>Басқа</w:t>
            </w:r>
            <w:proofErr w:type="spellEnd"/>
            <w:r>
              <w:rPr>
                <w:color w:val="000000"/>
                <w:sz w:val="20"/>
                <w:szCs w:val="20"/>
              </w:rPr>
              <w:t xml:space="preserve"> </w:t>
            </w:r>
            <w:proofErr w:type="spellStart"/>
            <w:r>
              <w:rPr>
                <w:color w:val="000000"/>
                <w:sz w:val="20"/>
                <w:szCs w:val="20"/>
              </w:rPr>
              <w:t>банктердің</w:t>
            </w:r>
            <w:proofErr w:type="spellEnd"/>
            <w:r>
              <w:rPr>
                <w:color w:val="000000"/>
                <w:sz w:val="20"/>
                <w:szCs w:val="20"/>
              </w:rPr>
              <w:t xml:space="preserve"> </w:t>
            </w:r>
            <w:proofErr w:type="spellStart"/>
            <w:r>
              <w:rPr>
                <w:color w:val="000000"/>
                <w:sz w:val="20"/>
                <w:szCs w:val="20"/>
              </w:rPr>
              <w:t>карталары</w:t>
            </w:r>
            <w:proofErr w:type="spellEnd"/>
            <w:r>
              <w:rPr>
                <w:color w:val="000000"/>
                <w:sz w:val="20"/>
                <w:szCs w:val="20"/>
              </w:rPr>
              <w:t xml:space="preserve"> </w:t>
            </w:r>
            <w:proofErr w:type="spellStart"/>
            <w:r>
              <w:rPr>
                <w:color w:val="000000"/>
                <w:sz w:val="20"/>
                <w:szCs w:val="20"/>
              </w:rPr>
              <w:t>бойынша</w:t>
            </w:r>
            <w:proofErr w:type="spellEnd"/>
            <w:r>
              <w:rPr>
                <w:color w:val="000000"/>
                <w:sz w:val="20"/>
                <w:szCs w:val="20"/>
              </w:rPr>
              <w:t xml:space="preserve">, </w:t>
            </w:r>
            <w:r>
              <w:rPr>
                <w:color w:val="000000"/>
                <w:sz w:val="20"/>
                <w:szCs w:val="20"/>
                <w:lang w:val="en-US"/>
              </w:rPr>
              <w:t>QR</w:t>
            </w:r>
            <w:r w:rsidRPr="005C55BF">
              <w:rPr>
                <w:color w:val="000000"/>
                <w:sz w:val="20"/>
                <w:szCs w:val="20"/>
              </w:rPr>
              <w:t xml:space="preserve"> </w:t>
            </w:r>
            <w:proofErr w:type="spellStart"/>
            <w:r>
              <w:rPr>
                <w:color w:val="000000"/>
                <w:sz w:val="20"/>
                <w:szCs w:val="20"/>
              </w:rPr>
              <w:t>тарнзакциялар</w:t>
            </w:r>
            <w:proofErr w:type="spellEnd"/>
            <w:r>
              <w:rPr>
                <w:color w:val="000000"/>
                <w:sz w:val="20"/>
                <w:szCs w:val="20"/>
              </w:rPr>
              <w:t xml:space="preserve"> (</w:t>
            </w:r>
            <w:r>
              <w:rPr>
                <w:color w:val="000000"/>
                <w:sz w:val="20"/>
                <w:szCs w:val="20"/>
                <w:lang w:val="en-US"/>
              </w:rPr>
              <w:t>Visa</w:t>
            </w:r>
            <w:r>
              <w:rPr>
                <w:color w:val="000000"/>
                <w:sz w:val="20"/>
                <w:szCs w:val="20"/>
              </w:rPr>
              <w:t>/</w:t>
            </w:r>
            <w:r>
              <w:rPr>
                <w:color w:val="000000"/>
                <w:sz w:val="20"/>
                <w:szCs w:val="20"/>
                <w:lang w:val="en-US"/>
              </w:rPr>
              <w:t>MasterCard</w:t>
            </w:r>
            <w:r>
              <w:rPr>
                <w:color w:val="000000"/>
                <w:sz w:val="20"/>
                <w:szCs w:val="20"/>
              </w:rPr>
              <w:t>/</w:t>
            </w:r>
            <w:r>
              <w:rPr>
                <w:color w:val="000000"/>
                <w:sz w:val="20"/>
                <w:szCs w:val="20"/>
                <w:lang w:val="en-US"/>
              </w:rPr>
              <w:t>Union</w:t>
            </w:r>
            <w:r w:rsidRPr="005C55BF">
              <w:rPr>
                <w:color w:val="000000"/>
                <w:sz w:val="20"/>
                <w:szCs w:val="20"/>
              </w:rPr>
              <w:t xml:space="preserve"> </w:t>
            </w:r>
            <w:r>
              <w:rPr>
                <w:color w:val="000000"/>
                <w:sz w:val="20"/>
                <w:szCs w:val="20"/>
                <w:lang w:val="en-US"/>
              </w:rPr>
              <w:t>Pay</w:t>
            </w:r>
            <w:r>
              <w:rPr>
                <w:color w:val="000000"/>
                <w:sz w:val="20"/>
                <w:szCs w:val="20"/>
              </w:rPr>
              <w:t>)</w:t>
            </w:r>
            <w:r>
              <w:rPr>
                <w:color w:val="000000"/>
                <w:sz w:val="20"/>
                <w:szCs w:val="20"/>
                <w:lang w:val="kk-KZ"/>
              </w:rPr>
              <w:t xml:space="preserve"> </w:t>
            </w:r>
            <w:r>
              <w:rPr>
                <w:color w:val="000000"/>
                <w:sz w:val="20"/>
                <w:szCs w:val="20"/>
              </w:rPr>
              <w:t>/По картам других банков (</w:t>
            </w:r>
            <w:r>
              <w:rPr>
                <w:color w:val="000000"/>
                <w:sz w:val="20"/>
                <w:szCs w:val="20"/>
                <w:lang w:val="en-US"/>
              </w:rPr>
              <w:t>Visa</w:t>
            </w:r>
            <w:r>
              <w:rPr>
                <w:color w:val="000000"/>
                <w:sz w:val="20"/>
                <w:szCs w:val="20"/>
              </w:rPr>
              <w:t>/</w:t>
            </w:r>
            <w:r>
              <w:rPr>
                <w:color w:val="000000"/>
                <w:sz w:val="20"/>
                <w:szCs w:val="20"/>
                <w:lang w:val="en-US"/>
              </w:rPr>
              <w:t>MasterCard</w:t>
            </w:r>
            <w:r>
              <w:rPr>
                <w:color w:val="000000"/>
                <w:sz w:val="20"/>
                <w:szCs w:val="20"/>
              </w:rPr>
              <w:t>/</w:t>
            </w:r>
            <w:r>
              <w:rPr>
                <w:color w:val="000000"/>
                <w:sz w:val="20"/>
                <w:szCs w:val="20"/>
                <w:lang w:val="en-US"/>
              </w:rPr>
              <w:t>Union</w:t>
            </w:r>
            <w:r w:rsidRPr="005C55BF">
              <w:rPr>
                <w:color w:val="000000"/>
                <w:sz w:val="20"/>
                <w:szCs w:val="20"/>
              </w:rPr>
              <w:t xml:space="preserve"> </w:t>
            </w:r>
            <w:r>
              <w:rPr>
                <w:color w:val="000000"/>
                <w:sz w:val="20"/>
                <w:szCs w:val="20"/>
                <w:lang w:val="en-US"/>
              </w:rPr>
              <w:t>Pay</w:t>
            </w:r>
            <w:r>
              <w:rPr>
                <w:color w:val="000000"/>
                <w:sz w:val="20"/>
                <w:szCs w:val="20"/>
              </w:rPr>
              <w:t xml:space="preserve">), </w:t>
            </w:r>
            <w:r>
              <w:rPr>
                <w:color w:val="000000"/>
                <w:sz w:val="20"/>
                <w:szCs w:val="20"/>
                <w:lang w:val="en-US"/>
              </w:rPr>
              <w:t>QR</w:t>
            </w:r>
            <w:r w:rsidRPr="005C55BF">
              <w:rPr>
                <w:color w:val="000000"/>
                <w:sz w:val="20"/>
                <w:szCs w:val="20"/>
              </w:rPr>
              <w:t xml:space="preserve"> </w:t>
            </w:r>
            <w:r>
              <w:rPr>
                <w:color w:val="000000"/>
                <w:sz w:val="20"/>
                <w:szCs w:val="20"/>
              </w:rPr>
              <w:t>транзакции</w:t>
            </w:r>
          </w:p>
        </w:tc>
        <w:tc>
          <w:tcPr>
            <w:tcW w:w="2226" w:type="dxa"/>
            <w:tcBorders>
              <w:top w:val="nil"/>
              <w:left w:val="nil"/>
              <w:bottom w:val="single" w:sz="4" w:space="0" w:color="auto"/>
              <w:right w:val="single" w:sz="4" w:space="0" w:color="auto"/>
            </w:tcBorders>
            <w:noWrap/>
            <w:vAlign w:val="bottom"/>
            <w:hideMark/>
          </w:tcPr>
          <w:p w14:paraId="65C87BCA" w14:textId="77777777" w:rsidR="005C55BF" w:rsidRDefault="005C55BF">
            <w:pPr>
              <w:jc w:val="center"/>
              <w:outlineLvl w:val="0"/>
              <w:rPr>
                <w:color w:val="000000"/>
                <w:sz w:val="20"/>
                <w:szCs w:val="20"/>
              </w:rPr>
            </w:pPr>
            <w:r>
              <w:rPr>
                <w:color w:val="000000"/>
                <w:sz w:val="20"/>
                <w:szCs w:val="20"/>
                <w:lang w:val="en-US"/>
              </w:rPr>
              <w:t xml:space="preserve">__ </w:t>
            </w:r>
            <w:r>
              <w:rPr>
                <w:color w:val="000000"/>
                <w:sz w:val="20"/>
                <w:szCs w:val="20"/>
              </w:rPr>
              <w:t>%</w:t>
            </w:r>
          </w:p>
        </w:tc>
        <w:tc>
          <w:tcPr>
            <w:tcW w:w="2151" w:type="dxa"/>
            <w:vMerge/>
            <w:tcBorders>
              <w:top w:val="nil"/>
              <w:left w:val="nil"/>
              <w:bottom w:val="single" w:sz="4" w:space="0" w:color="auto"/>
              <w:right w:val="single" w:sz="4" w:space="0" w:color="auto"/>
            </w:tcBorders>
            <w:vAlign w:val="center"/>
            <w:hideMark/>
          </w:tcPr>
          <w:p w14:paraId="5741EA8B" w14:textId="77777777" w:rsidR="005C55BF" w:rsidRDefault="005C55BF">
            <w:pPr>
              <w:rPr>
                <w:color w:val="000000"/>
                <w:sz w:val="20"/>
                <w:szCs w:val="20"/>
                <w:lang w:val="en-US"/>
              </w:rPr>
            </w:pPr>
          </w:p>
        </w:tc>
      </w:tr>
    </w:tbl>
    <w:p w14:paraId="3B3EE74D" w14:textId="77777777" w:rsidR="005C55BF" w:rsidRDefault="005C55BF" w:rsidP="005C55BF"/>
    <w:p w14:paraId="773C375B" w14:textId="77777777" w:rsidR="005C55BF" w:rsidRDefault="005C55BF" w:rsidP="005C55BF"/>
    <w:tbl>
      <w:tblPr>
        <w:tblW w:w="9585" w:type="dxa"/>
        <w:tblLayout w:type="fixed"/>
        <w:tblLook w:val="04A0" w:firstRow="1" w:lastRow="0" w:firstColumn="1" w:lastColumn="0" w:noHBand="0" w:noVBand="1"/>
      </w:tblPr>
      <w:tblGrid>
        <w:gridCol w:w="4502"/>
        <w:gridCol w:w="5083"/>
      </w:tblGrid>
      <w:tr w:rsidR="005C55BF" w14:paraId="75121611" w14:textId="77777777" w:rsidTr="005C55BF">
        <w:trPr>
          <w:trHeight w:val="540"/>
        </w:trPr>
        <w:tc>
          <w:tcPr>
            <w:tcW w:w="9592" w:type="dxa"/>
            <w:gridSpan w:val="2"/>
            <w:tcBorders>
              <w:top w:val="single" w:sz="4" w:space="0" w:color="auto"/>
              <w:left w:val="single" w:sz="4" w:space="0" w:color="auto"/>
              <w:bottom w:val="single" w:sz="4" w:space="0" w:color="auto"/>
              <w:right w:val="single" w:sz="4" w:space="0" w:color="auto"/>
            </w:tcBorders>
            <w:noWrap/>
            <w:vAlign w:val="bottom"/>
            <w:hideMark/>
          </w:tcPr>
          <w:p w14:paraId="5C249BB6" w14:textId="77777777" w:rsidR="005C55BF" w:rsidRDefault="005C55BF" w:rsidP="005C55BF">
            <w:pPr>
              <w:numPr>
                <w:ilvl w:val="0"/>
                <w:numId w:val="37"/>
              </w:numPr>
              <w:ind w:left="0" w:firstLine="0"/>
              <w:jc w:val="both"/>
              <w:rPr>
                <w:b/>
                <w:sz w:val="20"/>
                <w:szCs w:val="20"/>
              </w:rPr>
            </w:pPr>
            <w:r>
              <w:rPr>
                <w:b/>
                <w:sz w:val="20"/>
                <w:szCs w:val="20"/>
                <w:lang w:val="kk-KZ"/>
              </w:rPr>
              <w:t>Жабдық өз бетінше сатып алынған жағдайда /</w:t>
            </w:r>
            <w:r>
              <w:rPr>
                <w:b/>
                <w:sz w:val="20"/>
                <w:szCs w:val="20"/>
              </w:rPr>
              <w:t>В случае самостоятельно приобретенного оборудования:</w:t>
            </w:r>
          </w:p>
          <w:p w14:paraId="0376867D" w14:textId="77777777" w:rsidR="005C55BF" w:rsidRDefault="005C55BF">
            <w:pPr>
              <w:jc w:val="both"/>
              <w:rPr>
                <w:b/>
                <w:color w:val="000000"/>
                <w:sz w:val="20"/>
                <w:szCs w:val="20"/>
              </w:rPr>
            </w:pPr>
            <w:r>
              <w:rPr>
                <w:b/>
                <w:sz w:val="20"/>
                <w:szCs w:val="20"/>
                <w:lang w:val="en-US"/>
              </w:rPr>
              <w:t>POS</w:t>
            </w:r>
            <w:r>
              <w:rPr>
                <w:b/>
                <w:sz w:val="20"/>
                <w:szCs w:val="20"/>
              </w:rPr>
              <w:t>-</w:t>
            </w:r>
            <w:proofErr w:type="spellStart"/>
            <w:r>
              <w:rPr>
                <w:b/>
                <w:sz w:val="20"/>
                <w:szCs w:val="20"/>
              </w:rPr>
              <w:t>терминалдың</w:t>
            </w:r>
            <w:proofErr w:type="spellEnd"/>
            <w:r>
              <w:rPr>
                <w:b/>
                <w:sz w:val="20"/>
                <w:szCs w:val="20"/>
              </w:rPr>
              <w:t xml:space="preserve"> Б</w:t>
            </w:r>
            <w:r>
              <w:rPr>
                <w:b/>
                <w:sz w:val="20"/>
                <w:szCs w:val="20"/>
                <w:lang w:val="kk-KZ"/>
              </w:rPr>
              <w:t xml:space="preserve">Ж </w:t>
            </w:r>
            <w:proofErr w:type="spellStart"/>
            <w:r>
              <w:rPr>
                <w:b/>
                <w:sz w:val="20"/>
                <w:szCs w:val="20"/>
              </w:rPr>
              <w:t>күйіне</w:t>
            </w:r>
            <w:proofErr w:type="spellEnd"/>
            <w:r>
              <w:rPr>
                <w:b/>
                <w:sz w:val="20"/>
                <w:szCs w:val="20"/>
              </w:rPr>
              <w:t xml:space="preserve"> </w:t>
            </w:r>
            <w:proofErr w:type="spellStart"/>
            <w:r>
              <w:rPr>
                <w:b/>
                <w:sz w:val="20"/>
                <w:szCs w:val="20"/>
              </w:rPr>
              <w:t>келтіру</w:t>
            </w:r>
            <w:proofErr w:type="spellEnd"/>
            <w:r>
              <w:rPr>
                <w:b/>
                <w:sz w:val="20"/>
                <w:szCs w:val="20"/>
              </w:rPr>
              <w:t xml:space="preserve"> </w:t>
            </w:r>
            <w:proofErr w:type="spellStart"/>
            <w:r>
              <w:rPr>
                <w:b/>
                <w:sz w:val="20"/>
                <w:szCs w:val="20"/>
              </w:rPr>
              <w:t>қызметтерінің</w:t>
            </w:r>
            <w:proofErr w:type="spellEnd"/>
            <w:r>
              <w:rPr>
                <w:b/>
                <w:sz w:val="20"/>
                <w:szCs w:val="20"/>
              </w:rPr>
              <w:t xml:space="preserve"> </w:t>
            </w:r>
            <w:proofErr w:type="spellStart"/>
            <w:r>
              <w:rPr>
                <w:b/>
                <w:sz w:val="20"/>
                <w:szCs w:val="20"/>
              </w:rPr>
              <w:t>құны</w:t>
            </w:r>
            <w:proofErr w:type="spellEnd"/>
            <w:r>
              <w:rPr>
                <w:b/>
                <w:sz w:val="20"/>
                <w:szCs w:val="20"/>
              </w:rPr>
              <w:t>/Стоимость услуг по настройке ПО POS-терминала:</w:t>
            </w:r>
          </w:p>
        </w:tc>
      </w:tr>
      <w:tr w:rsidR="005C55BF" w14:paraId="269566F1" w14:textId="77777777" w:rsidTr="005C55BF">
        <w:trPr>
          <w:trHeight w:val="540"/>
        </w:trPr>
        <w:tc>
          <w:tcPr>
            <w:tcW w:w="9592" w:type="dxa"/>
            <w:gridSpan w:val="2"/>
            <w:tcBorders>
              <w:top w:val="nil"/>
              <w:left w:val="single" w:sz="4" w:space="0" w:color="auto"/>
              <w:bottom w:val="single" w:sz="4" w:space="0" w:color="auto"/>
              <w:right w:val="single" w:sz="4" w:space="0" w:color="auto"/>
            </w:tcBorders>
            <w:noWrap/>
            <w:vAlign w:val="bottom"/>
            <w:hideMark/>
          </w:tcPr>
          <w:tbl>
            <w:tblPr>
              <w:tblpPr w:leftFromText="180" w:rightFromText="180" w:bottomFromText="200" w:vertAnchor="text" w:horzAnchor="margin" w:tblpXSpec="center" w:tblpY="95"/>
              <w:tblOverlap w:val="neve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4"/>
              <w:gridCol w:w="441"/>
              <w:gridCol w:w="3970"/>
            </w:tblGrid>
            <w:tr w:rsidR="005C55BF" w14:paraId="0D148175" w14:textId="77777777">
              <w:trPr>
                <w:trHeight w:val="274"/>
              </w:trPr>
              <w:tc>
                <w:tcPr>
                  <w:tcW w:w="5083" w:type="dxa"/>
                  <w:tcBorders>
                    <w:top w:val="single" w:sz="4" w:space="0" w:color="auto"/>
                    <w:left w:val="single" w:sz="4" w:space="0" w:color="auto"/>
                    <w:bottom w:val="single" w:sz="4" w:space="0" w:color="auto"/>
                    <w:right w:val="single" w:sz="4" w:space="0" w:color="auto"/>
                  </w:tcBorders>
                  <w:vAlign w:val="center"/>
                  <w:hideMark/>
                </w:tcPr>
                <w:p w14:paraId="51E56DE8" w14:textId="77777777" w:rsidR="005C55BF" w:rsidRDefault="005C55BF">
                  <w:pPr>
                    <w:pStyle w:val="3"/>
                    <w:tabs>
                      <w:tab w:val="left" w:pos="4678"/>
                    </w:tabs>
                    <w:spacing w:before="0" w:after="0" w:line="276" w:lineRule="auto"/>
                    <w:ind w:left="-124" w:firstLine="124"/>
                    <w:jc w:val="both"/>
                    <w:rPr>
                      <w:rFonts w:ascii="Times New Roman" w:hAnsi="Times New Roman"/>
                      <w:bCs w:val="0"/>
                      <w:sz w:val="20"/>
                      <w:szCs w:val="20"/>
                      <w:lang w:eastAsia="en-US"/>
                    </w:rPr>
                  </w:pPr>
                  <w:r>
                    <w:rPr>
                      <w:rFonts w:ascii="Times New Roman" w:hAnsi="Times New Roman"/>
                      <w:bCs w:val="0"/>
                      <w:sz w:val="20"/>
                      <w:szCs w:val="20"/>
                      <w:lang w:val="kk-KZ" w:eastAsia="en-US"/>
                    </w:rPr>
                    <w:t xml:space="preserve">Тариф атауы / </w:t>
                  </w:r>
                  <w:r>
                    <w:rPr>
                      <w:rFonts w:ascii="Times New Roman" w:hAnsi="Times New Roman"/>
                      <w:bCs w:val="0"/>
                      <w:sz w:val="20"/>
                      <w:szCs w:val="20"/>
                      <w:lang w:eastAsia="en-US"/>
                    </w:rPr>
                    <w:t>Наименование тарифа</w:t>
                  </w:r>
                </w:p>
              </w:tc>
              <w:tc>
                <w:tcPr>
                  <w:tcW w:w="4410" w:type="dxa"/>
                  <w:gridSpan w:val="2"/>
                  <w:tcBorders>
                    <w:top w:val="single" w:sz="4" w:space="0" w:color="auto"/>
                    <w:left w:val="single" w:sz="4" w:space="0" w:color="auto"/>
                    <w:bottom w:val="single" w:sz="4" w:space="0" w:color="auto"/>
                    <w:right w:val="single" w:sz="4" w:space="0" w:color="auto"/>
                  </w:tcBorders>
                  <w:hideMark/>
                </w:tcPr>
                <w:p w14:paraId="69B62E20" w14:textId="77777777" w:rsidR="005C55BF" w:rsidRDefault="005C55BF">
                  <w:pPr>
                    <w:pStyle w:val="3"/>
                    <w:tabs>
                      <w:tab w:val="left" w:pos="4678"/>
                    </w:tabs>
                    <w:spacing w:before="0" w:after="0" w:line="276" w:lineRule="auto"/>
                    <w:ind w:left="-124" w:firstLine="124"/>
                    <w:jc w:val="both"/>
                    <w:rPr>
                      <w:rFonts w:ascii="Times New Roman" w:hAnsi="Times New Roman"/>
                      <w:bCs w:val="0"/>
                      <w:sz w:val="20"/>
                      <w:szCs w:val="20"/>
                      <w:lang w:eastAsia="en-US"/>
                    </w:rPr>
                  </w:pPr>
                  <w:r>
                    <w:rPr>
                      <w:rFonts w:ascii="Times New Roman" w:hAnsi="Times New Roman"/>
                      <w:bCs w:val="0"/>
                      <w:sz w:val="20"/>
                      <w:szCs w:val="20"/>
                      <w:lang w:val="kk-KZ" w:eastAsia="en-US"/>
                    </w:rPr>
                    <w:t xml:space="preserve">Бағасы / </w:t>
                  </w:r>
                  <w:r>
                    <w:rPr>
                      <w:rFonts w:ascii="Times New Roman" w:hAnsi="Times New Roman"/>
                      <w:bCs w:val="0"/>
                      <w:sz w:val="20"/>
                      <w:szCs w:val="20"/>
                      <w:lang w:eastAsia="en-US"/>
                    </w:rPr>
                    <w:t>Стоимость</w:t>
                  </w:r>
                </w:p>
              </w:tc>
            </w:tr>
            <w:tr w:rsidR="005C55BF" w14:paraId="1893EEE0" w14:textId="77777777">
              <w:trPr>
                <w:trHeight w:val="274"/>
              </w:trPr>
              <w:tc>
                <w:tcPr>
                  <w:tcW w:w="9493" w:type="dxa"/>
                  <w:gridSpan w:val="3"/>
                  <w:tcBorders>
                    <w:top w:val="single" w:sz="4" w:space="0" w:color="auto"/>
                    <w:left w:val="single" w:sz="4" w:space="0" w:color="auto"/>
                    <w:bottom w:val="single" w:sz="4" w:space="0" w:color="auto"/>
                    <w:right w:val="single" w:sz="4" w:space="0" w:color="auto"/>
                  </w:tcBorders>
                  <w:vAlign w:val="bottom"/>
                  <w:hideMark/>
                </w:tcPr>
                <w:p w14:paraId="66B71455" w14:textId="77777777" w:rsidR="005C55BF" w:rsidRDefault="00BF1C54" w:rsidP="00BF1C54">
                  <w:pPr>
                    <w:pStyle w:val="3"/>
                    <w:tabs>
                      <w:tab w:val="left" w:pos="4678"/>
                    </w:tabs>
                    <w:spacing w:before="0" w:after="0" w:line="276" w:lineRule="auto"/>
                    <w:ind w:left="-124" w:firstLine="124"/>
                    <w:jc w:val="center"/>
                    <w:rPr>
                      <w:rFonts w:ascii="Times New Roman" w:hAnsi="Times New Roman"/>
                      <w:b w:val="0"/>
                      <w:bCs w:val="0"/>
                      <w:color w:val="000000"/>
                      <w:sz w:val="20"/>
                      <w:szCs w:val="20"/>
                      <w:lang w:eastAsia="en-US"/>
                    </w:rPr>
                  </w:pPr>
                  <w:r w:rsidRPr="00BF1C54">
                    <w:rPr>
                      <w:rFonts w:ascii="Times New Roman" w:hAnsi="Times New Roman"/>
                      <w:b w:val="0"/>
                      <w:bCs w:val="0"/>
                      <w:color w:val="000000"/>
                      <w:sz w:val="20"/>
                      <w:szCs w:val="20"/>
                      <w:lang w:eastAsia="en-US"/>
                    </w:rPr>
                    <w:t>___________</w:t>
                  </w:r>
                  <w:r w:rsidR="005C55BF">
                    <w:rPr>
                      <w:rFonts w:ascii="Times New Roman" w:hAnsi="Times New Roman"/>
                      <w:b w:val="0"/>
                      <w:bCs w:val="0"/>
                      <w:color w:val="000000"/>
                      <w:sz w:val="20"/>
                      <w:szCs w:val="20"/>
                      <w:lang w:val="kk-KZ" w:eastAsia="en-US"/>
                    </w:rPr>
                    <w:t xml:space="preserve">процессинг орталығымен жұмыс істеу үшін </w:t>
                  </w:r>
                  <w:r w:rsidR="005C55BF">
                    <w:rPr>
                      <w:rFonts w:ascii="Times New Roman" w:hAnsi="Times New Roman"/>
                      <w:b w:val="0"/>
                      <w:bCs w:val="0"/>
                      <w:sz w:val="20"/>
                      <w:szCs w:val="20"/>
                      <w:lang w:eastAsia="en-US"/>
                    </w:rPr>
                    <w:t>POS/</w:t>
                  </w:r>
                  <w:r w:rsidR="005C55BF">
                    <w:rPr>
                      <w:rFonts w:ascii="Times New Roman" w:hAnsi="Times New Roman"/>
                      <w:b w:val="0"/>
                      <w:bCs w:val="0"/>
                      <w:sz w:val="20"/>
                      <w:szCs w:val="20"/>
                      <w:lang w:val="en-US" w:eastAsia="en-US"/>
                    </w:rPr>
                    <w:t>Smart</w:t>
                  </w:r>
                  <w:r w:rsidR="005C55BF">
                    <w:rPr>
                      <w:rFonts w:ascii="Times New Roman" w:hAnsi="Times New Roman"/>
                      <w:b w:val="0"/>
                      <w:bCs w:val="0"/>
                      <w:sz w:val="20"/>
                      <w:szCs w:val="20"/>
                      <w:lang w:eastAsia="en-US"/>
                    </w:rPr>
                    <w:t>-терминал</w:t>
                  </w:r>
                  <w:r w:rsidR="005C55BF">
                    <w:rPr>
                      <w:rFonts w:ascii="Times New Roman" w:hAnsi="Times New Roman"/>
                      <w:b w:val="0"/>
                      <w:bCs w:val="0"/>
                      <w:sz w:val="20"/>
                      <w:szCs w:val="20"/>
                      <w:lang w:val="kk-KZ" w:eastAsia="en-US"/>
                    </w:rPr>
                    <w:t xml:space="preserve">дың БЖ күйіне келтіру қызметі, «ҚҚС» қоса алғанда / </w:t>
                  </w:r>
                  <w:r w:rsidR="005C55BF">
                    <w:rPr>
                      <w:rFonts w:ascii="Times New Roman" w:hAnsi="Times New Roman"/>
                      <w:b w:val="0"/>
                      <w:bCs w:val="0"/>
                      <w:color w:val="000000"/>
                      <w:sz w:val="20"/>
                      <w:szCs w:val="20"/>
                      <w:lang w:eastAsia="en-US"/>
                    </w:rPr>
                    <w:t xml:space="preserve">Услуга по настройке ПО </w:t>
                  </w:r>
                  <w:r w:rsidR="005C55BF">
                    <w:rPr>
                      <w:rFonts w:ascii="Times New Roman" w:hAnsi="Times New Roman"/>
                      <w:b w:val="0"/>
                      <w:bCs w:val="0"/>
                      <w:color w:val="000000"/>
                      <w:sz w:val="20"/>
                      <w:szCs w:val="20"/>
                      <w:lang w:val="en-US" w:eastAsia="en-US"/>
                    </w:rPr>
                    <w:t>POS</w:t>
                  </w:r>
                  <w:r w:rsidR="005C55BF">
                    <w:rPr>
                      <w:rFonts w:ascii="Times New Roman" w:hAnsi="Times New Roman"/>
                      <w:b w:val="0"/>
                      <w:bCs w:val="0"/>
                      <w:color w:val="000000"/>
                      <w:sz w:val="20"/>
                      <w:szCs w:val="20"/>
                      <w:lang w:eastAsia="en-US"/>
                    </w:rPr>
                    <w:t>/</w:t>
                  </w:r>
                  <w:r w:rsidR="005C55BF">
                    <w:rPr>
                      <w:rFonts w:ascii="Times New Roman" w:hAnsi="Times New Roman"/>
                      <w:b w:val="0"/>
                      <w:bCs w:val="0"/>
                      <w:color w:val="000000"/>
                      <w:sz w:val="20"/>
                      <w:szCs w:val="20"/>
                      <w:lang w:val="en-US" w:eastAsia="en-US"/>
                    </w:rPr>
                    <w:t>Smart</w:t>
                  </w:r>
                  <w:r w:rsidR="005C55BF">
                    <w:rPr>
                      <w:rFonts w:ascii="Times New Roman" w:hAnsi="Times New Roman"/>
                      <w:b w:val="0"/>
                      <w:bCs w:val="0"/>
                      <w:color w:val="000000"/>
                      <w:sz w:val="20"/>
                      <w:szCs w:val="20"/>
                      <w:lang w:eastAsia="en-US"/>
                    </w:rPr>
                    <w:t>-терминала для работы с процессинговым центром, включая «НДС»</w:t>
                  </w:r>
                </w:p>
              </w:tc>
            </w:tr>
            <w:tr w:rsidR="005C55BF" w14:paraId="3F3DD80F" w14:textId="77777777">
              <w:trPr>
                <w:trHeight w:val="274"/>
              </w:trPr>
              <w:tc>
                <w:tcPr>
                  <w:tcW w:w="5524" w:type="dxa"/>
                  <w:gridSpan w:val="2"/>
                  <w:tcBorders>
                    <w:top w:val="single" w:sz="4" w:space="0" w:color="auto"/>
                    <w:left w:val="single" w:sz="4" w:space="0" w:color="auto"/>
                    <w:bottom w:val="single" w:sz="4" w:space="0" w:color="auto"/>
                    <w:right w:val="single" w:sz="4" w:space="0" w:color="auto"/>
                  </w:tcBorders>
                  <w:vAlign w:val="bottom"/>
                  <w:hideMark/>
                </w:tcPr>
                <w:p w14:paraId="7E3FD3B9" w14:textId="77777777" w:rsidR="005C55BF" w:rsidRDefault="00BF1C54" w:rsidP="00BF1C54">
                  <w:pPr>
                    <w:pStyle w:val="3"/>
                    <w:tabs>
                      <w:tab w:val="left" w:pos="4678"/>
                    </w:tabs>
                    <w:spacing w:before="0" w:after="0" w:line="276" w:lineRule="auto"/>
                    <w:ind w:left="-124" w:firstLine="124"/>
                    <w:jc w:val="center"/>
                    <w:rPr>
                      <w:rFonts w:ascii="Times New Roman" w:hAnsi="Times New Roman"/>
                      <w:b w:val="0"/>
                      <w:color w:val="000000"/>
                      <w:sz w:val="20"/>
                      <w:szCs w:val="20"/>
                      <w:lang w:eastAsia="en-US"/>
                    </w:rPr>
                  </w:pPr>
                  <w:r w:rsidRPr="00BF1C54">
                    <w:rPr>
                      <w:rFonts w:ascii="Times New Roman" w:hAnsi="Times New Roman"/>
                      <w:b w:val="0"/>
                      <w:bCs w:val="0"/>
                      <w:color w:val="000000"/>
                      <w:sz w:val="20"/>
                      <w:szCs w:val="20"/>
                      <w:lang w:eastAsia="en-US"/>
                    </w:rPr>
                    <w:t>_________</w:t>
                  </w:r>
                  <w:r w:rsidR="005C55BF">
                    <w:rPr>
                      <w:rFonts w:ascii="Times New Roman" w:hAnsi="Times New Roman"/>
                      <w:b w:val="0"/>
                      <w:bCs w:val="0"/>
                      <w:color w:val="000000"/>
                      <w:sz w:val="20"/>
                      <w:szCs w:val="20"/>
                      <w:lang w:val="kk-KZ" w:eastAsia="en-US"/>
                    </w:rPr>
                    <w:t xml:space="preserve">процессинг орталығымен жұмыс істеу үшін </w:t>
                  </w:r>
                  <w:r w:rsidR="005C55BF">
                    <w:rPr>
                      <w:rFonts w:ascii="Times New Roman" w:hAnsi="Times New Roman"/>
                      <w:b w:val="0"/>
                      <w:bCs w:val="0"/>
                      <w:sz w:val="20"/>
                      <w:szCs w:val="20"/>
                      <w:lang w:eastAsia="en-US"/>
                    </w:rPr>
                    <w:t>POS-терминал</w:t>
                  </w:r>
                  <w:r w:rsidR="005C55BF">
                    <w:rPr>
                      <w:rFonts w:ascii="Times New Roman" w:hAnsi="Times New Roman"/>
                      <w:b w:val="0"/>
                      <w:bCs w:val="0"/>
                      <w:sz w:val="20"/>
                      <w:szCs w:val="20"/>
                      <w:lang w:val="kk-KZ" w:eastAsia="en-US"/>
                    </w:rPr>
                    <w:t xml:space="preserve">дың БЖ күйіне келтіру қызметі / </w:t>
                  </w:r>
                  <w:r w:rsidR="005C55BF">
                    <w:rPr>
                      <w:rFonts w:ascii="Times New Roman" w:hAnsi="Times New Roman"/>
                      <w:b w:val="0"/>
                      <w:bCs w:val="0"/>
                      <w:color w:val="000000"/>
                      <w:sz w:val="20"/>
                      <w:szCs w:val="20"/>
                      <w:lang w:eastAsia="en-US"/>
                    </w:rPr>
                    <w:t xml:space="preserve">Услуга  по настройке ПО </w:t>
                  </w:r>
                  <w:r w:rsidR="005C55BF">
                    <w:rPr>
                      <w:rFonts w:ascii="Times New Roman" w:hAnsi="Times New Roman"/>
                      <w:b w:val="0"/>
                      <w:bCs w:val="0"/>
                      <w:color w:val="000000"/>
                      <w:sz w:val="20"/>
                      <w:szCs w:val="20"/>
                      <w:lang w:val="en-US" w:eastAsia="en-US"/>
                    </w:rPr>
                    <w:t>POS</w:t>
                  </w:r>
                  <w:r w:rsidR="005C55BF">
                    <w:rPr>
                      <w:rFonts w:ascii="Times New Roman" w:hAnsi="Times New Roman"/>
                      <w:b w:val="0"/>
                      <w:bCs w:val="0"/>
                      <w:color w:val="000000"/>
                      <w:sz w:val="20"/>
                      <w:szCs w:val="20"/>
                      <w:lang w:eastAsia="en-US"/>
                    </w:rPr>
                    <w:t>/</w:t>
                  </w:r>
                  <w:r w:rsidR="005C55BF">
                    <w:rPr>
                      <w:rFonts w:ascii="Times New Roman" w:hAnsi="Times New Roman"/>
                      <w:b w:val="0"/>
                      <w:bCs w:val="0"/>
                      <w:color w:val="000000"/>
                      <w:sz w:val="20"/>
                      <w:szCs w:val="20"/>
                      <w:lang w:val="en-US" w:eastAsia="en-US"/>
                    </w:rPr>
                    <w:t>Smart</w:t>
                  </w:r>
                  <w:r w:rsidR="005C55BF">
                    <w:rPr>
                      <w:rFonts w:ascii="Times New Roman" w:hAnsi="Times New Roman"/>
                      <w:b w:val="0"/>
                      <w:bCs w:val="0"/>
                      <w:color w:val="000000"/>
                      <w:sz w:val="20"/>
                      <w:szCs w:val="20"/>
                      <w:lang w:eastAsia="en-US"/>
                    </w:rPr>
                    <w:t xml:space="preserve"> -терминала для работы с процессинговым центром </w:t>
                  </w:r>
                </w:p>
              </w:tc>
              <w:tc>
                <w:tcPr>
                  <w:tcW w:w="3969" w:type="dxa"/>
                  <w:tcBorders>
                    <w:top w:val="single" w:sz="4" w:space="0" w:color="auto"/>
                    <w:left w:val="single" w:sz="4" w:space="0" w:color="auto"/>
                    <w:bottom w:val="single" w:sz="4" w:space="0" w:color="auto"/>
                    <w:right w:val="single" w:sz="4" w:space="0" w:color="auto"/>
                  </w:tcBorders>
                </w:tcPr>
                <w:p w14:paraId="71AA63EE" w14:textId="77777777" w:rsidR="005C55BF" w:rsidRDefault="005C55BF">
                  <w:pPr>
                    <w:pStyle w:val="3"/>
                    <w:tabs>
                      <w:tab w:val="left" w:pos="4678"/>
                    </w:tabs>
                    <w:spacing w:before="0" w:after="0" w:line="276" w:lineRule="auto"/>
                    <w:ind w:left="-124" w:firstLine="124"/>
                    <w:jc w:val="both"/>
                    <w:rPr>
                      <w:rFonts w:ascii="Times New Roman" w:hAnsi="Times New Roman"/>
                      <w:b w:val="0"/>
                      <w:bCs w:val="0"/>
                      <w:sz w:val="20"/>
                      <w:szCs w:val="20"/>
                      <w:lang w:eastAsia="en-US"/>
                    </w:rPr>
                  </w:pPr>
                </w:p>
                <w:p w14:paraId="30C887E4" w14:textId="77777777" w:rsidR="005C55BF" w:rsidRDefault="005C55BF">
                  <w:pPr>
                    <w:pStyle w:val="3"/>
                    <w:tabs>
                      <w:tab w:val="left" w:pos="4678"/>
                    </w:tabs>
                    <w:spacing w:before="0" w:after="0" w:line="276" w:lineRule="auto"/>
                    <w:ind w:left="-124" w:firstLine="124"/>
                    <w:jc w:val="both"/>
                    <w:rPr>
                      <w:rFonts w:ascii="Times New Roman" w:hAnsi="Times New Roman"/>
                      <w:b w:val="0"/>
                      <w:color w:val="000000"/>
                      <w:sz w:val="20"/>
                      <w:szCs w:val="20"/>
                      <w:lang w:eastAsia="en-US"/>
                    </w:rPr>
                  </w:pPr>
                </w:p>
                <w:p w14:paraId="1811F4FF" w14:textId="77777777" w:rsidR="005C55BF" w:rsidRDefault="005C55BF">
                  <w:pPr>
                    <w:pStyle w:val="3"/>
                    <w:tabs>
                      <w:tab w:val="left" w:pos="4678"/>
                    </w:tabs>
                    <w:spacing w:before="0" w:after="0" w:line="276" w:lineRule="auto"/>
                    <w:ind w:left="-124" w:firstLine="124"/>
                    <w:jc w:val="center"/>
                    <w:rPr>
                      <w:rFonts w:ascii="Times New Roman" w:hAnsi="Times New Roman"/>
                      <w:b w:val="0"/>
                      <w:bCs w:val="0"/>
                      <w:sz w:val="20"/>
                      <w:szCs w:val="20"/>
                      <w:lang w:eastAsia="en-US"/>
                    </w:rPr>
                  </w:pPr>
                  <w:r>
                    <w:rPr>
                      <w:rFonts w:ascii="Times New Roman" w:hAnsi="Times New Roman"/>
                      <w:b w:val="0"/>
                      <w:color w:val="000000"/>
                      <w:sz w:val="20"/>
                      <w:szCs w:val="20"/>
                      <w:lang w:eastAsia="en-US"/>
                    </w:rPr>
                    <w:t>____________ тенге</w:t>
                  </w:r>
                </w:p>
                <w:p w14:paraId="03F092D6" w14:textId="77777777" w:rsidR="005C55BF" w:rsidRDefault="005C55BF">
                  <w:pPr>
                    <w:pStyle w:val="3"/>
                    <w:tabs>
                      <w:tab w:val="left" w:pos="4678"/>
                    </w:tabs>
                    <w:spacing w:before="0" w:after="0" w:line="276" w:lineRule="auto"/>
                    <w:ind w:left="-124" w:firstLine="124"/>
                    <w:jc w:val="both"/>
                    <w:rPr>
                      <w:rFonts w:ascii="Times New Roman" w:hAnsi="Times New Roman"/>
                      <w:b w:val="0"/>
                      <w:bCs w:val="0"/>
                      <w:sz w:val="20"/>
                      <w:szCs w:val="20"/>
                      <w:lang w:eastAsia="en-US"/>
                    </w:rPr>
                  </w:pPr>
                </w:p>
              </w:tc>
            </w:tr>
          </w:tbl>
          <w:p w14:paraId="429699C1" w14:textId="77777777" w:rsidR="005C55BF" w:rsidRDefault="005C55BF">
            <w:pPr>
              <w:jc w:val="both"/>
              <w:rPr>
                <w:b/>
                <w:sz w:val="20"/>
                <w:szCs w:val="20"/>
              </w:rPr>
            </w:pPr>
          </w:p>
        </w:tc>
      </w:tr>
      <w:tr w:rsidR="005C55BF" w14:paraId="67F4EAE9" w14:textId="77777777" w:rsidTr="005C55BF">
        <w:tc>
          <w:tcPr>
            <w:tcW w:w="4505" w:type="dxa"/>
          </w:tcPr>
          <w:p w14:paraId="4C9AFF9F" w14:textId="77777777" w:rsidR="005C55BF" w:rsidRDefault="005C55BF">
            <w:pPr>
              <w:pStyle w:val="213"/>
              <w:ind w:firstLine="0"/>
              <w:rPr>
                <w:rFonts w:ascii="Times New Roman" w:hAnsi="Times New Roman"/>
                <w:sz w:val="20"/>
                <w:lang w:val="kk-KZ"/>
              </w:rPr>
            </w:pPr>
          </w:p>
          <w:p w14:paraId="714D48F5" w14:textId="77777777" w:rsidR="005C55BF" w:rsidRDefault="005C55BF">
            <w:pPr>
              <w:pStyle w:val="213"/>
              <w:ind w:firstLine="0"/>
              <w:rPr>
                <w:rFonts w:ascii="Times New Roman" w:hAnsi="Times New Roman"/>
                <w:sz w:val="20"/>
                <w:lang w:val="kk-KZ"/>
              </w:rPr>
            </w:pPr>
            <w:r>
              <w:rPr>
                <w:rFonts w:ascii="Times New Roman" w:hAnsi="Times New Roman"/>
                <w:sz w:val="20"/>
                <w:lang w:val="kk-KZ"/>
              </w:rPr>
              <w:t>6. Жүргізілген Транзакциялар бойынша Кәсіпорынның ағымдағы шотына ақша аударуды Банк Visa, MasterCard, UnionPay International, карточкалары бойынша Транзакция жасалған күннен бастап 3 (үш) жұмыс күні ішінде, осы Банк тарифтерінде белгіленген Банктің комиссиялық сыйақысын шегере отырып жүзеге асырады.</w:t>
            </w:r>
          </w:p>
          <w:p w14:paraId="3CF4C2CF" w14:textId="77777777" w:rsidR="005C55BF" w:rsidRDefault="005C55BF">
            <w:pPr>
              <w:pStyle w:val="213"/>
              <w:ind w:firstLine="0"/>
              <w:rPr>
                <w:rFonts w:ascii="Times New Roman" w:hAnsi="Times New Roman"/>
                <w:bCs/>
                <w:sz w:val="20"/>
                <w:lang w:val="kk-KZ"/>
              </w:rPr>
            </w:pPr>
            <w:r>
              <w:rPr>
                <w:rFonts w:ascii="Times New Roman" w:hAnsi="Times New Roman"/>
                <w:bCs/>
                <w:sz w:val="20"/>
                <w:lang w:val="kk-KZ"/>
              </w:rPr>
              <w:t xml:space="preserve">7. </w:t>
            </w:r>
            <w:r>
              <w:rPr>
                <w:rFonts w:ascii="Times New Roman" w:hAnsi="Times New Roman"/>
                <w:sz w:val="20"/>
                <w:lang w:val="kk-KZ"/>
              </w:rPr>
              <w:t xml:space="preserve">Сауда/сервис кәсіпорнының Шарт талаптарына сәйкес Банк жүргізілген Транзакциялар бойынша ақшаны аударатын ағымдық шотының </w:t>
            </w:r>
            <w:r>
              <w:rPr>
                <w:rFonts w:ascii="Times New Roman" w:hAnsi="Times New Roman"/>
                <w:bCs/>
                <w:sz w:val="20"/>
                <w:lang w:val="kk-KZ"/>
              </w:rPr>
              <w:t>банктік деректемелері осы Қосылу шартының 9 т. көрсетілген.</w:t>
            </w:r>
          </w:p>
          <w:p w14:paraId="14E256F1" w14:textId="77777777" w:rsidR="005C55BF" w:rsidRDefault="005C55BF" w:rsidP="005C55BF">
            <w:pPr>
              <w:pStyle w:val="213"/>
              <w:numPr>
                <w:ilvl w:val="0"/>
                <w:numId w:val="39"/>
              </w:numPr>
              <w:tabs>
                <w:tab w:val="left" w:pos="284"/>
              </w:tabs>
              <w:ind w:left="0" w:firstLine="0"/>
              <w:rPr>
                <w:rFonts w:ascii="Times New Roman" w:hAnsi="Times New Roman"/>
                <w:b/>
                <w:sz w:val="20"/>
                <w:lang w:val="kk-KZ"/>
              </w:rPr>
            </w:pPr>
            <w:r>
              <w:rPr>
                <w:rFonts w:ascii="Times New Roman" w:hAnsi="Times New Roman"/>
                <w:sz w:val="20"/>
                <w:lang w:val="kk-KZ"/>
              </w:rPr>
              <w:t xml:space="preserve">Осы арқылы Қазақстан Республикасының 2013 жылғы 21 мамырдағы № 94-V «Дербес деректер және оларды қорғау туралы» заңына сәйкес Сауда/сервис кәсіпорны атынан </w:t>
            </w:r>
            <w:r>
              <w:rPr>
                <w:rFonts w:ascii="Times New Roman" w:hAnsi="Times New Roman"/>
                <w:bCs/>
                <w:sz w:val="20"/>
                <w:lang w:val="kk-KZ"/>
              </w:rPr>
              <w:t>Қосылу шартына</w:t>
            </w:r>
            <w:r>
              <w:rPr>
                <w:rFonts w:ascii="Times New Roman" w:hAnsi="Times New Roman"/>
                <w:sz w:val="20"/>
                <w:lang w:val="kk-KZ"/>
              </w:rPr>
              <w:t xml:space="preserve"> қол қойған тұлға Банкке Банкпен Шарт жасау және оны орындау мақсатында, сондай-ақ Қазақстан Республикасының заңнамасына және (немесе) Банктің ішкі құжаттарына сәйкес мұндай жеке бес деректерді жинау, өңдеу қажеттілігі туындайтын өзге жағдайларда, өз дербес деректерін Банктің жинауына және өңдеуіне келісім береді. Жеке бас деректерді жинау және өңдеу Банктің қарауы бойынша, Қазақстан Республикасының заңнамасына қайшы келмейтін кез келген тәсілмен іске асырылады.</w:t>
            </w:r>
          </w:p>
          <w:p w14:paraId="4A2E29ED" w14:textId="77777777" w:rsidR="005C55BF" w:rsidRDefault="005C55BF" w:rsidP="005C55BF">
            <w:pPr>
              <w:pStyle w:val="213"/>
              <w:numPr>
                <w:ilvl w:val="0"/>
                <w:numId w:val="39"/>
              </w:numPr>
              <w:tabs>
                <w:tab w:val="left" w:pos="284"/>
              </w:tabs>
              <w:ind w:left="0" w:firstLine="0"/>
              <w:rPr>
                <w:rFonts w:ascii="Times New Roman" w:hAnsi="Times New Roman"/>
                <w:b/>
                <w:sz w:val="20"/>
                <w:lang w:val="kk-KZ"/>
              </w:rPr>
            </w:pPr>
            <w:r>
              <w:rPr>
                <w:rFonts w:ascii="Times New Roman" w:hAnsi="Times New Roman"/>
                <w:sz w:val="20"/>
                <w:lang w:val="kk-KZ"/>
              </w:rPr>
              <w:t xml:space="preserve">Осы Қосылу шарты Тараптардың әрқайсысына бір-бірден берілетін, қазақ және орыс тіліндегі екі данада жасалып, қол қойылды, олардың әрқайсының заңды күштері бірдей. Әртүрлі оқылған жағдайда орыс тіліндегі нұсқа басымдылыққа ие. </w:t>
            </w:r>
          </w:p>
          <w:p w14:paraId="680B42C9" w14:textId="77777777" w:rsidR="005C55BF" w:rsidRDefault="005C55BF" w:rsidP="005C55BF">
            <w:pPr>
              <w:pStyle w:val="213"/>
              <w:numPr>
                <w:ilvl w:val="0"/>
                <w:numId w:val="39"/>
              </w:numPr>
              <w:tabs>
                <w:tab w:val="left" w:pos="284"/>
              </w:tabs>
              <w:ind w:left="0" w:firstLine="0"/>
              <w:rPr>
                <w:rFonts w:ascii="Times New Roman" w:hAnsi="Times New Roman"/>
                <w:b/>
                <w:sz w:val="20"/>
                <w:lang w:val="kk-KZ"/>
              </w:rPr>
            </w:pPr>
            <w:r>
              <w:rPr>
                <w:rFonts w:ascii="Times New Roman" w:hAnsi="Times New Roman"/>
                <w:sz w:val="20"/>
                <w:lang w:val="kk-KZ"/>
              </w:rPr>
              <w:t>Тараптардың орналасқан орны, банктік деректемелері және қолдары:</w:t>
            </w:r>
          </w:p>
          <w:p w14:paraId="130E031F" w14:textId="77777777" w:rsidR="005C55BF" w:rsidRDefault="005C55BF">
            <w:pPr>
              <w:pStyle w:val="213"/>
              <w:ind w:firstLine="0"/>
              <w:rPr>
                <w:rFonts w:ascii="Times New Roman" w:hAnsi="Times New Roman"/>
                <w:sz w:val="20"/>
                <w:lang w:val="kk-KZ"/>
              </w:rPr>
            </w:pPr>
          </w:p>
        </w:tc>
        <w:tc>
          <w:tcPr>
            <w:tcW w:w="5087" w:type="dxa"/>
          </w:tcPr>
          <w:p w14:paraId="1B9A7788" w14:textId="77777777" w:rsidR="005C55BF" w:rsidRDefault="005C55BF">
            <w:pPr>
              <w:pStyle w:val="213"/>
              <w:tabs>
                <w:tab w:val="left" w:pos="4678"/>
              </w:tabs>
              <w:spacing w:line="276" w:lineRule="auto"/>
              <w:ind w:left="-124" w:firstLine="124"/>
              <w:rPr>
                <w:rFonts w:ascii="Times New Roman" w:hAnsi="Times New Roman"/>
                <w:sz w:val="24"/>
                <w:szCs w:val="24"/>
                <w:lang w:val="kk-KZ" w:eastAsia="en-US"/>
              </w:rPr>
            </w:pPr>
          </w:p>
          <w:p w14:paraId="0FE869E3" w14:textId="77777777" w:rsidR="005C55BF" w:rsidRDefault="005C55BF" w:rsidP="005C55BF">
            <w:pPr>
              <w:numPr>
                <w:ilvl w:val="0"/>
                <w:numId w:val="40"/>
              </w:numPr>
              <w:tabs>
                <w:tab w:val="left" w:pos="315"/>
              </w:tabs>
              <w:ind w:left="0" w:firstLine="31"/>
              <w:jc w:val="both"/>
              <w:rPr>
                <w:b/>
                <w:sz w:val="20"/>
                <w:szCs w:val="20"/>
              </w:rPr>
            </w:pPr>
            <w:r>
              <w:rPr>
                <w:sz w:val="20"/>
                <w:szCs w:val="20"/>
              </w:rPr>
              <w:t xml:space="preserve">Перевод денег на Текущий счет Предприятия торговли/сервиса по проведенным Транзакциям осуществляется Банком по Карточкам Visa, MasterCard, </w:t>
            </w:r>
            <w:proofErr w:type="spellStart"/>
            <w:r>
              <w:rPr>
                <w:sz w:val="20"/>
                <w:szCs w:val="20"/>
              </w:rPr>
              <w:t>UnionPay</w:t>
            </w:r>
            <w:proofErr w:type="spellEnd"/>
            <w:r>
              <w:rPr>
                <w:sz w:val="20"/>
                <w:szCs w:val="20"/>
              </w:rPr>
              <w:t xml:space="preserve"> International, в течение 3  (три) рабочих дней со дня совершения Транзакции, за вычетом комиссионного вознаграждения Банка, установленного тарифами Банка. </w:t>
            </w:r>
          </w:p>
          <w:p w14:paraId="6232D5E5" w14:textId="77777777" w:rsidR="005C55BF" w:rsidRDefault="005C55BF" w:rsidP="005C55BF">
            <w:pPr>
              <w:numPr>
                <w:ilvl w:val="0"/>
                <w:numId w:val="40"/>
              </w:numPr>
              <w:tabs>
                <w:tab w:val="left" w:pos="315"/>
              </w:tabs>
              <w:ind w:left="0" w:firstLine="0"/>
              <w:jc w:val="both"/>
              <w:rPr>
                <w:b/>
                <w:sz w:val="20"/>
                <w:szCs w:val="20"/>
              </w:rPr>
            </w:pPr>
            <w:r>
              <w:rPr>
                <w:sz w:val="20"/>
                <w:szCs w:val="20"/>
              </w:rPr>
              <w:t>Банковские реквизиты текущего счета Предприятия торговли/сервиса, на который в соответствии условиями Договора Банком переводятся деньги по проведенным Транзакциям, указаны в п. 9. настоящего Договора присоединения.</w:t>
            </w:r>
          </w:p>
          <w:p w14:paraId="5344A761" w14:textId="77777777" w:rsidR="005C55BF" w:rsidRDefault="005C55BF" w:rsidP="005C55BF">
            <w:pPr>
              <w:numPr>
                <w:ilvl w:val="0"/>
                <w:numId w:val="40"/>
              </w:numPr>
              <w:tabs>
                <w:tab w:val="left" w:pos="315"/>
              </w:tabs>
              <w:ind w:left="0" w:firstLine="0"/>
              <w:jc w:val="both"/>
              <w:rPr>
                <w:b/>
                <w:sz w:val="20"/>
                <w:szCs w:val="20"/>
              </w:rPr>
            </w:pPr>
            <w:r>
              <w:rPr>
                <w:sz w:val="20"/>
                <w:szCs w:val="20"/>
              </w:rPr>
              <w:t>Настоящим в соответствии с Законом Республики Казахстан от 21 мая 2013 года № 94-V «О персональных данных и их защите» лицо, подписавшее Договор присоединения от имени Предприятия торговли/сервиса, предоставляет Банку согласие на сбор и обработку Банком своих персональных данных с целью заключения с Банком и исполнения Договора, а также в иных случаях, когда в соответствии с законодательством Республики Казахстан и (или) внутренними документами Банка возникает необходимость сбора, обработки таких персональных данных. Сбор и обработка персональных данных осуществляется по усмотрению Банка любыми способами, не противоречащими законодательству Республики Казахстан.</w:t>
            </w:r>
          </w:p>
          <w:p w14:paraId="0BD61161" w14:textId="77777777" w:rsidR="005C55BF" w:rsidRDefault="005C55BF" w:rsidP="005C55BF">
            <w:pPr>
              <w:numPr>
                <w:ilvl w:val="0"/>
                <w:numId w:val="40"/>
              </w:numPr>
              <w:tabs>
                <w:tab w:val="left" w:pos="318"/>
                <w:tab w:val="left" w:pos="1026"/>
              </w:tabs>
              <w:ind w:left="0" w:firstLine="0"/>
              <w:jc w:val="both"/>
              <w:outlineLvl w:val="0"/>
              <w:rPr>
                <w:b/>
                <w:bCs/>
                <w:sz w:val="20"/>
                <w:szCs w:val="20"/>
                <w:lang w:val="kk-KZ"/>
              </w:rPr>
            </w:pPr>
            <w:r>
              <w:rPr>
                <w:bCs/>
                <w:sz w:val="20"/>
                <w:szCs w:val="20"/>
                <w:lang w:val="kk-KZ"/>
              </w:rPr>
              <w:t>Настоящий Договор присоединения составлен и подписан на казахском и русском языках, в двух экземплярах, по одному для каждой из Сторон, оба из которых имеют одинаковую юридическую силу. В случае разночтения, преимущественную силу имеет вариант на русском языке.</w:t>
            </w:r>
          </w:p>
          <w:p w14:paraId="2E656140" w14:textId="77777777" w:rsidR="005C55BF" w:rsidRDefault="005C55BF" w:rsidP="005C55BF">
            <w:pPr>
              <w:numPr>
                <w:ilvl w:val="0"/>
                <w:numId w:val="40"/>
              </w:numPr>
              <w:ind w:left="0" w:firstLine="0"/>
              <w:jc w:val="both"/>
              <w:rPr>
                <w:b/>
                <w:sz w:val="20"/>
                <w:szCs w:val="20"/>
              </w:rPr>
            </w:pPr>
            <w:r>
              <w:rPr>
                <w:sz w:val="20"/>
                <w:szCs w:val="20"/>
              </w:rPr>
              <w:t>Места нахождения, банковские реквизиты и подписи Сторон:</w:t>
            </w:r>
          </w:p>
          <w:p w14:paraId="025091C5" w14:textId="77777777" w:rsidR="005C55BF" w:rsidRDefault="005C55BF">
            <w:pPr>
              <w:pStyle w:val="213"/>
              <w:tabs>
                <w:tab w:val="num" w:pos="360"/>
              </w:tabs>
              <w:ind w:left="72" w:firstLine="0"/>
              <w:rPr>
                <w:rFonts w:ascii="Times New Roman" w:hAnsi="Times New Roman"/>
                <w:sz w:val="20"/>
              </w:rPr>
            </w:pPr>
          </w:p>
        </w:tc>
      </w:tr>
      <w:tr w:rsidR="005C55BF" w14:paraId="0ECAF24E" w14:textId="77777777" w:rsidTr="005C55BF">
        <w:tc>
          <w:tcPr>
            <w:tcW w:w="4505" w:type="dxa"/>
          </w:tcPr>
          <w:p w14:paraId="39E4DD44" w14:textId="77777777" w:rsidR="005C55BF" w:rsidRDefault="005C55BF">
            <w:pPr>
              <w:pStyle w:val="213"/>
              <w:ind w:firstLine="0"/>
              <w:rPr>
                <w:rFonts w:ascii="Times New Roman" w:hAnsi="Times New Roman"/>
                <w:b/>
                <w:sz w:val="20"/>
                <w:lang w:val="kk-KZ"/>
              </w:rPr>
            </w:pPr>
            <w:r>
              <w:rPr>
                <w:rFonts w:ascii="Times New Roman" w:hAnsi="Times New Roman"/>
                <w:b/>
                <w:sz w:val="20"/>
                <w:lang w:val="kk-KZ"/>
              </w:rPr>
              <w:t xml:space="preserve">Банк </w:t>
            </w:r>
          </w:p>
          <w:p w14:paraId="1C094469" w14:textId="77777777" w:rsidR="005C55BF" w:rsidRDefault="005C55BF">
            <w:pPr>
              <w:pStyle w:val="213"/>
              <w:ind w:firstLine="0"/>
              <w:rPr>
                <w:rFonts w:ascii="Times New Roman" w:hAnsi="Times New Roman"/>
                <w:sz w:val="20"/>
                <w:lang w:val="kk-KZ"/>
              </w:rPr>
            </w:pPr>
            <w:r>
              <w:rPr>
                <w:rFonts w:ascii="Times New Roman" w:hAnsi="Times New Roman"/>
                <w:sz w:val="20"/>
                <w:lang w:val="kk-KZ"/>
              </w:rPr>
              <w:t>___________________________________________________________________________________________________________________________________________________</w:t>
            </w:r>
          </w:p>
          <w:p w14:paraId="2A92274B" w14:textId="77777777" w:rsidR="005C55BF" w:rsidRDefault="005C55BF">
            <w:pPr>
              <w:pStyle w:val="213"/>
              <w:ind w:firstLine="0"/>
              <w:rPr>
                <w:rFonts w:ascii="Times New Roman" w:hAnsi="Times New Roman"/>
                <w:sz w:val="20"/>
                <w:lang w:val="kk-KZ"/>
              </w:rPr>
            </w:pPr>
          </w:p>
          <w:p w14:paraId="43FA3619" w14:textId="77777777" w:rsidR="005C55BF" w:rsidRDefault="005C55BF">
            <w:pPr>
              <w:pStyle w:val="213"/>
              <w:ind w:firstLine="0"/>
              <w:rPr>
                <w:rFonts w:ascii="Times New Roman" w:hAnsi="Times New Roman"/>
                <w:b/>
                <w:sz w:val="20"/>
                <w:lang w:val="kk-KZ"/>
              </w:rPr>
            </w:pPr>
            <w:r>
              <w:rPr>
                <w:rFonts w:ascii="Times New Roman" w:hAnsi="Times New Roman"/>
                <w:b/>
                <w:sz w:val="20"/>
                <w:lang w:val="kk-KZ"/>
              </w:rPr>
              <w:t>Банк атынан/От Банка</w:t>
            </w:r>
          </w:p>
          <w:p w14:paraId="70FA2C5A" w14:textId="77777777" w:rsidR="005C55BF" w:rsidRDefault="005C55BF">
            <w:pPr>
              <w:pStyle w:val="213"/>
              <w:ind w:firstLine="0"/>
              <w:rPr>
                <w:rFonts w:ascii="Times New Roman" w:hAnsi="Times New Roman"/>
                <w:sz w:val="20"/>
                <w:lang w:val="kk-KZ"/>
              </w:rPr>
            </w:pPr>
          </w:p>
          <w:p w14:paraId="48847FA4" w14:textId="77777777" w:rsidR="005C55BF" w:rsidRDefault="005C55BF">
            <w:pPr>
              <w:pStyle w:val="213"/>
              <w:ind w:firstLine="0"/>
              <w:rPr>
                <w:rFonts w:ascii="Times New Roman" w:hAnsi="Times New Roman"/>
                <w:sz w:val="20"/>
                <w:lang w:val="kk-KZ"/>
              </w:rPr>
            </w:pPr>
            <w:r>
              <w:rPr>
                <w:rFonts w:ascii="Times New Roman" w:hAnsi="Times New Roman"/>
                <w:sz w:val="20"/>
                <w:lang w:val="kk-KZ"/>
              </w:rPr>
              <w:t>___________________/ ______________ /</w:t>
            </w:r>
          </w:p>
          <w:p w14:paraId="1E2195AA" w14:textId="77777777" w:rsidR="005C55BF" w:rsidRDefault="005C55BF">
            <w:pPr>
              <w:pStyle w:val="213"/>
              <w:ind w:firstLine="0"/>
              <w:rPr>
                <w:rFonts w:ascii="Times New Roman" w:hAnsi="Times New Roman"/>
                <w:sz w:val="20"/>
                <w:lang w:val="kk-KZ"/>
              </w:rPr>
            </w:pPr>
            <w:r>
              <w:rPr>
                <w:rFonts w:ascii="Times New Roman" w:hAnsi="Times New Roman"/>
                <w:sz w:val="20"/>
                <w:lang w:val="kk-KZ"/>
              </w:rPr>
              <w:t xml:space="preserve">    (қолы/подпись)           (тегі/фамилия)</w:t>
            </w:r>
          </w:p>
          <w:p w14:paraId="0977617E" w14:textId="77777777" w:rsidR="005C55BF" w:rsidRDefault="005C55BF">
            <w:pPr>
              <w:pStyle w:val="213"/>
              <w:ind w:firstLine="0"/>
              <w:rPr>
                <w:rFonts w:ascii="Times New Roman" w:hAnsi="Times New Roman"/>
                <w:sz w:val="20"/>
                <w:lang w:val="kk-KZ"/>
              </w:rPr>
            </w:pPr>
            <w:r>
              <w:rPr>
                <w:rFonts w:ascii="Times New Roman" w:hAnsi="Times New Roman"/>
                <w:sz w:val="20"/>
                <w:lang w:val="kk-KZ"/>
              </w:rPr>
              <w:t>м.п./м.о.</w:t>
            </w:r>
          </w:p>
        </w:tc>
        <w:tc>
          <w:tcPr>
            <w:tcW w:w="5087" w:type="dxa"/>
          </w:tcPr>
          <w:p w14:paraId="43E3E43B" w14:textId="77777777" w:rsidR="005C55BF" w:rsidRDefault="005C55BF">
            <w:pPr>
              <w:pStyle w:val="213"/>
              <w:tabs>
                <w:tab w:val="left" w:pos="4678"/>
              </w:tabs>
              <w:spacing w:line="276" w:lineRule="auto"/>
              <w:ind w:left="-124" w:firstLine="0"/>
              <w:rPr>
                <w:rFonts w:ascii="Times New Roman" w:hAnsi="Times New Roman"/>
                <w:b/>
                <w:sz w:val="20"/>
                <w:lang w:val="kk-KZ" w:eastAsia="en-US"/>
              </w:rPr>
            </w:pPr>
            <w:r>
              <w:rPr>
                <w:rFonts w:ascii="Times New Roman" w:hAnsi="Times New Roman"/>
                <w:b/>
                <w:sz w:val="20"/>
                <w:lang w:val="kk-KZ" w:eastAsia="en-US"/>
              </w:rPr>
              <w:lastRenderedPageBreak/>
              <w:t>Сауда/сервис кәсіпорны/ Предприятие торговли/сервиса</w:t>
            </w:r>
          </w:p>
          <w:p w14:paraId="18B793E3"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_______________________________________________</w:t>
            </w:r>
          </w:p>
          <w:p w14:paraId="55B126E2"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 xml:space="preserve">Мекенжайы/адрес _______________________________ </w:t>
            </w:r>
            <w:r>
              <w:rPr>
                <w:rFonts w:ascii="Times New Roman" w:hAnsi="Times New Roman"/>
                <w:sz w:val="20"/>
                <w:lang w:val="kk-KZ" w:eastAsia="en-US"/>
              </w:rPr>
              <w:lastRenderedPageBreak/>
              <w:t>______________________________________________________________________________________________</w:t>
            </w:r>
          </w:p>
          <w:p w14:paraId="082D8785"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БСН/БИН _____________________________________</w:t>
            </w:r>
          </w:p>
          <w:p w14:paraId="55B49D81"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Ағымдағы шот №/текущий счет № _______________________________________________</w:t>
            </w:r>
          </w:p>
          <w:p w14:paraId="0D0B53CE"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Банк___________________________________________</w:t>
            </w:r>
          </w:p>
          <w:p w14:paraId="069AB592"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БСК/БИК_______________________________________</w:t>
            </w:r>
          </w:p>
          <w:p w14:paraId="78344A33"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Резиденттік белгісі/Признак резидентства ___________</w:t>
            </w:r>
          </w:p>
          <w:p w14:paraId="090F6E28"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 xml:space="preserve">Экономика секторының коды/Код сектора экономики____________________________________ </w:t>
            </w:r>
          </w:p>
          <w:p w14:paraId="3001B01A"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Тел. ___________________________________________</w:t>
            </w:r>
          </w:p>
          <w:p w14:paraId="4BCD986E"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Факс ________________________________________</w:t>
            </w:r>
          </w:p>
          <w:p w14:paraId="295D9CA3"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p>
          <w:p w14:paraId="074EE98B"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p>
          <w:p w14:paraId="7962222E"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p>
          <w:p w14:paraId="44C630C0"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p>
          <w:p w14:paraId="02492147" w14:textId="77777777" w:rsidR="005C55BF" w:rsidRDefault="005C55BF">
            <w:pPr>
              <w:pStyle w:val="213"/>
              <w:tabs>
                <w:tab w:val="left" w:pos="4678"/>
              </w:tabs>
              <w:ind w:left="-124" w:firstLine="124"/>
              <w:rPr>
                <w:rFonts w:ascii="Times New Roman" w:hAnsi="Times New Roman"/>
                <w:b/>
                <w:sz w:val="20"/>
                <w:lang w:val="kk-KZ" w:eastAsia="en-US"/>
              </w:rPr>
            </w:pPr>
            <w:r>
              <w:rPr>
                <w:rFonts w:ascii="Times New Roman" w:hAnsi="Times New Roman"/>
                <w:b/>
                <w:sz w:val="20"/>
                <w:lang w:val="kk-KZ" w:eastAsia="en-US"/>
              </w:rPr>
              <w:t xml:space="preserve">Кәсіпорын атынан/от Предприятия </w:t>
            </w:r>
          </w:p>
          <w:p w14:paraId="4A8E4702" w14:textId="77777777" w:rsidR="005C55BF" w:rsidRDefault="005C55BF">
            <w:pPr>
              <w:pStyle w:val="213"/>
              <w:tabs>
                <w:tab w:val="left" w:pos="4678"/>
              </w:tabs>
              <w:ind w:left="-124" w:firstLine="124"/>
              <w:rPr>
                <w:rFonts w:ascii="Times New Roman" w:hAnsi="Times New Roman"/>
                <w:sz w:val="20"/>
                <w:lang w:val="kk-KZ" w:eastAsia="en-US"/>
              </w:rPr>
            </w:pPr>
          </w:p>
          <w:p w14:paraId="4F46E3A1" w14:textId="77777777" w:rsidR="005C55BF" w:rsidRDefault="005C55BF">
            <w:pPr>
              <w:pStyle w:val="213"/>
              <w:tabs>
                <w:tab w:val="left" w:pos="4678"/>
              </w:tabs>
              <w:ind w:left="-124" w:firstLine="124"/>
              <w:rPr>
                <w:rFonts w:ascii="Times New Roman" w:hAnsi="Times New Roman"/>
                <w:sz w:val="20"/>
                <w:lang w:val="kk-KZ" w:eastAsia="en-US"/>
              </w:rPr>
            </w:pPr>
            <w:r>
              <w:rPr>
                <w:rFonts w:ascii="Times New Roman" w:hAnsi="Times New Roman"/>
                <w:sz w:val="20"/>
                <w:lang w:val="kk-KZ" w:eastAsia="en-US"/>
              </w:rPr>
              <w:t>___________________/ ______________ /</w:t>
            </w:r>
          </w:p>
          <w:p w14:paraId="6D978867"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 xml:space="preserve">    (қолы/подпись)           (тегі/фамилия)</w:t>
            </w:r>
          </w:p>
          <w:p w14:paraId="6958CD5A" w14:textId="77777777" w:rsidR="005C55BF" w:rsidRDefault="005C55BF">
            <w:pPr>
              <w:pStyle w:val="213"/>
              <w:tabs>
                <w:tab w:val="left" w:pos="4678"/>
              </w:tabs>
              <w:spacing w:line="276" w:lineRule="auto"/>
              <w:ind w:left="-124" w:firstLine="124"/>
              <w:rPr>
                <w:rFonts w:ascii="Times New Roman" w:hAnsi="Times New Roman"/>
                <w:sz w:val="20"/>
                <w:lang w:val="kk-KZ" w:eastAsia="en-US"/>
              </w:rPr>
            </w:pPr>
            <w:r>
              <w:rPr>
                <w:rFonts w:ascii="Times New Roman" w:hAnsi="Times New Roman"/>
                <w:sz w:val="20"/>
                <w:lang w:val="kk-KZ" w:eastAsia="en-US"/>
              </w:rPr>
              <w:t>м.п./м.о.</w:t>
            </w:r>
          </w:p>
        </w:tc>
      </w:tr>
    </w:tbl>
    <w:p w14:paraId="1ABE5070" w14:textId="77777777" w:rsidR="005C55BF" w:rsidRDefault="005C55BF" w:rsidP="005C55BF">
      <w:pPr>
        <w:jc w:val="both"/>
        <w:rPr>
          <w:bCs/>
        </w:rPr>
      </w:pPr>
    </w:p>
    <w:p w14:paraId="122091B6" w14:textId="77777777" w:rsidR="005C55BF" w:rsidRDefault="005C55BF" w:rsidP="005C55BF">
      <w:pPr>
        <w:jc w:val="right"/>
        <w:rPr>
          <w:bCs/>
          <w:lang w:val="kk-KZ"/>
        </w:rPr>
      </w:pPr>
    </w:p>
    <w:p w14:paraId="0682AF5D" w14:textId="77777777" w:rsidR="005C55BF" w:rsidRDefault="005C55BF" w:rsidP="005C55BF">
      <w:pPr>
        <w:jc w:val="right"/>
        <w:rPr>
          <w:bCs/>
          <w:lang w:val="kk-KZ"/>
        </w:rPr>
      </w:pPr>
    </w:p>
    <w:p w14:paraId="5E8E37C2" w14:textId="77777777" w:rsidR="005C55BF" w:rsidRDefault="005C55BF" w:rsidP="005C55BF">
      <w:pPr>
        <w:jc w:val="right"/>
        <w:rPr>
          <w:bCs/>
          <w:lang w:val="kk-KZ"/>
        </w:rPr>
      </w:pPr>
    </w:p>
    <w:p w14:paraId="10FDF76E" w14:textId="77777777" w:rsidR="005C55BF" w:rsidRDefault="005C55BF" w:rsidP="005C55BF">
      <w:pPr>
        <w:jc w:val="right"/>
        <w:rPr>
          <w:bCs/>
          <w:lang w:val="kk-KZ"/>
        </w:rPr>
      </w:pPr>
    </w:p>
    <w:p w14:paraId="7A09E44A" w14:textId="77777777" w:rsidR="005C55BF" w:rsidRDefault="005C55BF" w:rsidP="005C55BF">
      <w:pPr>
        <w:jc w:val="right"/>
        <w:rPr>
          <w:bCs/>
          <w:lang w:val="kk-KZ"/>
        </w:rPr>
      </w:pPr>
    </w:p>
    <w:p w14:paraId="6887E6F6" w14:textId="77777777" w:rsidR="005C55BF" w:rsidRDefault="005C55BF" w:rsidP="005C55BF">
      <w:pPr>
        <w:jc w:val="right"/>
        <w:rPr>
          <w:bCs/>
          <w:lang w:val="kk-KZ"/>
        </w:rPr>
      </w:pPr>
    </w:p>
    <w:p w14:paraId="40B463C7" w14:textId="77777777" w:rsidR="005C55BF" w:rsidRDefault="005C55BF" w:rsidP="005C55BF">
      <w:pPr>
        <w:jc w:val="right"/>
        <w:rPr>
          <w:bCs/>
          <w:lang w:val="kk-KZ"/>
        </w:rPr>
      </w:pPr>
    </w:p>
    <w:p w14:paraId="63649F29" w14:textId="77777777" w:rsidR="005C55BF" w:rsidRDefault="005C55BF" w:rsidP="005C55BF">
      <w:pPr>
        <w:jc w:val="right"/>
        <w:rPr>
          <w:bCs/>
          <w:lang w:val="kk-KZ"/>
        </w:rPr>
      </w:pPr>
    </w:p>
    <w:p w14:paraId="263AC7E1" w14:textId="77777777" w:rsidR="005C55BF" w:rsidRDefault="005C55BF" w:rsidP="005C55BF">
      <w:pPr>
        <w:jc w:val="right"/>
        <w:rPr>
          <w:bCs/>
          <w:lang w:val="kk-KZ"/>
        </w:rPr>
      </w:pPr>
    </w:p>
    <w:p w14:paraId="3812D05D" w14:textId="77777777" w:rsidR="005C55BF" w:rsidRDefault="005C55BF" w:rsidP="005C55BF">
      <w:pPr>
        <w:jc w:val="right"/>
        <w:rPr>
          <w:bCs/>
          <w:lang w:val="kk-KZ"/>
        </w:rPr>
      </w:pPr>
    </w:p>
    <w:p w14:paraId="44D06085" w14:textId="77777777" w:rsidR="005C55BF" w:rsidRDefault="005C55BF" w:rsidP="005C55BF">
      <w:pPr>
        <w:jc w:val="right"/>
        <w:rPr>
          <w:bCs/>
          <w:lang w:val="kk-KZ"/>
        </w:rPr>
      </w:pPr>
    </w:p>
    <w:p w14:paraId="091394E7" w14:textId="77777777" w:rsidR="005C55BF" w:rsidRDefault="005C55BF" w:rsidP="005C55BF">
      <w:pPr>
        <w:jc w:val="right"/>
        <w:rPr>
          <w:bCs/>
          <w:lang w:val="kk-KZ"/>
        </w:rPr>
      </w:pPr>
    </w:p>
    <w:p w14:paraId="4F441970" w14:textId="77777777" w:rsidR="005C55BF" w:rsidRDefault="005C55BF" w:rsidP="005C55BF">
      <w:pPr>
        <w:jc w:val="right"/>
        <w:rPr>
          <w:bCs/>
          <w:lang w:val="kk-KZ"/>
        </w:rPr>
      </w:pPr>
    </w:p>
    <w:p w14:paraId="0290CE62" w14:textId="77777777" w:rsidR="005C55BF" w:rsidRDefault="005C55BF" w:rsidP="005C55BF">
      <w:pPr>
        <w:jc w:val="right"/>
        <w:rPr>
          <w:bCs/>
          <w:lang w:val="kk-KZ"/>
        </w:rPr>
      </w:pPr>
    </w:p>
    <w:p w14:paraId="084A4046" w14:textId="77777777" w:rsidR="005C55BF" w:rsidRDefault="005C55BF" w:rsidP="005C55BF">
      <w:pPr>
        <w:jc w:val="right"/>
        <w:rPr>
          <w:bCs/>
          <w:lang w:val="kk-KZ"/>
        </w:rPr>
      </w:pPr>
    </w:p>
    <w:p w14:paraId="23907987" w14:textId="77777777" w:rsidR="005C55BF" w:rsidRDefault="005C55BF" w:rsidP="005C55BF">
      <w:pPr>
        <w:jc w:val="right"/>
        <w:rPr>
          <w:bCs/>
          <w:lang w:val="kk-KZ"/>
        </w:rPr>
      </w:pPr>
    </w:p>
    <w:p w14:paraId="7892EE12" w14:textId="77777777" w:rsidR="005C55BF" w:rsidRDefault="005C55BF" w:rsidP="005C55BF">
      <w:pPr>
        <w:jc w:val="right"/>
        <w:rPr>
          <w:bCs/>
          <w:lang w:val="kk-KZ"/>
        </w:rPr>
      </w:pPr>
    </w:p>
    <w:p w14:paraId="37C428C8" w14:textId="77777777" w:rsidR="005C55BF" w:rsidRDefault="005C55BF" w:rsidP="005C55BF">
      <w:pPr>
        <w:jc w:val="right"/>
        <w:rPr>
          <w:bCs/>
          <w:lang w:val="kk-KZ"/>
        </w:rPr>
      </w:pPr>
    </w:p>
    <w:p w14:paraId="7B5D42AA" w14:textId="77777777" w:rsidR="005C55BF" w:rsidRDefault="005C55BF" w:rsidP="005C55BF">
      <w:pPr>
        <w:jc w:val="right"/>
        <w:rPr>
          <w:bCs/>
          <w:lang w:val="kk-KZ"/>
        </w:rPr>
      </w:pPr>
    </w:p>
    <w:p w14:paraId="43D374EF" w14:textId="77777777" w:rsidR="005C55BF" w:rsidRDefault="005C55BF" w:rsidP="005C55BF">
      <w:pPr>
        <w:jc w:val="right"/>
        <w:rPr>
          <w:bCs/>
          <w:lang w:val="kk-KZ"/>
        </w:rPr>
      </w:pPr>
    </w:p>
    <w:p w14:paraId="2239D45C" w14:textId="77777777" w:rsidR="005C55BF" w:rsidRDefault="005C55BF" w:rsidP="005C55BF">
      <w:pPr>
        <w:jc w:val="right"/>
        <w:rPr>
          <w:bCs/>
          <w:lang w:val="kk-KZ"/>
        </w:rPr>
      </w:pPr>
    </w:p>
    <w:p w14:paraId="1F94979A" w14:textId="77777777" w:rsidR="005C55BF" w:rsidRDefault="005C55BF" w:rsidP="005C55BF">
      <w:pPr>
        <w:jc w:val="right"/>
        <w:rPr>
          <w:bCs/>
          <w:lang w:val="kk-KZ"/>
        </w:rPr>
      </w:pPr>
    </w:p>
    <w:p w14:paraId="2288C20B" w14:textId="77777777" w:rsidR="005C55BF" w:rsidRDefault="005C55BF" w:rsidP="005C55BF">
      <w:pPr>
        <w:jc w:val="right"/>
        <w:rPr>
          <w:bCs/>
          <w:lang w:val="kk-KZ"/>
        </w:rPr>
      </w:pPr>
    </w:p>
    <w:p w14:paraId="7388E454" w14:textId="77777777" w:rsidR="005C55BF" w:rsidRDefault="005C55BF" w:rsidP="005C55BF">
      <w:pPr>
        <w:jc w:val="right"/>
        <w:rPr>
          <w:bCs/>
          <w:lang w:val="kk-KZ"/>
        </w:rPr>
      </w:pPr>
    </w:p>
    <w:p w14:paraId="65AC5D87" w14:textId="77777777" w:rsidR="005C55BF" w:rsidRDefault="005C55BF" w:rsidP="005C55BF">
      <w:pPr>
        <w:jc w:val="right"/>
        <w:rPr>
          <w:bCs/>
          <w:lang w:val="kk-KZ"/>
        </w:rPr>
      </w:pPr>
    </w:p>
    <w:p w14:paraId="208CFD5B" w14:textId="77777777" w:rsidR="005C55BF" w:rsidRDefault="005C55BF" w:rsidP="005C55BF">
      <w:pPr>
        <w:jc w:val="right"/>
        <w:rPr>
          <w:bCs/>
        </w:rPr>
      </w:pPr>
    </w:p>
    <w:p w14:paraId="5BE04275" w14:textId="77777777" w:rsidR="005C55BF" w:rsidRDefault="005C55BF" w:rsidP="005C55BF">
      <w:pPr>
        <w:jc w:val="right"/>
        <w:rPr>
          <w:bCs/>
        </w:rPr>
      </w:pPr>
    </w:p>
    <w:p w14:paraId="45625766" w14:textId="77777777" w:rsidR="005C55BF" w:rsidRDefault="005C55BF" w:rsidP="005C55BF">
      <w:pPr>
        <w:jc w:val="right"/>
        <w:rPr>
          <w:bCs/>
        </w:rPr>
      </w:pPr>
    </w:p>
    <w:p w14:paraId="68BFB62D" w14:textId="77777777" w:rsidR="005C55BF" w:rsidRDefault="005C55BF" w:rsidP="005C55BF">
      <w:pPr>
        <w:pStyle w:val="213"/>
        <w:jc w:val="right"/>
        <w:rPr>
          <w:rFonts w:ascii="Times New Roman" w:hAnsi="Times New Roman"/>
          <w:i/>
          <w:sz w:val="20"/>
          <w:lang w:val="kk-KZ"/>
        </w:rPr>
      </w:pPr>
      <w:r>
        <w:rPr>
          <w:rFonts w:ascii="Times New Roman" w:hAnsi="Times New Roman"/>
          <w:i/>
          <w:sz w:val="20"/>
          <w:lang w:val="kk-KZ"/>
        </w:rPr>
        <w:t xml:space="preserve">Сауда/сервис кәсіпорнында төлем карталарын ұстаушыларға қызмет көрсету туралы шартқа,  </w:t>
      </w:r>
    </w:p>
    <w:p w14:paraId="1DBCB930" w14:textId="77777777" w:rsidR="005C55BF" w:rsidRDefault="005C55BF" w:rsidP="005C55BF">
      <w:pPr>
        <w:jc w:val="right"/>
        <w:rPr>
          <w:b/>
          <w:bCs/>
        </w:rPr>
      </w:pPr>
      <w:r>
        <w:rPr>
          <w:b/>
          <w:i/>
          <w:sz w:val="20"/>
          <w:lang w:val="kk-KZ"/>
        </w:rPr>
        <w:t>№</w:t>
      </w:r>
      <w:r>
        <w:rPr>
          <w:b/>
          <w:i/>
          <w:sz w:val="20"/>
        </w:rPr>
        <w:t>2</w:t>
      </w:r>
      <w:r>
        <w:rPr>
          <w:b/>
          <w:i/>
          <w:sz w:val="20"/>
          <w:lang w:val="kk-KZ"/>
        </w:rPr>
        <w:t xml:space="preserve"> Қосымша</w:t>
      </w:r>
    </w:p>
    <w:p w14:paraId="6C191BEF" w14:textId="77777777" w:rsidR="005C55BF" w:rsidRDefault="005C55BF" w:rsidP="005C55BF">
      <w:pPr>
        <w:pStyle w:val="213"/>
        <w:ind w:firstLine="0"/>
        <w:jc w:val="right"/>
        <w:rPr>
          <w:rFonts w:ascii="Times New Roman" w:hAnsi="Times New Roman"/>
          <w:b/>
          <w:i/>
          <w:sz w:val="20"/>
        </w:rPr>
      </w:pPr>
      <w:r>
        <w:rPr>
          <w:rFonts w:ascii="Times New Roman" w:hAnsi="Times New Roman"/>
          <w:b/>
          <w:i/>
          <w:sz w:val="20"/>
        </w:rPr>
        <w:t>Приложение №2</w:t>
      </w:r>
    </w:p>
    <w:p w14:paraId="1A519431" w14:textId="77777777" w:rsidR="005C55BF" w:rsidRDefault="005C55BF" w:rsidP="005C55BF">
      <w:pPr>
        <w:jc w:val="right"/>
        <w:rPr>
          <w:i/>
          <w:sz w:val="20"/>
        </w:rPr>
      </w:pPr>
      <w:r>
        <w:rPr>
          <w:i/>
          <w:sz w:val="20"/>
        </w:rPr>
        <w:t>к Договору  об обслуживании держателей платежных карточек в предприятии торговли/сервиса</w:t>
      </w:r>
    </w:p>
    <w:p w14:paraId="46AED2B9" w14:textId="77777777" w:rsidR="005C55BF" w:rsidRDefault="005C55BF" w:rsidP="005C55BF">
      <w:pPr>
        <w:jc w:val="right"/>
        <w:rPr>
          <w:i/>
          <w:sz w:val="20"/>
        </w:rPr>
      </w:pPr>
    </w:p>
    <w:p w14:paraId="3BD6E284" w14:textId="77777777" w:rsidR="005C55BF" w:rsidRDefault="005C55BF" w:rsidP="005C55BF">
      <w:pPr>
        <w:jc w:val="right"/>
        <w:rPr>
          <w:bCs/>
        </w:rPr>
      </w:pPr>
    </w:p>
    <w:p w14:paraId="3DBCBD97" w14:textId="77777777" w:rsidR="005C55BF" w:rsidRDefault="005C55BF" w:rsidP="005C55BF">
      <w:pPr>
        <w:pStyle w:val="a3"/>
        <w:shd w:val="pct15" w:color="auto" w:fill="FFFFFF"/>
        <w:ind w:right="-31"/>
        <w:jc w:val="center"/>
        <w:outlineLvl w:val="6"/>
        <w:rPr>
          <w:rFonts w:eastAsia="Times New Roman"/>
          <w:lang w:val="kk-KZ"/>
        </w:rPr>
      </w:pPr>
      <w:r>
        <w:rPr>
          <w:rFonts w:eastAsia="Times New Roman" w:hint="eastAsia"/>
          <w:lang w:val="kk-KZ"/>
        </w:rPr>
        <w:t>КӘСІПОРЫН ҚЫЗМЕТКЕРЛЕРІН ОҚЫТУ АКТІСІ</w:t>
      </w:r>
    </w:p>
    <w:p w14:paraId="0CC22951" w14:textId="77777777" w:rsidR="005C55BF" w:rsidRDefault="005C55BF" w:rsidP="005C55BF">
      <w:pPr>
        <w:pStyle w:val="a3"/>
        <w:shd w:val="pct15" w:color="auto" w:fill="FFFFFF"/>
        <w:ind w:right="-31"/>
        <w:jc w:val="center"/>
        <w:outlineLvl w:val="6"/>
        <w:rPr>
          <w:rFonts w:eastAsia="Times New Roman"/>
        </w:rPr>
      </w:pPr>
      <w:r>
        <w:rPr>
          <w:rFonts w:eastAsia="Times New Roman" w:hint="eastAsia"/>
        </w:rPr>
        <w:t>АКТ ПРОВЕДЕНИЯ ОБУЧЕНИЯ СОТРУДНИКОВ ПРЕДПРИЯТИЯ</w:t>
      </w:r>
    </w:p>
    <w:p w14:paraId="0FB7CBA4" w14:textId="77777777" w:rsidR="005C55BF" w:rsidRDefault="005C55BF" w:rsidP="005C55BF">
      <w:pPr>
        <w:jc w:val="both"/>
        <w:rPr>
          <w:sz w:val="22"/>
          <w:szCs w:val="22"/>
        </w:rPr>
      </w:pPr>
      <w:r>
        <w:rPr>
          <w:bCs/>
          <w:sz w:val="22"/>
          <w:szCs w:val="22"/>
          <w:lang w:val="kk-KZ"/>
        </w:rPr>
        <w:t>г. ______________</w:t>
      </w:r>
      <w:r>
        <w:rPr>
          <w:sz w:val="22"/>
          <w:szCs w:val="22"/>
          <w:lang w:val="kk-KZ"/>
        </w:rPr>
        <w:t xml:space="preserve"> қ.</w:t>
      </w:r>
      <w:r>
        <w:rPr>
          <w:sz w:val="22"/>
          <w:szCs w:val="22"/>
        </w:rPr>
        <w:t xml:space="preserve">                                                      </w:t>
      </w:r>
      <w:r>
        <w:rPr>
          <w:sz w:val="22"/>
          <w:szCs w:val="22"/>
        </w:rPr>
        <w:tab/>
      </w:r>
      <w:r>
        <w:rPr>
          <w:sz w:val="22"/>
          <w:szCs w:val="22"/>
        </w:rPr>
        <w:tab/>
        <w:t xml:space="preserve">      «___</w:t>
      </w:r>
      <w:proofErr w:type="gramStart"/>
      <w:r>
        <w:rPr>
          <w:sz w:val="22"/>
          <w:szCs w:val="22"/>
        </w:rPr>
        <w:t>_»_</w:t>
      </w:r>
      <w:proofErr w:type="gramEnd"/>
      <w:r>
        <w:rPr>
          <w:sz w:val="22"/>
          <w:szCs w:val="22"/>
        </w:rPr>
        <w:t>______________20_</w:t>
      </w:r>
      <w:r>
        <w:rPr>
          <w:sz w:val="22"/>
          <w:szCs w:val="22"/>
          <w:lang w:val="kk-KZ"/>
        </w:rPr>
        <w:t>ж/</w:t>
      </w:r>
      <w:r>
        <w:rPr>
          <w:sz w:val="22"/>
          <w:szCs w:val="22"/>
        </w:rPr>
        <w:t>г.</w:t>
      </w:r>
    </w:p>
    <w:p w14:paraId="190C036F" w14:textId="77777777" w:rsidR="005C55BF" w:rsidRDefault="005C55BF" w:rsidP="005C55BF">
      <w:pPr>
        <w:jc w:val="both"/>
        <w:rPr>
          <w:sz w:val="22"/>
          <w:szCs w:val="22"/>
        </w:rPr>
      </w:pPr>
    </w:p>
    <w:p w14:paraId="7CEC7D48" w14:textId="77777777" w:rsidR="005C55BF" w:rsidRDefault="005C55BF" w:rsidP="005C55BF">
      <w:pPr>
        <w:jc w:val="both"/>
        <w:rPr>
          <w:sz w:val="22"/>
          <w:szCs w:val="22"/>
        </w:rPr>
      </w:pPr>
      <w:r>
        <w:rPr>
          <w:sz w:val="22"/>
          <w:szCs w:val="22"/>
          <w:lang w:val="kk-KZ"/>
        </w:rPr>
        <w:t>Төменде берілген сауда орнының қызметкерлері/</w:t>
      </w:r>
      <w:r>
        <w:rPr>
          <w:sz w:val="22"/>
          <w:szCs w:val="22"/>
        </w:rPr>
        <w:t>Ниже перечисленные работники торговой точки _____________________________________________________________________________</w:t>
      </w:r>
    </w:p>
    <w:p w14:paraId="178F29B2" w14:textId="77777777" w:rsidR="005C55BF" w:rsidRDefault="005C55BF" w:rsidP="005C55BF">
      <w:pPr>
        <w:jc w:val="both"/>
        <w:rPr>
          <w:sz w:val="22"/>
          <w:szCs w:val="22"/>
          <w:vertAlign w:val="superscript"/>
        </w:rPr>
      </w:pPr>
      <w:r>
        <w:rPr>
          <w:sz w:val="22"/>
          <w:szCs w:val="22"/>
          <w:vertAlign w:val="superscript"/>
        </w:rPr>
        <w:t>(</w:t>
      </w:r>
      <w:r>
        <w:rPr>
          <w:sz w:val="22"/>
          <w:szCs w:val="22"/>
          <w:vertAlign w:val="superscript"/>
          <w:lang w:val="kk-KZ"/>
        </w:rPr>
        <w:t>сауда орнының толық заңды атауы/</w:t>
      </w:r>
      <w:r>
        <w:rPr>
          <w:sz w:val="22"/>
          <w:szCs w:val="22"/>
          <w:vertAlign w:val="superscript"/>
        </w:rPr>
        <w:t>полное юридическое наименование торговой точки)</w:t>
      </w:r>
    </w:p>
    <w:p w14:paraId="6A3F52ED" w14:textId="77777777" w:rsidR="005C55BF" w:rsidRDefault="005C55BF" w:rsidP="005C55BF">
      <w:pPr>
        <w:jc w:val="both"/>
        <w:rPr>
          <w:sz w:val="22"/>
          <w:szCs w:val="22"/>
        </w:rPr>
      </w:pPr>
      <w:r>
        <w:rPr>
          <w:sz w:val="22"/>
          <w:szCs w:val="22"/>
          <w:lang w:val="kk-KZ"/>
        </w:rPr>
        <w:t>орналасқан мекенжайы/</w:t>
      </w:r>
      <w:r>
        <w:rPr>
          <w:sz w:val="22"/>
          <w:szCs w:val="22"/>
        </w:rPr>
        <w:t>расположенной по адресу</w:t>
      </w:r>
      <w:r>
        <w:rPr>
          <w:sz w:val="22"/>
          <w:szCs w:val="22"/>
          <w:lang w:val="kk-KZ"/>
        </w:rPr>
        <w:t xml:space="preserve"> </w:t>
      </w:r>
      <w:r>
        <w:rPr>
          <w:sz w:val="22"/>
          <w:szCs w:val="22"/>
        </w:rPr>
        <w:t>__________________________________________________</w:t>
      </w:r>
    </w:p>
    <w:p w14:paraId="1A5D2FF5" w14:textId="77777777" w:rsidR="005C55BF" w:rsidRDefault="005C55BF" w:rsidP="005C55BF">
      <w:pPr>
        <w:jc w:val="both"/>
        <w:rPr>
          <w:sz w:val="22"/>
          <w:szCs w:val="22"/>
        </w:rPr>
      </w:pPr>
      <w:r>
        <w:rPr>
          <w:sz w:val="22"/>
          <w:szCs w:val="22"/>
          <w:vertAlign w:val="superscript"/>
        </w:rPr>
        <w:t xml:space="preserve">                                                                                                        </w:t>
      </w:r>
      <w:r>
        <w:rPr>
          <w:sz w:val="22"/>
          <w:szCs w:val="22"/>
          <w:vertAlign w:val="superscript"/>
          <w:lang w:val="kk-KZ"/>
        </w:rPr>
        <w:t xml:space="preserve">                                      </w:t>
      </w:r>
      <w:r>
        <w:rPr>
          <w:sz w:val="22"/>
          <w:szCs w:val="22"/>
          <w:vertAlign w:val="superscript"/>
        </w:rPr>
        <w:t xml:space="preserve"> (</w:t>
      </w:r>
      <w:r>
        <w:rPr>
          <w:sz w:val="22"/>
          <w:szCs w:val="22"/>
          <w:vertAlign w:val="superscript"/>
          <w:lang w:val="kk-KZ"/>
        </w:rPr>
        <w:t>сауда орнының нақты мекенжайы/</w:t>
      </w:r>
      <w:r>
        <w:rPr>
          <w:sz w:val="22"/>
          <w:szCs w:val="22"/>
          <w:vertAlign w:val="superscript"/>
        </w:rPr>
        <w:t>фактический адрес торговой точки)</w:t>
      </w:r>
    </w:p>
    <w:p w14:paraId="04058607" w14:textId="77777777" w:rsidR="005C55BF" w:rsidRDefault="005C55BF" w:rsidP="005C55BF">
      <w:pPr>
        <w:numPr>
          <w:ilvl w:val="0"/>
          <w:numId w:val="19"/>
        </w:numPr>
        <w:tabs>
          <w:tab w:val="left" w:pos="284"/>
        </w:tabs>
        <w:ind w:left="0" w:firstLine="0"/>
        <w:jc w:val="both"/>
        <w:rPr>
          <w:sz w:val="22"/>
          <w:szCs w:val="22"/>
          <w:lang w:val="kk-KZ"/>
        </w:rPr>
      </w:pPr>
      <w:r>
        <w:rPr>
          <w:sz w:val="22"/>
          <w:szCs w:val="22"/>
          <w:lang w:val="kk-KZ"/>
        </w:rPr>
        <w:t>Төлем карталарын идентификациялау; 2) Төлем карталарының түпнұсқалылығын анықтау және жасанды төлем карталарының негізгі белгілері; 3) POS-терминалды пайдаланып төлем картасы бойынша төлем жасау операцияларын жүргізу тәртібі; 4) Авторизациялауды қайтару; 5) Сатып алу сомасын қайтару және чек ресімдеу; 6) Төлем картасын алу мәселелерін қарастыра отырып, «Төлем карталары ұстаушыларын қабылдау мен қызмет көрсету және төлем құралдары ретінде төлем карталарын қолдана отырып тауарды (қызмет, жұмыс) төлеу операцияларын ресімдеу»; «Төлем карталарымен жұмыс тәртібі» тақырыптары бойынша оқудан өткізілді. /</w:t>
      </w:r>
    </w:p>
    <w:p w14:paraId="62F35A9C" w14:textId="77777777" w:rsidR="005C55BF" w:rsidRDefault="005C55BF" w:rsidP="005C55BF">
      <w:pPr>
        <w:jc w:val="both"/>
        <w:rPr>
          <w:sz w:val="22"/>
          <w:szCs w:val="22"/>
          <w:vertAlign w:val="superscript"/>
        </w:rPr>
      </w:pPr>
      <w:r>
        <w:rPr>
          <w:sz w:val="22"/>
          <w:szCs w:val="22"/>
        </w:rPr>
        <w:t xml:space="preserve">прошли обучение по теме: «Правила приема и обслуживания держателей платежных карточек и оформления операций по оплате товаров (работ, услуг) с использованием платежных карточек в качестве платежного средства; «Порядок работы с платежными карточками», с рассмотрением следующих вопросов: 1) Идентификация платежных карточек; 2) Определение подлинности платежной карточки и основные признаки поддельных платежных карточек; 3) Порядок проведения операций оплаты по платежной карточке с использованием Оборудования; 4) Отмена авторизации; 5) Возврат покупки и оформление чека;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2939"/>
        <w:gridCol w:w="2513"/>
        <w:gridCol w:w="1421"/>
        <w:gridCol w:w="2028"/>
      </w:tblGrid>
      <w:tr w:rsidR="005C55BF" w14:paraId="40EF1D4C" w14:textId="77777777" w:rsidTr="005C55BF">
        <w:trPr>
          <w:jc w:val="center"/>
        </w:trPr>
        <w:tc>
          <w:tcPr>
            <w:tcW w:w="468" w:type="dxa"/>
            <w:tcBorders>
              <w:top w:val="single" w:sz="4" w:space="0" w:color="auto"/>
              <w:left w:val="single" w:sz="4" w:space="0" w:color="auto"/>
              <w:bottom w:val="single" w:sz="4" w:space="0" w:color="auto"/>
              <w:right w:val="single" w:sz="4" w:space="0" w:color="auto"/>
            </w:tcBorders>
            <w:vAlign w:val="center"/>
            <w:hideMark/>
          </w:tcPr>
          <w:p w14:paraId="2CE808FC" w14:textId="77777777" w:rsidR="005C55BF" w:rsidRDefault="005C55BF">
            <w:pPr>
              <w:jc w:val="both"/>
              <w:rPr>
                <w:sz w:val="22"/>
                <w:szCs w:val="22"/>
              </w:rPr>
            </w:pPr>
            <w:r>
              <w:rPr>
                <w:sz w:val="22"/>
                <w:szCs w:val="22"/>
              </w:rPr>
              <w:t>№</w:t>
            </w:r>
          </w:p>
        </w:tc>
        <w:tc>
          <w:tcPr>
            <w:tcW w:w="6120" w:type="dxa"/>
            <w:tcBorders>
              <w:top w:val="single" w:sz="4" w:space="0" w:color="auto"/>
              <w:left w:val="single" w:sz="4" w:space="0" w:color="auto"/>
              <w:bottom w:val="single" w:sz="4" w:space="0" w:color="auto"/>
              <w:right w:val="single" w:sz="4" w:space="0" w:color="auto"/>
            </w:tcBorders>
            <w:vAlign w:val="center"/>
            <w:hideMark/>
          </w:tcPr>
          <w:p w14:paraId="5CAD7E1E" w14:textId="77777777" w:rsidR="005C55BF" w:rsidRDefault="005C55BF">
            <w:pPr>
              <w:jc w:val="both"/>
              <w:rPr>
                <w:sz w:val="22"/>
                <w:szCs w:val="22"/>
                <w:lang w:val="kk-KZ"/>
              </w:rPr>
            </w:pPr>
            <w:r>
              <w:rPr>
                <w:sz w:val="22"/>
                <w:szCs w:val="22"/>
                <w:lang w:val="kk-KZ"/>
              </w:rPr>
              <w:t>ТАӘ/</w:t>
            </w:r>
          </w:p>
          <w:p w14:paraId="06CC252F" w14:textId="77777777" w:rsidR="005C55BF" w:rsidRDefault="005C55BF">
            <w:pPr>
              <w:jc w:val="both"/>
              <w:rPr>
                <w:sz w:val="22"/>
                <w:szCs w:val="22"/>
              </w:rPr>
            </w:pPr>
            <w:r>
              <w:rPr>
                <w:sz w:val="22"/>
                <w:szCs w:val="22"/>
              </w:rPr>
              <w:t>ФИО</w:t>
            </w:r>
          </w:p>
        </w:tc>
        <w:tc>
          <w:tcPr>
            <w:tcW w:w="4317" w:type="dxa"/>
            <w:tcBorders>
              <w:top w:val="single" w:sz="4" w:space="0" w:color="auto"/>
              <w:left w:val="single" w:sz="4" w:space="0" w:color="auto"/>
              <w:bottom w:val="single" w:sz="4" w:space="0" w:color="auto"/>
              <w:right w:val="single" w:sz="4" w:space="0" w:color="auto"/>
            </w:tcBorders>
            <w:vAlign w:val="center"/>
            <w:hideMark/>
          </w:tcPr>
          <w:p w14:paraId="60BB3F35" w14:textId="77777777" w:rsidR="005C55BF" w:rsidRDefault="005C55BF">
            <w:pPr>
              <w:jc w:val="both"/>
              <w:rPr>
                <w:sz w:val="22"/>
                <w:szCs w:val="22"/>
                <w:lang w:val="kk-KZ"/>
              </w:rPr>
            </w:pPr>
            <w:r>
              <w:rPr>
                <w:sz w:val="22"/>
                <w:szCs w:val="22"/>
                <w:lang w:val="kk-KZ"/>
              </w:rPr>
              <w:t>Лауазымы/</w:t>
            </w:r>
          </w:p>
          <w:p w14:paraId="0A74CADE" w14:textId="77777777" w:rsidR="005C55BF" w:rsidRDefault="005C55BF">
            <w:pPr>
              <w:jc w:val="both"/>
              <w:rPr>
                <w:sz w:val="22"/>
                <w:szCs w:val="22"/>
              </w:rPr>
            </w:pPr>
            <w:r>
              <w:rPr>
                <w:sz w:val="22"/>
                <w:szCs w:val="22"/>
              </w:rPr>
              <w:t>Должность</w:t>
            </w:r>
          </w:p>
        </w:tc>
        <w:tc>
          <w:tcPr>
            <w:tcW w:w="1983" w:type="dxa"/>
            <w:tcBorders>
              <w:top w:val="single" w:sz="4" w:space="0" w:color="auto"/>
              <w:left w:val="single" w:sz="4" w:space="0" w:color="auto"/>
              <w:bottom w:val="single" w:sz="4" w:space="0" w:color="auto"/>
              <w:right w:val="single" w:sz="4" w:space="0" w:color="auto"/>
            </w:tcBorders>
            <w:vAlign w:val="center"/>
            <w:hideMark/>
          </w:tcPr>
          <w:p w14:paraId="3D976EBB" w14:textId="77777777" w:rsidR="005C55BF" w:rsidRDefault="005C55BF">
            <w:pPr>
              <w:jc w:val="both"/>
              <w:rPr>
                <w:sz w:val="22"/>
                <w:szCs w:val="22"/>
                <w:lang w:val="kk-KZ"/>
              </w:rPr>
            </w:pPr>
            <w:r>
              <w:rPr>
                <w:sz w:val="22"/>
                <w:szCs w:val="22"/>
                <w:lang w:val="kk-KZ"/>
              </w:rPr>
              <w:t>Қолы/</w:t>
            </w:r>
          </w:p>
          <w:p w14:paraId="757FCBBB" w14:textId="77777777" w:rsidR="005C55BF" w:rsidRDefault="005C55BF">
            <w:pPr>
              <w:jc w:val="both"/>
              <w:rPr>
                <w:sz w:val="22"/>
                <w:szCs w:val="22"/>
              </w:rPr>
            </w:pPr>
            <w:r>
              <w:rPr>
                <w:sz w:val="22"/>
                <w:szCs w:val="22"/>
              </w:rPr>
              <w:t>Подпись</w:t>
            </w:r>
          </w:p>
        </w:tc>
        <w:tc>
          <w:tcPr>
            <w:tcW w:w="2955" w:type="dxa"/>
            <w:tcBorders>
              <w:top w:val="single" w:sz="4" w:space="0" w:color="auto"/>
              <w:left w:val="single" w:sz="4" w:space="0" w:color="auto"/>
              <w:bottom w:val="single" w:sz="4" w:space="0" w:color="auto"/>
              <w:right w:val="single" w:sz="4" w:space="0" w:color="auto"/>
            </w:tcBorders>
            <w:vAlign w:val="center"/>
            <w:hideMark/>
          </w:tcPr>
          <w:p w14:paraId="42B7AFEE" w14:textId="77777777" w:rsidR="005C55BF" w:rsidRDefault="005C55BF">
            <w:pPr>
              <w:jc w:val="both"/>
              <w:rPr>
                <w:sz w:val="22"/>
                <w:szCs w:val="22"/>
                <w:lang w:val="kk-KZ"/>
              </w:rPr>
            </w:pPr>
            <w:r>
              <w:rPr>
                <w:sz w:val="22"/>
                <w:szCs w:val="22"/>
                <w:lang w:val="kk-KZ"/>
              </w:rPr>
              <w:t>Ескерту/</w:t>
            </w:r>
          </w:p>
          <w:p w14:paraId="1BE525FD" w14:textId="77777777" w:rsidR="005C55BF" w:rsidRDefault="005C55BF">
            <w:pPr>
              <w:jc w:val="both"/>
              <w:rPr>
                <w:sz w:val="22"/>
                <w:szCs w:val="22"/>
              </w:rPr>
            </w:pPr>
            <w:r>
              <w:rPr>
                <w:sz w:val="22"/>
                <w:szCs w:val="22"/>
              </w:rPr>
              <w:t>Примечания</w:t>
            </w:r>
          </w:p>
        </w:tc>
      </w:tr>
      <w:tr w:rsidR="005C55BF" w14:paraId="4971FE64" w14:textId="77777777" w:rsidTr="005C55BF">
        <w:trPr>
          <w:jc w:val="center"/>
        </w:trPr>
        <w:tc>
          <w:tcPr>
            <w:tcW w:w="468" w:type="dxa"/>
            <w:tcBorders>
              <w:top w:val="single" w:sz="4" w:space="0" w:color="auto"/>
              <w:left w:val="single" w:sz="4" w:space="0" w:color="auto"/>
              <w:bottom w:val="single" w:sz="4" w:space="0" w:color="auto"/>
              <w:right w:val="single" w:sz="4" w:space="0" w:color="auto"/>
            </w:tcBorders>
          </w:tcPr>
          <w:p w14:paraId="3043C3E7" w14:textId="77777777" w:rsidR="005C55BF" w:rsidRDefault="005C55BF">
            <w:pPr>
              <w:jc w:val="both"/>
              <w:rPr>
                <w:sz w:val="22"/>
                <w:szCs w:val="22"/>
                <w:vertAlign w:val="superscript"/>
              </w:rPr>
            </w:pPr>
          </w:p>
        </w:tc>
        <w:tc>
          <w:tcPr>
            <w:tcW w:w="6120" w:type="dxa"/>
            <w:tcBorders>
              <w:top w:val="single" w:sz="4" w:space="0" w:color="auto"/>
              <w:left w:val="single" w:sz="4" w:space="0" w:color="auto"/>
              <w:bottom w:val="single" w:sz="4" w:space="0" w:color="auto"/>
              <w:right w:val="single" w:sz="4" w:space="0" w:color="auto"/>
            </w:tcBorders>
          </w:tcPr>
          <w:p w14:paraId="32BF3FD9" w14:textId="77777777" w:rsidR="005C55BF" w:rsidRDefault="005C55BF">
            <w:pPr>
              <w:jc w:val="both"/>
              <w:rPr>
                <w:sz w:val="22"/>
                <w:szCs w:val="22"/>
                <w:vertAlign w:val="superscript"/>
              </w:rPr>
            </w:pPr>
          </w:p>
        </w:tc>
        <w:tc>
          <w:tcPr>
            <w:tcW w:w="4317" w:type="dxa"/>
            <w:tcBorders>
              <w:top w:val="single" w:sz="4" w:space="0" w:color="auto"/>
              <w:left w:val="single" w:sz="4" w:space="0" w:color="auto"/>
              <w:bottom w:val="single" w:sz="4" w:space="0" w:color="auto"/>
              <w:right w:val="single" w:sz="4" w:space="0" w:color="auto"/>
            </w:tcBorders>
          </w:tcPr>
          <w:p w14:paraId="6E0133E2" w14:textId="77777777" w:rsidR="005C55BF" w:rsidRDefault="005C55BF">
            <w:pPr>
              <w:jc w:val="both"/>
              <w:rPr>
                <w:sz w:val="22"/>
                <w:szCs w:val="22"/>
                <w:vertAlign w:val="superscript"/>
              </w:rPr>
            </w:pPr>
          </w:p>
        </w:tc>
        <w:tc>
          <w:tcPr>
            <w:tcW w:w="1983" w:type="dxa"/>
            <w:tcBorders>
              <w:top w:val="single" w:sz="4" w:space="0" w:color="auto"/>
              <w:left w:val="single" w:sz="4" w:space="0" w:color="auto"/>
              <w:bottom w:val="single" w:sz="4" w:space="0" w:color="auto"/>
              <w:right w:val="single" w:sz="4" w:space="0" w:color="auto"/>
            </w:tcBorders>
          </w:tcPr>
          <w:p w14:paraId="3F304CF4" w14:textId="77777777" w:rsidR="005C55BF" w:rsidRDefault="005C55BF">
            <w:pPr>
              <w:jc w:val="both"/>
              <w:rPr>
                <w:sz w:val="22"/>
                <w:szCs w:val="22"/>
                <w:vertAlign w:val="superscript"/>
              </w:rPr>
            </w:pPr>
          </w:p>
        </w:tc>
        <w:tc>
          <w:tcPr>
            <w:tcW w:w="2955" w:type="dxa"/>
            <w:tcBorders>
              <w:top w:val="single" w:sz="4" w:space="0" w:color="auto"/>
              <w:left w:val="single" w:sz="4" w:space="0" w:color="auto"/>
              <w:bottom w:val="single" w:sz="4" w:space="0" w:color="auto"/>
              <w:right w:val="single" w:sz="4" w:space="0" w:color="auto"/>
            </w:tcBorders>
          </w:tcPr>
          <w:p w14:paraId="3B04FD30" w14:textId="77777777" w:rsidR="005C55BF" w:rsidRDefault="005C55BF">
            <w:pPr>
              <w:jc w:val="both"/>
              <w:rPr>
                <w:sz w:val="22"/>
                <w:szCs w:val="22"/>
                <w:vertAlign w:val="superscript"/>
              </w:rPr>
            </w:pPr>
          </w:p>
        </w:tc>
      </w:tr>
      <w:tr w:rsidR="005C55BF" w14:paraId="418851EC" w14:textId="77777777" w:rsidTr="005C55BF">
        <w:trPr>
          <w:jc w:val="center"/>
        </w:trPr>
        <w:tc>
          <w:tcPr>
            <w:tcW w:w="468" w:type="dxa"/>
            <w:tcBorders>
              <w:top w:val="single" w:sz="4" w:space="0" w:color="auto"/>
              <w:left w:val="single" w:sz="4" w:space="0" w:color="auto"/>
              <w:bottom w:val="single" w:sz="4" w:space="0" w:color="auto"/>
              <w:right w:val="single" w:sz="4" w:space="0" w:color="auto"/>
            </w:tcBorders>
          </w:tcPr>
          <w:p w14:paraId="35392802" w14:textId="77777777" w:rsidR="005C55BF" w:rsidRDefault="005C55BF">
            <w:pPr>
              <w:jc w:val="both"/>
              <w:rPr>
                <w:sz w:val="22"/>
                <w:szCs w:val="22"/>
                <w:vertAlign w:val="superscript"/>
              </w:rPr>
            </w:pPr>
          </w:p>
        </w:tc>
        <w:tc>
          <w:tcPr>
            <w:tcW w:w="6120" w:type="dxa"/>
            <w:tcBorders>
              <w:top w:val="single" w:sz="4" w:space="0" w:color="auto"/>
              <w:left w:val="single" w:sz="4" w:space="0" w:color="auto"/>
              <w:bottom w:val="single" w:sz="4" w:space="0" w:color="auto"/>
              <w:right w:val="single" w:sz="4" w:space="0" w:color="auto"/>
            </w:tcBorders>
          </w:tcPr>
          <w:p w14:paraId="6CC09ADB" w14:textId="77777777" w:rsidR="005C55BF" w:rsidRDefault="005C55BF">
            <w:pPr>
              <w:jc w:val="both"/>
              <w:rPr>
                <w:sz w:val="22"/>
                <w:szCs w:val="22"/>
                <w:vertAlign w:val="superscript"/>
              </w:rPr>
            </w:pPr>
          </w:p>
        </w:tc>
        <w:tc>
          <w:tcPr>
            <w:tcW w:w="4317" w:type="dxa"/>
            <w:tcBorders>
              <w:top w:val="single" w:sz="4" w:space="0" w:color="auto"/>
              <w:left w:val="single" w:sz="4" w:space="0" w:color="auto"/>
              <w:bottom w:val="single" w:sz="4" w:space="0" w:color="auto"/>
              <w:right w:val="single" w:sz="4" w:space="0" w:color="auto"/>
            </w:tcBorders>
          </w:tcPr>
          <w:p w14:paraId="3401C45D" w14:textId="77777777" w:rsidR="005C55BF" w:rsidRDefault="005C55BF">
            <w:pPr>
              <w:jc w:val="both"/>
              <w:rPr>
                <w:sz w:val="22"/>
                <w:szCs w:val="22"/>
                <w:vertAlign w:val="superscript"/>
              </w:rPr>
            </w:pPr>
          </w:p>
        </w:tc>
        <w:tc>
          <w:tcPr>
            <w:tcW w:w="1983" w:type="dxa"/>
            <w:tcBorders>
              <w:top w:val="single" w:sz="4" w:space="0" w:color="auto"/>
              <w:left w:val="single" w:sz="4" w:space="0" w:color="auto"/>
              <w:bottom w:val="single" w:sz="4" w:space="0" w:color="auto"/>
              <w:right w:val="single" w:sz="4" w:space="0" w:color="auto"/>
            </w:tcBorders>
          </w:tcPr>
          <w:p w14:paraId="42D6E08D" w14:textId="77777777" w:rsidR="005C55BF" w:rsidRDefault="005C55BF">
            <w:pPr>
              <w:jc w:val="both"/>
              <w:rPr>
                <w:sz w:val="22"/>
                <w:szCs w:val="22"/>
                <w:vertAlign w:val="superscript"/>
              </w:rPr>
            </w:pPr>
          </w:p>
        </w:tc>
        <w:tc>
          <w:tcPr>
            <w:tcW w:w="2955" w:type="dxa"/>
            <w:tcBorders>
              <w:top w:val="single" w:sz="4" w:space="0" w:color="auto"/>
              <w:left w:val="single" w:sz="4" w:space="0" w:color="auto"/>
              <w:bottom w:val="single" w:sz="4" w:space="0" w:color="auto"/>
              <w:right w:val="single" w:sz="4" w:space="0" w:color="auto"/>
            </w:tcBorders>
          </w:tcPr>
          <w:p w14:paraId="487166FA" w14:textId="77777777" w:rsidR="005C55BF" w:rsidRDefault="005C55BF">
            <w:pPr>
              <w:jc w:val="both"/>
              <w:rPr>
                <w:sz w:val="22"/>
                <w:szCs w:val="22"/>
                <w:vertAlign w:val="superscript"/>
              </w:rPr>
            </w:pPr>
          </w:p>
        </w:tc>
      </w:tr>
      <w:tr w:rsidR="005C55BF" w14:paraId="7D12FC7D" w14:textId="77777777" w:rsidTr="005C55BF">
        <w:trPr>
          <w:jc w:val="center"/>
        </w:trPr>
        <w:tc>
          <w:tcPr>
            <w:tcW w:w="468" w:type="dxa"/>
            <w:tcBorders>
              <w:top w:val="single" w:sz="4" w:space="0" w:color="auto"/>
              <w:left w:val="single" w:sz="4" w:space="0" w:color="auto"/>
              <w:bottom w:val="single" w:sz="4" w:space="0" w:color="auto"/>
              <w:right w:val="single" w:sz="4" w:space="0" w:color="auto"/>
            </w:tcBorders>
          </w:tcPr>
          <w:p w14:paraId="25BBA10E" w14:textId="77777777" w:rsidR="005C55BF" w:rsidRDefault="005C55BF">
            <w:pPr>
              <w:jc w:val="both"/>
              <w:rPr>
                <w:sz w:val="22"/>
                <w:szCs w:val="22"/>
                <w:vertAlign w:val="superscript"/>
              </w:rPr>
            </w:pPr>
          </w:p>
        </w:tc>
        <w:tc>
          <w:tcPr>
            <w:tcW w:w="6120" w:type="dxa"/>
            <w:tcBorders>
              <w:top w:val="single" w:sz="4" w:space="0" w:color="auto"/>
              <w:left w:val="single" w:sz="4" w:space="0" w:color="auto"/>
              <w:bottom w:val="single" w:sz="4" w:space="0" w:color="auto"/>
              <w:right w:val="single" w:sz="4" w:space="0" w:color="auto"/>
            </w:tcBorders>
          </w:tcPr>
          <w:p w14:paraId="2A1E5327" w14:textId="77777777" w:rsidR="005C55BF" w:rsidRDefault="005C55BF">
            <w:pPr>
              <w:jc w:val="both"/>
              <w:rPr>
                <w:sz w:val="22"/>
                <w:szCs w:val="22"/>
                <w:vertAlign w:val="superscript"/>
              </w:rPr>
            </w:pPr>
          </w:p>
        </w:tc>
        <w:tc>
          <w:tcPr>
            <w:tcW w:w="4317" w:type="dxa"/>
            <w:tcBorders>
              <w:top w:val="single" w:sz="4" w:space="0" w:color="auto"/>
              <w:left w:val="single" w:sz="4" w:space="0" w:color="auto"/>
              <w:bottom w:val="single" w:sz="4" w:space="0" w:color="auto"/>
              <w:right w:val="single" w:sz="4" w:space="0" w:color="auto"/>
            </w:tcBorders>
          </w:tcPr>
          <w:p w14:paraId="6868DA6E" w14:textId="77777777" w:rsidR="005C55BF" w:rsidRDefault="005C55BF">
            <w:pPr>
              <w:jc w:val="both"/>
              <w:rPr>
                <w:sz w:val="22"/>
                <w:szCs w:val="22"/>
                <w:vertAlign w:val="superscript"/>
              </w:rPr>
            </w:pPr>
          </w:p>
        </w:tc>
        <w:tc>
          <w:tcPr>
            <w:tcW w:w="1983" w:type="dxa"/>
            <w:tcBorders>
              <w:top w:val="single" w:sz="4" w:space="0" w:color="auto"/>
              <w:left w:val="single" w:sz="4" w:space="0" w:color="auto"/>
              <w:bottom w:val="single" w:sz="4" w:space="0" w:color="auto"/>
              <w:right w:val="single" w:sz="4" w:space="0" w:color="auto"/>
            </w:tcBorders>
          </w:tcPr>
          <w:p w14:paraId="199090F2" w14:textId="77777777" w:rsidR="005C55BF" w:rsidRDefault="005C55BF">
            <w:pPr>
              <w:jc w:val="both"/>
              <w:rPr>
                <w:sz w:val="22"/>
                <w:szCs w:val="22"/>
                <w:vertAlign w:val="superscript"/>
              </w:rPr>
            </w:pPr>
          </w:p>
        </w:tc>
        <w:tc>
          <w:tcPr>
            <w:tcW w:w="2955" w:type="dxa"/>
            <w:tcBorders>
              <w:top w:val="single" w:sz="4" w:space="0" w:color="auto"/>
              <w:left w:val="single" w:sz="4" w:space="0" w:color="auto"/>
              <w:bottom w:val="single" w:sz="4" w:space="0" w:color="auto"/>
              <w:right w:val="single" w:sz="4" w:space="0" w:color="auto"/>
            </w:tcBorders>
          </w:tcPr>
          <w:p w14:paraId="5A15455E" w14:textId="77777777" w:rsidR="005C55BF" w:rsidRDefault="005C55BF">
            <w:pPr>
              <w:jc w:val="both"/>
              <w:rPr>
                <w:sz w:val="22"/>
                <w:szCs w:val="22"/>
                <w:vertAlign w:val="superscript"/>
              </w:rPr>
            </w:pPr>
          </w:p>
        </w:tc>
      </w:tr>
    </w:tbl>
    <w:p w14:paraId="5C6D4357" w14:textId="77777777" w:rsidR="005C55BF" w:rsidRDefault="005C55BF" w:rsidP="005C55BF">
      <w:pPr>
        <w:jc w:val="both"/>
        <w:rPr>
          <w:sz w:val="22"/>
          <w:szCs w:val="22"/>
        </w:rPr>
      </w:pPr>
    </w:p>
    <w:p w14:paraId="66BD4B3A" w14:textId="77777777" w:rsidR="005C55BF" w:rsidRDefault="005C55BF" w:rsidP="005C55BF">
      <w:pPr>
        <w:jc w:val="both"/>
        <w:rPr>
          <w:sz w:val="22"/>
          <w:szCs w:val="22"/>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800"/>
      </w:tblGrid>
      <w:tr w:rsidR="005C55BF" w14:paraId="14449D40" w14:textId="77777777" w:rsidTr="005C55BF">
        <w:trPr>
          <w:trHeight w:val="364"/>
          <w:jc w:val="center"/>
        </w:trPr>
        <w:tc>
          <w:tcPr>
            <w:tcW w:w="4503" w:type="dxa"/>
            <w:tcBorders>
              <w:top w:val="single" w:sz="4" w:space="0" w:color="auto"/>
              <w:left w:val="single" w:sz="4" w:space="0" w:color="auto"/>
              <w:bottom w:val="single" w:sz="4" w:space="0" w:color="auto"/>
              <w:right w:val="single" w:sz="4" w:space="0" w:color="auto"/>
            </w:tcBorders>
            <w:hideMark/>
          </w:tcPr>
          <w:p w14:paraId="06FBDC1F" w14:textId="77777777" w:rsidR="005C55BF" w:rsidRDefault="005C55BF">
            <w:pPr>
              <w:jc w:val="both"/>
              <w:rPr>
                <w:bCs/>
                <w:sz w:val="22"/>
                <w:szCs w:val="22"/>
              </w:rPr>
            </w:pPr>
            <w:r>
              <w:rPr>
                <w:bCs/>
                <w:sz w:val="22"/>
                <w:szCs w:val="22"/>
              </w:rPr>
              <w:t>Банк</w:t>
            </w:r>
            <w:r>
              <w:rPr>
                <w:bCs/>
                <w:sz w:val="22"/>
                <w:szCs w:val="22"/>
                <w:lang w:val="en-US"/>
              </w:rPr>
              <w:t>:</w:t>
            </w:r>
          </w:p>
        </w:tc>
        <w:tc>
          <w:tcPr>
            <w:tcW w:w="4804" w:type="dxa"/>
            <w:tcBorders>
              <w:top w:val="single" w:sz="4" w:space="0" w:color="auto"/>
              <w:left w:val="single" w:sz="4" w:space="0" w:color="auto"/>
              <w:bottom w:val="single" w:sz="4" w:space="0" w:color="auto"/>
              <w:right w:val="single" w:sz="4" w:space="0" w:color="auto"/>
            </w:tcBorders>
            <w:hideMark/>
          </w:tcPr>
          <w:p w14:paraId="073841E5" w14:textId="77777777" w:rsidR="005C55BF" w:rsidRDefault="005C55BF">
            <w:pPr>
              <w:jc w:val="both"/>
              <w:rPr>
                <w:bCs/>
                <w:sz w:val="22"/>
                <w:szCs w:val="22"/>
                <w:lang w:val="en-US"/>
              </w:rPr>
            </w:pPr>
            <w:r>
              <w:rPr>
                <w:bCs/>
                <w:sz w:val="22"/>
                <w:szCs w:val="22"/>
                <w:lang w:val="kk-KZ"/>
              </w:rPr>
              <w:t>ССО/</w:t>
            </w:r>
            <w:r>
              <w:rPr>
                <w:bCs/>
                <w:sz w:val="22"/>
                <w:szCs w:val="22"/>
              </w:rPr>
              <w:t>ПТС</w:t>
            </w:r>
            <w:r>
              <w:rPr>
                <w:bCs/>
                <w:sz w:val="22"/>
                <w:szCs w:val="22"/>
                <w:lang w:val="en-US"/>
              </w:rPr>
              <w:t>:</w:t>
            </w:r>
          </w:p>
        </w:tc>
      </w:tr>
      <w:tr w:rsidR="005C55BF" w14:paraId="2A306145" w14:textId="77777777" w:rsidTr="005C55BF">
        <w:trPr>
          <w:jc w:val="center"/>
        </w:trPr>
        <w:tc>
          <w:tcPr>
            <w:tcW w:w="4503" w:type="dxa"/>
            <w:tcBorders>
              <w:top w:val="single" w:sz="4" w:space="0" w:color="auto"/>
              <w:left w:val="single" w:sz="4" w:space="0" w:color="auto"/>
              <w:bottom w:val="single" w:sz="4" w:space="0" w:color="auto"/>
              <w:right w:val="single" w:sz="4" w:space="0" w:color="auto"/>
            </w:tcBorders>
          </w:tcPr>
          <w:p w14:paraId="2751566D" w14:textId="77777777" w:rsidR="005C55BF" w:rsidRDefault="005C55BF">
            <w:pPr>
              <w:jc w:val="both"/>
              <w:rPr>
                <w:sz w:val="22"/>
                <w:szCs w:val="22"/>
              </w:rPr>
            </w:pPr>
          </w:p>
          <w:p w14:paraId="766D5395" w14:textId="77777777" w:rsidR="005C55BF" w:rsidRDefault="005C55BF">
            <w:pPr>
              <w:jc w:val="both"/>
              <w:rPr>
                <w:sz w:val="22"/>
                <w:szCs w:val="22"/>
              </w:rPr>
            </w:pPr>
          </w:p>
          <w:p w14:paraId="5B2C7FFA" w14:textId="77777777" w:rsidR="005C55BF" w:rsidRDefault="005C55BF">
            <w:pPr>
              <w:jc w:val="both"/>
              <w:rPr>
                <w:sz w:val="22"/>
                <w:szCs w:val="22"/>
              </w:rPr>
            </w:pPr>
            <w:r>
              <w:rPr>
                <w:sz w:val="22"/>
                <w:szCs w:val="22"/>
              </w:rPr>
              <w:t>___________________/ _______________/</w:t>
            </w:r>
          </w:p>
          <w:p w14:paraId="5536759B" w14:textId="77777777" w:rsidR="005C55BF" w:rsidRDefault="005C55BF">
            <w:pPr>
              <w:jc w:val="both"/>
              <w:rPr>
                <w:bCs/>
                <w:sz w:val="22"/>
                <w:szCs w:val="22"/>
              </w:rPr>
            </w:pPr>
            <w:r>
              <w:rPr>
                <w:sz w:val="22"/>
                <w:szCs w:val="22"/>
              </w:rPr>
              <w:t xml:space="preserve">    (</w:t>
            </w:r>
            <w:r>
              <w:rPr>
                <w:sz w:val="22"/>
                <w:szCs w:val="22"/>
                <w:lang w:val="kk-KZ"/>
              </w:rPr>
              <w:t>қолы/</w:t>
            </w:r>
            <w:r>
              <w:rPr>
                <w:sz w:val="22"/>
                <w:szCs w:val="22"/>
              </w:rPr>
              <w:t>подпись)              (</w:t>
            </w:r>
            <w:r>
              <w:rPr>
                <w:sz w:val="22"/>
                <w:szCs w:val="22"/>
                <w:lang w:val="kk-KZ"/>
              </w:rPr>
              <w:t>тегі/</w:t>
            </w:r>
            <w:r>
              <w:rPr>
                <w:sz w:val="22"/>
                <w:szCs w:val="22"/>
              </w:rPr>
              <w:t>фамилия)</w:t>
            </w:r>
          </w:p>
          <w:p w14:paraId="254AA8B5" w14:textId="77777777" w:rsidR="005C55BF" w:rsidRDefault="005C55BF">
            <w:pPr>
              <w:jc w:val="both"/>
              <w:rPr>
                <w:sz w:val="22"/>
                <w:szCs w:val="22"/>
              </w:rPr>
            </w:pPr>
            <w:r>
              <w:rPr>
                <w:sz w:val="22"/>
                <w:szCs w:val="22"/>
              </w:rPr>
              <w:t xml:space="preserve"> </w:t>
            </w:r>
          </w:p>
        </w:tc>
        <w:tc>
          <w:tcPr>
            <w:tcW w:w="4804" w:type="dxa"/>
            <w:tcBorders>
              <w:top w:val="single" w:sz="4" w:space="0" w:color="auto"/>
              <w:left w:val="single" w:sz="4" w:space="0" w:color="auto"/>
              <w:bottom w:val="single" w:sz="4" w:space="0" w:color="auto"/>
              <w:right w:val="single" w:sz="4" w:space="0" w:color="auto"/>
            </w:tcBorders>
          </w:tcPr>
          <w:p w14:paraId="3C36E2B9" w14:textId="77777777" w:rsidR="005C55BF" w:rsidRDefault="005C55BF">
            <w:pPr>
              <w:jc w:val="both"/>
              <w:rPr>
                <w:sz w:val="22"/>
                <w:szCs w:val="22"/>
              </w:rPr>
            </w:pPr>
          </w:p>
          <w:p w14:paraId="20A4AB2D" w14:textId="77777777" w:rsidR="005C55BF" w:rsidRDefault="005C55BF">
            <w:pPr>
              <w:jc w:val="both"/>
              <w:rPr>
                <w:sz w:val="22"/>
                <w:szCs w:val="22"/>
              </w:rPr>
            </w:pPr>
          </w:p>
          <w:p w14:paraId="68479A43" w14:textId="77777777" w:rsidR="005C55BF" w:rsidRDefault="005C55BF">
            <w:pPr>
              <w:jc w:val="both"/>
              <w:rPr>
                <w:sz w:val="22"/>
                <w:szCs w:val="22"/>
              </w:rPr>
            </w:pPr>
            <w:r>
              <w:rPr>
                <w:sz w:val="22"/>
                <w:szCs w:val="22"/>
              </w:rPr>
              <w:t>___________________/ _______________ /</w:t>
            </w:r>
          </w:p>
          <w:p w14:paraId="1DF5F008" w14:textId="77777777" w:rsidR="005C55BF" w:rsidRDefault="005C55BF">
            <w:pPr>
              <w:jc w:val="both"/>
              <w:rPr>
                <w:bCs/>
                <w:sz w:val="22"/>
                <w:szCs w:val="22"/>
              </w:rPr>
            </w:pPr>
            <w:r>
              <w:rPr>
                <w:sz w:val="22"/>
                <w:szCs w:val="22"/>
              </w:rPr>
              <w:t xml:space="preserve">        (</w:t>
            </w:r>
            <w:r>
              <w:rPr>
                <w:sz w:val="22"/>
                <w:szCs w:val="22"/>
                <w:lang w:val="kk-KZ"/>
              </w:rPr>
              <w:t>қолы/</w:t>
            </w:r>
            <w:r>
              <w:rPr>
                <w:sz w:val="22"/>
                <w:szCs w:val="22"/>
              </w:rPr>
              <w:t>подпись)         (</w:t>
            </w:r>
            <w:r>
              <w:rPr>
                <w:sz w:val="22"/>
                <w:szCs w:val="22"/>
                <w:lang w:val="kk-KZ"/>
              </w:rPr>
              <w:t>тегі/</w:t>
            </w:r>
            <w:r>
              <w:rPr>
                <w:sz w:val="22"/>
                <w:szCs w:val="22"/>
              </w:rPr>
              <w:t>фамилия)</w:t>
            </w:r>
          </w:p>
          <w:p w14:paraId="7F0627C3" w14:textId="77777777" w:rsidR="005C55BF" w:rsidRDefault="005C55BF">
            <w:pPr>
              <w:jc w:val="both"/>
              <w:rPr>
                <w:sz w:val="22"/>
                <w:szCs w:val="22"/>
              </w:rPr>
            </w:pPr>
            <w:r>
              <w:rPr>
                <w:sz w:val="22"/>
                <w:szCs w:val="22"/>
              </w:rPr>
              <w:t xml:space="preserve"> </w:t>
            </w:r>
          </w:p>
        </w:tc>
      </w:tr>
    </w:tbl>
    <w:p w14:paraId="1D10709B" w14:textId="77777777" w:rsidR="005C55BF" w:rsidRDefault="005C55BF" w:rsidP="005C55BF">
      <w:pPr>
        <w:pStyle w:val="a3"/>
        <w:tabs>
          <w:tab w:val="center" w:pos="4677"/>
          <w:tab w:val="right" w:pos="9355"/>
        </w:tabs>
        <w:jc w:val="both"/>
        <w:rPr>
          <w:rFonts w:eastAsia="Times New Roman"/>
        </w:rPr>
      </w:pPr>
    </w:p>
    <w:p w14:paraId="1ABCAA4D" w14:textId="77777777" w:rsidR="005C55BF" w:rsidRDefault="005C55BF" w:rsidP="005C55BF">
      <w:pPr>
        <w:jc w:val="right"/>
        <w:rPr>
          <w:bCs/>
          <w:lang w:val="kk-KZ"/>
        </w:rPr>
      </w:pPr>
    </w:p>
    <w:p w14:paraId="52DE0418" w14:textId="77777777" w:rsidR="005C55BF" w:rsidRDefault="005C55BF" w:rsidP="005C55BF">
      <w:pPr>
        <w:jc w:val="right"/>
        <w:rPr>
          <w:bCs/>
          <w:lang w:val="kk-KZ"/>
        </w:rPr>
      </w:pPr>
    </w:p>
    <w:p w14:paraId="2A4FE86F" w14:textId="77777777" w:rsidR="005C55BF" w:rsidRDefault="005C55BF" w:rsidP="005C55BF">
      <w:pPr>
        <w:jc w:val="right"/>
        <w:rPr>
          <w:bCs/>
          <w:lang w:val="kk-KZ"/>
        </w:rPr>
      </w:pPr>
    </w:p>
    <w:p w14:paraId="5694AA63" w14:textId="77777777" w:rsidR="005C55BF" w:rsidRDefault="005C55BF" w:rsidP="005C55BF">
      <w:pPr>
        <w:jc w:val="right"/>
        <w:rPr>
          <w:bCs/>
          <w:lang w:val="kk-KZ"/>
        </w:rPr>
      </w:pPr>
    </w:p>
    <w:p w14:paraId="20597D6C" w14:textId="77777777" w:rsidR="005C55BF" w:rsidRDefault="005C55BF" w:rsidP="005C55BF">
      <w:pPr>
        <w:jc w:val="right"/>
        <w:rPr>
          <w:bCs/>
          <w:lang w:val="kk-KZ"/>
        </w:rPr>
      </w:pPr>
    </w:p>
    <w:p w14:paraId="242D4977" w14:textId="77777777" w:rsidR="005C55BF" w:rsidRDefault="005C55BF" w:rsidP="005C55BF">
      <w:pPr>
        <w:pStyle w:val="213"/>
        <w:jc w:val="right"/>
        <w:rPr>
          <w:rFonts w:ascii="Times New Roman" w:hAnsi="Times New Roman"/>
          <w:i/>
          <w:sz w:val="20"/>
          <w:lang w:val="kk-KZ"/>
        </w:rPr>
      </w:pPr>
      <w:r>
        <w:rPr>
          <w:rFonts w:ascii="Times New Roman" w:hAnsi="Times New Roman"/>
          <w:i/>
          <w:sz w:val="20"/>
          <w:lang w:val="kk-KZ"/>
        </w:rPr>
        <w:t xml:space="preserve">Сауда/сервис кәсіпорнында төлем карталарын ұстаушыларға қызмет көрсету туралы шартқа,  </w:t>
      </w:r>
    </w:p>
    <w:p w14:paraId="78681AAA" w14:textId="77777777" w:rsidR="005C55BF" w:rsidRDefault="005C55BF" w:rsidP="005C55BF">
      <w:pPr>
        <w:jc w:val="right"/>
        <w:rPr>
          <w:b/>
          <w:bCs/>
        </w:rPr>
      </w:pPr>
      <w:r>
        <w:rPr>
          <w:b/>
          <w:i/>
          <w:sz w:val="20"/>
          <w:lang w:val="kk-KZ"/>
        </w:rPr>
        <w:t>№3 Қосымша</w:t>
      </w:r>
    </w:p>
    <w:p w14:paraId="4CD3F40D" w14:textId="77777777" w:rsidR="005C55BF" w:rsidRDefault="005C55BF" w:rsidP="005C55BF">
      <w:pPr>
        <w:pStyle w:val="213"/>
        <w:ind w:firstLine="0"/>
        <w:jc w:val="right"/>
        <w:rPr>
          <w:rFonts w:ascii="Times New Roman" w:hAnsi="Times New Roman"/>
          <w:b/>
          <w:i/>
          <w:sz w:val="20"/>
        </w:rPr>
      </w:pPr>
      <w:r>
        <w:rPr>
          <w:rFonts w:ascii="Times New Roman" w:hAnsi="Times New Roman"/>
          <w:b/>
          <w:i/>
          <w:sz w:val="20"/>
        </w:rPr>
        <w:lastRenderedPageBreak/>
        <w:t>Приложение №3</w:t>
      </w:r>
    </w:p>
    <w:p w14:paraId="7A468025" w14:textId="77777777" w:rsidR="005C55BF" w:rsidRDefault="005C55BF" w:rsidP="005C55BF">
      <w:pPr>
        <w:jc w:val="right"/>
        <w:rPr>
          <w:i/>
          <w:sz w:val="20"/>
        </w:rPr>
      </w:pPr>
      <w:r>
        <w:rPr>
          <w:i/>
          <w:sz w:val="20"/>
        </w:rPr>
        <w:t>к Договору  об обслуживании держателей платежных карточек в предприятии торговли/сервиса</w:t>
      </w:r>
    </w:p>
    <w:p w14:paraId="7DAEFB15" w14:textId="77777777" w:rsidR="005C55BF" w:rsidRDefault="005C55BF" w:rsidP="005C55BF">
      <w:pPr>
        <w:jc w:val="right"/>
        <w:rPr>
          <w:i/>
          <w:sz w:val="20"/>
        </w:rPr>
      </w:pPr>
    </w:p>
    <w:p w14:paraId="3CE34758" w14:textId="77777777" w:rsidR="005C55BF" w:rsidRDefault="005C55BF" w:rsidP="005C55BF">
      <w:pPr>
        <w:pStyle w:val="a3"/>
        <w:shd w:val="pct15" w:color="auto" w:fill="FFFFFF"/>
        <w:ind w:right="-31" w:firstLine="709"/>
        <w:jc w:val="center"/>
        <w:outlineLvl w:val="6"/>
        <w:rPr>
          <w:rFonts w:eastAsia="Times New Roman"/>
          <w:lang w:val="kk-KZ"/>
        </w:rPr>
      </w:pPr>
      <w:r>
        <w:rPr>
          <w:rFonts w:eastAsia="Times New Roman" w:hint="eastAsia"/>
          <w:lang w:val="kk-KZ"/>
        </w:rPr>
        <w:t>ЖАБДЫҚТЫ ҚАБЫЛДАУ-ӨТКІЗУ АКТІСІ</w:t>
      </w:r>
    </w:p>
    <w:p w14:paraId="7634D867" w14:textId="77777777" w:rsidR="005C55BF" w:rsidRDefault="005C55BF" w:rsidP="005C55BF">
      <w:pPr>
        <w:pStyle w:val="a3"/>
        <w:shd w:val="pct15" w:color="auto" w:fill="FFFFFF"/>
        <w:ind w:right="-31" w:firstLine="709"/>
        <w:jc w:val="center"/>
        <w:outlineLvl w:val="6"/>
        <w:rPr>
          <w:rFonts w:eastAsia="Times New Roman"/>
          <w:caps/>
          <w:spacing w:val="20"/>
        </w:rPr>
      </w:pPr>
      <w:r>
        <w:rPr>
          <w:rFonts w:eastAsia="Times New Roman" w:hint="eastAsia"/>
        </w:rPr>
        <w:t>АКТ ПРИЕМА – ПЕРЕДАЧИ ОБОРУДОВАНИЯ</w:t>
      </w:r>
    </w:p>
    <w:p w14:paraId="645ED4A9" w14:textId="77777777" w:rsidR="005C55BF" w:rsidRDefault="005C55BF" w:rsidP="005C55BF">
      <w:pPr>
        <w:jc w:val="both"/>
        <w:rPr>
          <w:sz w:val="22"/>
          <w:szCs w:val="22"/>
        </w:rPr>
      </w:pPr>
      <w:r>
        <w:rPr>
          <w:bCs/>
          <w:sz w:val="22"/>
          <w:szCs w:val="22"/>
          <w:lang w:val="kk-KZ"/>
        </w:rPr>
        <w:t>г. ______________</w:t>
      </w:r>
      <w:r>
        <w:rPr>
          <w:sz w:val="22"/>
          <w:szCs w:val="22"/>
          <w:lang w:val="kk-KZ"/>
        </w:rPr>
        <w:t xml:space="preserve"> қ.</w:t>
      </w:r>
      <w:r>
        <w:rPr>
          <w:sz w:val="22"/>
          <w:szCs w:val="22"/>
        </w:rPr>
        <w:t xml:space="preserve">                                                      </w:t>
      </w:r>
      <w:r>
        <w:rPr>
          <w:sz w:val="22"/>
          <w:szCs w:val="22"/>
        </w:rPr>
        <w:tab/>
      </w:r>
      <w:r>
        <w:rPr>
          <w:sz w:val="22"/>
          <w:szCs w:val="22"/>
        </w:rPr>
        <w:tab/>
        <w:t xml:space="preserve">      «___</w:t>
      </w:r>
      <w:proofErr w:type="gramStart"/>
      <w:r>
        <w:rPr>
          <w:sz w:val="22"/>
          <w:szCs w:val="22"/>
        </w:rPr>
        <w:t>_»_</w:t>
      </w:r>
      <w:proofErr w:type="gramEnd"/>
      <w:r>
        <w:rPr>
          <w:sz w:val="22"/>
          <w:szCs w:val="22"/>
        </w:rPr>
        <w:t>______________20_</w:t>
      </w:r>
      <w:r>
        <w:rPr>
          <w:sz w:val="22"/>
          <w:szCs w:val="22"/>
          <w:lang w:val="kk-KZ"/>
        </w:rPr>
        <w:t>ж/</w:t>
      </w:r>
      <w:r>
        <w:rPr>
          <w:sz w:val="22"/>
          <w:szCs w:val="22"/>
        </w:rPr>
        <w:t>г.</w:t>
      </w:r>
    </w:p>
    <w:p w14:paraId="2511514E" w14:textId="77777777" w:rsidR="005C55BF" w:rsidRDefault="005C55BF" w:rsidP="005C55BF">
      <w:pPr>
        <w:jc w:val="both"/>
        <w:rPr>
          <w:sz w:val="22"/>
          <w:szCs w:val="22"/>
        </w:rPr>
      </w:pPr>
    </w:p>
    <w:p w14:paraId="2468E51F" w14:textId="77777777" w:rsidR="005C55BF" w:rsidRDefault="005C55BF" w:rsidP="005C55BF">
      <w:pPr>
        <w:jc w:val="both"/>
        <w:rPr>
          <w:sz w:val="22"/>
          <w:szCs w:val="22"/>
          <w:lang w:val="kk-KZ"/>
        </w:rPr>
      </w:pPr>
      <w:r>
        <w:rPr>
          <w:sz w:val="22"/>
          <w:szCs w:val="22"/>
          <w:lang w:val="kk-KZ"/>
        </w:rPr>
        <w:t xml:space="preserve">Біз, төменде қол </w:t>
      </w:r>
      <w:r w:rsidR="00BF1C54">
        <w:rPr>
          <w:sz w:val="22"/>
          <w:szCs w:val="22"/>
          <w:lang w:val="kk-KZ"/>
        </w:rPr>
        <w:t>қоюшылар, осы актіні жасадық,</w:t>
      </w:r>
      <w:r w:rsidR="00BF1C54" w:rsidRPr="00BF1C54">
        <w:rPr>
          <w:sz w:val="22"/>
          <w:szCs w:val="22"/>
        </w:rPr>
        <w:t xml:space="preserve"> __________</w:t>
      </w:r>
      <w:r w:rsidR="00BF1C54">
        <w:rPr>
          <w:sz w:val="22"/>
          <w:szCs w:val="22"/>
          <w:lang w:val="kk-KZ"/>
        </w:rPr>
        <w:t xml:space="preserve">  </w:t>
      </w:r>
      <w:r>
        <w:rPr>
          <w:sz w:val="22"/>
          <w:szCs w:val="22"/>
          <w:lang w:val="kk-KZ"/>
        </w:rPr>
        <w:t>атынан __________________________________________________________________________ тапсырады,</w:t>
      </w:r>
    </w:p>
    <w:p w14:paraId="672A8A2F" w14:textId="77777777" w:rsidR="005C55BF" w:rsidRDefault="005C55BF" w:rsidP="005C55BF">
      <w:pPr>
        <w:jc w:val="both"/>
        <w:rPr>
          <w:sz w:val="22"/>
          <w:szCs w:val="22"/>
          <w:lang w:val="kk-KZ"/>
        </w:rPr>
      </w:pPr>
      <w:r>
        <w:rPr>
          <w:sz w:val="22"/>
          <w:szCs w:val="22"/>
          <w:vertAlign w:val="superscript"/>
        </w:rPr>
        <w:t>(Банк Филиал</w:t>
      </w:r>
      <w:r>
        <w:rPr>
          <w:sz w:val="22"/>
          <w:szCs w:val="22"/>
          <w:vertAlign w:val="superscript"/>
          <w:lang w:val="kk-KZ"/>
        </w:rPr>
        <w:t>ы басшысының аты-жөні</w:t>
      </w:r>
      <w:r>
        <w:rPr>
          <w:sz w:val="22"/>
          <w:szCs w:val="22"/>
          <w:vertAlign w:val="superscript"/>
        </w:rPr>
        <w:t>)</w:t>
      </w:r>
    </w:p>
    <w:p w14:paraId="6604288E" w14:textId="77777777" w:rsidR="005C55BF" w:rsidRDefault="005C55BF" w:rsidP="005C55BF">
      <w:pPr>
        <w:jc w:val="both"/>
        <w:rPr>
          <w:sz w:val="22"/>
          <w:szCs w:val="22"/>
          <w:lang w:val="kk-KZ"/>
        </w:rPr>
      </w:pPr>
      <w:r>
        <w:rPr>
          <w:sz w:val="22"/>
          <w:szCs w:val="22"/>
          <w:lang w:val="kk-KZ"/>
        </w:rPr>
        <w:t xml:space="preserve">ал </w:t>
      </w:r>
      <w:r>
        <w:rPr>
          <w:sz w:val="22"/>
          <w:szCs w:val="22"/>
        </w:rPr>
        <w:t xml:space="preserve">___________________________________________________________________________  </w:t>
      </w:r>
      <w:r>
        <w:rPr>
          <w:sz w:val="22"/>
          <w:szCs w:val="22"/>
          <w:lang w:val="kk-KZ"/>
        </w:rPr>
        <w:t xml:space="preserve">атынан </w:t>
      </w:r>
    </w:p>
    <w:p w14:paraId="4894B69D" w14:textId="77777777" w:rsidR="005C55BF" w:rsidRDefault="005C55BF" w:rsidP="005C55BF">
      <w:pPr>
        <w:jc w:val="both"/>
        <w:rPr>
          <w:sz w:val="22"/>
          <w:szCs w:val="22"/>
          <w:vertAlign w:val="superscript"/>
        </w:rPr>
      </w:pPr>
      <w:r>
        <w:rPr>
          <w:sz w:val="22"/>
          <w:szCs w:val="22"/>
          <w:vertAlign w:val="superscript"/>
        </w:rPr>
        <w:t xml:space="preserve">                                                                                (</w:t>
      </w:r>
      <w:r>
        <w:rPr>
          <w:sz w:val="22"/>
          <w:szCs w:val="22"/>
          <w:vertAlign w:val="superscript"/>
          <w:lang w:val="kk-KZ"/>
        </w:rPr>
        <w:t>ССО атауы</w:t>
      </w:r>
      <w:r>
        <w:rPr>
          <w:sz w:val="22"/>
          <w:szCs w:val="22"/>
          <w:vertAlign w:val="superscript"/>
        </w:rPr>
        <w:t>)</w:t>
      </w:r>
    </w:p>
    <w:p w14:paraId="0C2E7583" w14:textId="77777777" w:rsidR="005C55BF" w:rsidRDefault="005C55BF" w:rsidP="005C55BF">
      <w:pPr>
        <w:jc w:val="both"/>
        <w:rPr>
          <w:sz w:val="22"/>
          <w:szCs w:val="22"/>
          <w:lang w:val="kk-KZ"/>
        </w:rPr>
      </w:pPr>
      <w:r>
        <w:rPr>
          <w:sz w:val="22"/>
          <w:szCs w:val="22"/>
          <w:lang w:val="kk-KZ"/>
        </w:rPr>
        <w:t>______________________________________________________________________ қабылдап алады,</w:t>
      </w:r>
    </w:p>
    <w:p w14:paraId="6D5ED936" w14:textId="77777777" w:rsidR="005C55BF" w:rsidRDefault="005C55BF" w:rsidP="005C55BF">
      <w:pPr>
        <w:jc w:val="both"/>
        <w:rPr>
          <w:sz w:val="22"/>
          <w:szCs w:val="22"/>
          <w:lang w:val="kk-KZ"/>
        </w:rPr>
      </w:pPr>
      <w:r>
        <w:rPr>
          <w:sz w:val="22"/>
          <w:szCs w:val="22"/>
          <w:vertAlign w:val="superscript"/>
          <w:lang w:val="kk-KZ"/>
        </w:rPr>
        <w:t>(ССО  басшысы немесе жауапты қызметкерінің аты-жөні)</w:t>
      </w:r>
    </w:p>
    <w:p w14:paraId="6ABFD66A" w14:textId="77777777" w:rsidR="005C55BF" w:rsidRDefault="005C55BF" w:rsidP="005C55BF">
      <w:pPr>
        <w:jc w:val="both"/>
        <w:rPr>
          <w:sz w:val="22"/>
          <w:szCs w:val="22"/>
          <w:vertAlign w:val="superscript"/>
          <w:lang w:val="kk-KZ"/>
        </w:rPr>
      </w:pPr>
      <w:r>
        <w:rPr>
          <w:sz w:val="22"/>
          <w:szCs w:val="22"/>
          <w:vertAlign w:val="superscript"/>
          <w:lang w:val="kk-KZ"/>
        </w:rPr>
        <w:t xml:space="preserve">                                     </w:t>
      </w:r>
      <w:r>
        <w:rPr>
          <w:sz w:val="22"/>
          <w:szCs w:val="22"/>
          <w:vertAlign w:val="superscript"/>
          <w:lang w:val="kk-KZ"/>
        </w:rPr>
        <w:tab/>
      </w:r>
      <w:r>
        <w:rPr>
          <w:sz w:val="22"/>
          <w:szCs w:val="22"/>
          <w:vertAlign w:val="superscript"/>
          <w:lang w:val="kk-KZ"/>
        </w:rPr>
        <w:tab/>
        <w:t xml:space="preserve"> </w:t>
      </w:r>
    </w:p>
    <w:p w14:paraId="5C918CA1" w14:textId="77777777" w:rsidR="005C55BF" w:rsidRDefault="005C55BF" w:rsidP="005C55BF">
      <w:pPr>
        <w:jc w:val="both"/>
        <w:rPr>
          <w:sz w:val="22"/>
          <w:szCs w:val="22"/>
        </w:rPr>
      </w:pPr>
      <w:r>
        <w:rPr>
          <w:sz w:val="22"/>
          <w:szCs w:val="22"/>
        </w:rPr>
        <w:t xml:space="preserve">Мы, ниже подписавшиеся, составили настоящий акт о том, что </w:t>
      </w:r>
      <w:r w:rsidR="00537DC1">
        <w:rPr>
          <w:bCs/>
          <w:sz w:val="22"/>
          <w:szCs w:val="22"/>
        </w:rPr>
        <w:t>_________</w:t>
      </w:r>
      <w:r>
        <w:rPr>
          <w:sz w:val="22"/>
          <w:szCs w:val="22"/>
        </w:rPr>
        <w:t>в лице_________________________________________________________________________________</w:t>
      </w:r>
    </w:p>
    <w:p w14:paraId="56CCDA73" w14:textId="77777777" w:rsidR="005C55BF" w:rsidRDefault="005C55BF" w:rsidP="005C55BF">
      <w:pPr>
        <w:jc w:val="both"/>
        <w:rPr>
          <w:sz w:val="22"/>
          <w:szCs w:val="22"/>
          <w:vertAlign w:val="superscript"/>
        </w:rPr>
      </w:pPr>
      <w:r>
        <w:rPr>
          <w:sz w:val="22"/>
          <w:szCs w:val="22"/>
          <w:vertAlign w:val="superscript"/>
        </w:rPr>
        <w:t xml:space="preserve">                                     </w:t>
      </w:r>
      <w:r>
        <w:rPr>
          <w:sz w:val="22"/>
          <w:szCs w:val="22"/>
          <w:vertAlign w:val="superscript"/>
        </w:rPr>
        <w:tab/>
      </w:r>
      <w:r>
        <w:rPr>
          <w:sz w:val="22"/>
          <w:szCs w:val="22"/>
          <w:vertAlign w:val="superscript"/>
        </w:rPr>
        <w:tab/>
        <w:t xml:space="preserve"> (ФИО  руководителя Филиала Банка)                                                                                               </w:t>
      </w:r>
    </w:p>
    <w:p w14:paraId="0BE53F14" w14:textId="77777777" w:rsidR="005C55BF" w:rsidRDefault="005C55BF" w:rsidP="005C55BF">
      <w:pPr>
        <w:jc w:val="both"/>
        <w:rPr>
          <w:sz w:val="22"/>
          <w:szCs w:val="22"/>
        </w:rPr>
      </w:pPr>
      <w:r>
        <w:rPr>
          <w:sz w:val="22"/>
          <w:szCs w:val="22"/>
        </w:rPr>
        <w:t xml:space="preserve">передает, а ____________________________________________________________________  в лице </w:t>
      </w:r>
    </w:p>
    <w:p w14:paraId="74B198CF" w14:textId="77777777" w:rsidR="005C55BF" w:rsidRDefault="005C55BF" w:rsidP="005C55BF">
      <w:pPr>
        <w:jc w:val="both"/>
        <w:rPr>
          <w:sz w:val="22"/>
          <w:szCs w:val="22"/>
          <w:vertAlign w:val="superscript"/>
        </w:rPr>
      </w:pPr>
      <w:r>
        <w:rPr>
          <w:sz w:val="22"/>
          <w:szCs w:val="22"/>
          <w:vertAlign w:val="superscript"/>
        </w:rPr>
        <w:t xml:space="preserve">                                                                                (наименование ПТС)</w:t>
      </w:r>
    </w:p>
    <w:p w14:paraId="5C404664" w14:textId="77777777" w:rsidR="005C55BF" w:rsidRDefault="005C55BF" w:rsidP="005C55BF">
      <w:pPr>
        <w:jc w:val="both"/>
        <w:rPr>
          <w:sz w:val="22"/>
          <w:szCs w:val="22"/>
        </w:rPr>
      </w:pPr>
      <w:r>
        <w:rPr>
          <w:sz w:val="22"/>
          <w:szCs w:val="22"/>
        </w:rPr>
        <w:t>____________________________________________________________________________ получает</w:t>
      </w:r>
    </w:p>
    <w:p w14:paraId="28D95AA6" w14:textId="77777777" w:rsidR="005C55BF" w:rsidRDefault="005C55BF" w:rsidP="005C55BF">
      <w:pPr>
        <w:jc w:val="both"/>
        <w:rPr>
          <w:sz w:val="22"/>
          <w:szCs w:val="22"/>
          <w:vertAlign w:val="superscript"/>
        </w:rPr>
      </w:pPr>
      <w:r>
        <w:rPr>
          <w:sz w:val="22"/>
          <w:szCs w:val="22"/>
          <w:vertAlign w:val="superscript"/>
        </w:rPr>
        <w:t xml:space="preserve">                                                                    (ФИО руководителя или ответственного лица ПТС)</w:t>
      </w:r>
    </w:p>
    <w:p w14:paraId="3577507F" w14:textId="77777777" w:rsidR="005C55BF" w:rsidRDefault="005C55BF" w:rsidP="005C55BF">
      <w:pPr>
        <w:jc w:val="both"/>
        <w:rPr>
          <w:sz w:val="22"/>
          <w:szCs w:val="22"/>
        </w:rPr>
      </w:pPr>
      <w:r>
        <w:rPr>
          <w:sz w:val="22"/>
          <w:szCs w:val="22"/>
          <w:lang w:val="kk-KZ"/>
        </w:rPr>
        <w:t>келесі жабдықты дұрыс күйінде қабылдап алады /</w:t>
      </w:r>
      <w:r>
        <w:rPr>
          <w:sz w:val="22"/>
          <w:szCs w:val="22"/>
        </w:rPr>
        <w:t xml:space="preserve">Оборудование в исправном состоянии в следующей комплектации: </w:t>
      </w:r>
    </w:p>
    <w:p w14:paraId="3D57E8D6" w14:textId="77777777" w:rsidR="005C55BF" w:rsidRDefault="005C55BF" w:rsidP="005C55BF">
      <w:pPr>
        <w:jc w:val="both"/>
        <w:rPr>
          <w:sz w:val="22"/>
          <w:szCs w:val="22"/>
        </w:rPr>
      </w:pPr>
      <w:r>
        <w:rPr>
          <w:bCs/>
          <w:sz w:val="22"/>
          <w:szCs w:val="22"/>
        </w:rPr>
        <w:t xml:space="preserve">□ </w:t>
      </w:r>
      <w:r>
        <w:rPr>
          <w:sz w:val="22"/>
          <w:szCs w:val="22"/>
          <w:lang w:val="en-US"/>
        </w:rPr>
        <w:t>POS</w:t>
      </w:r>
      <w:r>
        <w:rPr>
          <w:sz w:val="22"/>
          <w:szCs w:val="22"/>
        </w:rPr>
        <w:t>-терминал;</w:t>
      </w:r>
    </w:p>
    <w:p w14:paraId="708C2544" w14:textId="77777777" w:rsidR="005C55BF" w:rsidRDefault="005C55BF" w:rsidP="005C55BF">
      <w:pPr>
        <w:jc w:val="both"/>
        <w:rPr>
          <w:sz w:val="22"/>
          <w:szCs w:val="22"/>
        </w:rPr>
      </w:pPr>
      <w:r>
        <w:rPr>
          <w:bCs/>
          <w:sz w:val="22"/>
          <w:szCs w:val="22"/>
        </w:rPr>
        <w:t xml:space="preserve">□ </w:t>
      </w:r>
      <w:r>
        <w:rPr>
          <w:sz w:val="22"/>
          <w:szCs w:val="22"/>
        </w:rPr>
        <w:t>Smart-терминал</w:t>
      </w:r>
    </w:p>
    <w:p w14:paraId="4B7EA580" w14:textId="77777777" w:rsidR="005C55BF" w:rsidRDefault="005C55BF" w:rsidP="005C55BF">
      <w:pPr>
        <w:jc w:val="both"/>
        <w:rPr>
          <w:sz w:val="22"/>
          <w:szCs w:val="22"/>
        </w:rPr>
      </w:pPr>
      <w:r>
        <w:rPr>
          <w:bCs/>
          <w:sz w:val="22"/>
          <w:szCs w:val="22"/>
        </w:rPr>
        <w:t>□</w:t>
      </w:r>
      <w:r>
        <w:rPr>
          <w:sz w:val="22"/>
          <w:szCs w:val="22"/>
        </w:rPr>
        <w:t xml:space="preserve"> </w:t>
      </w:r>
      <w:r>
        <w:rPr>
          <w:sz w:val="22"/>
          <w:szCs w:val="22"/>
          <w:lang w:val="kk-KZ"/>
        </w:rPr>
        <w:t>Қоректендіру блогы /</w:t>
      </w:r>
      <w:r>
        <w:rPr>
          <w:sz w:val="22"/>
          <w:szCs w:val="22"/>
        </w:rPr>
        <w:t>Блок питания;</w:t>
      </w:r>
    </w:p>
    <w:p w14:paraId="54A00CD2" w14:textId="77777777" w:rsidR="005C55BF" w:rsidRDefault="005C55BF" w:rsidP="005C55BF">
      <w:pPr>
        <w:jc w:val="both"/>
        <w:rPr>
          <w:sz w:val="22"/>
          <w:szCs w:val="22"/>
        </w:rPr>
      </w:pPr>
      <w:r>
        <w:rPr>
          <w:bCs/>
          <w:sz w:val="22"/>
          <w:szCs w:val="22"/>
        </w:rPr>
        <w:t>□</w:t>
      </w:r>
      <w:r>
        <w:rPr>
          <w:sz w:val="22"/>
          <w:szCs w:val="22"/>
        </w:rPr>
        <w:t xml:space="preserve"> ПИН-</w:t>
      </w:r>
      <w:proofErr w:type="spellStart"/>
      <w:r>
        <w:rPr>
          <w:sz w:val="22"/>
          <w:szCs w:val="22"/>
        </w:rPr>
        <w:t>пад</w:t>
      </w:r>
      <w:proofErr w:type="spellEnd"/>
      <w:r>
        <w:rPr>
          <w:sz w:val="22"/>
          <w:szCs w:val="22"/>
        </w:rPr>
        <w:t xml:space="preserve"> клавиатура.</w:t>
      </w:r>
    </w:p>
    <w:p w14:paraId="1B18AEA8" w14:textId="77777777" w:rsidR="005C55BF" w:rsidRDefault="005C55BF" w:rsidP="005C55BF">
      <w:pPr>
        <w:jc w:val="both"/>
        <w:rPr>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211"/>
        <w:gridCol w:w="708"/>
        <w:gridCol w:w="992"/>
        <w:gridCol w:w="1276"/>
        <w:gridCol w:w="1134"/>
        <w:gridCol w:w="1701"/>
        <w:gridCol w:w="1701"/>
      </w:tblGrid>
      <w:tr w:rsidR="005C55BF" w14:paraId="6251E274" w14:textId="77777777" w:rsidTr="005C55BF">
        <w:trPr>
          <w:trHeight w:val="1355"/>
        </w:trPr>
        <w:tc>
          <w:tcPr>
            <w:tcW w:w="457" w:type="dxa"/>
            <w:tcBorders>
              <w:top w:val="single" w:sz="4" w:space="0" w:color="auto"/>
              <w:left w:val="single" w:sz="4" w:space="0" w:color="auto"/>
              <w:bottom w:val="single" w:sz="4" w:space="0" w:color="auto"/>
              <w:right w:val="single" w:sz="4" w:space="0" w:color="auto"/>
            </w:tcBorders>
            <w:vAlign w:val="center"/>
            <w:hideMark/>
          </w:tcPr>
          <w:p w14:paraId="1CF118C2" w14:textId="77777777" w:rsidR="005C55BF" w:rsidRDefault="005C55BF">
            <w:pPr>
              <w:jc w:val="both"/>
              <w:rPr>
                <w:sz w:val="22"/>
                <w:szCs w:val="22"/>
              </w:rPr>
            </w:pPr>
            <w:r>
              <w:rPr>
                <w:sz w:val="22"/>
                <w:szCs w:val="22"/>
              </w:rPr>
              <w:t>№</w:t>
            </w:r>
          </w:p>
        </w:tc>
        <w:tc>
          <w:tcPr>
            <w:tcW w:w="1211" w:type="dxa"/>
            <w:tcBorders>
              <w:top w:val="single" w:sz="4" w:space="0" w:color="auto"/>
              <w:left w:val="single" w:sz="4" w:space="0" w:color="auto"/>
              <w:bottom w:val="single" w:sz="4" w:space="0" w:color="auto"/>
              <w:right w:val="single" w:sz="4" w:space="0" w:color="auto"/>
            </w:tcBorders>
            <w:vAlign w:val="center"/>
            <w:hideMark/>
          </w:tcPr>
          <w:p w14:paraId="684F8704" w14:textId="77777777" w:rsidR="005C55BF" w:rsidRDefault="005C55BF">
            <w:pPr>
              <w:jc w:val="both"/>
              <w:rPr>
                <w:sz w:val="22"/>
                <w:szCs w:val="22"/>
              </w:rPr>
            </w:pPr>
            <w:r>
              <w:rPr>
                <w:sz w:val="22"/>
                <w:szCs w:val="22"/>
                <w:lang w:val="kk-KZ"/>
              </w:rPr>
              <w:t>Жабдық атауы/</w:t>
            </w:r>
            <w:r>
              <w:rPr>
                <w:sz w:val="22"/>
                <w:szCs w:val="22"/>
              </w:rPr>
              <w:t>Наименование Оборудования</w:t>
            </w:r>
          </w:p>
        </w:tc>
        <w:tc>
          <w:tcPr>
            <w:tcW w:w="708" w:type="dxa"/>
            <w:tcBorders>
              <w:top w:val="single" w:sz="4" w:space="0" w:color="auto"/>
              <w:left w:val="single" w:sz="4" w:space="0" w:color="auto"/>
              <w:bottom w:val="single" w:sz="4" w:space="0" w:color="auto"/>
              <w:right w:val="single" w:sz="4" w:space="0" w:color="auto"/>
            </w:tcBorders>
          </w:tcPr>
          <w:p w14:paraId="4DFB9BAA" w14:textId="77777777" w:rsidR="005C55BF" w:rsidRDefault="005C55BF">
            <w:pPr>
              <w:jc w:val="both"/>
              <w:rPr>
                <w:sz w:val="22"/>
                <w:szCs w:val="22"/>
              </w:rPr>
            </w:pPr>
          </w:p>
          <w:p w14:paraId="488FA239" w14:textId="77777777" w:rsidR="005C55BF" w:rsidRDefault="005C55BF">
            <w:pPr>
              <w:jc w:val="both"/>
              <w:rPr>
                <w:color w:val="000000"/>
                <w:sz w:val="22"/>
                <w:szCs w:val="22"/>
              </w:rPr>
            </w:pPr>
            <w:r>
              <w:rPr>
                <w:color w:val="000000"/>
                <w:sz w:val="22"/>
                <w:szCs w:val="22"/>
                <w:lang w:val="kk-KZ"/>
              </w:rPr>
              <w:t>Саны/</w:t>
            </w:r>
            <w:r>
              <w:rPr>
                <w:color w:val="000000"/>
                <w:sz w:val="22"/>
                <w:szCs w:val="22"/>
              </w:rPr>
              <w:t>Количество</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4F39E6" w14:textId="77777777" w:rsidR="005C55BF" w:rsidRDefault="005C55BF">
            <w:pPr>
              <w:jc w:val="both"/>
              <w:rPr>
                <w:sz w:val="22"/>
                <w:szCs w:val="22"/>
              </w:rPr>
            </w:pPr>
            <w:r>
              <w:rPr>
                <w:sz w:val="22"/>
                <w:szCs w:val="22"/>
                <w:lang w:val="kk-KZ"/>
              </w:rPr>
              <w:t>Сериялық нөмірі/</w:t>
            </w:r>
            <w:r>
              <w:rPr>
                <w:sz w:val="22"/>
                <w:szCs w:val="22"/>
              </w:rPr>
              <w:t>Серийный номер</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6D1A8C" w14:textId="77777777" w:rsidR="005C55BF" w:rsidRDefault="005C55BF">
            <w:pPr>
              <w:jc w:val="both"/>
              <w:rPr>
                <w:sz w:val="22"/>
                <w:szCs w:val="22"/>
              </w:rPr>
            </w:pPr>
            <w:r>
              <w:rPr>
                <w:sz w:val="22"/>
                <w:szCs w:val="22"/>
                <w:lang w:val="kk-KZ"/>
              </w:rPr>
              <w:t>1 жабдықтың құны /</w:t>
            </w:r>
            <w:r>
              <w:rPr>
                <w:sz w:val="22"/>
                <w:szCs w:val="22"/>
              </w:rPr>
              <w:t>Стоимость за 1 единицу Оборудования, те</w:t>
            </w:r>
            <w:r>
              <w:rPr>
                <w:sz w:val="22"/>
                <w:szCs w:val="22"/>
                <w:lang w:val="kk-KZ"/>
              </w:rPr>
              <w:t>ң</w:t>
            </w:r>
            <w:r>
              <w:rPr>
                <w:sz w:val="22"/>
                <w:szCs w:val="22"/>
              </w:rPr>
              <w:t>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A05F94" w14:textId="77777777" w:rsidR="005C55BF" w:rsidRDefault="005C55BF">
            <w:pPr>
              <w:jc w:val="both"/>
              <w:rPr>
                <w:sz w:val="22"/>
                <w:szCs w:val="22"/>
              </w:rPr>
            </w:pPr>
            <w:r>
              <w:rPr>
                <w:sz w:val="22"/>
                <w:szCs w:val="22"/>
                <w:lang w:val="kk-KZ"/>
              </w:rPr>
              <w:t xml:space="preserve">Жабдықты қолдану талабы/ </w:t>
            </w:r>
            <w:r>
              <w:rPr>
                <w:sz w:val="22"/>
                <w:szCs w:val="22"/>
              </w:rPr>
              <w:t>Условия пользования Оборудованием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7F67D6" w14:textId="77777777" w:rsidR="005C55BF" w:rsidRDefault="005C55BF">
            <w:pPr>
              <w:jc w:val="both"/>
              <w:rPr>
                <w:sz w:val="22"/>
                <w:szCs w:val="22"/>
              </w:rPr>
            </w:pPr>
            <w:r>
              <w:rPr>
                <w:sz w:val="22"/>
                <w:szCs w:val="22"/>
                <w:lang w:val="kk-KZ"/>
              </w:rPr>
              <w:t xml:space="preserve">Жабдық орнатылатын ССО қызмет көрсету орнының атауы/ </w:t>
            </w:r>
            <w:r>
              <w:rPr>
                <w:sz w:val="22"/>
                <w:szCs w:val="22"/>
              </w:rPr>
              <w:t>Наименование пункта обслуживания ПТС, в котором будет установлено Оборудование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BF69FC" w14:textId="77777777" w:rsidR="005C55BF" w:rsidRDefault="005C55BF">
            <w:pPr>
              <w:jc w:val="both"/>
              <w:rPr>
                <w:sz w:val="22"/>
                <w:szCs w:val="22"/>
              </w:rPr>
            </w:pPr>
            <w:r>
              <w:rPr>
                <w:sz w:val="22"/>
                <w:szCs w:val="22"/>
                <w:lang w:val="kk-KZ"/>
              </w:rPr>
              <w:t>Жабдық орнатылатын ССО қызмет көрсету орнының мекенжайы/</w:t>
            </w:r>
            <w:r>
              <w:rPr>
                <w:sz w:val="22"/>
                <w:szCs w:val="22"/>
              </w:rPr>
              <w:t xml:space="preserve"> Адрес пункта обслуживания ПТС, в котором будет установлено Оборудование</w:t>
            </w:r>
          </w:p>
        </w:tc>
      </w:tr>
      <w:tr w:rsidR="005C55BF" w14:paraId="7A37F755" w14:textId="77777777" w:rsidTr="005C55BF">
        <w:tc>
          <w:tcPr>
            <w:tcW w:w="457" w:type="dxa"/>
            <w:tcBorders>
              <w:top w:val="single" w:sz="4" w:space="0" w:color="auto"/>
              <w:left w:val="single" w:sz="4" w:space="0" w:color="auto"/>
              <w:bottom w:val="single" w:sz="4" w:space="0" w:color="auto"/>
              <w:right w:val="single" w:sz="4" w:space="0" w:color="auto"/>
            </w:tcBorders>
          </w:tcPr>
          <w:p w14:paraId="7A696A5B" w14:textId="77777777" w:rsidR="005C55BF" w:rsidRDefault="005C55BF">
            <w:pPr>
              <w:jc w:val="both"/>
              <w:rPr>
                <w:sz w:val="22"/>
                <w:szCs w:val="22"/>
              </w:rPr>
            </w:pPr>
          </w:p>
        </w:tc>
        <w:tc>
          <w:tcPr>
            <w:tcW w:w="1211" w:type="dxa"/>
            <w:tcBorders>
              <w:top w:val="single" w:sz="4" w:space="0" w:color="auto"/>
              <w:left w:val="single" w:sz="4" w:space="0" w:color="auto"/>
              <w:bottom w:val="single" w:sz="4" w:space="0" w:color="auto"/>
              <w:right w:val="single" w:sz="4" w:space="0" w:color="auto"/>
            </w:tcBorders>
          </w:tcPr>
          <w:p w14:paraId="39222CAE" w14:textId="77777777" w:rsidR="005C55BF" w:rsidRDefault="005C55BF">
            <w:pPr>
              <w:jc w:val="both"/>
              <w:rPr>
                <w:sz w:val="22"/>
                <w:szCs w:val="22"/>
              </w:rPr>
            </w:pPr>
          </w:p>
        </w:tc>
        <w:tc>
          <w:tcPr>
            <w:tcW w:w="708" w:type="dxa"/>
            <w:tcBorders>
              <w:top w:val="single" w:sz="4" w:space="0" w:color="auto"/>
              <w:left w:val="single" w:sz="4" w:space="0" w:color="auto"/>
              <w:bottom w:val="single" w:sz="4" w:space="0" w:color="auto"/>
              <w:right w:val="single" w:sz="4" w:space="0" w:color="auto"/>
            </w:tcBorders>
          </w:tcPr>
          <w:p w14:paraId="6F18E05B" w14:textId="77777777" w:rsidR="005C55BF" w:rsidRDefault="005C55BF">
            <w:pPr>
              <w:jc w:val="both"/>
              <w:rPr>
                <w:sz w:val="22"/>
                <w:szCs w:val="22"/>
              </w:rPr>
            </w:pPr>
          </w:p>
        </w:tc>
        <w:tc>
          <w:tcPr>
            <w:tcW w:w="992" w:type="dxa"/>
            <w:tcBorders>
              <w:top w:val="single" w:sz="4" w:space="0" w:color="auto"/>
              <w:left w:val="single" w:sz="4" w:space="0" w:color="auto"/>
              <w:bottom w:val="single" w:sz="4" w:space="0" w:color="auto"/>
              <w:right w:val="single" w:sz="4" w:space="0" w:color="auto"/>
            </w:tcBorders>
          </w:tcPr>
          <w:p w14:paraId="2863F866" w14:textId="77777777" w:rsidR="005C55BF" w:rsidRDefault="005C55BF">
            <w:pPr>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3D25EB" w14:textId="77777777" w:rsidR="005C55BF" w:rsidRDefault="005C55BF">
            <w:pPr>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AE45913" w14:textId="77777777" w:rsidR="005C55BF" w:rsidRDefault="005C55B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53A0A4B" w14:textId="77777777" w:rsidR="005C55BF" w:rsidRDefault="005C55B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EA9914C" w14:textId="77777777" w:rsidR="005C55BF" w:rsidRDefault="005C55BF">
            <w:pPr>
              <w:jc w:val="both"/>
              <w:rPr>
                <w:sz w:val="22"/>
                <w:szCs w:val="22"/>
              </w:rPr>
            </w:pPr>
          </w:p>
        </w:tc>
      </w:tr>
      <w:tr w:rsidR="005C55BF" w14:paraId="0DF0CB24" w14:textId="77777777" w:rsidTr="005C55BF">
        <w:tc>
          <w:tcPr>
            <w:tcW w:w="457" w:type="dxa"/>
            <w:tcBorders>
              <w:top w:val="single" w:sz="4" w:space="0" w:color="auto"/>
              <w:left w:val="single" w:sz="4" w:space="0" w:color="auto"/>
              <w:bottom w:val="single" w:sz="4" w:space="0" w:color="auto"/>
              <w:right w:val="single" w:sz="4" w:space="0" w:color="auto"/>
            </w:tcBorders>
          </w:tcPr>
          <w:p w14:paraId="50187948" w14:textId="77777777" w:rsidR="005C55BF" w:rsidRDefault="005C55BF">
            <w:pPr>
              <w:jc w:val="both"/>
              <w:rPr>
                <w:sz w:val="22"/>
                <w:szCs w:val="22"/>
              </w:rPr>
            </w:pPr>
          </w:p>
        </w:tc>
        <w:tc>
          <w:tcPr>
            <w:tcW w:w="1211" w:type="dxa"/>
            <w:tcBorders>
              <w:top w:val="single" w:sz="4" w:space="0" w:color="auto"/>
              <w:left w:val="single" w:sz="4" w:space="0" w:color="auto"/>
              <w:bottom w:val="single" w:sz="4" w:space="0" w:color="auto"/>
              <w:right w:val="single" w:sz="4" w:space="0" w:color="auto"/>
            </w:tcBorders>
          </w:tcPr>
          <w:p w14:paraId="55F18D4E" w14:textId="77777777" w:rsidR="005C55BF" w:rsidRDefault="005C55BF">
            <w:pPr>
              <w:jc w:val="both"/>
              <w:rPr>
                <w:sz w:val="22"/>
                <w:szCs w:val="22"/>
              </w:rPr>
            </w:pPr>
          </w:p>
        </w:tc>
        <w:tc>
          <w:tcPr>
            <w:tcW w:w="708" w:type="dxa"/>
            <w:tcBorders>
              <w:top w:val="single" w:sz="4" w:space="0" w:color="auto"/>
              <w:left w:val="single" w:sz="4" w:space="0" w:color="auto"/>
              <w:bottom w:val="single" w:sz="4" w:space="0" w:color="auto"/>
              <w:right w:val="single" w:sz="4" w:space="0" w:color="auto"/>
            </w:tcBorders>
          </w:tcPr>
          <w:p w14:paraId="2EC6D47C" w14:textId="77777777" w:rsidR="005C55BF" w:rsidRDefault="005C55BF">
            <w:pPr>
              <w:jc w:val="both"/>
              <w:rPr>
                <w:sz w:val="22"/>
                <w:szCs w:val="22"/>
              </w:rPr>
            </w:pPr>
          </w:p>
        </w:tc>
        <w:tc>
          <w:tcPr>
            <w:tcW w:w="992" w:type="dxa"/>
            <w:tcBorders>
              <w:top w:val="single" w:sz="4" w:space="0" w:color="auto"/>
              <w:left w:val="single" w:sz="4" w:space="0" w:color="auto"/>
              <w:bottom w:val="single" w:sz="4" w:space="0" w:color="auto"/>
              <w:right w:val="single" w:sz="4" w:space="0" w:color="auto"/>
            </w:tcBorders>
          </w:tcPr>
          <w:p w14:paraId="1CD26926" w14:textId="77777777" w:rsidR="005C55BF" w:rsidRDefault="005C55BF">
            <w:pPr>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F1890F3" w14:textId="77777777" w:rsidR="005C55BF" w:rsidRDefault="005C55BF">
            <w:pPr>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C7D9251" w14:textId="77777777" w:rsidR="005C55BF" w:rsidRDefault="005C55B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86317AC" w14:textId="77777777" w:rsidR="005C55BF" w:rsidRDefault="005C55B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C901135" w14:textId="77777777" w:rsidR="005C55BF" w:rsidRDefault="005C55BF">
            <w:pPr>
              <w:jc w:val="both"/>
              <w:rPr>
                <w:sz w:val="22"/>
                <w:szCs w:val="22"/>
              </w:rPr>
            </w:pPr>
          </w:p>
        </w:tc>
      </w:tr>
      <w:tr w:rsidR="005C55BF" w14:paraId="17F67B27" w14:textId="77777777" w:rsidTr="005C55BF">
        <w:tc>
          <w:tcPr>
            <w:tcW w:w="457" w:type="dxa"/>
            <w:tcBorders>
              <w:top w:val="single" w:sz="4" w:space="0" w:color="auto"/>
              <w:left w:val="single" w:sz="4" w:space="0" w:color="auto"/>
              <w:bottom w:val="single" w:sz="4" w:space="0" w:color="auto"/>
              <w:right w:val="single" w:sz="4" w:space="0" w:color="auto"/>
            </w:tcBorders>
          </w:tcPr>
          <w:p w14:paraId="69ADCFFC" w14:textId="77777777" w:rsidR="005C55BF" w:rsidRDefault="005C55BF">
            <w:pPr>
              <w:jc w:val="both"/>
              <w:rPr>
                <w:sz w:val="22"/>
                <w:szCs w:val="22"/>
              </w:rPr>
            </w:pPr>
          </w:p>
        </w:tc>
        <w:tc>
          <w:tcPr>
            <w:tcW w:w="1211" w:type="dxa"/>
            <w:tcBorders>
              <w:top w:val="single" w:sz="4" w:space="0" w:color="auto"/>
              <w:left w:val="single" w:sz="4" w:space="0" w:color="auto"/>
              <w:bottom w:val="single" w:sz="4" w:space="0" w:color="auto"/>
              <w:right w:val="single" w:sz="4" w:space="0" w:color="auto"/>
            </w:tcBorders>
          </w:tcPr>
          <w:p w14:paraId="4C10E152" w14:textId="77777777" w:rsidR="005C55BF" w:rsidRDefault="005C55BF">
            <w:pPr>
              <w:jc w:val="both"/>
              <w:rPr>
                <w:sz w:val="22"/>
                <w:szCs w:val="22"/>
              </w:rPr>
            </w:pPr>
          </w:p>
        </w:tc>
        <w:tc>
          <w:tcPr>
            <w:tcW w:w="708" w:type="dxa"/>
            <w:tcBorders>
              <w:top w:val="single" w:sz="4" w:space="0" w:color="auto"/>
              <w:left w:val="single" w:sz="4" w:space="0" w:color="auto"/>
              <w:bottom w:val="single" w:sz="4" w:space="0" w:color="auto"/>
              <w:right w:val="single" w:sz="4" w:space="0" w:color="auto"/>
            </w:tcBorders>
          </w:tcPr>
          <w:p w14:paraId="3EA0DA69" w14:textId="77777777" w:rsidR="005C55BF" w:rsidRDefault="005C55BF">
            <w:pPr>
              <w:jc w:val="both"/>
              <w:rPr>
                <w:sz w:val="22"/>
                <w:szCs w:val="22"/>
              </w:rPr>
            </w:pPr>
          </w:p>
        </w:tc>
        <w:tc>
          <w:tcPr>
            <w:tcW w:w="992" w:type="dxa"/>
            <w:tcBorders>
              <w:top w:val="single" w:sz="4" w:space="0" w:color="auto"/>
              <w:left w:val="single" w:sz="4" w:space="0" w:color="auto"/>
              <w:bottom w:val="single" w:sz="4" w:space="0" w:color="auto"/>
              <w:right w:val="single" w:sz="4" w:space="0" w:color="auto"/>
            </w:tcBorders>
          </w:tcPr>
          <w:p w14:paraId="3BE7BCE5" w14:textId="77777777" w:rsidR="005C55BF" w:rsidRDefault="005C55BF">
            <w:pPr>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446735C" w14:textId="77777777" w:rsidR="005C55BF" w:rsidRDefault="005C55BF">
            <w:pPr>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DC465EA" w14:textId="77777777" w:rsidR="005C55BF" w:rsidRDefault="005C55B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286A583" w14:textId="77777777" w:rsidR="005C55BF" w:rsidRDefault="005C55B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28874D3" w14:textId="77777777" w:rsidR="005C55BF" w:rsidRDefault="005C55BF">
            <w:pPr>
              <w:jc w:val="both"/>
              <w:rPr>
                <w:sz w:val="22"/>
                <w:szCs w:val="22"/>
              </w:rPr>
            </w:pPr>
          </w:p>
        </w:tc>
      </w:tr>
    </w:tbl>
    <w:p w14:paraId="65DF38FE" w14:textId="77777777" w:rsidR="005C55BF" w:rsidRDefault="005C55BF" w:rsidP="005C55BF">
      <w:pPr>
        <w:jc w:val="both"/>
      </w:pPr>
    </w:p>
    <w:p w14:paraId="3F9A6075" w14:textId="77777777" w:rsidR="005C55BF" w:rsidRDefault="005C55BF" w:rsidP="005C55BF">
      <w:pPr>
        <w:pStyle w:val="a3"/>
        <w:tabs>
          <w:tab w:val="center" w:pos="4677"/>
          <w:tab w:val="right" w:pos="9355"/>
        </w:tabs>
        <w:jc w:val="both"/>
        <w:rPr>
          <w:rFonts w:eastAsia="Times New Roman"/>
          <w:b/>
        </w:rPr>
      </w:pPr>
    </w:p>
    <w:p w14:paraId="20734FD5" w14:textId="77777777" w:rsidR="005C55BF" w:rsidRDefault="005C55BF" w:rsidP="005C55BF">
      <w:pPr>
        <w:pStyle w:val="213"/>
        <w:jc w:val="right"/>
        <w:rPr>
          <w:rFonts w:ascii="Times New Roman" w:hAnsi="Times New Roman"/>
          <w:i/>
          <w:sz w:val="20"/>
          <w:lang w:val="kk-KZ"/>
        </w:rPr>
      </w:pPr>
    </w:p>
    <w:p w14:paraId="02CA645E" w14:textId="77777777" w:rsidR="005C55BF" w:rsidRDefault="005C55BF" w:rsidP="005C55BF">
      <w:pPr>
        <w:pStyle w:val="213"/>
        <w:jc w:val="right"/>
        <w:rPr>
          <w:rFonts w:ascii="Times New Roman" w:hAnsi="Times New Roman"/>
          <w:i/>
          <w:sz w:val="20"/>
          <w:lang w:val="kk-KZ"/>
        </w:rPr>
      </w:pPr>
      <w:r>
        <w:rPr>
          <w:rFonts w:ascii="Times New Roman" w:hAnsi="Times New Roman"/>
          <w:i/>
          <w:sz w:val="20"/>
          <w:lang w:val="kk-KZ"/>
        </w:rPr>
        <w:t xml:space="preserve">Сауда/сервис кәсіпорнында төлем карталарын ұстаушыларға қызмет көрсету туралы шартқа,  </w:t>
      </w:r>
    </w:p>
    <w:p w14:paraId="2979104A" w14:textId="77777777" w:rsidR="005C55BF" w:rsidRDefault="005C55BF" w:rsidP="005C55BF">
      <w:pPr>
        <w:jc w:val="right"/>
        <w:rPr>
          <w:b/>
          <w:bCs/>
        </w:rPr>
      </w:pPr>
      <w:r>
        <w:rPr>
          <w:b/>
          <w:i/>
          <w:sz w:val="20"/>
          <w:lang w:val="kk-KZ"/>
        </w:rPr>
        <w:t>№4 Қосымша</w:t>
      </w:r>
    </w:p>
    <w:p w14:paraId="2472ABD2" w14:textId="77777777" w:rsidR="005C55BF" w:rsidRDefault="005C55BF" w:rsidP="005C55BF">
      <w:pPr>
        <w:pStyle w:val="213"/>
        <w:ind w:firstLine="0"/>
        <w:jc w:val="right"/>
        <w:rPr>
          <w:rFonts w:ascii="Times New Roman" w:hAnsi="Times New Roman"/>
          <w:b/>
          <w:i/>
          <w:sz w:val="20"/>
        </w:rPr>
      </w:pPr>
      <w:r>
        <w:rPr>
          <w:rFonts w:ascii="Times New Roman" w:hAnsi="Times New Roman"/>
          <w:b/>
          <w:i/>
          <w:sz w:val="20"/>
        </w:rPr>
        <w:lastRenderedPageBreak/>
        <w:t>Приложение №4</w:t>
      </w:r>
    </w:p>
    <w:p w14:paraId="5E3665F6" w14:textId="77777777" w:rsidR="005C55BF" w:rsidRDefault="005C55BF" w:rsidP="005C55BF">
      <w:pPr>
        <w:jc w:val="right"/>
        <w:rPr>
          <w:i/>
          <w:sz w:val="20"/>
        </w:rPr>
      </w:pPr>
      <w:r>
        <w:rPr>
          <w:i/>
          <w:sz w:val="20"/>
        </w:rPr>
        <w:t>к Договору  об обслуживании держателей платежных карточек в предприятии торговли/сервиса</w:t>
      </w:r>
    </w:p>
    <w:p w14:paraId="67F283ED" w14:textId="77777777" w:rsidR="005C55BF" w:rsidRDefault="005C55BF" w:rsidP="005C55BF">
      <w:pPr>
        <w:suppressLineNumbers/>
        <w:jc w:val="center"/>
        <w:rPr>
          <w:b/>
          <w:lang w:val="kk-KZ"/>
        </w:rPr>
      </w:pPr>
    </w:p>
    <w:p w14:paraId="5DBC1B13" w14:textId="77777777" w:rsidR="005C55BF" w:rsidRDefault="005C55BF" w:rsidP="005C55BF">
      <w:pPr>
        <w:suppressLineNumbers/>
        <w:jc w:val="center"/>
        <w:rPr>
          <w:b/>
          <w:lang w:val="kk-KZ"/>
        </w:rPr>
      </w:pPr>
    </w:p>
    <w:p w14:paraId="14678B09" w14:textId="77777777" w:rsidR="005C55BF" w:rsidRDefault="005C55BF" w:rsidP="005C55BF">
      <w:pPr>
        <w:suppressLineNumbers/>
        <w:jc w:val="center"/>
        <w:rPr>
          <w:b/>
          <w:lang w:val="kk-KZ"/>
        </w:rPr>
      </w:pPr>
      <w:r>
        <w:rPr>
          <w:b/>
          <w:lang w:val="kk-KZ"/>
        </w:rPr>
        <w:t>Жабдықтың бұзылуы туралы</w:t>
      </w:r>
    </w:p>
    <w:p w14:paraId="634D97A8" w14:textId="77777777" w:rsidR="005C55BF" w:rsidRDefault="005C55BF" w:rsidP="005C55BF">
      <w:pPr>
        <w:suppressLineNumbers/>
        <w:jc w:val="center"/>
        <w:rPr>
          <w:b/>
          <w:lang w:val="kk-KZ"/>
        </w:rPr>
      </w:pPr>
      <w:r>
        <w:rPr>
          <w:b/>
          <w:lang w:val="kk-KZ"/>
        </w:rPr>
        <w:t>акт /</w:t>
      </w:r>
    </w:p>
    <w:p w14:paraId="32BFFB7F" w14:textId="77777777" w:rsidR="005C55BF" w:rsidRDefault="005C55BF" w:rsidP="005C55BF">
      <w:pPr>
        <w:suppressLineNumbers/>
        <w:jc w:val="center"/>
        <w:rPr>
          <w:b/>
        </w:rPr>
      </w:pPr>
      <w:r>
        <w:rPr>
          <w:b/>
        </w:rPr>
        <w:t>Акт</w:t>
      </w:r>
    </w:p>
    <w:p w14:paraId="0A200D75" w14:textId="77777777" w:rsidR="00BF1C54" w:rsidRPr="00326801" w:rsidRDefault="00BF1C54" w:rsidP="005C55BF">
      <w:pPr>
        <w:suppressLineNumbers/>
        <w:jc w:val="center"/>
        <w:rPr>
          <w:b/>
        </w:rPr>
      </w:pPr>
    </w:p>
    <w:p w14:paraId="0AB0FE93" w14:textId="77777777" w:rsidR="005C55BF" w:rsidRDefault="005C55BF" w:rsidP="005C55BF">
      <w:pPr>
        <w:suppressLineNumbers/>
        <w:jc w:val="center"/>
        <w:rPr>
          <w:b/>
        </w:rPr>
      </w:pPr>
      <w:r>
        <w:rPr>
          <w:b/>
        </w:rPr>
        <w:t>о неисправности оборудования</w:t>
      </w:r>
    </w:p>
    <w:p w14:paraId="4323024D" w14:textId="77777777" w:rsidR="005C55BF" w:rsidRDefault="005C55BF" w:rsidP="005C55BF">
      <w:pPr>
        <w:suppressLineNumbers/>
        <w:jc w:val="both"/>
        <w:rPr>
          <w:sz w:val="22"/>
          <w:szCs w:val="22"/>
        </w:rPr>
      </w:pPr>
    </w:p>
    <w:p w14:paraId="311C26F4" w14:textId="77777777" w:rsidR="005C55BF" w:rsidRDefault="005C55BF" w:rsidP="005C55BF">
      <w:pPr>
        <w:jc w:val="both"/>
        <w:outlineLvl w:val="0"/>
        <w:rPr>
          <w:bCs/>
          <w:sz w:val="22"/>
          <w:szCs w:val="22"/>
          <w:lang w:val="kk-KZ"/>
        </w:rPr>
      </w:pPr>
      <w:r>
        <w:rPr>
          <w:bCs/>
          <w:sz w:val="22"/>
          <w:szCs w:val="22"/>
          <w:lang w:val="kk-KZ"/>
        </w:rPr>
        <w:t>г. ______________</w:t>
      </w:r>
      <w:r>
        <w:rPr>
          <w:sz w:val="22"/>
          <w:szCs w:val="22"/>
          <w:lang w:val="kk-KZ"/>
        </w:rPr>
        <w:t xml:space="preserve"> қ.</w:t>
      </w:r>
      <w:r>
        <w:rPr>
          <w:bCs/>
          <w:sz w:val="22"/>
          <w:szCs w:val="22"/>
          <w:lang w:val="kk-KZ"/>
        </w:rPr>
        <w:t xml:space="preserve">                                                      "_____" ______________ 20___ ж./г.</w:t>
      </w:r>
    </w:p>
    <w:p w14:paraId="200F3675" w14:textId="77777777" w:rsidR="005C55BF" w:rsidRDefault="005C55BF" w:rsidP="005C55BF">
      <w:pPr>
        <w:suppressLineNumbers/>
        <w:jc w:val="both"/>
        <w:rPr>
          <w:sz w:val="22"/>
          <w:szCs w:val="22"/>
        </w:rPr>
      </w:pPr>
    </w:p>
    <w:p w14:paraId="02A8FBDA" w14:textId="77777777" w:rsidR="005C55BF" w:rsidRDefault="005C55BF" w:rsidP="005C55BF">
      <w:pPr>
        <w:suppressLineNumbers/>
        <w:jc w:val="both"/>
        <w:rPr>
          <w:sz w:val="22"/>
          <w:szCs w:val="22"/>
        </w:rPr>
      </w:pPr>
    </w:p>
    <w:p w14:paraId="27D28967" w14:textId="77777777" w:rsidR="005C55BF" w:rsidRDefault="005C55BF" w:rsidP="005C55BF">
      <w:pPr>
        <w:suppressLineNumbers/>
        <w:jc w:val="both"/>
        <w:rPr>
          <w:sz w:val="22"/>
          <w:szCs w:val="22"/>
        </w:rPr>
      </w:pPr>
    </w:p>
    <w:p w14:paraId="52EDF888" w14:textId="77777777" w:rsidR="005C55BF" w:rsidRDefault="005C55BF" w:rsidP="005C55BF">
      <w:pPr>
        <w:suppressLineNumbers/>
        <w:jc w:val="both"/>
        <w:rPr>
          <w:sz w:val="22"/>
          <w:szCs w:val="22"/>
        </w:rPr>
      </w:pPr>
      <w:r>
        <w:rPr>
          <w:sz w:val="22"/>
          <w:szCs w:val="22"/>
        </w:rPr>
        <w:t>________________________________(</w:t>
      </w:r>
      <w:r>
        <w:rPr>
          <w:sz w:val="22"/>
          <w:szCs w:val="22"/>
          <w:lang w:val="kk-KZ"/>
        </w:rPr>
        <w:t>атауы/</w:t>
      </w:r>
      <w:r>
        <w:rPr>
          <w:sz w:val="22"/>
          <w:szCs w:val="22"/>
        </w:rPr>
        <w:t xml:space="preserve">наименование, модель) </w:t>
      </w:r>
      <w:r>
        <w:rPr>
          <w:sz w:val="22"/>
          <w:szCs w:val="22"/>
          <w:lang w:val="kk-KZ"/>
        </w:rPr>
        <w:t>саны/</w:t>
      </w:r>
      <w:r>
        <w:rPr>
          <w:sz w:val="22"/>
          <w:szCs w:val="22"/>
        </w:rPr>
        <w:t xml:space="preserve">в количестве _______ </w:t>
      </w:r>
      <w:r>
        <w:rPr>
          <w:sz w:val="22"/>
          <w:szCs w:val="22"/>
          <w:lang w:val="kk-KZ"/>
        </w:rPr>
        <w:t>бірл./</w:t>
      </w:r>
      <w:r>
        <w:rPr>
          <w:sz w:val="22"/>
          <w:szCs w:val="22"/>
        </w:rPr>
        <w:t>ед.</w:t>
      </w:r>
    </w:p>
    <w:p w14:paraId="0E644829" w14:textId="77777777" w:rsidR="005C55BF" w:rsidRDefault="005C55BF" w:rsidP="005C55BF">
      <w:pPr>
        <w:suppressLineNumbers/>
        <w:jc w:val="both"/>
        <w:rPr>
          <w:sz w:val="22"/>
          <w:szCs w:val="22"/>
        </w:rPr>
      </w:pPr>
    </w:p>
    <w:p w14:paraId="3830FCB3" w14:textId="77777777" w:rsidR="005C55BF" w:rsidRDefault="005C55BF" w:rsidP="005C55BF">
      <w:pPr>
        <w:suppressLineNumbers/>
        <w:jc w:val="both"/>
        <w:rPr>
          <w:sz w:val="22"/>
          <w:szCs w:val="22"/>
        </w:rPr>
      </w:pPr>
      <w:r>
        <w:rPr>
          <w:sz w:val="22"/>
          <w:szCs w:val="22"/>
        </w:rPr>
        <w:t xml:space="preserve">1. </w:t>
      </w:r>
      <w:r>
        <w:rPr>
          <w:sz w:val="22"/>
          <w:szCs w:val="22"/>
          <w:lang w:val="kk-KZ"/>
        </w:rPr>
        <w:t>Сериялық/</w:t>
      </w:r>
      <w:r>
        <w:rPr>
          <w:sz w:val="22"/>
          <w:szCs w:val="22"/>
        </w:rPr>
        <w:t xml:space="preserve">Серийный № __________   </w:t>
      </w:r>
    </w:p>
    <w:p w14:paraId="4A5B3485" w14:textId="77777777" w:rsidR="005C55BF" w:rsidRDefault="005C55BF" w:rsidP="005C55BF">
      <w:pPr>
        <w:suppressLineNumbers/>
        <w:jc w:val="both"/>
        <w:rPr>
          <w:sz w:val="22"/>
          <w:szCs w:val="22"/>
        </w:rPr>
      </w:pPr>
      <w:r>
        <w:rPr>
          <w:sz w:val="22"/>
          <w:szCs w:val="22"/>
          <w:lang w:val="kk-KZ"/>
        </w:rPr>
        <w:t>Ақауының сипаты/</w:t>
      </w:r>
      <w:r>
        <w:rPr>
          <w:sz w:val="22"/>
          <w:szCs w:val="22"/>
        </w:rPr>
        <w:t>описание дефекта: _______________________________</w:t>
      </w:r>
    </w:p>
    <w:p w14:paraId="27FAB5D3" w14:textId="77777777" w:rsidR="005C55BF" w:rsidRDefault="005C55BF" w:rsidP="005C55BF">
      <w:pPr>
        <w:suppressLineNumbers/>
        <w:jc w:val="both"/>
        <w:rPr>
          <w:sz w:val="22"/>
          <w:szCs w:val="22"/>
        </w:rPr>
      </w:pPr>
    </w:p>
    <w:p w14:paraId="581E1B85" w14:textId="77777777" w:rsidR="005C55BF" w:rsidRDefault="005C55BF" w:rsidP="005C55BF">
      <w:pPr>
        <w:suppressLineNumbers/>
        <w:jc w:val="both"/>
        <w:rPr>
          <w:sz w:val="22"/>
          <w:szCs w:val="22"/>
        </w:rPr>
      </w:pPr>
      <w:r>
        <w:rPr>
          <w:sz w:val="22"/>
          <w:szCs w:val="22"/>
        </w:rPr>
        <w:t>___________________________________________________________________________</w:t>
      </w:r>
    </w:p>
    <w:p w14:paraId="16129C2E" w14:textId="77777777" w:rsidR="005C55BF" w:rsidRDefault="005C55BF" w:rsidP="005C55BF">
      <w:pPr>
        <w:suppressLineNumbers/>
        <w:jc w:val="both"/>
        <w:rPr>
          <w:sz w:val="22"/>
          <w:szCs w:val="22"/>
        </w:rPr>
      </w:pPr>
    </w:p>
    <w:p w14:paraId="62FE4289" w14:textId="77777777" w:rsidR="005C55BF" w:rsidRDefault="005C55BF" w:rsidP="005C55BF">
      <w:pPr>
        <w:suppressLineNumbers/>
        <w:jc w:val="both"/>
        <w:rPr>
          <w:sz w:val="22"/>
          <w:szCs w:val="22"/>
        </w:rPr>
      </w:pPr>
      <w:r>
        <w:rPr>
          <w:sz w:val="22"/>
          <w:szCs w:val="22"/>
        </w:rPr>
        <w:t xml:space="preserve">2. </w:t>
      </w:r>
      <w:r>
        <w:rPr>
          <w:sz w:val="22"/>
          <w:szCs w:val="22"/>
          <w:lang w:val="kk-KZ"/>
        </w:rPr>
        <w:t>Сериялық/</w:t>
      </w:r>
      <w:r>
        <w:rPr>
          <w:sz w:val="22"/>
          <w:szCs w:val="22"/>
        </w:rPr>
        <w:t xml:space="preserve">Серийный № ___________   </w:t>
      </w:r>
    </w:p>
    <w:p w14:paraId="4F4B79F4" w14:textId="77777777" w:rsidR="005C55BF" w:rsidRDefault="005C55BF" w:rsidP="005C55BF">
      <w:pPr>
        <w:suppressLineNumbers/>
        <w:jc w:val="both"/>
        <w:rPr>
          <w:sz w:val="22"/>
          <w:szCs w:val="22"/>
        </w:rPr>
      </w:pPr>
      <w:r>
        <w:rPr>
          <w:sz w:val="22"/>
          <w:szCs w:val="22"/>
          <w:lang w:val="kk-KZ"/>
        </w:rPr>
        <w:t>Ақауының сипаты/</w:t>
      </w:r>
      <w:r>
        <w:rPr>
          <w:sz w:val="22"/>
          <w:szCs w:val="22"/>
        </w:rPr>
        <w:t>описание дефекта: _______________________________</w:t>
      </w:r>
    </w:p>
    <w:p w14:paraId="1D926CF8" w14:textId="77777777" w:rsidR="005C55BF" w:rsidRDefault="005C55BF" w:rsidP="005C55BF">
      <w:pPr>
        <w:suppressLineNumbers/>
        <w:jc w:val="both"/>
        <w:rPr>
          <w:sz w:val="22"/>
          <w:szCs w:val="22"/>
        </w:rPr>
      </w:pPr>
    </w:p>
    <w:p w14:paraId="156B2C14" w14:textId="77777777" w:rsidR="005C55BF" w:rsidRDefault="005C55BF" w:rsidP="005C55BF">
      <w:pPr>
        <w:suppressLineNumbers/>
        <w:jc w:val="both"/>
        <w:rPr>
          <w:sz w:val="22"/>
          <w:szCs w:val="22"/>
        </w:rPr>
      </w:pPr>
      <w:r>
        <w:rPr>
          <w:sz w:val="22"/>
          <w:szCs w:val="22"/>
        </w:rPr>
        <w:t>___________________________________________________________________________</w:t>
      </w:r>
    </w:p>
    <w:p w14:paraId="4B86C7C4" w14:textId="77777777" w:rsidR="005C55BF" w:rsidRDefault="005C55BF" w:rsidP="005C55BF">
      <w:pPr>
        <w:suppressLineNumbers/>
        <w:jc w:val="both"/>
        <w:rPr>
          <w:sz w:val="22"/>
          <w:szCs w:val="22"/>
        </w:rPr>
      </w:pPr>
    </w:p>
    <w:p w14:paraId="0CAA9581" w14:textId="77777777" w:rsidR="005C55BF" w:rsidRDefault="005C55BF" w:rsidP="005C55BF">
      <w:pPr>
        <w:suppressLineNumbers/>
        <w:jc w:val="both"/>
        <w:rPr>
          <w:sz w:val="22"/>
          <w:szCs w:val="22"/>
        </w:rPr>
      </w:pPr>
      <w:r>
        <w:rPr>
          <w:sz w:val="22"/>
          <w:szCs w:val="22"/>
        </w:rPr>
        <w:t xml:space="preserve">3. </w:t>
      </w:r>
      <w:r>
        <w:rPr>
          <w:sz w:val="22"/>
          <w:szCs w:val="22"/>
          <w:lang w:val="kk-KZ"/>
        </w:rPr>
        <w:t>Сериялық/</w:t>
      </w:r>
      <w:r>
        <w:rPr>
          <w:sz w:val="22"/>
          <w:szCs w:val="22"/>
        </w:rPr>
        <w:t xml:space="preserve">Серийный № ___________   </w:t>
      </w:r>
    </w:p>
    <w:p w14:paraId="07362D8A" w14:textId="77777777" w:rsidR="005C55BF" w:rsidRDefault="005C55BF" w:rsidP="005C55BF">
      <w:pPr>
        <w:suppressLineNumbers/>
        <w:jc w:val="both"/>
        <w:rPr>
          <w:sz w:val="22"/>
          <w:szCs w:val="22"/>
        </w:rPr>
      </w:pPr>
      <w:r>
        <w:rPr>
          <w:sz w:val="22"/>
          <w:szCs w:val="22"/>
          <w:lang w:val="kk-KZ"/>
        </w:rPr>
        <w:t>Ақауының сипаты/</w:t>
      </w:r>
      <w:r>
        <w:rPr>
          <w:sz w:val="22"/>
          <w:szCs w:val="22"/>
        </w:rPr>
        <w:t>описание дефекта: _______________________________</w:t>
      </w:r>
    </w:p>
    <w:p w14:paraId="447DB909" w14:textId="77777777" w:rsidR="005C55BF" w:rsidRDefault="005C55BF" w:rsidP="005C55BF">
      <w:pPr>
        <w:suppressLineNumbers/>
        <w:jc w:val="both"/>
        <w:rPr>
          <w:sz w:val="22"/>
          <w:szCs w:val="22"/>
        </w:rPr>
      </w:pPr>
    </w:p>
    <w:p w14:paraId="26306710" w14:textId="77777777" w:rsidR="005C55BF" w:rsidRDefault="005C55BF" w:rsidP="005C55BF">
      <w:pPr>
        <w:suppressLineNumbers/>
        <w:jc w:val="both"/>
        <w:rPr>
          <w:sz w:val="22"/>
          <w:szCs w:val="22"/>
        </w:rPr>
      </w:pPr>
      <w:r>
        <w:rPr>
          <w:sz w:val="22"/>
          <w:szCs w:val="22"/>
          <w:lang w:val="kk-KZ"/>
        </w:rPr>
        <w:t>Комиссия мүшелерінің қолдары/</w:t>
      </w:r>
      <w:r>
        <w:rPr>
          <w:sz w:val="22"/>
          <w:szCs w:val="22"/>
        </w:rPr>
        <w:t>Подписи членов комиссии.</w:t>
      </w:r>
    </w:p>
    <w:p w14:paraId="29EE8DA8" w14:textId="77777777" w:rsidR="005C55BF" w:rsidRDefault="005C55BF" w:rsidP="005C55BF">
      <w:pPr>
        <w:suppressLineNumbers/>
        <w:jc w:val="both"/>
        <w:rPr>
          <w:sz w:val="22"/>
          <w:szCs w:val="22"/>
        </w:rPr>
      </w:pPr>
      <w:r>
        <w:rPr>
          <w:sz w:val="22"/>
          <w:szCs w:val="22"/>
          <w:lang w:val="kk-KZ"/>
        </w:rPr>
        <w:t>Кәсіпорынның атынан/</w:t>
      </w:r>
      <w:r>
        <w:rPr>
          <w:sz w:val="22"/>
          <w:szCs w:val="22"/>
        </w:rPr>
        <w:t>Со стороны Предприятия:</w:t>
      </w:r>
    </w:p>
    <w:p w14:paraId="3FBD2C64" w14:textId="77777777" w:rsidR="005C55BF" w:rsidRDefault="005C55BF" w:rsidP="005C55BF">
      <w:pPr>
        <w:suppressLineNumbers/>
        <w:jc w:val="both"/>
        <w:rPr>
          <w:sz w:val="22"/>
          <w:szCs w:val="22"/>
        </w:rPr>
      </w:pPr>
    </w:p>
    <w:p w14:paraId="575CC14F" w14:textId="77777777" w:rsidR="005C55BF" w:rsidRDefault="005C55BF" w:rsidP="005C55BF">
      <w:pPr>
        <w:suppressLineNumbers/>
        <w:jc w:val="both"/>
        <w:rPr>
          <w:sz w:val="22"/>
          <w:szCs w:val="22"/>
        </w:rPr>
      </w:pPr>
      <w:r>
        <w:rPr>
          <w:sz w:val="22"/>
          <w:szCs w:val="22"/>
        </w:rPr>
        <w:t>______________ (</w:t>
      </w:r>
      <w:r>
        <w:rPr>
          <w:sz w:val="22"/>
          <w:szCs w:val="22"/>
          <w:lang w:val="kk-KZ"/>
        </w:rPr>
        <w:t>аты-жөні/</w:t>
      </w:r>
      <w:r>
        <w:rPr>
          <w:sz w:val="22"/>
          <w:szCs w:val="22"/>
        </w:rPr>
        <w:t>Фамилия И.О.)________________(</w:t>
      </w:r>
      <w:r>
        <w:rPr>
          <w:sz w:val="22"/>
          <w:szCs w:val="22"/>
          <w:lang w:val="kk-KZ"/>
        </w:rPr>
        <w:t>қолы/п</w:t>
      </w:r>
      <w:proofErr w:type="spellStart"/>
      <w:r>
        <w:rPr>
          <w:sz w:val="22"/>
          <w:szCs w:val="22"/>
        </w:rPr>
        <w:t>одпись</w:t>
      </w:r>
      <w:proofErr w:type="spellEnd"/>
      <w:r>
        <w:rPr>
          <w:sz w:val="22"/>
          <w:szCs w:val="22"/>
        </w:rPr>
        <w:t xml:space="preserve">, </w:t>
      </w:r>
      <w:r>
        <w:rPr>
          <w:sz w:val="22"/>
          <w:szCs w:val="22"/>
          <w:lang w:val="kk-KZ"/>
        </w:rPr>
        <w:t>күні/</w:t>
      </w:r>
      <w:r>
        <w:rPr>
          <w:sz w:val="22"/>
          <w:szCs w:val="22"/>
        </w:rPr>
        <w:t>дата)</w:t>
      </w:r>
    </w:p>
    <w:p w14:paraId="1C70CA65" w14:textId="77777777" w:rsidR="005C55BF" w:rsidRDefault="005C55BF" w:rsidP="005C55BF">
      <w:pPr>
        <w:suppressLineNumbers/>
        <w:jc w:val="both"/>
        <w:rPr>
          <w:sz w:val="22"/>
          <w:szCs w:val="22"/>
        </w:rPr>
      </w:pPr>
    </w:p>
    <w:p w14:paraId="2E113E3D" w14:textId="77777777" w:rsidR="005C55BF" w:rsidRDefault="005C55BF" w:rsidP="005C55BF">
      <w:pPr>
        <w:suppressLineNumbers/>
        <w:jc w:val="both"/>
        <w:rPr>
          <w:sz w:val="22"/>
          <w:szCs w:val="22"/>
        </w:rPr>
      </w:pPr>
    </w:p>
    <w:p w14:paraId="668D70D1" w14:textId="77777777" w:rsidR="005C55BF" w:rsidRDefault="005C55BF" w:rsidP="005C55BF">
      <w:pPr>
        <w:suppressLineNumbers/>
        <w:jc w:val="both"/>
        <w:rPr>
          <w:sz w:val="22"/>
          <w:szCs w:val="22"/>
        </w:rPr>
      </w:pPr>
      <w:r>
        <w:rPr>
          <w:sz w:val="22"/>
          <w:szCs w:val="22"/>
        </w:rPr>
        <w:t>_____________ (</w:t>
      </w:r>
      <w:r>
        <w:rPr>
          <w:sz w:val="22"/>
          <w:szCs w:val="22"/>
          <w:lang w:val="kk-KZ"/>
        </w:rPr>
        <w:t>аты-жөні/</w:t>
      </w:r>
      <w:r>
        <w:rPr>
          <w:sz w:val="22"/>
          <w:szCs w:val="22"/>
        </w:rPr>
        <w:t xml:space="preserve">Фамилия </w:t>
      </w:r>
      <w:proofErr w:type="gramStart"/>
      <w:r>
        <w:rPr>
          <w:sz w:val="22"/>
          <w:szCs w:val="22"/>
        </w:rPr>
        <w:t>И.О.)_</w:t>
      </w:r>
      <w:proofErr w:type="gramEnd"/>
      <w:r>
        <w:rPr>
          <w:sz w:val="22"/>
          <w:szCs w:val="22"/>
        </w:rPr>
        <w:t>_______________(</w:t>
      </w:r>
      <w:r>
        <w:rPr>
          <w:sz w:val="22"/>
          <w:szCs w:val="22"/>
          <w:lang w:val="kk-KZ"/>
        </w:rPr>
        <w:t xml:space="preserve"> қолы/п</w:t>
      </w:r>
      <w:proofErr w:type="spellStart"/>
      <w:r>
        <w:rPr>
          <w:sz w:val="22"/>
          <w:szCs w:val="22"/>
        </w:rPr>
        <w:t>одпись</w:t>
      </w:r>
      <w:proofErr w:type="spellEnd"/>
      <w:r>
        <w:rPr>
          <w:sz w:val="22"/>
          <w:szCs w:val="22"/>
        </w:rPr>
        <w:t xml:space="preserve">, </w:t>
      </w:r>
      <w:r>
        <w:rPr>
          <w:sz w:val="22"/>
          <w:szCs w:val="22"/>
          <w:lang w:val="kk-KZ"/>
        </w:rPr>
        <w:t>күні/</w:t>
      </w:r>
      <w:r>
        <w:rPr>
          <w:sz w:val="22"/>
          <w:szCs w:val="22"/>
        </w:rPr>
        <w:t>дата )</w:t>
      </w:r>
    </w:p>
    <w:p w14:paraId="5B2DE6C7" w14:textId="77777777" w:rsidR="005C55BF" w:rsidRDefault="005C55BF" w:rsidP="005C55BF">
      <w:pPr>
        <w:suppressLineNumbers/>
        <w:jc w:val="both"/>
        <w:rPr>
          <w:sz w:val="22"/>
          <w:szCs w:val="22"/>
        </w:rPr>
      </w:pPr>
    </w:p>
    <w:p w14:paraId="0AFB4CDE" w14:textId="77777777" w:rsidR="005C55BF" w:rsidRDefault="005C55BF" w:rsidP="005C55BF">
      <w:pPr>
        <w:suppressLineNumbers/>
        <w:jc w:val="both"/>
        <w:rPr>
          <w:sz w:val="22"/>
          <w:szCs w:val="22"/>
        </w:rPr>
      </w:pPr>
      <w:r>
        <w:rPr>
          <w:sz w:val="22"/>
          <w:szCs w:val="22"/>
          <w:lang w:val="kk-KZ"/>
        </w:rPr>
        <w:t>Банктің атынан/</w:t>
      </w:r>
      <w:r>
        <w:rPr>
          <w:sz w:val="22"/>
          <w:szCs w:val="22"/>
        </w:rPr>
        <w:t>Со стороны Банка:</w:t>
      </w:r>
    </w:p>
    <w:p w14:paraId="65C09BB1" w14:textId="77777777" w:rsidR="005C55BF" w:rsidRDefault="005C55BF" w:rsidP="005C55BF">
      <w:pPr>
        <w:suppressLineNumbers/>
        <w:jc w:val="both"/>
        <w:rPr>
          <w:sz w:val="22"/>
          <w:szCs w:val="22"/>
        </w:rPr>
      </w:pPr>
    </w:p>
    <w:p w14:paraId="2921B43D" w14:textId="77777777" w:rsidR="005C55BF" w:rsidRDefault="005C55BF" w:rsidP="005C55BF">
      <w:pPr>
        <w:suppressLineNumbers/>
        <w:jc w:val="both"/>
        <w:rPr>
          <w:sz w:val="22"/>
          <w:szCs w:val="22"/>
        </w:rPr>
      </w:pPr>
      <w:r>
        <w:rPr>
          <w:sz w:val="22"/>
          <w:szCs w:val="22"/>
        </w:rPr>
        <w:t>_______________ (</w:t>
      </w:r>
      <w:r>
        <w:rPr>
          <w:sz w:val="22"/>
          <w:szCs w:val="22"/>
          <w:lang w:val="kk-KZ"/>
        </w:rPr>
        <w:t>аты-жөні/</w:t>
      </w:r>
      <w:r>
        <w:rPr>
          <w:sz w:val="22"/>
          <w:szCs w:val="22"/>
        </w:rPr>
        <w:t xml:space="preserve">Фамилия </w:t>
      </w:r>
      <w:proofErr w:type="gramStart"/>
      <w:r>
        <w:rPr>
          <w:sz w:val="22"/>
          <w:szCs w:val="22"/>
        </w:rPr>
        <w:t>И.О.)_</w:t>
      </w:r>
      <w:proofErr w:type="gramEnd"/>
      <w:r>
        <w:rPr>
          <w:sz w:val="22"/>
          <w:szCs w:val="22"/>
        </w:rPr>
        <w:t>_______________(</w:t>
      </w:r>
      <w:r>
        <w:rPr>
          <w:sz w:val="22"/>
          <w:szCs w:val="22"/>
          <w:lang w:val="kk-KZ"/>
        </w:rPr>
        <w:t xml:space="preserve"> қолы/п</w:t>
      </w:r>
      <w:proofErr w:type="spellStart"/>
      <w:r>
        <w:rPr>
          <w:sz w:val="22"/>
          <w:szCs w:val="22"/>
        </w:rPr>
        <w:t>одпись</w:t>
      </w:r>
      <w:proofErr w:type="spellEnd"/>
      <w:r>
        <w:rPr>
          <w:sz w:val="22"/>
          <w:szCs w:val="22"/>
        </w:rPr>
        <w:t xml:space="preserve">, </w:t>
      </w:r>
      <w:r>
        <w:rPr>
          <w:sz w:val="22"/>
          <w:szCs w:val="22"/>
          <w:lang w:val="kk-KZ"/>
        </w:rPr>
        <w:t>күні/</w:t>
      </w:r>
      <w:r>
        <w:rPr>
          <w:sz w:val="22"/>
          <w:szCs w:val="22"/>
        </w:rPr>
        <w:t>дата)</w:t>
      </w:r>
    </w:p>
    <w:p w14:paraId="0D0C40F6" w14:textId="77777777" w:rsidR="005C55BF" w:rsidRDefault="005C55BF" w:rsidP="005C55BF">
      <w:pPr>
        <w:suppressLineNumbers/>
        <w:jc w:val="both"/>
        <w:rPr>
          <w:sz w:val="22"/>
          <w:szCs w:val="22"/>
        </w:rPr>
      </w:pPr>
    </w:p>
    <w:p w14:paraId="2A24C4B5" w14:textId="77777777" w:rsidR="005C55BF" w:rsidRDefault="005C55BF" w:rsidP="005C55BF">
      <w:pPr>
        <w:suppressLineNumbers/>
        <w:jc w:val="both"/>
        <w:rPr>
          <w:sz w:val="22"/>
          <w:szCs w:val="22"/>
        </w:rPr>
      </w:pPr>
      <w:r>
        <w:rPr>
          <w:sz w:val="22"/>
          <w:szCs w:val="22"/>
          <w:lang w:val="kk-KZ"/>
        </w:rPr>
        <w:t>Тараптардың қолдары/</w:t>
      </w:r>
      <w:r>
        <w:rPr>
          <w:sz w:val="22"/>
          <w:szCs w:val="22"/>
        </w:rPr>
        <w:t>Подписи сторон</w:t>
      </w:r>
    </w:p>
    <w:p w14:paraId="5F9B1517" w14:textId="77777777" w:rsidR="005C55BF" w:rsidRDefault="005C55BF" w:rsidP="005C55BF">
      <w:pPr>
        <w:suppressLineNumbers/>
        <w:jc w:val="both"/>
        <w:rPr>
          <w:sz w:val="22"/>
          <w:szCs w:val="22"/>
        </w:rPr>
      </w:pPr>
    </w:p>
    <w:p w14:paraId="5B84FC2E" w14:textId="77777777" w:rsidR="005C55BF" w:rsidRDefault="005C55BF" w:rsidP="005C55BF">
      <w:pPr>
        <w:suppressLineNumbers/>
        <w:jc w:val="both"/>
        <w:rPr>
          <w:sz w:val="22"/>
          <w:szCs w:val="22"/>
        </w:rPr>
      </w:pPr>
    </w:p>
    <w:p w14:paraId="17CB4EF9" w14:textId="77777777" w:rsidR="005C55BF" w:rsidRDefault="005C55BF" w:rsidP="005C55BF">
      <w:pPr>
        <w:suppressLineNumbers/>
        <w:autoSpaceDE w:val="0"/>
        <w:autoSpaceDN w:val="0"/>
        <w:adjustRightInd w:val="0"/>
        <w:jc w:val="both"/>
        <w:rPr>
          <w:sz w:val="22"/>
          <w:szCs w:val="22"/>
        </w:rPr>
      </w:pPr>
      <w:r>
        <w:rPr>
          <w:bCs/>
          <w:sz w:val="22"/>
          <w:szCs w:val="22"/>
        </w:rPr>
        <w:t>Банк:</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t xml:space="preserve">    </w:t>
      </w:r>
      <w:r>
        <w:rPr>
          <w:bCs/>
          <w:sz w:val="22"/>
          <w:szCs w:val="22"/>
          <w:lang w:val="kk-KZ"/>
        </w:rPr>
        <w:t xml:space="preserve">     Кәсіпорын/</w:t>
      </w:r>
      <w:r>
        <w:rPr>
          <w:bCs/>
          <w:sz w:val="22"/>
          <w:szCs w:val="22"/>
        </w:rPr>
        <w:t>Предприятие:</w:t>
      </w:r>
    </w:p>
    <w:p w14:paraId="6DA16D43" w14:textId="77777777" w:rsidR="005C55BF" w:rsidRDefault="005C55BF" w:rsidP="005C55BF">
      <w:pPr>
        <w:suppressLineNumbers/>
        <w:tabs>
          <w:tab w:val="left" w:pos="567"/>
        </w:tabs>
        <w:ind w:hanging="567"/>
        <w:jc w:val="both"/>
        <w:rPr>
          <w:sz w:val="22"/>
          <w:szCs w:val="22"/>
        </w:rPr>
      </w:pPr>
    </w:p>
    <w:p w14:paraId="64E99621" w14:textId="77777777" w:rsidR="005C55BF" w:rsidRDefault="005C55BF" w:rsidP="005C55BF">
      <w:pPr>
        <w:pStyle w:val="a3"/>
        <w:tabs>
          <w:tab w:val="center" w:pos="4677"/>
          <w:tab w:val="right" w:pos="9355"/>
        </w:tabs>
        <w:jc w:val="both"/>
        <w:rPr>
          <w:rFonts w:eastAsia="Times New Roman"/>
          <w:b/>
        </w:rPr>
      </w:pPr>
    </w:p>
    <w:p w14:paraId="70315451" w14:textId="77777777" w:rsidR="005C55BF" w:rsidRDefault="005C55BF" w:rsidP="005C55BF">
      <w:pPr>
        <w:jc w:val="right"/>
        <w:rPr>
          <w:i/>
          <w:sz w:val="20"/>
        </w:rPr>
      </w:pPr>
    </w:p>
    <w:p w14:paraId="2F7C8995" w14:textId="77777777" w:rsidR="005C55BF" w:rsidRDefault="005C55BF" w:rsidP="005C55BF">
      <w:pPr>
        <w:jc w:val="right"/>
        <w:rPr>
          <w:bCs/>
        </w:rPr>
      </w:pPr>
    </w:p>
    <w:p w14:paraId="57B6F12B" w14:textId="77777777" w:rsidR="005C55BF" w:rsidRDefault="005C55BF" w:rsidP="005C55BF">
      <w:pPr>
        <w:jc w:val="right"/>
        <w:rPr>
          <w:bCs/>
          <w:lang w:val="kk-KZ"/>
        </w:rPr>
      </w:pPr>
    </w:p>
    <w:p w14:paraId="204EE8DF" w14:textId="77777777" w:rsidR="005C55BF" w:rsidRDefault="005C55BF" w:rsidP="005C55BF">
      <w:pPr>
        <w:jc w:val="right"/>
        <w:rPr>
          <w:bCs/>
          <w:lang w:val="kk-KZ"/>
        </w:rPr>
      </w:pPr>
    </w:p>
    <w:p w14:paraId="0E487C38" w14:textId="77777777" w:rsidR="005C55BF" w:rsidRDefault="005C55BF" w:rsidP="005C55BF">
      <w:pPr>
        <w:jc w:val="right"/>
        <w:rPr>
          <w:bCs/>
          <w:lang w:val="kk-KZ"/>
        </w:rPr>
      </w:pPr>
    </w:p>
    <w:p w14:paraId="0DD23595" w14:textId="77777777" w:rsidR="005C55BF" w:rsidRDefault="005C55BF" w:rsidP="005C55BF">
      <w:pPr>
        <w:pStyle w:val="213"/>
        <w:jc w:val="right"/>
        <w:rPr>
          <w:rFonts w:ascii="Times New Roman" w:hAnsi="Times New Roman"/>
          <w:i/>
          <w:sz w:val="20"/>
          <w:lang w:val="kk-KZ"/>
        </w:rPr>
      </w:pPr>
      <w:r>
        <w:rPr>
          <w:rFonts w:ascii="Times New Roman" w:hAnsi="Times New Roman"/>
          <w:i/>
          <w:sz w:val="20"/>
          <w:lang w:val="kk-KZ"/>
        </w:rPr>
        <w:t xml:space="preserve">Сауда/сервис кәсіпорнында төлем карталарын ұстаушыларға қызмет көрсету туралы шартқа,  </w:t>
      </w:r>
    </w:p>
    <w:p w14:paraId="545E424F" w14:textId="77777777" w:rsidR="005C55BF" w:rsidRDefault="005C55BF" w:rsidP="005C55BF">
      <w:pPr>
        <w:jc w:val="right"/>
        <w:rPr>
          <w:b/>
          <w:bCs/>
        </w:rPr>
      </w:pPr>
      <w:r>
        <w:rPr>
          <w:b/>
          <w:i/>
          <w:sz w:val="20"/>
          <w:lang w:val="kk-KZ"/>
        </w:rPr>
        <w:lastRenderedPageBreak/>
        <w:t>№5 Қосымша</w:t>
      </w:r>
    </w:p>
    <w:p w14:paraId="3F22BED8" w14:textId="77777777" w:rsidR="005C55BF" w:rsidRDefault="005C55BF" w:rsidP="005C55BF">
      <w:pPr>
        <w:pStyle w:val="213"/>
        <w:ind w:firstLine="0"/>
        <w:jc w:val="right"/>
        <w:rPr>
          <w:rFonts w:ascii="Times New Roman" w:hAnsi="Times New Roman"/>
          <w:b/>
          <w:i/>
          <w:sz w:val="20"/>
        </w:rPr>
      </w:pPr>
      <w:r>
        <w:rPr>
          <w:rFonts w:ascii="Times New Roman" w:hAnsi="Times New Roman"/>
          <w:b/>
          <w:i/>
          <w:sz w:val="20"/>
        </w:rPr>
        <w:t>Приложение №5</w:t>
      </w:r>
    </w:p>
    <w:p w14:paraId="33003EC2" w14:textId="77777777" w:rsidR="005C55BF" w:rsidRDefault="005C55BF" w:rsidP="005C55BF">
      <w:pPr>
        <w:jc w:val="right"/>
        <w:rPr>
          <w:i/>
          <w:sz w:val="20"/>
        </w:rPr>
      </w:pPr>
      <w:r>
        <w:rPr>
          <w:i/>
          <w:sz w:val="20"/>
        </w:rPr>
        <w:t>к Договору  об обслуживании держателей платежных карточек в предприятии торговли/сервиса</w:t>
      </w:r>
    </w:p>
    <w:p w14:paraId="2B746D99" w14:textId="77777777" w:rsidR="005C55BF" w:rsidRDefault="005C55BF" w:rsidP="005C55BF">
      <w:pPr>
        <w:jc w:val="right"/>
        <w:rPr>
          <w:bCs/>
        </w:rPr>
      </w:pPr>
    </w:p>
    <w:p w14:paraId="2C9D473F" w14:textId="77777777" w:rsidR="005C55BF" w:rsidRDefault="005C55BF" w:rsidP="005C55BF">
      <w:pPr>
        <w:ind w:firstLine="284"/>
        <w:jc w:val="center"/>
        <w:rPr>
          <w:b/>
          <w:lang w:val="kk-KZ"/>
        </w:rPr>
      </w:pPr>
      <w:r>
        <w:rPr>
          <w:b/>
          <w:lang w:val="kk-KZ"/>
        </w:rPr>
        <w:t>Төлем карточкасын өндіріп алу туралы</w:t>
      </w:r>
    </w:p>
    <w:p w14:paraId="28C30C5D" w14:textId="77777777" w:rsidR="005C55BF" w:rsidRDefault="005C55BF" w:rsidP="005C55BF">
      <w:pPr>
        <w:ind w:firstLine="284"/>
        <w:jc w:val="center"/>
        <w:rPr>
          <w:b/>
          <w:lang w:val="kk-KZ"/>
        </w:rPr>
      </w:pPr>
      <w:r>
        <w:rPr>
          <w:b/>
          <w:lang w:val="kk-KZ"/>
        </w:rPr>
        <w:t>акт /</w:t>
      </w:r>
    </w:p>
    <w:p w14:paraId="5DBE0268" w14:textId="77777777" w:rsidR="005C55BF" w:rsidRDefault="005C55BF" w:rsidP="005C55BF">
      <w:pPr>
        <w:ind w:firstLine="284"/>
        <w:jc w:val="center"/>
        <w:rPr>
          <w:b/>
        </w:rPr>
      </w:pPr>
      <w:r>
        <w:rPr>
          <w:b/>
        </w:rPr>
        <w:t xml:space="preserve">Акт </w:t>
      </w:r>
    </w:p>
    <w:p w14:paraId="5D6F3994" w14:textId="77777777" w:rsidR="005C55BF" w:rsidRDefault="005C55BF" w:rsidP="005C55BF">
      <w:pPr>
        <w:ind w:firstLine="284"/>
        <w:jc w:val="center"/>
        <w:rPr>
          <w:b/>
        </w:rPr>
      </w:pPr>
      <w:r>
        <w:rPr>
          <w:b/>
        </w:rPr>
        <w:t>об изъятии платежной карточки</w:t>
      </w:r>
    </w:p>
    <w:p w14:paraId="0F00CEE4" w14:textId="77777777" w:rsidR="005C55BF" w:rsidRDefault="005C55BF" w:rsidP="005C55BF">
      <w:pPr>
        <w:ind w:firstLine="284"/>
        <w:jc w:val="center"/>
        <w:rPr>
          <w:b/>
        </w:rPr>
      </w:pPr>
    </w:p>
    <w:p w14:paraId="2D0DB86D" w14:textId="77777777" w:rsidR="00BF1C54" w:rsidRPr="00326801" w:rsidRDefault="00BF1C54" w:rsidP="005C55BF">
      <w:pPr>
        <w:jc w:val="both"/>
        <w:outlineLvl w:val="0"/>
        <w:rPr>
          <w:bCs/>
          <w:sz w:val="22"/>
          <w:szCs w:val="22"/>
        </w:rPr>
      </w:pPr>
    </w:p>
    <w:p w14:paraId="0268FEE6" w14:textId="77777777" w:rsidR="00BF1C54" w:rsidRPr="00326801" w:rsidRDefault="00BF1C54" w:rsidP="005C55BF">
      <w:pPr>
        <w:jc w:val="both"/>
        <w:outlineLvl w:val="0"/>
        <w:rPr>
          <w:bCs/>
          <w:sz w:val="22"/>
          <w:szCs w:val="22"/>
        </w:rPr>
      </w:pPr>
    </w:p>
    <w:p w14:paraId="1107741B" w14:textId="77777777" w:rsidR="00BF1C54" w:rsidRPr="00326801" w:rsidRDefault="00BF1C54" w:rsidP="005C55BF">
      <w:pPr>
        <w:jc w:val="both"/>
        <w:outlineLvl w:val="0"/>
        <w:rPr>
          <w:bCs/>
          <w:sz w:val="22"/>
          <w:szCs w:val="22"/>
        </w:rPr>
      </w:pPr>
    </w:p>
    <w:p w14:paraId="65FDEC47" w14:textId="77777777" w:rsidR="005C55BF" w:rsidRDefault="005C55BF" w:rsidP="005C55BF">
      <w:pPr>
        <w:jc w:val="both"/>
        <w:outlineLvl w:val="0"/>
        <w:rPr>
          <w:bCs/>
          <w:sz w:val="22"/>
          <w:szCs w:val="22"/>
          <w:lang w:val="kk-KZ"/>
        </w:rPr>
      </w:pPr>
      <w:r>
        <w:rPr>
          <w:bCs/>
          <w:sz w:val="22"/>
          <w:szCs w:val="22"/>
          <w:lang w:val="kk-KZ"/>
        </w:rPr>
        <w:t>г. ______________</w:t>
      </w:r>
      <w:r>
        <w:rPr>
          <w:sz w:val="22"/>
          <w:szCs w:val="22"/>
          <w:lang w:val="kk-KZ"/>
        </w:rPr>
        <w:t xml:space="preserve"> қ.</w:t>
      </w:r>
      <w:r>
        <w:rPr>
          <w:bCs/>
          <w:sz w:val="22"/>
          <w:szCs w:val="22"/>
          <w:lang w:val="kk-KZ"/>
        </w:rPr>
        <w:t xml:space="preserve">                                                      "_____" ______________ 20___ ж./г.</w:t>
      </w:r>
    </w:p>
    <w:p w14:paraId="595E40AD" w14:textId="77777777" w:rsidR="005C55BF" w:rsidRDefault="005C55BF" w:rsidP="005C55BF">
      <w:pPr>
        <w:jc w:val="both"/>
        <w:rPr>
          <w:sz w:val="22"/>
          <w:szCs w:val="22"/>
        </w:rPr>
      </w:pPr>
    </w:p>
    <w:p w14:paraId="0FE4015F" w14:textId="77777777" w:rsidR="005C55BF" w:rsidRDefault="005C55BF" w:rsidP="005C55BF">
      <w:pPr>
        <w:jc w:val="both"/>
        <w:rPr>
          <w:sz w:val="22"/>
          <w:szCs w:val="22"/>
        </w:rPr>
      </w:pPr>
      <w:r>
        <w:rPr>
          <w:sz w:val="22"/>
          <w:szCs w:val="22"/>
          <w:lang w:val="en-US"/>
        </w:rPr>
        <w:t> </w:t>
      </w:r>
    </w:p>
    <w:p w14:paraId="391548CB" w14:textId="77777777" w:rsidR="005C55BF" w:rsidRDefault="005C55BF" w:rsidP="005C55BF">
      <w:pPr>
        <w:jc w:val="both"/>
        <w:rPr>
          <w:sz w:val="22"/>
          <w:szCs w:val="22"/>
        </w:rPr>
      </w:pPr>
      <w:r>
        <w:rPr>
          <w:sz w:val="22"/>
          <w:szCs w:val="22"/>
          <w:lang w:val="kk-KZ"/>
        </w:rPr>
        <w:t>Төлем карточкасының нөмірі/</w:t>
      </w:r>
      <w:r>
        <w:rPr>
          <w:sz w:val="22"/>
          <w:szCs w:val="22"/>
        </w:rPr>
        <w:t xml:space="preserve">Номер платежной карточки / </w:t>
      </w:r>
      <w:r>
        <w:rPr>
          <w:sz w:val="22"/>
          <w:szCs w:val="22"/>
          <w:lang w:val="en-US"/>
        </w:rPr>
        <w:t>Card</w:t>
      </w:r>
      <w:r w:rsidRPr="005C55BF">
        <w:rPr>
          <w:sz w:val="22"/>
          <w:szCs w:val="22"/>
        </w:rPr>
        <w:t xml:space="preserve"> </w:t>
      </w:r>
      <w:r>
        <w:rPr>
          <w:sz w:val="22"/>
          <w:szCs w:val="22"/>
          <w:lang w:val="en-US"/>
        </w:rPr>
        <w:t>number</w:t>
      </w:r>
    </w:p>
    <w:tbl>
      <w:tblPr>
        <w:tblW w:w="8547" w:type="dxa"/>
        <w:tblInd w:w="879" w:type="dxa"/>
        <w:tblBorders>
          <w:top w:val="single" w:sz="6" w:space="0" w:color="auto"/>
          <w:left w:val="single" w:sz="6" w:space="0" w:color="auto"/>
          <w:bottom w:val="single" w:sz="6" w:space="0" w:color="auto"/>
          <w:right w:val="single" w:sz="6" w:space="0" w:color="auto"/>
        </w:tblBorders>
        <w:tblCellMar>
          <w:left w:w="28" w:type="dxa"/>
          <w:right w:w="28" w:type="dxa"/>
        </w:tblCellMar>
        <w:tblLook w:val="04A0" w:firstRow="1" w:lastRow="0" w:firstColumn="1" w:lastColumn="0" w:noHBand="0" w:noVBand="1"/>
      </w:tblPr>
      <w:tblGrid>
        <w:gridCol w:w="504"/>
        <w:gridCol w:w="504"/>
        <w:gridCol w:w="504"/>
        <w:gridCol w:w="504"/>
        <w:gridCol w:w="165"/>
        <w:gridCol w:w="503"/>
        <w:gridCol w:w="503"/>
        <w:gridCol w:w="503"/>
        <w:gridCol w:w="503"/>
        <w:gridCol w:w="165"/>
        <w:gridCol w:w="503"/>
        <w:gridCol w:w="503"/>
        <w:gridCol w:w="503"/>
        <w:gridCol w:w="503"/>
        <w:gridCol w:w="165"/>
        <w:gridCol w:w="503"/>
        <w:gridCol w:w="503"/>
        <w:gridCol w:w="503"/>
        <w:gridCol w:w="503"/>
      </w:tblGrid>
      <w:tr w:rsidR="005C55BF" w14:paraId="0538B23A" w14:textId="77777777" w:rsidTr="005C55BF">
        <w:trPr>
          <w:trHeight w:val="135"/>
        </w:trPr>
        <w:tc>
          <w:tcPr>
            <w:tcW w:w="504" w:type="dxa"/>
            <w:tcBorders>
              <w:top w:val="single" w:sz="6" w:space="0" w:color="auto"/>
              <w:left w:val="single" w:sz="6" w:space="0" w:color="auto"/>
              <w:bottom w:val="single" w:sz="6" w:space="0" w:color="auto"/>
              <w:right w:val="single" w:sz="6" w:space="0" w:color="auto"/>
            </w:tcBorders>
            <w:hideMark/>
          </w:tcPr>
          <w:p w14:paraId="00965ED4" w14:textId="77777777" w:rsidR="005C55BF" w:rsidRDefault="005C55BF">
            <w:pPr>
              <w:jc w:val="both"/>
              <w:rPr>
                <w:sz w:val="22"/>
                <w:szCs w:val="22"/>
              </w:rPr>
            </w:pPr>
            <w:r>
              <w:rPr>
                <w:sz w:val="22"/>
                <w:szCs w:val="22"/>
                <w:lang w:val="en-US"/>
              </w:rPr>
              <w:t>  </w:t>
            </w:r>
          </w:p>
          <w:p w14:paraId="23C09EA5" w14:textId="77777777" w:rsidR="005C55BF" w:rsidRDefault="005C55BF">
            <w:pPr>
              <w:jc w:val="both"/>
              <w:rPr>
                <w:sz w:val="22"/>
                <w:szCs w:val="22"/>
              </w:rPr>
            </w:pPr>
            <w:r>
              <w:rPr>
                <w:sz w:val="22"/>
                <w:szCs w:val="22"/>
              </w:rPr>
              <w:t> </w:t>
            </w:r>
          </w:p>
        </w:tc>
        <w:tc>
          <w:tcPr>
            <w:tcW w:w="504" w:type="dxa"/>
            <w:tcBorders>
              <w:top w:val="single" w:sz="6" w:space="0" w:color="auto"/>
              <w:left w:val="single" w:sz="6" w:space="0" w:color="auto"/>
              <w:bottom w:val="single" w:sz="6" w:space="0" w:color="auto"/>
              <w:right w:val="single" w:sz="6" w:space="0" w:color="auto"/>
            </w:tcBorders>
            <w:hideMark/>
          </w:tcPr>
          <w:p w14:paraId="2F92D930" w14:textId="77777777" w:rsidR="005C55BF" w:rsidRDefault="005C55BF">
            <w:pPr>
              <w:jc w:val="both"/>
              <w:rPr>
                <w:sz w:val="22"/>
                <w:szCs w:val="22"/>
              </w:rPr>
            </w:pPr>
            <w:r>
              <w:rPr>
                <w:sz w:val="22"/>
                <w:szCs w:val="22"/>
              </w:rPr>
              <w:t> </w:t>
            </w:r>
          </w:p>
        </w:tc>
        <w:tc>
          <w:tcPr>
            <w:tcW w:w="504" w:type="dxa"/>
            <w:tcBorders>
              <w:top w:val="single" w:sz="6" w:space="0" w:color="auto"/>
              <w:left w:val="single" w:sz="6" w:space="0" w:color="auto"/>
              <w:bottom w:val="single" w:sz="6" w:space="0" w:color="auto"/>
              <w:right w:val="single" w:sz="6" w:space="0" w:color="auto"/>
            </w:tcBorders>
            <w:hideMark/>
          </w:tcPr>
          <w:p w14:paraId="2FA2E316" w14:textId="77777777" w:rsidR="005C55BF" w:rsidRDefault="005C55BF">
            <w:pPr>
              <w:jc w:val="both"/>
              <w:rPr>
                <w:sz w:val="22"/>
                <w:szCs w:val="22"/>
              </w:rPr>
            </w:pPr>
            <w:r>
              <w:rPr>
                <w:sz w:val="22"/>
                <w:szCs w:val="22"/>
              </w:rPr>
              <w:t> </w:t>
            </w:r>
          </w:p>
        </w:tc>
        <w:tc>
          <w:tcPr>
            <w:tcW w:w="504" w:type="dxa"/>
            <w:tcBorders>
              <w:top w:val="single" w:sz="6" w:space="0" w:color="auto"/>
              <w:left w:val="single" w:sz="6" w:space="0" w:color="auto"/>
              <w:bottom w:val="single" w:sz="6" w:space="0" w:color="auto"/>
              <w:right w:val="single" w:sz="6" w:space="0" w:color="auto"/>
            </w:tcBorders>
            <w:hideMark/>
          </w:tcPr>
          <w:p w14:paraId="16EEA09E" w14:textId="77777777" w:rsidR="005C55BF" w:rsidRDefault="005C55BF">
            <w:pPr>
              <w:jc w:val="both"/>
              <w:rPr>
                <w:sz w:val="22"/>
                <w:szCs w:val="22"/>
              </w:rPr>
            </w:pPr>
            <w:r>
              <w:rPr>
                <w:sz w:val="22"/>
                <w:szCs w:val="22"/>
              </w:rPr>
              <w:t> </w:t>
            </w:r>
          </w:p>
        </w:tc>
        <w:tc>
          <w:tcPr>
            <w:tcW w:w="165" w:type="dxa"/>
            <w:tcBorders>
              <w:top w:val="nil"/>
              <w:left w:val="single" w:sz="6" w:space="0" w:color="auto"/>
              <w:bottom w:val="nil"/>
              <w:right w:val="single" w:sz="6" w:space="0" w:color="auto"/>
            </w:tcBorders>
            <w:hideMark/>
          </w:tcPr>
          <w:p w14:paraId="5B949285"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6DC5D497"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597985F6"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261517CB"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123E9007" w14:textId="77777777" w:rsidR="005C55BF" w:rsidRDefault="005C55BF">
            <w:pPr>
              <w:jc w:val="both"/>
              <w:rPr>
                <w:sz w:val="22"/>
                <w:szCs w:val="22"/>
              </w:rPr>
            </w:pPr>
            <w:r>
              <w:rPr>
                <w:sz w:val="22"/>
                <w:szCs w:val="22"/>
              </w:rPr>
              <w:t> </w:t>
            </w:r>
          </w:p>
        </w:tc>
        <w:tc>
          <w:tcPr>
            <w:tcW w:w="165" w:type="dxa"/>
            <w:tcBorders>
              <w:top w:val="nil"/>
              <w:left w:val="single" w:sz="6" w:space="0" w:color="auto"/>
              <w:bottom w:val="nil"/>
              <w:right w:val="single" w:sz="6" w:space="0" w:color="auto"/>
            </w:tcBorders>
            <w:hideMark/>
          </w:tcPr>
          <w:p w14:paraId="052828C0"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70AFF6CF"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299C51B8"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6CF7D6AF"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7AF3E56A" w14:textId="77777777" w:rsidR="005C55BF" w:rsidRDefault="005C55BF">
            <w:pPr>
              <w:jc w:val="both"/>
              <w:rPr>
                <w:sz w:val="22"/>
                <w:szCs w:val="22"/>
              </w:rPr>
            </w:pPr>
            <w:r>
              <w:rPr>
                <w:sz w:val="22"/>
                <w:szCs w:val="22"/>
              </w:rPr>
              <w:t> </w:t>
            </w:r>
          </w:p>
        </w:tc>
        <w:tc>
          <w:tcPr>
            <w:tcW w:w="165" w:type="dxa"/>
            <w:tcBorders>
              <w:top w:val="nil"/>
              <w:left w:val="single" w:sz="6" w:space="0" w:color="auto"/>
              <w:bottom w:val="nil"/>
              <w:right w:val="single" w:sz="6" w:space="0" w:color="auto"/>
            </w:tcBorders>
            <w:hideMark/>
          </w:tcPr>
          <w:p w14:paraId="79B51ECC"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346B6BBA"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18107C8A"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4B8675ED" w14:textId="77777777" w:rsidR="005C55BF" w:rsidRDefault="005C55BF">
            <w:pPr>
              <w:jc w:val="both"/>
              <w:rPr>
                <w:sz w:val="22"/>
                <w:szCs w:val="22"/>
              </w:rPr>
            </w:pPr>
            <w:r>
              <w:rPr>
                <w:sz w:val="22"/>
                <w:szCs w:val="22"/>
              </w:rPr>
              <w:t> </w:t>
            </w:r>
          </w:p>
        </w:tc>
        <w:tc>
          <w:tcPr>
            <w:tcW w:w="503" w:type="dxa"/>
            <w:tcBorders>
              <w:top w:val="single" w:sz="6" w:space="0" w:color="auto"/>
              <w:left w:val="single" w:sz="6" w:space="0" w:color="auto"/>
              <w:bottom w:val="single" w:sz="6" w:space="0" w:color="auto"/>
              <w:right w:val="single" w:sz="6" w:space="0" w:color="auto"/>
            </w:tcBorders>
            <w:hideMark/>
          </w:tcPr>
          <w:p w14:paraId="0066DCFE" w14:textId="77777777" w:rsidR="005C55BF" w:rsidRDefault="005C55BF">
            <w:pPr>
              <w:jc w:val="both"/>
              <w:rPr>
                <w:sz w:val="22"/>
                <w:szCs w:val="22"/>
              </w:rPr>
            </w:pPr>
            <w:r>
              <w:rPr>
                <w:sz w:val="22"/>
                <w:szCs w:val="22"/>
              </w:rPr>
              <w:t> </w:t>
            </w:r>
          </w:p>
        </w:tc>
      </w:tr>
    </w:tbl>
    <w:p w14:paraId="6B1A0627" w14:textId="77777777" w:rsidR="005C55BF" w:rsidRDefault="005C55BF" w:rsidP="005C55BF">
      <w:pPr>
        <w:jc w:val="both"/>
        <w:rPr>
          <w:sz w:val="22"/>
          <w:szCs w:val="22"/>
          <w:lang w:val="kk-KZ"/>
        </w:rPr>
      </w:pPr>
      <w:r>
        <w:rPr>
          <w:sz w:val="22"/>
          <w:szCs w:val="22"/>
          <w:lang w:val="kk-KZ"/>
        </w:rPr>
        <w:t>Қолданылу мерзімінің бітуі/</w:t>
      </w:r>
      <w:r>
        <w:rPr>
          <w:sz w:val="22"/>
          <w:szCs w:val="22"/>
          <w:lang w:val="en-US"/>
        </w:rPr>
        <w:t>C</w:t>
      </w:r>
      <w:r>
        <w:rPr>
          <w:sz w:val="22"/>
          <w:szCs w:val="22"/>
        </w:rPr>
        <w:t xml:space="preserve">рок истечения действия / </w:t>
      </w:r>
      <w:r>
        <w:rPr>
          <w:sz w:val="22"/>
          <w:szCs w:val="22"/>
          <w:lang w:val="en-US"/>
        </w:rPr>
        <w:t>Expiration</w:t>
      </w:r>
      <w:r w:rsidRPr="005C55BF">
        <w:rPr>
          <w:sz w:val="22"/>
          <w:szCs w:val="22"/>
        </w:rPr>
        <w:t xml:space="preserve"> </w:t>
      </w:r>
      <w:r>
        <w:rPr>
          <w:sz w:val="22"/>
          <w:szCs w:val="22"/>
          <w:lang w:val="en-US"/>
        </w:rPr>
        <w:t>date</w:t>
      </w:r>
      <w:r w:rsidRPr="005C55BF">
        <w:rPr>
          <w:sz w:val="22"/>
          <w:szCs w:val="22"/>
        </w:rPr>
        <w:t xml:space="preserve"> </w:t>
      </w:r>
      <w:r>
        <w:rPr>
          <w:sz w:val="22"/>
          <w:szCs w:val="22"/>
          <w:lang w:val="en-US"/>
        </w:rPr>
        <w:t>of</w:t>
      </w:r>
      <w:r w:rsidRPr="005C55BF">
        <w:rPr>
          <w:sz w:val="22"/>
          <w:szCs w:val="22"/>
        </w:rPr>
        <w:t xml:space="preserve"> </w:t>
      </w:r>
      <w:r>
        <w:rPr>
          <w:sz w:val="22"/>
          <w:szCs w:val="22"/>
          <w:lang w:val="en-US"/>
        </w:rPr>
        <w:t>card</w:t>
      </w:r>
      <w:r>
        <w:rPr>
          <w:sz w:val="22"/>
          <w:szCs w:val="22"/>
        </w:rPr>
        <w:t>: _______</w:t>
      </w:r>
    </w:p>
    <w:p w14:paraId="606AFF63" w14:textId="77777777" w:rsidR="005C55BF" w:rsidRDefault="005C55BF" w:rsidP="005C55BF">
      <w:pPr>
        <w:jc w:val="both"/>
        <w:rPr>
          <w:sz w:val="22"/>
          <w:szCs w:val="22"/>
        </w:rPr>
      </w:pPr>
      <w:r>
        <w:rPr>
          <w:sz w:val="22"/>
          <w:szCs w:val="22"/>
          <w:lang w:val="en-US"/>
        </w:rPr>
        <w:t> </w:t>
      </w:r>
    </w:p>
    <w:p w14:paraId="03D45E59" w14:textId="77777777" w:rsidR="005C55BF" w:rsidRDefault="005C55BF" w:rsidP="005C55BF">
      <w:pPr>
        <w:jc w:val="both"/>
        <w:rPr>
          <w:sz w:val="22"/>
          <w:szCs w:val="22"/>
        </w:rPr>
      </w:pPr>
      <w:r>
        <w:rPr>
          <w:sz w:val="22"/>
          <w:szCs w:val="22"/>
          <w:lang w:val="kk-KZ"/>
        </w:rPr>
        <w:t>Карточка ұстаушысы/</w:t>
      </w:r>
      <w:r>
        <w:rPr>
          <w:sz w:val="22"/>
          <w:szCs w:val="22"/>
        </w:rPr>
        <w:t xml:space="preserve">Держатель карточки / </w:t>
      </w:r>
      <w:r>
        <w:rPr>
          <w:sz w:val="22"/>
          <w:szCs w:val="22"/>
          <w:lang w:val="en-US"/>
        </w:rPr>
        <w:t>Cardholder</w:t>
      </w:r>
      <w:r>
        <w:rPr>
          <w:sz w:val="22"/>
          <w:szCs w:val="22"/>
        </w:rPr>
        <w:t>: ______________________________</w:t>
      </w:r>
    </w:p>
    <w:p w14:paraId="05342698" w14:textId="77777777" w:rsidR="005C55BF" w:rsidRDefault="005C55BF" w:rsidP="005C55BF">
      <w:pPr>
        <w:jc w:val="both"/>
        <w:rPr>
          <w:sz w:val="22"/>
          <w:szCs w:val="22"/>
          <w:lang w:val="kk-KZ"/>
        </w:rPr>
      </w:pPr>
      <w:r>
        <w:rPr>
          <w:sz w:val="22"/>
          <w:szCs w:val="22"/>
          <w:lang w:val="kk-KZ"/>
        </w:rPr>
        <w:t> </w:t>
      </w:r>
    </w:p>
    <w:p w14:paraId="3CB959C7" w14:textId="77777777" w:rsidR="005C55BF" w:rsidRDefault="005C55BF" w:rsidP="005C55BF">
      <w:pPr>
        <w:jc w:val="both"/>
        <w:rPr>
          <w:sz w:val="22"/>
          <w:szCs w:val="22"/>
          <w:lang w:val="kk-KZ"/>
        </w:rPr>
      </w:pPr>
      <w:r>
        <w:rPr>
          <w:sz w:val="22"/>
          <w:szCs w:val="22"/>
          <w:lang w:val="kk-KZ"/>
        </w:rPr>
        <w:t xml:space="preserve">Кешіктірілу себебі/Причина задержания / Reason for recovery: </w:t>
      </w:r>
    </w:p>
    <w:p w14:paraId="2DB608DA" w14:textId="77777777" w:rsidR="005C55BF" w:rsidRDefault="005C55BF" w:rsidP="005C55BF">
      <w:pPr>
        <w:jc w:val="both"/>
        <w:rPr>
          <w:sz w:val="22"/>
          <w:szCs w:val="22"/>
        </w:rPr>
      </w:pPr>
      <w:r>
        <w:rPr>
          <w:sz w:val="22"/>
          <w:szCs w:val="22"/>
          <w:lang w:val="kk-KZ"/>
        </w:rPr>
        <w:t> </w:t>
      </w:r>
      <w:r>
        <w:rPr>
          <w:sz w:val="22"/>
          <w:szCs w:val="22"/>
        </w:rPr>
        <w:t>___________________________________________________________________________</w:t>
      </w:r>
    </w:p>
    <w:p w14:paraId="3B7E59B4" w14:textId="77777777" w:rsidR="005C55BF" w:rsidRDefault="005C55BF" w:rsidP="005C55BF">
      <w:pPr>
        <w:jc w:val="both"/>
        <w:rPr>
          <w:sz w:val="22"/>
          <w:szCs w:val="22"/>
        </w:rPr>
      </w:pPr>
    </w:p>
    <w:p w14:paraId="7944254E" w14:textId="77777777" w:rsidR="005C55BF" w:rsidRDefault="005C55BF" w:rsidP="005C55BF">
      <w:pPr>
        <w:jc w:val="both"/>
        <w:rPr>
          <w:sz w:val="22"/>
          <w:szCs w:val="22"/>
        </w:rPr>
      </w:pPr>
      <w:r>
        <w:rPr>
          <w:sz w:val="22"/>
          <w:szCs w:val="22"/>
          <w:lang w:val="kk-KZ"/>
        </w:rPr>
        <w:t>Қосымша ақпарат/</w:t>
      </w:r>
      <w:r>
        <w:rPr>
          <w:sz w:val="22"/>
          <w:szCs w:val="22"/>
        </w:rPr>
        <w:t>Дополнительная информация/</w:t>
      </w:r>
      <w:r>
        <w:rPr>
          <w:sz w:val="22"/>
          <w:szCs w:val="22"/>
          <w:lang w:val="en-US"/>
        </w:rPr>
        <w:t>Additional</w:t>
      </w:r>
      <w:r w:rsidRPr="005C55BF">
        <w:rPr>
          <w:sz w:val="22"/>
          <w:szCs w:val="22"/>
        </w:rPr>
        <w:t xml:space="preserve"> </w:t>
      </w:r>
      <w:r>
        <w:rPr>
          <w:sz w:val="22"/>
          <w:szCs w:val="22"/>
          <w:lang w:val="en-US"/>
        </w:rPr>
        <w:t>information</w:t>
      </w:r>
      <w:r>
        <w:rPr>
          <w:sz w:val="22"/>
          <w:szCs w:val="22"/>
        </w:rPr>
        <w:t>:</w:t>
      </w:r>
    </w:p>
    <w:p w14:paraId="46581626" w14:textId="77777777" w:rsidR="005C55BF" w:rsidRDefault="005C55BF" w:rsidP="005C55BF">
      <w:pPr>
        <w:jc w:val="both"/>
        <w:rPr>
          <w:sz w:val="22"/>
          <w:szCs w:val="22"/>
        </w:rPr>
      </w:pPr>
      <w:r>
        <w:rPr>
          <w:sz w:val="22"/>
          <w:szCs w:val="22"/>
        </w:rPr>
        <w:t> </w:t>
      </w:r>
    </w:p>
    <w:p w14:paraId="3C56908A" w14:textId="77777777" w:rsidR="005C55BF" w:rsidRDefault="005C55BF" w:rsidP="005C55BF">
      <w:pPr>
        <w:jc w:val="both"/>
        <w:rPr>
          <w:sz w:val="22"/>
          <w:szCs w:val="22"/>
          <w:lang w:val="kk-KZ"/>
        </w:rPr>
      </w:pPr>
      <w:r>
        <w:rPr>
          <w:sz w:val="22"/>
          <w:szCs w:val="22"/>
          <w:lang w:val="kk-KZ"/>
        </w:rPr>
        <w:t>Карточка кешіктірілді</w:t>
      </w:r>
    </w:p>
    <w:p w14:paraId="5FF3C4B7" w14:textId="77777777" w:rsidR="005C55BF" w:rsidRDefault="005C55BF" w:rsidP="005C55BF">
      <w:pPr>
        <w:jc w:val="both"/>
        <w:rPr>
          <w:sz w:val="22"/>
          <w:szCs w:val="22"/>
          <w:lang w:val="kk-KZ"/>
        </w:rPr>
      </w:pPr>
      <w:r>
        <w:rPr>
          <w:sz w:val="22"/>
          <w:szCs w:val="22"/>
          <w:lang w:val="kk-KZ"/>
        </w:rPr>
        <w:t>Карточка задержана у __________________________________________________</w:t>
      </w:r>
    </w:p>
    <w:p w14:paraId="25CE7E5E" w14:textId="77777777" w:rsidR="005C55BF" w:rsidRDefault="005C55BF" w:rsidP="005C55BF">
      <w:pPr>
        <w:jc w:val="both"/>
        <w:rPr>
          <w:sz w:val="22"/>
          <w:szCs w:val="22"/>
          <w:lang w:val="kk-KZ"/>
        </w:rPr>
      </w:pPr>
      <w:r>
        <w:rPr>
          <w:sz w:val="22"/>
          <w:szCs w:val="22"/>
          <w:lang w:val="kk-KZ"/>
        </w:rPr>
        <w:t xml:space="preserve">Card was picked up from </w:t>
      </w:r>
      <w:r>
        <w:rPr>
          <w:sz w:val="22"/>
          <w:szCs w:val="22"/>
          <w:lang w:val="kk-KZ"/>
        </w:rPr>
        <w:tab/>
        <w:t xml:space="preserve">   (аты-жөні - фамилия, имя, отчество предъявителя карточки - card presenter’s name)</w:t>
      </w:r>
    </w:p>
    <w:p w14:paraId="7DD2A679" w14:textId="77777777" w:rsidR="005C55BF" w:rsidRDefault="005C55BF" w:rsidP="005C55BF">
      <w:pPr>
        <w:jc w:val="both"/>
        <w:rPr>
          <w:sz w:val="22"/>
          <w:szCs w:val="22"/>
          <w:lang w:val="kk-KZ"/>
        </w:rPr>
      </w:pPr>
      <w:r>
        <w:rPr>
          <w:sz w:val="22"/>
          <w:szCs w:val="22"/>
          <w:lang w:val="kk-KZ"/>
        </w:rPr>
        <w:t> ________________________________________________________________________</w:t>
      </w:r>
    </w:p>
    <w:p w14:paraId="1549775B" w14:textId="77777777" w:rsidR="005C55BF" w:rsidRDefault="005C55BF" w:rsidP="005C55BF">
      <w:pPr>
        <w:jc w:val="both"/>
        <w:rPr>
          <w:sz w:val="22"/>
          <w:szCs w:val="22"/>
          <w:lang w:val="kk-KZ"/>
        </w:rPr>
      </w:pPr>
      <w:r>
        <w:rPr>
          <w:sz w:val="22"/>
          <w:szCs w:val="22"/>
          <w:lang w:val="kk-KZ"/>
        </w:rPr>
        <w:t>Citizen of</w:t>
      </w:r>
      <w:r>
        <w:rPr>
          <w:sz w:val="22"/>
          <w:szCs w:val="22"/>
          <w:lang w:val="kk-KZ"/>
        </w:rPr>
        <w:tab/>
      </w:r>
      <w:r>
        <w:rPr>
          <w:sz w:val="22"/>
          <w:szCs w:val="22"/>
          <w:lang w:val="kk-KZ"/>
        </w:rPr>
        <w:tab/>
        <w:t>(азаматтығы, мекенжайы-подданство, адрес – citizenship, address)</w:t>
      </w:r>
    </w:p>
    <w:p w14:paraId="3E749A3A" w14:textId="77777777" w:rsidR="005C55BF" w:rsidRDefault="005C55BF" w:rsidP="005C55BF">
      <w:pPr>
        <w:jc w:val="both"/>
        <w:rPr>
          <w:sz w:val="22"/>
          <w:szCs w:val="22"/>
          <w:lang w:val="kk-KZ"/>
        </w:rPr>
      </w:pPr>
      <w:r>
        <w:rPr>
          <w:sz w:val="22"/>
          <w:szCs w:val="22"/>
          <w:lang w:val="kk-KZ"/>
        </w:rPr>
        <w:t> </w:t>
      </w:r>
    </w:p>
    <w:p w14:paraId="1A4D7771" w14:textId="77777777" w:rsidR="005C55BF" w:rsidRDefault="005C55BF" w:rsidP="005C55BF">
      <w:pPr>
        <w:jc w:val="both"/>
        <w:rPr>
          <w:sz w:val="22"/>
          <w:szCs w:val="22"/>
          <w:lang w:val="kk-KZ"/>
        </w:rPr>
      </w:pPr>
      <w:r>
        <w:rPr>
          <w:sz w:val="22"/>
          <w:szCs w:val="22"/>
          <w:lang w:val="kk-KZ"/>
        </w:rPr>
        <w:t>төлемге қойылды</w:t>
      </w:r>
    </w:p>
    <w:p w14:paraId="28EBF1C2" w14:textId="77777777" w:rsidR="005C55BF" w:rsidRDefault="005C55BF" w:rsidP="005C55BF">
      <w:pPr>
        <w:jc w:val="both"/>
        <w:rPr>
          <w:sz w:val="22"/>
          <w:szCs w:val="22"/>
          <w:lang w:val="kk-KZ"/>
        </w:rPr>
      </w:pPr>
      <w:r>
        <w:rPr>
          <w:sz w:val="22"/>
          <w:szCs w:val="22"/>
        </w:rPr>
        <w:t>предъявленную к оплате «______» ______________ 20___</w:t>
      </w:r>
      <w:r>
        <w:rPr>
          <w:sz w:val="22"/>
          <w:szCs w:val="22"/>
          <w:lang w:val="kk-KZ"/>
        </w:rPr>
        <w:t>ж/</w:t>
      </w:r>
      <w:r>
        <w:rPr>
          <w:sz w:val="22"/>
          <w:szCs w:val="22"/>
        </w:rPr>
        <w:t>г.  в</w:t>
      </w:r>
      <w:r>
        <w:rPr>
          <w:sz w:val="22"/>
          <w:szCs w:val="22"/>
          <w:lang w:val="en-US"/>
        </w:rPr>
        <w:t xml:space="preserve"> </w:t>
      </w:r>
      <w:r>
        <w:rPr>
          <w:sz w:val="22"/>
          <w:szCs w:val="22"/>
        </w:rPr>
        <w:t>г</w:t>
      </w:r>
      <w:r>
        <w:rPr>
          <w:sz w:val="22"/>
          <w:szCs w:val="22"/>
          <w:lang w:val="en-US"/>
        </w:rPr>
        <w:t>. __________________</w:t>
      </w:r>
      <w:r>
        <w:rPr>
          <w:sz w:val="22"/>
          <w:szCs w:val="22"/>
          <w:lang w:val="kk-KZ"/>
        </w:rPr>
        <w:t xml:space="preserve"> қ.</w:t>
      </w:r>
    </w:p>
    <w:p w14:paraId="7EA672CB" w14:textId="77777777" w:rsidR="005C55BF" w:rsidRDefault="005C55BF" w:rsidP="005C55BF">
      <w:pPr>
        <w:jc w:val="both"/>
        <w:rPr>
          <w:sz w:val="22"/>
          <w:szCs w:val="22"/>
          <w:lang w:val="en-US"/>
        </w:rPr>
      </w:pPr>
      <w:r>
        <w:rPr>
          <w:sz w:val="22"/>
          <w:szCs w:val="22"/>
          <w:lang w:val="en-US"/>
        </w:rPr>
        <w:t>Presented for payment</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proofErr w:type="gramStart"/>
      <w:r>
        <w:rPr>
          <w:sz w:val="22"/>
          <w:szCs w:val="22"/>
          <w:lang w:val="en-US"/>
        </w:rPr>
        <w:t>in  city</w:t>
      </w:r>
      <w:proofErr w:type="gramEnd"/>
    </w:p>
    <w:p w14:paraId="528ED559" w14:textId="77777777" w:rsidR="005C55BF" w:rsidRDefault="005C55BF" w:rsidP="005C55BF">
      <w:pPr>
        <w:jc w:val="both"/>
        <w:rPr>
          <w:sz w:val="22"/>
          <w:szCs w:val="22"/>
          <w:lang w:val="kk-KZ"/>
        </w:rPr>
      </w:pPr>
    </w:p>
    <w:p w14:paraId="4C9B9E0F" w14:textId="77777777" w:rsidR="005C55BF" w:rsidRPr="00BF1C54" w:rsidRDefault="005C55BF" w:rsidP="005C55BF">
      <w:pPr>
        <w:jc w:val="both"/>
        <w:rPr>
          <w:sz w:val="22"/>
          <w:szCs w:val="22"/>
          <w:lang w:val="en-US"/>
        </w:rPr>
      </w:pPr>
      <w:r>
        <w:rPr>
          <w:sz w:val="22"/>
          <w:szCs w:val="22"/>
          <w:lang w:val="kk-KZ"/>
        </w:rPr>
        <w:t>Банк филиалы жөніндегі мәліметтер</w:t>
      </w:r>
      <w:r>
        <w:rPr>
          <w:sz w:val="22"/>
          <w:szCs w:val="22"/>
          <w:lang w:val="en-US"/>
        </w:rPr>
        <w:t> </w:t>
      </w:r>
    </w:p>
    <w:p w14:paraId="090B806A" w14:textId="77777777" w:rsidR="005C55BF" w:rsidRPr="00BF1C54" w:rsidRDefault="005C55BF" w:rsidP="005C55BF">
      <w:pPr>
        <w:jc w:val="both"/>
        <w:rPr>
          <w:sz w:val="22"/>
          <w:szCs w:val="22"/>
          <w:lang w:val="en-US"/>
        </w:rPr>
      </w:pPr>
      <w:r>
        <w:rPr>
          <w:sz w:val="22"/>
          <w:szCs w:val="22"/>
        </w:rPr>
        <w:t>Сведения</w:t>
      </w:r>
      <w:r w:rsidRPr="00BF1C54">
        <w:rPr>
          <w:sz w:val="22"/>
          <w:szCs w:val="22"/>
          <w:lang w:val="en-US"/>
        </w:rPr>
        <w:t xml:space="preserve"> </w:t>
      </w:r>
      <w:r>
        <w:rPr>
          <w:sz w:val="22"/>
          <w:szCs w:val="22"/>
        </w:rPr>
        <w:t>о</w:t>
      </w:r>
      <w:r w:rsidRPr="00BF1C54">
        <w:rPr>
          <w:sz w:val="22"/>
          <w:szCs w:val="22"/>
          <w:lang w:val="en-US"/>
        </w:rPr>
        <w:t xml:space="preserve"> </w:t>
      </w:r>
      <w:r>
        <w:rPr>
          <w:sz w:val="22"/>
          <w:szCs w:val="22"/>
        </w:rPr>
        <w:t>Филиале</w:t>
      </w:r>
      <w:r w:rsidRPr="00BF1C54">
        <w:rPr>
          <w:sz w:val="22"/>
          <w:szCs w:val="22"/>
          <w:lang w:val="en-US"/>
        </w:rPr>
        <w:t xml:space="preserve"> </w:t>
      </w:r>
      <w:r>
        <w:rPr>
          <w:sz w:val="22"/>
          <w:szCs w:val="22"/>
        </w:rPr>
        <w:t>банка</w:t>
      </w:r>
    </w:p>
    <w:p w14:paraId="194A299E" w14:textId="77777777" w:rsidR="005C55BF" w:rsidRDefault="005C55BF" w:rsidP="005C55BF">
      <w:pPr>
        <w:jc w:val="both"/>
        <w:rPr>
          <w:sz w:val="22"/>
          <w:szCs w:val="22"/>
          <w:lang w:val="en-US"/>
        </w:rPr>
      </w:pPr>
      <w:r>
        <w:rPr>
          <w:sz w:val="22"/>
          <w:szCs w:val="22"/>
          <w:lang w:val="en-US"/>
        </w:rPr>
        <w:t>Information about the Point of Service</w:t>
      </w:r>
    </w:p>
    <w:p w14:paraId="4D2B5456" w14:textId="77777777" w:rsidR="005C55BF" w:rsidRDefault="005C55BF" w:rsidP="005C55BF">
      <w:pPr>
        <w:jc w:val="both"/>
        <w:rPr>
          <w:sz w:val="22"/>
          <w:szCs w:val="22"/>
        </w:rPr>
      </w:pPr>
      <w:r>
        <w:rPr>
          <w:sz w:val="22"/>
          <w:szCs w:val="22"/>
          <w:lang w:val="kk-KZ"/>
        </w:rPr>
        <w:t>Атауы/</w:t>
      </w:r>
      <w:r>
        <w:rPr>
          <w:sz w:val="22"/>
          <w:szCs w:val="22"/>
        </w:rPr>
        <w:t xml:space="preserve">Наименование / </w:t>
      </w:r>
      <w:r>
        <w:rPr>
          <w:sz w:val="22"/>
          <w:szCs w:val="22"/>
          <w:lang w:val="en-US"/>
        </w:rPr>
        <w:t>Name</w:t>
      </w:r>
      <w:r>
        <w:rPr>
          <w:sz w:val="22"/>
          <w:szCs w:val="22"/>
        </w:rPr>
        <w:t xml:space="preserve"> ____________________________</w:t>
      </w:r>
    </w:p>
    <w:p w14:paraId="124F3B17" w14:textId="77777777" w:rsidR="005C55BF" w:rsidRDefault="005C55BF" w:rsidP="005C55BF">
      <w:pPr>
        <w:jc w:val="both"/>
        <w:rPr>
          <w:sz w:val="22"/>
          <w:szCs w:val="22"/>
          <w:lang w:val="kk-KZ"/>
        </w:rPr>
      </w:pPr>
      <w:r>
        <w:rPr>
          <w:sz w:val="22"/>
          <w:szCs w:val="22"/>
          <w:lang w:val="kk-KZ"/>
        </w:rPr>
        <w:t>Мекенжайы/</w:t>
      </w:r>
      <w:r>
        <w:rPr>
          <w:sz w:val="22"/>
          <w:szCs w:val="22"/>
        </w:rPr>
        <w:t xml:space="preserve">Адрес / </w:t>
      </w:r>
      <w:r>
        <w:rPr>
          <w:sz w:val="22"/>
          <w:szCs w:val="22"/>
          <w:lang w:val="en-US"/>
        </w:rPr>
        <w:t>Address</w:t>
      </w:r>
      <w:r>
        <w:rPr>
          <w:sz w:val="22"/>
          <w:szCs w:val="22"/>
        </w:rPr>
        <w:t xml:space="preserve"> ___________________________________</w:t>
      </w:r>
    </w:p>
    <w:p w14:paraId="049A9EA7" w14:textId="77777777" w:rsidR="005C55BF" w:rsidRDefault="005C55BF" w:rsidP="005C55BF">
      <w:pPr>
        <w:jc w:val="both"/>
        <w:rPr>
          <w:sz w:val="22"/>
          <w:szCs w:val="22"/>
          <w:lang w:val="kk-KZ"/>
        </w:rPr>
      </w:pPr>
      <w:r>
        <w:rPr>
          <w:sz w:val="22"/>
          <w:szCs w:val="22"/>
          <w:lang w:val="kk-KZ"/>
        </w:rPr>
        <w:t>Телефон, факс / Phones, faxes _____________________________________</w:t>
      </w:r>
    </w:p>
    <w:p w14:paraId="3AC5101C" w14:textId="77777777" w:rsidR="005C55BF" w:rsidRDefault="005C55BF" w:rsidP="005C55BF">
      <w:pPr>
        <w:jc w:val="both"/>
        <w:rPr>
          <w:sz w:val="22"/>
          <w:szCs w:val="22"/>
          <w:lang w:val="kk-KZ"/>
        </w:rPr>
      </w:pPr>
      <w:r>
        <w:rPr>
          <w:sz w:val="22"/>
          <w:szCs w:val="22"/>
          <w:lang w:val="kk-KZ"/>
        </w:rPr>
        <w:t>Қызметкердің қолы/Подпись сотрудника / Inspector’s signature</w:t>
      </w:r>
    </w:p>
    <w:p w14:paraId="3507D8CA" w14:textId="77777777" w:rsidR="005C55BF" w:rsidRDefault="005C55BF" w:rsidP="005C55BF">
      <w:pPr>
        <w:jc w:val="both"/>
        <w:rPr>
          <w:sz w:val="22"/>
          <w:szCs w:val="22"/>
          <w:lang w:val="en-US"/>
        </w:rPr>
      </w:pPr>
      <w:r>
        <w:rPr>
          <w:sz w:val="22"/>
          <w:szCs w:val="22"/>
          <w:lang w:val="en-US"/>
        </w:rPr>
        <w:t>Signature _________________/ Name ___________________________/</w:t>
      </w:r>
    </w:p>
    <w:p w14:paraId="09149654" w14:textId="77777777" w:rsidR="005C55BF" w:rsidRDefault="005C55BF" w:rsidP="005C55BF">
      <w:pPr>
        <w:jc w:val="both"/>
        <w:rPr>
          <w:sz w:val="22"/>
          <w:szCs w:val="22"/>
          <w:lang w:val="en-US"/>
        </w:rPr>
      </w:pPr>
      <w:r>
        <w:rPr>
          <w:sz w:val="22"/>
          <w:szCs w:val="22"/>
          <w:lang w:val="kk-KZ"/>
        </w:rPr>
        <w:t>Бас бухг.қолы/</w:t>
      </w:r>
      <w:r>
        <w:rPr>
          <w:sz w:val="22"/>
          <w:szCs w:val="22"/>
        </w:rPr>
        <w:t>Подпись</w:t>
      </w:r>
      <w:r>
        <w:rPr>
          <w:sz w:val="22"/>
          <w:szCs w:val="22"/>
          <w:lang w:val="en-US"/>
        </w:rPr>
        <w:t xml:space="preserve"> </w:t>
      </w:r>
      <w:proofErr w:type="spellStart"/>
      <w:r>
        <w:rPr>
          <w:sz w:val="22"/>
          <w:szCs w:val="22"/>
        </w:rPr>
        <w:t>гл</w:t>
      </w:r>
      <w:proofErr w:type="spellEnd"/>
      <w:r>
        <w:rPr>
          <w:sz w:val="22"/>
          <w:szCs w:val="22"/>
          <w:lang w:val="en-US"/>
        </w:rPr>
        <w:t xml:space="preserve">. </w:t>
      </w:r>
      <w:r>
        <w:rPr>
          <w:sz w:val="22"/>
          <w:szCs w:val="22"/>
        </w:rPr>
        <w:t>бухгалтера</w:t>
      </w:r>
      <w:r>
        <w:rPr>
          <w:sz w:val="22"/>
          <w:szCs w:val="22"/>
          <w:lang w:val="en-US"/>
        </w:rPr>
        <w:t xml:space="preserve"> / Chief accountant’s signature</w:t>
      </w:r>
    </w:p>
    <w:p w14:paraId="75D7B8EE" w14:textId="77777777" w:rsidR="005C55BF" w:rsidRDefault="005C55BF" w:rsidP="005C55BF">
      <w:pPr>
        <w:jc w:val="both"/>
        <w:rPr>
          <w:sz w:val="22"/>
          <w:szCs w:val="22"/>
          <w:lang w:val="en-US"/>
        </w:rPr>
      </w:pPr>
      <w:r>
        <w:rPr>
          <w:sz w:val="22"/>
          <w:szCs w:val="22"/>
          <w:lang w:val="en-US"/>
        </w:rPr>
        <w:t>Signature _________________/ Name ___________________________/</w:t>
      </w:r>
    </w:p>
    <w:p w14:paraId="6FDE66F0" w14:textId="77777777" w:rsidR="005C55BF" w:rsidRDefault="005C55BF" w:rsidP="005C55BF">
      <w:pPr>
        <w:jc w:val="both"/>
        <w:rPr>
          <w:b/>
          <w:color w:val="000000"/>
          <w:sz w:val="22"/>
          <w:szCs w:val="22"/>
          <w:lang w:val="en-US"/>
        </w:rPr>
      </w:pPr>
      <w:r>
        <w:rPr>
          <w:sz w:val="22"/>
          <w:szCs w:val="22"/>
          <w:lang w:val="kk-KZ"/>
        </w:rPr>
        <w:t>Карточка ұстаушысының қолы/</w:t>
      </w:r>
      <w:r>
        <w:rPr>
          <w:sz w:val="22"/>
          <w:szCs w:val="22"/>
        </w:rPr>
        <w:t>Подпись</w:t>
      </w:r>
      <w:r>
        <w:rPr>
          <w:sz w:val="22"/>
          <w:szCs w:val="22"/>
          <w:lang w:val="en-US"/>
        </w:rPr>
        <w:t xml:space="preserve"> </w:t>
      </w:r>
      <w:r>
        <w:rPr>
          <w:sz w:val="22"/>
          <w:szCs w:val="22"/>
        </w:rPr>
        <w:t>держателя</w:t>
      </w:r>
      <w:r>
        <w:rPr>
          <w:sz w:val="22"/>
          <w:szCs w:val="22"/>
          <w:lang w:val="en-US"/>
        </w:rPr>
        <w:t xml:space="preserve"> </w:t>
      </w:r>
      <w:r>
        <w:rPr>
          <w:sz w:val="22"/>
          <w:szCs w:val="22"/>
        </w:rPr>
        <w:t>карточки</w:t>
      </w:r>
      <w:r>
        <w:rPr>
          <w:sz w:val="22"/>
          <w:szCs w:val="22"/>
          <w:lang w:val="en-US"/>
        </w:rPr>
        <w:t xml:space="preserve"> / Cardholder’s signature</w:t>
      </w:r>
    </w:p>
    <w:p w14:paraId="421FF55B" w14:textId="77777777" w:rsidR="005C55BF" w:rsidRDefault="005C55BF" w:rsidP="005C55BF">
      <w:pPr>
        <w:jc w:val="right"/>
        <w:rPr>
          <w:bCs/>
          <w:lang w:val="en-US"/>
        </w:rPr>
      </w:pPr>
    </w:p>
    <w:p w14:paraId="5F147AC0" w14:textId="77777777" w:rsidR="005C55BF" w:rsidRDefault="005C55BF" w:rsidP="005C55BF">
      <w:pPr>
        <w:jc w:val="right"/>
        <w:rPr>
          <w:bCs/>
          <w:lang w:val="en-US"/>
        </w:rPr>
      </w:pPr>
    </w:p>
    <w:p w14:paraId="2FB5F7A9" w14:textId="77777777" w:rsidR="005C55BF" w:rsidRDefault="005C55BF" w:rsidP="005C55BF">
      <w:pPr>
        <w:jc w:val="right"/>
        <w:rPr>
          <w:bCs/>
          <w:lang w:val="en-US"/>
        </w:rPr>
      </w:pPr>
    </w:p>
    <w:p w14:paraId="72EAD50D" w14:textId="77777777" w:rsidR="005C55BF" w:rsidRDefault="005C55BF" w:rsidP="005C55BF">
      <w:pPr>
        <w:jc w:val="right"/>
        <w:rPr>
          <w:bCs/>
          <w:lang w:val="en-US"/>
        </w:rPr>
      </w:pPr>
    </w:p>
    <w:p w14:paraId="35FC3894" w14:textId="77777777" w:rsidR="005C55BF" w:rsidRDefault="005C55BF" w:rsidP="005C55BF">
      <w:pPr>
        <w:jc w:val="right"/>
        <w:rPr>
          <w:bCs/>
          <w:lang w:val="en-US"/>
        </w:rPr>
      </w:pPr>
    </w:p>
    <w:p w14:paraId="28134C20" w14:textId="77777777" w:rsidR="005C55BF" w:rsidRDefault="005C55BF" w:rsidP="005C55BF">
      <w:pPr>
        <w:jc w:val="right"/>
        <w:rPr>
          <w:bCs/>
          <w:lang w:val="en-US"/>
        </w:rPr>
      </w:pPr>
    </w:p>
    <w:p w14:paraId="075C309C" w14:textId="77777777" w:rsidR="005C55BF" w:rsidRDefault="005C55BF" w:rsidP="005C55BF">
      <w:pPr>
        <w:jc w:val="right"/>
        <w:rPr>
          <w:bCs/>
          <w:lang w:val="en-US"/>
        </w:rPr>
      </w:pPr>
    </w:p>
    <w:p w14:paraId="76C180FF" w14:textId="77777777" w:rsidR="005C55BF" w:rsidRDefault="005C55BF" w:rsidP="005C55BF">
      <w:pPr>
        <w:jc w:val="right"/>
        <w:rPr>
          <w:bCs/>
          <w:lang w:val="en-US"/>
        </w:rPr>
      </w:pPr>
    </w:p>
    <w:p w14:paraId="787EBCE8" w14:textId="77777777" w:rsidR="005C55BF" w:rsidRDefault="005C55BF" w:rsidP="005C55BF">
      <w:pPr>
        <w:jc w:val="right"/>
        <w:rPr>
          <w:bCs/>
          <w:lang w:val="en-US"/>
        </w:rPr>
      </w:pPr>
    </w:p>
    <w:p w14:paraId="3121FD4E" w14:textId="77777777" w:rsidR="005C55BF" w:rsidRDefault="005C55BF" w:rsidP="005C55BF">
      <w:pPr>
        <w:pStyle w:val="213"/>
        <w:jc w:val="right"/>
        <w:rPr>
          <w:rFonts w:ascii="Times New Roman" w:hAnsi="Times New Roman"/>
          <w:i/>
          <w:sz w:val="20"/>
          <w:lang w:val="kk-KZ"/>
        </w:rPr>
      </w:pPr>
      <w:r>
        <w:rPr>
          <w:rFonts w:ascii="Times New Roman" w:hAnsi="Times New Roman"/>
          <w:i/>
          <w:sz w:val="20"/>
          <w:lang w:val="kk-KZ"/>
        </w:rPr>
        <w:t xml:space="preserve">Сауда/сервис кәсіпорнында төлем карталарын ұстаушыларға қызмет көрсету туралы шартқа,  </w:t>
      </w:r>
    </w:p>
    <w:p w14:paraId="7FFF57E6" w14:textId="77777777" w:rsidR="005C55BF" w:rsidRDefault="005C55BF" w:rsidP="005C55BF">
      <w:pPr>
        <w:jc w:val="right"/>
        <w:rPr>
          <w:b/>
          <w:bCs/>
        </w:rPr>
      </w:pPr>
      <w:r>
        <w:rPr>
          <w:b/>
          <w:i/>
          <w:sz w:val="20"/>
          <w:lang w:val="kk-KZ"/>
        </w:rPr>
        <w:t>№6 Қосымша</w:t>
      </w:r>
    </w:p>
    <w:p w14:paraId="01DC0619" w14:textId="77777777" w:rsidR="005C55BF" w:rsidRDefault="005C55BF" w:rsidP="005C55BF">
      <w:pPr>
        <w:pStyle w:val="213"/>
        <w:ind w:firstLine="0"/>
        <w:jc w:val="right"/>
        <w:rPr>
          <w:rFonts w:ascii="Times New Roman" w:hAnsi="Times New Roman"/>
          <w:b/>
          <w:i/>
          <w:sz w:val="20"/>
        </w:rPr>
      </w:pPr>
      <w:r>
        <w:rPr>
          <w:rFonts w:ascii="Times New Roman" w:hAnsi="Times New Roman"/>
          <w:b/>
          <w:i/>
          <w:sz w:val="20"/>
        </w:rPr>
        <w:t>Приложение №6</w:t>
      </w:r>
    </w:p>
    <w:p w14:paraId="70E2A427" w14:textId="77777777" w:rsidR="005C55BF" w:rsidRDefault="005C55BF" w:rsidP="005C55BF">
      <w:pPr>
        <w:jc w:val="right"/>
        <w:rPr>
          <w:i/>
          <w:sz w:val="20"/>
        </w:rPr>
      </w:pPr>
      <w:r>
        <w:rPr>
          <w:i/>
          <w:sz w:val="20"/>
        </w:rPr>
        <w:t>к Договору  об обслуживании держателей платежных карточек в предприятии торговли/сервиса</w:t>
      </w:r>
    </w:p>
    <w:p w14:paraId="41C0596A" w14:textId="77777777" w:rsidR="005C55BF" w:rsidRDefault="005C55BF" w:rsidP="005C55BF">
      <w:pPr>
        <w:jc w:val="right"/>
        <w:rPr>
          <w:bCs/>
        </w:rPr>
      </w:pPr>
    </w:p>
    <w:p w14:paraId="0B3321FC" w14:textId="77777777" w:rsidR="005C55BF" w:rsidRDefault="005C55BF" w:rsidP="005C55BF">
      <w:pPr>
        <w:tabs>
          <w:tab w:val="left" w:pos="4678"/>
        </w:tabs>
        <w:jc w:val="center"/>
        <w:rPr>
          <w:b/>
          <w:lang w:val="kk-KZ"/>
        </w:rPr>
      </w:pPr>
      <w:r>
        <w:rPr>
          <w:b/>
          <w:lang w:val="kk-KZ"/>
        </w:rPr>
        <w:t>КӨРСЕТІЛГЕН ҚЫЗМЕТТЕРДІ ҚАБЫЛДАУ АКТІ /</w:t>
      </w:r>
    </w:p>
    <w:p w14:paraId="43AB784B" w14:textId="77777777" w:rsidR="005C55BF" w:rsidRDefault="005C55BF" w:rsidP="005C55BF">
      <w:pPr>
        <w:tabs>
          <w:tab w:val="left" w:pos="4678"/>
        </w:tabs>
        <w:jc w:val="center"/>
        <w:rPr>
          <w:b/>
        </w:rPr>
      </w:pPr>
      <w:r>
        <w:rPr>
          <w:b/>
        </w:rPr>
        <w:t>АКТ ПРИЕМА</w:t>
      </w:r>
      <w:r>
        <w:rPr>
          <w:b/>
          <w:lang w:val="kk-KZ"/>
        </w:rPr>
        <w:t xml:space="preserve"> </w:t>
      </w:r>
      <w:r>
        <w:rPr>
          <w:b/>
        </w:rPr>
        <w:t>ОКАЗАННЫХ УСЛУГ</w:t>
      </w:r>
    </w:p>
    <w:p w14:paraId="2432B47B" w14:textId="77777777" w:rsidR="005C55BF" w:rsidRDefault="005C55BF" w:rsidP="005C55BF">
      <w:pPr>
        <w:tabs>
          <w:tab w:val="left" w:pos="4678"/>
        </w:tabs>
        <w:jc w:val="both"/>
        <w:rPr>
          <w:b/>
          <w:sz w:val="22"/>
          <w:szCs w:val="22"/>
        </w:rPr>
      </w:pPr>
    </w:p>
    <w:p w14:paraId="4842A75A" w14:textId="77777777" w:rsidR="005C55BF" w:rsidRDefault="005C55BF" w:rsidP="005C55BF">
      <w:pPr>
        <w:jc w:val="both"/>
        <w:outlineLvl w:val="0"/>
        <w:rPr>
          <w:bCs/>
          <w:sz w:val="22"/>
          <w:szCs w:val="22"/>
          <w:lang w:val="kk-KZ"/>
        </w:rPr>
      </w:pPr>
      <w:r>
        <w:rPr>
          <w:bCs/>
          <w:sz w:val="22"/>
          <w:szCs w:val="22"/>
          <w:lang w:val="kk-KZ"/>
        </w:rPr>
        <w:t>г. ______________</w:t>
      </w:r>
      <w:r>
        <w:rPr>
          <w:sz w:val="22"/>
          <w:szCs w:val="22"/>
          <w:lang w:val="kk-KZ"/>
        </w:rPr>
        <w:t xml:space="preserve"> қ.</w:t>
      </w:r>
      <w:r>
        <w:rPr>
          <w:bCs/>
          <w:sz w:val="22"/>
          <w:szCs w:val="22"/>
          <w:lang w:val="kk-KZ"/>
        </w:rPr>
        <w:t xml:space="preserve">                                                      "_____" ______________ 20___ ж./г.</w:t>
      </w:r>
    </w:p>
    <w:p w14:paraId="401B0B46" w14:textId="77777777" w:rsidR="005C55BF" w:rsidRDefault="005C55BF" w:rsidP="005C55BF">
      <w:pPr>
        <w:tabs>
          <w:tab w:val="left" w:pos="4678"/>
        </w:tabs>
        <w:jc w:val="both"/>
        <w:rPr>
          <w:sz w:val="22"/>
          <w:szCs w:val="22"/>
        </w:rPr>
      </w:pPr>
    </w:p>
    <w:p w14:paraId="688C65A0" w14:textId="77777777" w:rsidR="005C55BF" w:rsidRDefault="005C55BF" w:rsidP="005C55BF">
      <w:pPr>
        <w:tabs>
          <w:tab w:val="left" w:pos="4678"/>
        </w:tabs>
        <w:jc w:val="both"/>
        <w:rPr>
          <w:sz w:val="22"/>
          <w:szCs w:val="22"/>
        </w:rPr>
      </w:pPr>
      <w:r>
        <w:rPr>
          <w:sz w:val="22"/>
          <w:szCs w:val="22"/>
          <w:lang w:val="kk-KZ"/>
        </w:rPr>
        <w:t xml:space="preserve">Қызметтер толық көлемде орындалды / </w:t>
      </w:r>
      <w:r>
        <w:rPr>
          <w:sz w:val="22"/>
          <w:szCs w:val="22"/>
        </w:rPr>
        <w:t>Услуги выполнены в полном объеме «____»____________20__</w:t>
      </w:r>
      <w:r>
        <w:rPr>
          <w:sz w:val="22"/>
          <w:szCs w:val="22"/>
          <w:lang w:val="kk-KZ"/>
        </w:rPr>
        <w:t>ж./</w:t>
      </w:r>
      <w:r>
        <w:rPr>
          <w:sz w:val="22"/>
          <w:szCs w:val="22"/>
        </w:rPr>
        <w:t>г.</w:t>
      </w:r>
    </w:p>
    <w:p w14:paraId="6D23AC39" w14:textId="77777777" w:rsidR="005C55BF" w:rsidRDefault="005C55BF" w:rsidP="005C55BF">
      <w:pPr>
        <w:tabs>
          <w:tab w:val="left" w:pos="4678"/>
        </w:tabs>
        <w:jc w:val="both"/>
        <w:rPr>
          <w:sz w:val="22"/>
          <w:szCs w:val="22"/>
        </w:rPr>
      </w:pPr>
    </w:p>
    <w:p w14:paraId="0C9305A4" w14:textId="77777777" w:rsidR="005C55BF" w:rsidRDefault="005C55BF" w:rsidP="005C55BF">
      <w:pPr>
        <w:tabs>
          <w:tab w:val="left" w:pos="4678"/>
        </w:tabs>
        <w:jc w:val="both"/>
        <w:rPr>
          <w:sz w:val="22"/>
          <w:szCs w:val="22"/>
        </w:rPr>
      </w:pPr>
      <w:r>
        <w:rPr>
          <w:sz w:val="22"/>
          <w:szCs w:val="22"/>
          <w:lang w:val="kk-KZ"/>
        </w:rPr>
        <w:t xml:space="preserve">Келесі операциялар тексеріліп, жұмыс үшін күйіне келтірілді / </w:t>
      </w:r>
      <w:r>
        <w:rPr>
          <w:sz w:val="22"/>
          <w:szCs w:val="22"/>
        </w:rPr>
        <w:t xml:space="preserve">Проверены и настроены для работы следующие операции: </w:t>
      </w:r>
    </w:p>
    <w:tbl>
      <w:tblPr>
        <w:tblStyle w:val="ab"/>
        <w:tblW w:w="0" w:type="auto"/>
        <w:tblLook w:val="04A0" w:firstRow="1" w:lastRow="0" w:firstColumn="1" w:lastColumn="0" w:noHBand="0" w:noVBand="1"/>
      </w:tblPr>
      <w:tblGrid>
        <w:gridCol w:w="4771"/>
        <w:gridCol w:w="1868"/>
        <w:gridCol w:w="2705"/>
      </w:tblGrid>
      <w:tr w:rsidR="005C55BF" w14:paraId="4BB4C4CB"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7F4C0CA9" w14:textId="77777777" w:rsidR="005C55BF" w:rsidRDefault="005C55BF">
            <w:pPr>
              <w:tabs>
                <w:tab w:val="left" w:pos="426"/>
                <w:tab w:val="left" w:pos="4678"/>
              </w:tabs>
              <w:jc w:val="both"/>
              <w:rPr>
                <w:b/>
                <w:sz w:val="22"/>
                <w:szCs w:val="22"/>
              </w:rPr>
            </w:pPr>
            <w:r>
              <w:rPr>
                <w:b/>
                <w:sz w:val="22"/>
                <w:szCs w:val="22"/>
              </w:rPr>
              <w:t>Операция</w:t>
            </w:r>
          </w:p>
        </w:tc>
        <w:tc>
          <w:tcPr>
            <w:tcW w:w="1559" w:type="dxa"/>
            <w:tcBorders>
              <w:top w:val="single" w:sz="4" w:space="0" w:color="auto"/>
              <w:left w:val="single" w:sz="4" w:space="0" w:color="auto"/>
              <w:bottom w:val="single" w:sz="4" w:space="0" w:color="auto"/>
              <w:right w:val="single" w:sz="4" w:space="0" w:color="auto"/>
            </w:tcBorders>
            <w:hideMark/>
          </w:tcPr>
          <w:p w14:paraId="238EB66B" w14:textId="77777777" w:rsidR="005C55BF" w:rsidRDefault="005C55BF">
            <w:pPr>
              <w:tabs>
                <w:tab w:val="left" w:pos="426"/>
                <w:tab w:val="left" w:pos="4678"/>
              </w:tabs>
              <w:jc w:val="both"/>
              <w:rPr>
                <w:b/>
                <w:sz w:val="22"/>
                <w:szCs w:val="22"/>
              </w:rPr>
            </w:pPr>
            <w:r>
              <w:rPr>
                <w:b/>
                <w:sz w:val="22"/>
                <w:szCs w:val="22"/>
                <w:lang w:val="kk-KZ"/>
              </w:rPr>
              <w:t xml:space="preserve">Жабдықта жүзеге асырылады (Ия/Жоқ) / </w:t>
            </w:r>
            <w:r>
              <w:rPr>
                <w:b/>
                <w:sz w:val="22"/>
                <w:szCs w:val="22"/>
              </w:rPr>
              <w:t>Осуществляется на оборудовании (Да/Нет)</w:t>
            </w:r>
          </w:p>
        </w:tc>
        <w:tc>
          <w:tcPr>
            <w:tcW w:w="2658" w:type="dxa"/>
            <w:tcBorders>
              <w:top w:val="single" w:sz="4" w:space="0" w:color="auto"/>
              <w:left w:val="single" w:sz="4" w:space="0" w:color="auto"/>
              <w:bottom w:val="single" w:sz="4" w:space="0" w:color="auto"/>
              <w:right w:val="single" w:sz="4" w:space="0" w:color="auto"/>
            </w:tcBorders>
            <w:hideMark/>
          </w:tcPr>
          <w:p w14:paraId="34F8E6A3" w14:textId="77777777" w:rsidR="005C55BF" w:rsidRDefault="005C55BF">
            <w:pPr>
              <w:tabs>
                <w:tab w:val="left" w:pos="426"/>
                <w:tab w:val="left" w:pos="4678"/>
              </w:tabs>
              <w:jc w:val="both"/>
              <w:rPr>
                <w:b/>
                <w:sz w:val="22"/>
                <w:szCs w:val="22"/>
              </w:rPr>
            </w:pPr>
            <w:r>
              <w:rPr>
                <w:b/>
                <w:sz w:val="22"/>
                <w:szCs w:val="22"/>
                <w:lang w:val="kk-KZ"/>
              </w:rPr>
              <w:t>Ескертулер/</w:t>
            </w:r>
            <w:r>
              <w:rPr>
                <w:b/>
                <w:sz w:val="22"/>
                <w:szCs w:val="22"/>
              </w:rPr>
              <w:t>Примечания</w:t>
            </w:r>
          </w:p>
        </w:tc>
      </w:tr>
      <w:tr w:rsidR="005C55BF" w14:paraId="0B18520F"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70EE87D2" w14:textId="77777777" w:rsidR="005C55BF" w:rsidRDefault="005C55BF">
            <w:pPr>
              <w:tabs>
                <w:tab w:val="left" w:pos="426"/>
                <w:tab w:val="left" w:pos="4678"/>
              </w:tabs>
              <w:jc w:val="both"/>
              <w:rPr>
                <w:sz w:val="22"/>
                <w:szCs w:val="22"/>
              </w:rPr>
            </w:pPr>
            <w:r>
              <w:rPr>
                <w:sz w:val="22"/>
                <w:szCs w:val="22"/>
                <w:lang w:val="kk-KZ"/>
              </w:rPr>
              <w:t xml:space="preserve">Кәсіпорын қызметтері (жұмыстары) немесе тауарлары үшін төлем қабылдау / </w:t>
            </w:r>
            <w:r>
              <w:rPr>
                <w:sz w:val="22"/>
                <w:szCs w:val="22"/>
              </w:rPr>
              <w:t>Прием оплаты за услуги (работы) или товары Предприятия</w:t>
            </w:r>
          </w:p>
        </w:tc>
        <w:tc>
          <w:tcPr>
            <w:tcW w:w="1559" w:type="dxa"/>
            <w:tcBorders>
              <w:top w:val="single" w:sz="4" w:space="0" w:color="auto"/>
              <w:left w:val="single" w:sz="4" w:space="0" w:color="auto"/>
              <w:bottom w:val="single" w:sz="4" w:space="0" w:color="auto"/>
              <w:right w:val="single" w:sz="4" w:space="0" w:color="auto"/>
            </w:tcBorders>
          </w:tcPr>
          <w:p w14:paraId="09DD6899" w14:textId="77777777" w:rsidR="005C55BF" w:rsidRDefault="005C55BF">
            <w:pPr>
              <w:tabs>
                <w:tab w:val="left" w:pos="426"/>
                <w:tab w:val="left" w:pos="4678"/>
              </w:tabs>
              <w:jc w:val="both"/>
              <w:rPr>
                <w:sz w:val="22"/>
                <w:szCs w:val="22"/>
              </w:rPr>
            </w:pPr>
          </w:p>
        </w:tc>
        <w:tc>
          <w:tcPr>
            <w:tcW w:w="2658" w:type="dxa"/>
            <w:tcBorders>
              <w:top w:val="single" w:sz="4" w:space="0" w:color="auto"/>
              <w:left w:val="single" w:sz="4" w:space="0" w:color="auto"/>
              <w:bottom w:val="single" w:sz="4" w:space="0" w:color="auto"/>
              <w:right w:val="single" w:sz="4" w:space="0" w:color="auto"/>
            </w:tcBorders>
          </w:tcPr>
          <w:p w14:paraId="0E0258E0" w14:textId="77777777" w:rsidR="005C55BF" w:rsidRDefault="005C55BF">
            <w:pPr>
              <w:tabs>
                <w:tab w:val="left" w:pos="426"/>
                <w:tab w:val="left" w:pos="4678"/>
              </w:tabs>
              <w:jc w:val="both"/>
              <w:rPr>
                <w:sz w:val="22"/>
                <w:szCs w:val="22"/>
              </w:rPr>
            </w:pPr>
          </w:p>
        </w:tc>
      </w:tr>
      <w:tr w:rsidR="005C55BF" w14:paraId="3BA7C81A"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3F10C445" w14:textId="77777777" w:rsidR="005C55BF" w:rsidRDefault="005C55BF">
            <w:pPr>
              <w:tabs>
                <w:tab w:val="left" w:pos="426"/>
                <w:tab w:val="left" w:pos="4678"/>
              </w:tabs>
              <w:jc w:val="both"/>
              <w:rPr>
                <w:sz w:val="22"/>
                <w:szCs w:val="22"/>
              </w:rPr>
            </w:pPr>
            <w:r>
              <w:rPr>
                <w:sz w:val="22"/>
                <w:szCs w:val="22"/>
              </w:rPr>
              <w:t>POS-терминал</w:t>
            </w:r>
            <w:r>
              <w:rPr>
                <w:sz w:val="22"/>
                <w:szCs w:val="22"/>
                <w:lang w:val="kk-KZ"/>
              </w:rPr>
              <w:t xml:space="preserve"> жұмыс циклының ішінде төлемді жою (төлемнің қате операциясын жою үшін) /</w:t>
            </w:r>
            <w:r>
              <w:rPr>
                <w:sz w:val="22"/>
                <w:szCs w:val="22"/>
              </w:rPr>
              <w:t xml:space="preserve"> Отмены оплаты в течение рабочего цикла POS-терминала (для отмены  ошибочной операции оплаты)</w:t>
            </w:r>
          </w:p>
        </w:tc>
        <w:tc>
          <w:tcPr>
            <w:tcW w:w="1559" w:type="dxa"/>
            <w:tcBorders>
              <w:top w:val="single" w:sz="4" w:space="0" w:color="auto"/>
              <w:left w:val="single" w:sz="4" w:space="0" w:color="auto"/>
              <w:bottom w:val="single" w:sz="4" w:space="0" w:color="auto"/>
              <w:right w:val="single" w:sz="4" w:space="0" w:color="auto"/>
            </w:tcBorders>
          </w:tcPr>
          <w:p w14:paraId="0146551A" w14:textId="77777777" w:rsidR="005C55BF" w:rsidRDefault="005C55BF">
            <w:pPr>
              <w:tabs>
                <w:tab w:val="left" w:pos="426"/>
                <w:tab w:val="left" w:pos="4678"/>
              </w:tabs>
              <w:jc w:val="both"/>
              <w:rPr>
                <w:sz w:val="22"/>
                <w:szCs w:val="22"/>
              </w:rPr>
            </w:pPr>
          </w:p>
        </w:tc>
        <w:tc>
          <w:tcPr>
            <w:tcW w:w="2658" w:type="dxa"/>
            <w:tcBorders>
              <w:top w:val="single" w:sz="4" w:space="0" w:color="auto"/>
              <w:left w:val="single" w:sz="4" w:space="0" w:color="auto"/>
              <w:bottom w:val="single" w:sz="4" w:space="0" w:color="auto"/>
              <w:right w:val="single" w:sz="4" w:space="0" w:color="auto"/>
            </w:tcBorders>
          </w:tcPr>
          <w:p w14:paraId="023B653F" w14:textId="77777777" w:rsidR="005C55BF" w:rsidRDefault="005C55BF">
            <w:pPr>
              <w:tabs>
                <w:tab w:val="left" w:pos="426"/>
                <w:tab w:val="left" w:pos="4678"/>
              </w:tabs>
              <w:jc w:val="both"/>
              <w:rPr>
                <w:sz w:val="22"/>
                <w:szCs w:val="22"/>
              </w:rPr>
            </w:pPr>
          </w:p>
        </w:tc>
      </w:tr>
      <w:tr w:rsidR="005C55BF" w14:paraId="0B1151F4"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2EB464D9" w14:textId="77777777" w:rsidR="005C55BF" w:rsidRDefault="005C55BF">
            <w:pPr>
              <w:tabs>
                <w:tab w:val="left" w:pos="426"/>
                <w:tab w:val="left" w:pos="4678"/>
              </w:tabs>
              <w:jc w:val="both"/>
              <w:rPr>
                <w:sz w:val="22"/>
                <w:szCs w:val="22"/>
              </w:rPr>
            </w:pPr>
            <w:r>
              <w:rPr>
                <w:sz w:val="22"/>
                <w:szCs w:val="22"/>
              </w:rPr>
              <w:t>POS-терминал</w:t>
            </w:r>
            <w:r>
              <w:rPr>
                <w:sz w:val="22"/>
                <w:szCs w:val="22"/>
                <w:lang w:val="kk-KZ"/>
              </w:rPr>
              <w:t xml:space="preserve">дың кейінгі жұмыс циклдарында Кәсіпорын тауарын немесе қызметін (жұмысын) ішінара немесе толық қайтару кезінде төлемді қайтару / </w:t>
            </w:r>
            <w:r>
              <w:rPr>
                <w:sz w:val="22"/>
                <w:szCs w:val="22"/>
              </w:rPr>
              <w:t>Возврат оплаты при частичном или полном возврате товара или услуги (работ) Предприятие в последующих рабочих циклах POS-терминала</w:t>
            </w:r>
          </w:p>
        </w:tc>
        <w:tc>
          <w:tcPr>
            <w:tcW w:w="1559" w:type="dxa"/>
            <w:tcBorders>
              <w:top w:val="single" w:sz="4" w:space="0" w:color="auto"/>
              <w:left w:val="single" w:sz="4" w:space="0" w:color="auto"/>
              <w:bottom w:val="single" w:sz="4" w:space="0" w:color="auto"/>
              <w:right w:val="single" w:sz="4" w:space="0" w:color="auto"/>
            </w:tcBorders>
          </w:tcPr>
          <w:p w14:paraId="598DAA6D" w14:textId="77777777" w:rsidR="005C55BF" w:rsidRDefault="005C55BF">
            <w:pPr>
              <w:tabs>
                <w:tab w:val="left" w:pos="426"/>
                <w:tab w:val="left" w:pos="4678"/>
              </w:tabs>
              <w:jc w:val="both"/>
              <w:rPr>
                <w:sz w:val="22"/>
                <w:szCs w:val="22"/>
              </w:rPr>
            </w:pPr>
          </w:p>
        </w:tc>
        <w:tc>
          <w:tcPr>
            <w:tcW w:w="2658" w:type="dxa"/>
            <w:tcBorders>
              <w:top w:val="single" w:sz="4" w:space="0" w:color="auto"/>
              <w:left w:val="single" w:sz="4" w:space="0" w:color="auto"/>
              <w:bottom w:val="single" w:sz="4" w:space="0" w:color="auto"/>
              <w:right w:val="single" w:sz="4" w:space="0" w:color="auto"/>
            </w:tcBorders>
          </w:tcPr>
          <w:p w14:paraId="2AD01062" w14:textId="77777777" w:rsidR="005C55BF" w:rsidRDefault="005C55BF">
            <w:pPr>
              <w:tabs>
                <w:tab w:val="left" w:pos="426"/>
                <w:tab w:val="left" w:pos="4678"/>
              </w:tabs>
              <w:jc w:val="both"/>
              <w:rPr>
                <w:sz w:val="22"/>
                <w:szCs w:val="22"/>
              </w:rPr>
            </w:pPr>
          </w:p>
        </w:tc>
      </w:tr>
      <w:tr w:rsidR="005C55BF" w14:paraId="0C46AA0E"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3281A2A8" w14:textId="77777777" w:rsidR="005C55BF" w:rsidRDefault="005C55BF">
            <w:pPr>
              <w:tabs>
                <w:tab w:val="left" w:pos="426"/>
                <w:tab w:val="left" w:pos="4678"/>
              </w:tabs>
              <w:jc w:val="both"/>
              <w:rPr>
                <w:sz w:val="22"/>
                <w:szCs w:val="22"/>
              </w:rPr>
            </w:pPr>
            <w:r>
              <w:rPr>
                <w:sz w:val="22"/>
                <w:szCs w:val="22"/>
                <w:lang w:val="kk-KZ"/>
              </w:rPr>
              <w:t xml:space="preserve">Төлем картасында қаражатты броньдау (алдын ала авторландыру) / </w:t>
            </w:r>
            <w:r>
              <w:rPr>
                <w:sz w:val="22"/>
                <w:szCs w:val="22"/>
              </w:rPr>
              <w:t>Бронирование средств на платежной карте (</w:t>
            </w:r>
            <w:proofErr w:type="spellStart"/>
            <w:r>
              <w:rPr>
                <w:sz w:val="22"/>
                <w:szCs w:val="22"/>
              </w:rPr>
              <w:t>Преавторизация</w:t>
            </w:r>
            <w:proofErr w:type="spellEnd"/>
            <w:r>
              <w:rPr>
                <w:sz w:val="22"/>
                <w:szCs w:val="22"/>
              </w:rPr>
              <w:t>)</w:t>
            </w:r>
          </w:p>
        </w:tc>
        <w:tc>
          <w:tcPr>
            <w:tcW w:w="1559" w:type="dxa"/>
            <w:tcBorders>
              <w:top w:val="single" w:sz="4" w:space="0" w:color="auto"/>
              <w:left w:val="single" w:sz="4" w:space="0" w:color="auto"/>
              <w:bottom w:val="single" w:sz="4" w:space="0" w:color="auto"/>
              <w:right w:val="single" w:sz="4" w:space="0" w:color="auto"/>
            </w:tcBorders>
          </w:tcPr>
          <w:p w14:paraId="3249D688" w14:textId="77777777" w:rsidR="005C55BF" w:rsidRDefault="005C55BF">
            <w:pPr>
              <w:tabs>
                <w:tab w:val="left" w:pos="426"/>
                <w:tab w:val="left" w:pos="4678"/>
              </w:tabs>
              <w:jc w:val="both"/>
              <w:rPr>
                <w:sz w:val="22"/>
                <w:szCs w:val="22"/>
              </w:rPr>
            </w:pPr>
          </w:p>
        </w:tc>
        <w:tc>
          <w:tcPr>
            <w:tcW w:w="2658" w:type="dxa"/>
            <w:tcBorders>
              <w:top w:val="single" w:sz="4" w:space="0" w:color="auto"/>
              <w:left w:val="single" w:sz="4" w:space="0" w:color="auto"/>
              <w:bottom w:val="single" w:sz="4" w:space="0" w:color="auto"/>
              <w:right w:val="single" w:sz="4" w:space="0" w:color="auto"/>
            </w:tcBorders>
            <w:hideMark/>
          </w:tcPr>
          <w:p w14:paraId="55B7EE88" w14:textId="77777777" w:rsidR="005C55BF" w:rsidRDefault="005C55BF">
            <w:pPr>
              <w:tabs>
                <w:tab w:val="left" w:pos="426"/>
                <w:tab w:val="left" w:pos="4678"/>
              </w:tabs>
              <w:jc w:val="both"/>
              <w:rPr>
                <w:sz w:val="22"/>
                <w:szCs w:val="22"/>
              </w:rPr>
            </w:pPr>
            <w:r>
              <w:rPr>
                <w:sz w:val="22"/>
                <w:szCs w:val="22"/>
                <w:lang w:val="kk-KZ"/>
              </w:rPr>
              <w:t xml:space="preserve">Тек қонақүй және әуе билеттерін броньдау қызметтерін ұсынатын ПТС үшін </w:t>
            </w:r>
            <w:r>
              <w:rPr>
                <w:sz w:val="22"/>
                <w:szCs w:val="22"/>
              </w:rPr>
              <w:t>(</w:t>
            </w:r>
            <w:r>
              <w:rPr>
                <w:sz w:val="22"/>
                <w:szCs w:val="22"/>
                <w:lang w:val="en-US"/>
              </w:rPr>
              <w:t>MCC</w:t>
            </w:r>
            <w:r>
              <w:rPr>
                <w:sz w:val="22"/>
                <w:szCs w:val="22"/>
              </w:rPr>
              <w:t xml:space="preserve"> 3501-3799, 7011, 3000-3299, 4511, 4582)</w:t>
            </w:r>
            <w:r>
              <w:rPr>
                <w:sz w:val="22"/>
                <w:szCs w:val="22"/>
                <w:lang w:val="kk-KZ"/>
              </w:rPr>
              <w:t xml:space="preserve"> / </w:t>
            </w:r>
            <w:r>
              <w:rPr>
                <w:sz w:val="22"/>
                <w:szCs w:val="22"/>
              </w:rPr>
              <w:t>Только для ПТС предоставляющих гостиничные услуги и бронирование авиабилетов</w:t>
            </w:r>
            <w:r>
              <w:rPr>
                <w:sz w:val="22"/>
                <w:szCs w:val="22"/>
                <w:lang w:val="kk-KZ"/>
              </w:rPr>
              <w:t xml:space="preserve"> </w:t>
            </w:r>
            <w:r>
              <w:rPr>
                <w:sz w:val="22"/>
                <w:szCs w:val="22"/>
              </w:rPr>
              <w:t>(</w:t>
            </w:r>
            <w:r>
              <w:rPr>
                <w:sz w:val="22"/>
                <w:szCs w:val="22"/>
                <w:lang w:val="en-US"/>
              </w:rPr>
              <w:t>MCC</w:t>
            </w:r>
            <w:r>
              <w:rPr>
                <w:sz w:val="22"/>
                <w:szCs w:val="22"/>
              </w:rPr>
              <w:t xml:space="preserve"> 3501-3799, 7011, 3000-3299, 4511, 4582)</w:t>
            </w:r>
          </w:p>
        </w:tc>
      </w:tr>
      <w:tr w:rsidR="005C55BF" w14:paraId="4A6A98B5"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0DF69BFA" w14:textId="77777777" w:rsidR="005C55BF" w:rsidRDefault="005C55BF">
            <w:pPr>
              <w:tabs>
                <w:tab w:val="left" w:pos="426"/>
                <w:tab w:val="left" w:pos="4678"/>
              </w:tabs>
              <w:jc w:val="both"/>
              <w:rPr>
                <w:sz w:val="22"/>
                <w:szCs w:val="22"/>
              </w:rPr>
            </w:pPr>
            <w:r>
              <w:rPr>
                <w:sz w:val="22"/>
                <w:szCs w:val="22"/>
                <w:lang w:val="kk-KZ"/>
              </w:rPr>
              <w:t xml:space="preserve">Төлем карточкасында броньдалған қаражатты алу (есеп айырысуды аяқтау) / </w:t>
            </w:r>
            <w:r>
              <w:rPr>
                <w:sz w:val="22"/>
                <w:szCs w:val="22"/>
              </w:rPr>
              <w:t>Снятие бронированных средств на платежной карте (Завершение расчета)</w:t>
            </w:r>
          </w:p>
        </w:tc>
        <w:tc>
          <w:tcPr>
            <w:tcW w:w="1559" w:type="dxa"/>
            <w:tcBorders>
              <w:top w:val="single" w:sz="4" w:space="0" w:color="auto"/>
              <w:left w:val="single" w:sz="4" w:space="0" w:color="auto"/>
              <w:bottom w:val="single" w:sz="4" w:space="0" w:color="auto"/>
              <w:right w:val="single" w:sz="4" w:space="0" w:color="auto"/>
            </w:tcBorders>
          </w:tcPr>
          <w:p w14:paraId="48CA84D6" w14:textId="77777777" w:rsidR="005C55BF" w:rsidRDefault="005C55BF">
            <w:pPr>
              <w:tabs>
                <w:tab w:val="left" w:pos="426"/>
                <w:tab w:val="left" w:pos="4678"/>
              </w:tabs>
              <w:jc w:val="both"/>
              <w:rPr>
                <w:sz w:val="22"/>
                <w:szCs w:val="22"/>
              </w:rPr>
            </w:pPr>
          </w:p>
        </w:tc>
        <w:tc>
          <w:tcPr>
            <w:tcW w:w="2658" w:type="dxa"/>
            <w:tcBorders>
              <w:top w:val="single" w:sz="4" w:space="0" w:color="auto"/>
              <w:left w:val="single" w:sz="4" w:space="0" w:color="auto"/>
              <w:bottom w:val="single" w:sz="4" w:space="0" w:color="auto"/>
              <w:right w:val="single" w:sz="4" w:space="0" w:color="auto"/>
            </w:tcBorders>
            <w:hideMark/>
          </w:tcPr>
          <w:p w14:paraId="1C56D65E" w14:textId="77777777" w:rsidR="005C55BF" w:rsidRDefault="005C55BF">
            <w:pPr>
              <w:tabs>
                <w:tab w:val="left" w:pos="426"/>
                <w:tab w:val="left" w:pos="4678"/>
              </w:tabs>
              <w:jc w:val="both"/>
              <w:rPr>
                <w:sz w:val="22"/>
                <w:szCs w:val="22"/>
              </w:rPr>
            </w:pPr>
            <w:r>
              <w:rPr>
                <w:sz w:val="22"/>
                <w:szCs w:val="22"/>
                <w:lang w:val="kk-KZ"/>
              </w:rPr>
              <w:t xml:space="preserve">Тек қонақүй және әуе билеттерін броньдау қызметтерін ұсынатын ПТС үшін </w:t>
            </w:r>
            <w:r>
              <w:rPr>
                <w:sz w:val="22"/>
                <w:szCs w:val="22"/>
              </w:rPr>
              <w:t>(</w:t>
            </w:r>
            <w:r>
              <w:rPr>
                <w:sz w:val="22"/>
                <w:szCs w:val="22"/>
                <w:lang w:val="en-US"/>
              </w:rPr>
              <w:t>MCC</w:t>
            </w:r>
            <w:r>
              <w:rPr>
                <w:sz w:val="22"/>
                <w:szCs w:val="22"/>
              </w:rPr>
              <w:t xml:space="preserve"> 3501-3799, 7011, 3000-3299, </w:t>
            </w:r>
            <w:r>
              <w:rPr>
                <w:sz w:val="22"/>
                <w:szCs w:val="22"/>
              </w:rPr>
              <w:lastRenderedPageBreak/>
              <w:t>4511, 4582)</w:t>
            </w:r>
            <w:r>
              <w:rPr>
                <w:sz w:val="22"/>
                <w:szCs w:val="22"/>
                <w:lang w:val="kk-KZ"/>
              </w:rPr>
              <w:t xml:space="preserve"> / </w:t>
            </w:r>
            <w:r>
              <w:rPr>
                <w:sz w:val="22"/>
                <w:szCs w:val="22"/>
              </w:rPr>
              <w:t>Только для ПТС предоставляющих гостиничные услуги и бронирование авиабилетов</w:t>
            </w:r>
            <w:r>
              <w:rPr>
                <w:sz w:val="22"/>
                <w:szCs w:val="22"/>
                <w:lang w:val="kk-KZ"/>
              </w:rPr>
              <w:t xml:space="preserve"> </w:t>
            </w:r>
            <w:r>
              <w:rPr>
                <w:sz w:val="22"/>
                <w:szCs w:val="22"/>
              </w:rPr>
              <w:t>(</w:t>
            </w:r>
            <w:r>
              <w:rPr>
                <w:sz w:val="22"/>
                <w:szCs w:val="22"/>
                <w:lang w:val="en-US"/>
              </w:rPr>
              <w:t>MCC</w:t>
            </w:r>
            <w:r>
              <w:rPr>
                <w:sz w:val="22"/>
                <w:szCs w:val="22"/>
              </w:rPr>
              <w:t xml:space="preserve"> 3501-3799, 7011, 3000-3299, 4511, 4582)</w:t>
            </w:r>
          </w:p>
        </w:tc>
      </w:tr>
      <w:tr w:rsidR="005C55BF" w14:paraId="69211866"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7671394F" w14:textId="77777777" w:rsidR="005C55BF" w:rsidRDefault="005C55BF">
            <w:pPr>
              <w:tabs>
                <w:tab w:val="left" w:pos="426"/>
                <w:tab w:val="left" w:pos="4678"/>
              </w:tabs>
              <w:jc w:val="both"/>
              <w:rPr>
                <w:sz w:val="22"/>
                <w:szCs w:val="22"/>
              </w:rPr>
            </w:pPr>
            <w:r>
              <w:rPr>
                <w:sz w:val="22"/>
                <w:szCs w:val="22"/>
              </w:rPr>
              <w:lastRenderedPageBreak/>
              <w:t>POS-терминал</w:t>
            </w:r>
            <w:r>
              <w:rPr>
                <w:sz w:val="22"/>
                <w:szCs w:val="22"/>
                <w:lang w:val="kk-KZ"/>
              </w:rPr>
              <w:t xml:space="preserve">дың ағымдағы жұмыс циклында жасалған төлемдер журналын басып шығару / </w:t>
            </w:r>
            <w:r>
              <w:rPr>
                <w:sz w:val="22"/>
                <w:szCs w:val="22"/>
              </w:rPr>
              <w:t>Распечатка журнала проведенных оплат за текущий рабочий цикл POS-терминала</w:t>
            </w:r>
          </w:p>
        </w:tc>
        <w:tc>
          <w:tcPr>
            <w:tcW w:w="1559" w:type="dxa"/>
            <w:tcBorders>
              <w:top w:val="single" w:sz="4" w:space="0" w:color="auto"/>
              <w:left w:val="single" w:sz="4" w:space="0" w:color="auto"/>
              <w:bottom w:val="single" w:sz="4" w:space="0" w:color="auto"/>
              <w:right w:val="single" w:sz="4" w:space="0" w:color="auto"/>
            </w:tcBorders>
          </w:tcPr>
          <w:p w14:paraId="70B07891" w14:textId="77777777" w:rsidR="005C55BF" w:rsidRDefault="005C55BF">
            <w:pPr>
              <w:tabs>
                <w:tab w:val="left" w:pos="426"/>
                <w:tab w:val="left" w:pos="4678"/>
              </w:tabs>
              <w:jc w:val="both"/>
              <w:rPr>
                <w:sz w:val="22"/>
                <w:szCs w:val="22"/>
              </w:rPr>
            </w:pPr>
          </w:p>
        </w:tc>
        <w:tc>
          <w:tcPr>
            <w:tcW w:w="2658" w:type="dxa"/>
            <w:tcBorders>
              <w:top w:val="single" w:sz="4" w:space="0" w:color="auto"/>
              <w:left w:val="single" w:sz="4" w:space="0" w:color="auto"/>
              <w:bottom w:val="single" w:sz="4" w:space="0" w:color="auto"/>
              <w:right w:val="single" w:sz="4" w:space="0" w:color="auto"/>
            </w:tcBorders>
          </w:tcPr>
          <w:p w14:paraId="3D0E5008" w14:textId="77777777" w:rsidR="005C55BF" w:rsidRDefault="005C55BF">
            <w:pPr>
              <w:tabs>
                <w:tab w:val="left" w:pos="426"/>
                <w:tab w:val="left" w:pos="4678"/>
              </w:tabs>
              <w:jc w:val="both"/>
              <w:rPr>
                <w:sz w:val="22"/>
                <w:szCs w:val="22"/>
              </w:rPr>
            </w:pPr>
          </w:p>
        </w:tc>
      </w:tr>
      <w:tr w:rsidR="005C55BF" w14:paraId="25DCD43B" w14:textId="77777777" w:rsidTr="005C55BF">
        <w:tc>
          <w:tcPr>
            <w:tcW w:w="5353" w:type="dxa"/>
            <w:tcBorders>
              <w:top w:val="single" w:sz="4" w:space="0" w:color="auto"/>
              <w:left w:val="single" w:sz="4" w:space="0" w:color="auto"/>
              <w:bottom w:val="single" w:sz="4" w:space="0" w:color="auto"/>
              <w:right w:val="single" w:sz="4" w:space="0" w:color="auto"/>
            </w:tcBorders>
            <w:hideMark/>
          </w:tcPr>
          <w:p w14:paraId="35B1E48F" w14:textId="77777777" w:rsidR="005C55BF" w:rsidRDefault="005C55BF">
            <w:pPr>
              <w:tabs>
                <w:tab w:val="left" w:pos="426"/>
                <w:tab w:val="left" w:pos="4678"/>
              </w:tabs>
              <w:jc w:val="both"/>
              <w:rPr>
                <w:sz w:val="22"/>
                <w:szCs w:val="22"/>
              </w:rPr>
            </w:pPr>
            <w:r>
              <w:rPr>
                <w:sz w:val="22"/>
                <w:szCs w:val="22"/>
              </w:rPr>
              <w:t>POS-терминал</w:t>
            </w:r>
            <w:r>
              <w:rPr>
                <w:sz w:val="22"/>
                <w:szCs w:val="22"/>
                <w:lang w:val="kk-KZ"/>
              </w:rPr>
              <w:t xml:space="preserve"> жұмыс циклының қорытындысын салыстырып тексеру / </w:t>
            </w:r>
            <w:r>
              <w:rPr>
                <w:sz w:val="22"/>
                <w:szCs w:val="22"/>
              </w:rPr>
              <w:t>Сверка итогов рабочего цикла POS-терминала</w:t>
            </w:r>
          </w:p>
        </w:tc>
        <w:tc>
          <w:tcPr>
            <w:tcW w:w="1559" w:type="dxa"/>
            <w:tcBorders>
              <w:top w:val="single" w:sz="4" w:space="0" w:color="auto"/>
              <w:left w:val="single" w:sz="4" w:space="0" w:color="auto"/>
              <w:bottom w:val="single" w:sz="4" w:space="0" w:color="auto"/>
              <w:right w:val="single" w:sz="4" w:space="0" w:color="auto"/>
            </w:tcBorders>
          </w:tcPr>
          <w:p w14:paraId="049A242F" w14:textId="77777777" w:rsidR="005C55BF" w:rsidRDefault="005C55BF">
            <w:pPr>
              <w:tabs>
                <w:tab w:val="left" w:pos="426"/>
                <w:tab w:val="left" w:pos="4678"/>
              </w:tabs>
              <w:jc w:val="both"/>
              <w:rPr>
                <w:sz w:val="22"/>
                <w:szCs w:val="22"/>
              </w:rPr>
            </w:pPr>
          </w:p>
        </w:tc>
        <w:tc>
          <w:tcPr>
            <w:tcW w:w="2658" w:type="dxa"/>
            <w:tcBorders>
              <w:top w:val="single" w:sz="4" w:space="0" w:color="auto"/>
              <w:left w:val="single" w:sz="4" w:space="0" w:color="auto"/>
              <w:bottom w:val="single" w:sz="4" w:space="0" w:color="auto"/>
              <w:right w:val="single" w:sz="4" w:space="0" w:color="auto"/>
            </w:tcBorders>
          </w:tcPr>
          <w:p w14:paraId="286AD792" w14:textId="77777777" w:rsidR="005C55BF" w:rsidRDefault="005C55BF">
            <w:pPr>
              <w:tabs>
                <w:tab w:val="left" w:pos="426"/>
                <w:tab w:val="left" w:pos="4678"/>
              </w:tabs>
              <w:jc w:val="both"/>
              <w:rPr>
                <w:sz w:val="22"/>
                <w:szCs w:val="22"/>
              </w:rPr>
            </w:pPr>
          </w:p>
        </w:tc>
      </w:tr>
    </w:tbl>
    <w:p w14:paraId="23C6AD42" w14:textId="77777777" w:rsidR="005C55BF" w:rsidRDefault="005C55BF" w:rsidP="005C55BF">
      <w:pPr>
        <w:tabs>
          <w:tab w:val="left" w:pos="4678"/>
        </w:tabs>
        <w:jc w:val="both"/>
        <w:rPr>
          <w:sz w:val="22"/>
          <w:szCs w:val="22"/>
          <w:lang w:val="kk-KZ"/>
        </w:rPr>
      </w:pPr>
    </w:p>
    <w:p w14:paraId="17F17DF1" w14:textId="77777777" w:rsidR="005C55BF" w:rsidRDefault="005C55BF" w:rsidP="005C55BF">
      <w:pPr>
        <w:tabs>
          <w:tab w:val="left" w:pos="4678"/>
        </w:tabs>
        <w:jc w:val="both"/>
        <w:rPr>
          <w:sz w:val="22"/>
          <w:szCs w:val="22"/>
          <w:lang w:val="kk-KZ"/>
        </w:rPr>
      </w:pPr>
      <w:r>
        <w:rPr>
          <w:sz w:val="22"/>
          <w:szCs w:val="22"/>
          <w:lang w:val="kk-KZ"/>
        </w:rPr>
        <w:t xml:space="preserve">Қызметті қабылдаған / </w:t>
      </w:r>
      <w:r>
        <w:rPr>
          <w:sz w:val="22"/>
          <w:szCs w:val="22"/>
        </w:rPr>
        <w:t xml:space="preserve">Услуги принял_____________________________________________________ _____________________________________________________________________________. </w:t>
      </w:r>
    </w:p>
    <w:p w14:paraId="26794C89" w14:textId="77777777" w:rsidR="005C55BF" w:rsidRDefault="005C55BF" w:rsidP="005C55BF">
      <w:pPr>
        <w:tabs>
          <w:tab w:val="left" w:pos="4678"/>
        </w:tabs>
        <w:jc w:val="both"/>
        <w:rPr>
          <w:sz w:val="22"/>
          <w:szCs w:val="22"/>
        </w:rPr>
      </w:pPr>
      <w:r>
        <w:rPr>
          <w:i/>
          <w:sz w:val="22"/>
          <w:szCs w:val="22"/>
        </w:rPr>
        <w:t>(</w:t>
      </w:r>
      <w:r>
        <w:rPr>
          <w:i/>
          <w:sz w:val="22"/>
          <w:szCs w:val="22"/>
          <w:lang w:val="kk-KZ"/>
        </w:rPr>
        <w:t xml:space="preserve">лауазымы, құрылымдық бөлімшенің атауы, А.Ә.Т / </w:t>
      </w:r>
      <w:r>
        <w:rPr>
          <w:i/>
          <w:sz w:val="22"/>
          <w:szCs w:val="22"/>
        </w:rPr>
        <w:t>должность, наименование структурного подразделения, ФИО)</w:t>
      </w:r>
    </w:p>
    <w:p w14:paraId="1679F046" w14:textId="77777777" w:rsidR="005C55BF" w:rsidRDefault="005C55BF" w:rsidP="005C55BF">
      <w:pPr>
        <w:tabs>
          <w:tab w:val="left" w:pos="4678"/>
        </w:tabs>
        <w:jc w:val="both"/>
        <w:rPr>
          <w:sz w:val="22"/>
          <w:szCs w:val="22"/>
        </w:rPr>
      </w:pPr>
      <w:r>
        <w:rPr>
          <w:sz w:val="22"/>
          <w:szCs w:val="22"/>
          <w:lang w:val="kk-KZ"/>
        </w:rPr>
        <w:t xml:space="preserve">Банк орындаған (көрсеткен) қызметке шағым-талап жоқ / </w:t>
      </w:r>
      <w:r>
        <w:rPr>
          <w:sz w:val="22"/>
          <w:szCs w:val="22"/>
        </w:rPr>
        <w:t>Претензий к выполненным (оказанным) Банком Услугам не имеется.</w:t>
      </w:r>
    </w:p>
    <w:p w14:paraId="5F03725D" w14:textId="77777777" w:rsidR="005C55BF" w:rsidRDefault="005C55BF" w:rsidP="005C55BF">
      <w:pPr>
        <w:tabs>
          <w:tab w:val="left" w:pos="4678"/>
        </w:tabs>
        <w:jc w:val="both"/>
        <w:rPr>
          <w:sz w:val="22"/>
          <w:szCs w:val="22"/>
        </w:rPr>
      </w:pPr>
    </w:p>
    <w:p w14:paraId="224737D3" w14:textId="77777777" w:rsidR="005C55BF" w:rsidRDefault="005C55BF" w:rsidP="005C55BF">
      <w:pPr>
        <w:tabs>
          <w:tab w:val="left" w:pos="4678"/>
        </w:tabs>
        <w:jc w:val="both"/>
        <w:rPr>
          <w:sz w:val="22"/>
          <w:szCs w:val="22"/>
        </w:rPr>
      </w:pPr>
      <w:r>
        <w:rPr>
          <w:sz w:val="22"/>
          <w:szCs w:val="22"/>
          <w:lang w:val="kk-KZ"/>
        </w:rPr>
        <w:t xml:space="preserve">Қызметті тапсырған / </w:t>
      </w:r>
      <w:r>
        <w:rPr>
          <w:sz w:val="22"/>
          <w:szCs w:val="22"/>
        </w:rPr>
        <w:t xml:space="preserve">Услуги сдал ___________________________________________________ ____________________________________________________________________________. </w:t>
      </w:r>
    </w:p>
    <w:p w14:paraId="21354B8F" w14:textId="77777777" w:rsidR="005C55BF" w:rsidRDefault="005C55BF" w:rsidP="005C55BF">
      <w:pPr>
        <w:tabs>
          <w:tab w:val="left" w:pos="4678"/>
        </w:tabs>
        <w:jc w:val="both"/>
        <w:rPr>
          <w:i/>
          <w:sz w:val="22"/>
          <w:szCs w:val="22"/>
        </w:rPr>
      </w:pPr>
      <w:r>
        <w:rPr>
          <w:i/>
          <w:sz w:val="22"/>
          <w:szCs w:val="22"/>
        </w:rPr>
        <w:t>(</w:t>
      </w:r>
      <w:r>
        <w:rPr>
          <w:i/>
          <w:sz w:val="22"/>
          <w:szCs w:val="22"/>
          <w:lang w:val="kk-KZ"/>
        </w:rPr>
        <w:t xml:space="preserve">Банк өкілінің лаузымы, А.Ә.Т / </w:t>
      </w:r>
      <w:r>
        <w:rPr>
          <w:i/>
          <w:sz w:val="22"/>
          <w:szCs w:val="22"/>
        </w:rPr>
        <w:t>должность, Ф.И.О. представителя Банка)</w:t>
      </w:r>
    </w:p>
    <w:p w14:paraId="14A05F61" w14:textId="77777777" w:rsidR="005C55BF" w:rsidRDefault="005C55BF" w:rsidP="005C55BF">
      <w:pPr>
        <w:tabs>
          <w:tab w:val="left" w:pos="4678"/>
        </w:tabs>
        <w:jc w:val="both"/>
        <w:rPr>
          <w:sz w:val="22"/>
          <w:szCs w:val="22"/>
        </w:rPr>
      </w:pPr>
      <w:r>
        <w:rPr>
          <w:sz w:val="22"/>
          <w:szCs w:val="22"/>
          <w:lang w:val="kk-KZ"/>
        </w:rPr>
        <w:t xml:space="preserve">Кәсіпорынға шағым-талап жоқ / </w:t>
      </w:r>
      <w:r>
        <w:rPr>
          <w:sz w:val="22"/>
          <w:szCs w:val="22"/>
        </w:rPr>
        <w:t>Претензий к Предприятию не имеется.</w:t>
      </w:r>
    </w:p>
    <w:p w14:paraId="6777C914" w14:textId="77777777" w:rsidR="005C55BF" w:rsidRDefault="005C55BF" w:rsidP="005C55BF">
      <w:pPr>
        <w:tabs>
          <w:tab w:val="left" w:pos="4678"/>
        </w:tabs>
        <w:jc w:val="both"/>
        <w:rPr>
          <w:b/>
          <w:sz w:val="22"/>
          <w:szCs w:val="22"/>
        </w:rPr>
      </w:pPr>
    </w:p>
    <w:p w14:paraId="7969F0FC" w14:textId="77777777" w:rsidR="005C55BF" w:rsidRDefault="005C55BF" w:rsidP="005C55BF">
      <w:pPr>
        <w:tabs>
          <w:tab w:val="left" w:pos="4678"/>
        </w:tabs>
        <w:jc w:val="both"/>
        <w:rPr>
          <w:b/>
          <w:sz w:val="22"/>
          <w:szCs w:val="22"/>
        </w:rPr>
      </w:pPr>
    </w:p>
    <w:p w14:paraId="704EE2E3" w14:textId="77777777" w:rsidR="005C55BF" w:rsidRDefault="005C55BF" w:rsidP="005C55BF">
      <w:pPr>
        <w:suppressLineNumbers/>
        <w:autoSpaceDE w:val="0"/>
        <w:autoSpaceDN w:val="0"/>
        <w:adjustRightInd w:val="0"/>
        <w:jc w:val="both"/>
        <w:rPr>
          <w:sz w:val="22"/>
          <w:szCs w:val="22"/>
        </w:rPr>
      </w:pPr>
      <w:r>
        <w:rPr>
          <w:bCs/>
          <w:sz w:val="22"/>
          <w:szCs w:val="22"/>
        </w:rPr>
        <w:t>Банк:</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t xml:space="preserve">    </w:t>
      </w:r>
      <w:r>
        <w:rPr>
          <w:bCs/>
          <w:sz w:val="22"/>
          <w:szCs w:val="22"/>
          <w:lang w:val="kk-KZ"/>
        </w:rPr>
        <w:t xml:space="preserve">     Кәсіпорын/</w:t>
      </w:r>
      <w:r>
        <w:rPr>
          <w:bCs/>
          <w:sz w:val="22"/>
          <w:szCs w:val="22"/>
        </w:rPr>
        <w:t>Предприятие:</w:t>
      </w:r>
    </w:p>
    <w:p w14:paraId="1D631BAC" w14:textId="77777777" w:rsidR="005C55BF" w:rsidRDefault="005C55BF" w:rsidP="005C55BF">
      <w:pPr>
        <w:tabs>
          <w:tab w:val="left" w:pos="4678"/>
        </w:tabs>
        <w:jc w:val="both"/>
        <w:rPr>
          <w:b/>
          <w:sz w:val="22"/>
          <w:szCs w:val="22"/>
        </w:rPr>
      </w:pPr>
    </w:p>
    <w:tbl>
      <w:tblPr>
        <w:tblW w:w="0" w:type="auto"/>
        <w:tblLook w:val="01E0" w:firstRow="1" w:lastRow="1" w:firstColumn="1" w:lastColumn="1" w:noHBand="0" w:noVBand="0"/>
      </w:tblPr>
      <w:tblGrid>
        <w:gridCol w:w="4677"/>
        <w:gridCol w:w="4677"/>
      </w:tblGrid>
      <w:tr w:rsidR="005C55BF" w14:paraId="0E5D4EE0" w14:textId="77777777" w:rsidTr="005C55BF">
        <w:tc>
          <w:tcPr>
            <w:tcW w:w="4785" w:type="dxa"/>
          </w:tcPr>
          <w:p w14:paraId="7E295D0A" w14:textId="77777777" w:rsidR="005C55BF" w:rsidRDefault="005C55BF">
            <w:pPr>
              <w:tabs>
                <w:tab w:val="left" w:pos="4678"/>
              </w:tabs>
              <w:jc w:val="both"/>
              <w:rPr>
                <w:b/>
                <w:sz w:val="22"/>
                <w:szCs w:val="22"/>
              </w:rPr>
            </w:pPr>
          </w:p>
        </w:tc>
        <w:tc>
          <w:tcPr>
            <w:tcW w:w="4786" w:type="dxa"/>
          </w:tcPr>
          <w:p w14:paraId="13E33462" w14:textId="77777777" w:rsidR="005C55BF" w:rsidRDefault="005C55BF">
            <w:pPr>
              <w:tabs>
                <w:tab w:val="left" w:pos="4678"/>
              </w:tabs>
              <w:jc w:val="both"/>
              <w:rPr>
                <w:b/>
                <w:sz w:val="22"/>
                <w:szCs w:val="22"/>
              </w:rPr>
            </w:pPr>
          </w:p>
        </w:tc>
      </w:tr>
    </w:tbl>
    <w:p w14:paraId="2CA78E7D" w14:textId="77777777" w:rsidR="004725F1" w:rsidRPr="004725F1" w:rsidRDefault="004725F1" w:rsidP="00D77F7A">
      <w:pPr>
        <w:jc w:val="right"/>
        <w:rPr>
          <w:bCs/>
        </w:rPr>
      </w:pPr>
    </w:p>
    <w:sectPr w:rsidR="004725F1" w:rsidRPr="004725F1" w:rsidSect="00822282">
      <w:footerReference w:type="even" r:id="rId9"/>
      <w:footerReference w:type="default" r:id="rId10"/>
      <w:pgSz w:w="11906" w:h="16838" w:code="9"/>
      <w:pgMar w:top="1134" w:right="85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15813" w14:textId="77777777" w:rsidR="00485A2E" w:rsidRDefault="00485A2E">
      <w:r>
        <w:separator/>
      </w:r>
    </w:p>
  </w:endnote>
  <w:endnote w:type="continuationSeparator" w:id="0">
    <w:p w14:paraId="461961C2" w14:textId="77777777" w:rsidR="00485A2E" w:rsidRDefault="00485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Times New Roman (W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E6E2" w14:textId="77777777" w:rsidR="00E11EA0" w:rsidRDefault="00E11EA0" w:rsidP="00F73207">
    <w:pPr>
      <w:pStyle w:val="ae"/>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4F57359B" w14:textId="77777777" w:rsidR="00E11EA0" w:rsidRDefault="00E11EA0" w:rsidP="002506A1">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37EF" w14:textId="77777777" w:rsidR="00E11EA0" w:rsidRDefault="00E11EA0" w:rsidP="002506A1">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04DB" w14:textId="77777777" w:rsidR="00485A2E" w:rsidRDefault="00485A2E">
      <w:r>
        <w:separator/>
      </w:r>
    </w:p>
  </w:footnote>
  <w:footnote w:type="continuationSeparator" w:id="0">
    <w:p w14:paraId="221F2B08" w14:textId="77777777" w:rsidR="00485A2E" w:rsidRDefault="00485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9B0DD3"/>
    <w:multiLevelType w:val="multilevel"/>
    <w:tmpl w:val="15AE3BB8"/>
    <w:lvl w:ilvl="0">
      <w:start w:val="1"/>
      <w:numFmt w:val="decimal"/>
      <w:lvlText w:val="%1."/>
      <w:lvlJc w:val="left"/>
      <w:pPr>
        <w:tabs>
          <w:tab w:val="num" w:pos="780"/>
        </w:tabs>
        <w:ind w:left="780" w:hanging="420"/>
      </w:pPr>
      <w:rPr>
        <w:rFonts w:hint="default"/>
      </w:rPr>
    </w:lvl>
    <w:lvl w:ilvl="1">
      <w:start w:val="12"/>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9C48C1"/>
    <w:multiLevelType w:val="hybridMultilevel"/>
    <w:tmpl w:val="987C3418"/>
    <w:lvl w:ilvl="0" w:tplc="6A8849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6E82631"/>
    <w:multiLevelType w:val="hybridMultilevel"/>
    <w:tmpl w:val="AE28CC96"/>
    <w:lvl w:ilvl="0" w:tplc="8ECCA86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C6F390E"/>
    <w:multiLevelType w:val="hybridMultilevel"/>
    <w:tmpl w:val="25EAC4EE"/>
    <w:lvl w:ilvl="0" w:tplc="17325D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E685B19"/>
    <w:multiLevelType w:val="hybridMultilevel"/>
    <w:tmpl w:val="3E36149C"/>
    <w:lvl w:ilvl="0" w:tplc="B6347B4C">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EF20D18"/>
    <w:multiLevelType w:val="hybridMultilevel"/>
    <w:tmpl w:val="25EAC4EE"/>
    <w:lvl w:ilvl="0" w:tplc="17325D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2B56166"/>
    <w:multiLevelType w:val="multilevel"/>
    <w:tmpl w:val="8F6A4C14"/>
    <w:lvl w:ilvl="0">
      <w:start w:val="6"/>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553608"/>
    <w:multiLevelType w:val="hybridMultilevel"/>
    <w:tmpl w:val="6D722592"/>
    <w:lvl w:ilvl="0" w:tplc="C374C8A6">
      <w:start w:val="8"/>
      <w:numFmt w:val="decimal"/>
      <w:lvlText w:val="%1."/>
      <w:lvlJc w:val="left"/>
      <w:pPr>
        <w:ind w:left="720" w:hanging="360"/>
      </w:pPr>
      <w:rPr>
        <w:rFonts w:hint="default"/>
        <w:b w:val="0"/>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440558"/>
    <w:multiLevelType w:val="hybridMultilevel"/>
    <w:tmpl w:val="7EBA1446"/>
    <w:lvl w:ilvl="0" w:tplc="78B6473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0" w15:restartNumberingAfterBreak="0">
    <w:nsid w:val="20615587"/>
    <w:multiLevelType w:val="multilevel"/>
    <w:tmpl w:val="AFF60B6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928"/>
        </w:tabs>
        <w:ind w:left="928"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424"/>
        </w:tabs>
        <w:ind w:left="2424" w:hanging="72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3920"/>
        </w:tabs>
        <w:ind w:left="3920" w:hanging="1080"/>
      </w:pPr>
      <w:rPr>
        <w:rFonts w:hint="default"/>
      </w:rPr>
    </w:lvl>
    <w:lvl w:ilvl="6">
      <w:start w:val="1"/>
      <w:numFmt w:val="decimal"/>
      <w:lvlText w:val="%1.%2.%3.%4.%5.%6.%7."/>
      <w:lvlJc w:val="left"/>
      <w:pPr>
        <w:tabs>
          <w:tab w:val="num" w:pos="4488"/>
        </w:tabs>
        <w:ind w:left="4488" w:hanging="1080"/>
      </w:pPr>
      <w:rPr>
        <w:rFonts w:hint="default"/>
      </w:rPr>
    </w:lvl>
    <w:lvl w:ilvl="7">
      <w:start w:val="1"/>
      <w:numFmt w:val="decimal"/>
      <w:lvlText w:val="%1.%2.%3.%4.%5.%6.%7.%8."/>
      <w:lvlJc w:val="left"/>
      <w:pPr>
        <w:tabs>
          <w:tab w:val="num" w:pos="5416"/>
        </w:tabs>
        <w:ind w:left="5416" w:hanging="1440"/>
      </w:pPr>
      <w:rPr>
        <w:rFonts w:hint="default"/>
      </w:rPr>
    </w:lvl>
    <w:lvl w:ilvl="8">
      <w:start w:val="1"/>
      <w:numFmt w:val="decimal"/>
      <w:lvlText w:val="%1.%2.%3.%4.%5.%6.%7.%8.%9."/>
      <w:lvlJc w:val="left"/>
      <w:pPr>
        <w:tabs>
          <w:tab w:val="num" w:pos="5984"/>
        </w:tabs>
        <w:ind w:left="5984" w:hanging="1440"/>
      </w:pPr>
      <w:rPr>
        <w:rFonts w:hint="default"/>
      </w:rPr>
    </w:lvl>
  </w:abstractNum>
  <w:abstractNum w:abstractNumId="11" w15:restartNumberingAfterBreak="0">
    <w:nsid w:val="2144714F"/>
    <w:multiLevelType w:val="hybridMultilevel"/>
    <w:tmpl w:val="7EBA1446"/>
    <w:lvl w:ilvl="0" w:tplc="78B6473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2" w15:restartNumberingAfterBreak="0">
    <w:nsid w:val="25A31C1C"/>
    <w:multiLevelType w:val="hybridMultilevel"/>
    <w:tmpl w:val="12FE0A1A"/>
    <w:lvl w:ilvl="0" w:tplc="8ECCA86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34E7CBA"/>
    <w:multiLevelType w:val="multilevel"/>
    <w:tmpl w:val="9BC2E1E2"/>
    <w:lvl w:ilvl="0">
      <w:start w:val="6"/>
      <w:numFmt w:val="decimal"/>
      <w:lvlText w:val="%1."/>
      <w:lvlJc w:val="left"/>
      <w:pPr>
        <w:ind w:left="468" w:hanging="468"/>
      </w:pPr>
      <w:rPr>
        <w:rFonts w:hint="default"/>
      </w:rPr>
    </w:lvl>
    <w:lvl w:ilvl="1">
      <w:start w:val="4"/>
      <w:numFmt w:val="decimal"/>
      <w:lvlText w:val="%1.%2."/>
      <w:lvlJc w:val="left"/>
      <w:pPr>
        <w:ind w:left="684" w:hanging="468"/>
      </w:pPr>
      <w:rPr>
        <w:rFonts w:hint="default"/>
      </w:rPr>
    </w:lvl>
    <w:lvl w:ilvl="2">
      <w:start w:val="2"/>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376" w:hanging="108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168" w:hanging="1440"/>
      </w:pPr>
      <w:rPr>
        <w:rFonts w:hint="default"/>
      </w:rPr>
    </w:lvl>
  </w:abstractNum>
  <w:abstractNum w:abstractNumId="14" w15:restartNumberingAfterBreak="0">
    <w:nsid w:val="3A050345"/>
    <w:multiLevelType w:val="hybridMultilevel"/>
    <w:tmpl w:val="2A205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46348"/>
    <w:multiLevelType w:val="multilevel"/>
    <w:tmpl w:val="3198F0C6"/>
    <w:lvl w:ilvl="0">
      <w:start w:val="6"/>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2E7992"/>
    <w:multiLevelType w:val="hybridMultilevel"/>
    <w:tmpl w:val="4B5EC776"/>
    <w:lvl w:ilvl="0" w:tplc="FC9C7590">
      <w:start w:val="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611B12"/>
    <w:multiLevelType w:val="hybridMultilevel"/>
    <w:tmpl w:val="D644AF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396BF0"/>
    <w:multiLevelType w:val="multilevel"/>
    <w:tmpl w:val="3DA2FB40"/>
    <w:lvl w:ilvl="0">
      <w:start w:val="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70D0B68"/>
    <w:multiLevelType w:val="multilevel"/>
    <w:tmpl w:val="DC3A1638"/>
    <w:lvl w:ilvl="0">
      <w:start w:val="6"/>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A7D7247"/>
    <w:multiLevelType w:val="hybridMultilevel"/>
    <w:tmpl w:val="9D0A38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D771416"/>
    <w:multiLevelType w:val="hybridMultilevel"/>
    <w:tmpl w:val="5120CA9E"/>
    <w:lvl w:ilvl="0" w:tplc="53E048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520265D8"/>
    <w:multiLevelType w:val="hybridMultilevel"/>
    <w:tmpl w:val="AE28CC96"/>
    <w:lvl w:ilvl="0" w:tplc="8ECCA86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35D5132"/>
    <w:multiLevelType w:val="multilevel"/>
    <w:tmpl w:val="446EC12C"/>
    <w:lvl w:ilvl="0">
      <w:start w:val="6"/>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5F4190"/>
    <w:multiLevelType w:val="hybridMultilevel"/>
    <w:tmpl w:val="C2EA2E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5F260680"/>
    <w:multiLevelType w:val="hybridMultilevel"/>
    <w:tmpl w:val="FBB8750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62D54155"/>
    <w:multiLevelType w:val="hybridMultilevel"/>
    <w:tmpl w:val="E86E8A18"/>
    <w:lvl w:ilvl="0" w:tplc="72A815D0">
      <w:start w:val="1"/>
      <w:numFmt w:val="decimal"/>
      <w:lvlText w:val="%1."/>
      <w:lvlJc w:val="left"/>
      <w:pPr>
        <w:tabs>
          <w:tab w:val="num" w:pos="720"/>
        </w:tabs>
        <w:ind w:left="720" w:hanging="360"/>
      </w:pPr>
      <w:rPr>
        <w:rFonts w:ascii="TimesNewRomanPS-BoldMT" w:hAnsi="TimesNewRomanPS-BoldMT" w:cs="TimesNewRomanPS-BoldMT"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2F11685"/>
    <w:multiLevelType w:val="multilevel"/>
    <w:tmpl w:val="30E637A4"/>
    <w:lvl w:ilvl="0">
      <w:start w:val="7"/>
      <w:numFmt w:val="decimal"/>
      <w:lvlText w:val="%1."/>
      <w:lvlJc w:val="left"/>
      <w:pPr>
        <w:ind w:left="468" w:hanging="468"/>
      </w:pPr>
      <w:rPr>
        <w:rFonts w:hint="default"/>
      </w:rPr>
    </w:lvl>
    <w:lvl w:ilvl="1">
      <w:start w:val="5"/>
      <w:numFmt w:val="decimal"/>
      <w:lvlText w:val="%1.%2."/>
      <w:lvlJc w:val="left"/>
      <w:pPr>
        <w:ind w:left="828" w:hanging="468"/>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4B53831"/>
    <w:multiLevelType w:val="multilevel"/>
    <w:tmpl w:val="D624DEE0"/>
    <w:lvl w:ilvl="0">
      <w:start w:val="7"/>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C11BEE"/>
    <w:multiLevelType w:val="multilevel"/>
    <w:tmpl w:val="DBEEB966"/>
    <w:lvl w:ilvl="0">
      <w:start w:val="1"/>
      <w:numFmt w:val="upperRoman"/>
      <w:lvlText w:val="%1."/>
      <w:lvlJc w:val="left"/>
      <w:pPr>
        <w:ind w:left="1080" w:hanging="720"/>
      </w:pPr>
      <w:rPr>
        <w:rFonts w:hint="default"/>
      </w:rPr>
    </w:lvl>
    <w:lvl w:ilvl="1">
      <w:start w:val="10"/>
      <w:numFmt w:val="decimal"/>
      <w:isLgl/>
      <w:lvlText w:val="%1.%2."/>
      <w:lvlJc w:val="left"/>
      <w:pPr>
        <w:ind w:left="840" w:hanging="480"/>
      </w:pPr>
      <w:rPr>
        <w:rFonts w:hint="default"/>
      </w:rPr>
    </w:lvl>
    <w:lvl w:ilvl="2">
      <w:start w:val="1"/>
      <w:numFmt w:val="decimal"/>
      <w:isLgl/>
      <w:lvlText w:val="%1.%2.%3."/>
      <w:lvlJc w:val="left"/>
      <w:pPr>
        <w:ind w:left="840" w:hanging="480"/>
      </w:pPr>
      <w:rPr>
        <w:rFonts w:hint="default"/>
        <w:sz w:val="16"/>
        <w:szCs w:val="16"/>
      </w:rPr>
    </w:lvl>
    <w:lvl w:ilvl="3">
      <w:start w:val="1"/>
      <w:numFmt w:val="decimal"/>
      <w:isLgl/>
      <w:lvlText w:val="%1.%2.%3.%4."/>
      <w:lvlJc w:val="left"/>
      <w:pPr>
        <w:ind w:left="1080" w:hanging="720"/>
      </w:pPr>
      <w:rPr>
        <w:rFonts w:hint="default"/>
        <w:b w:val="0"/>
        <w:sz w:val="16"/>
        <w:szCs w:val="16"/>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0" w15:restartNumberingAfterBreak="0">
    <w:nsid w:val="726F5151"/>
    <w:multiLevelType w:val="multilevel"/>
    <w:tmpl w:val="AF083F2A"/>
    <w:lvl w:ilvl="0">
      <w:start w:val="1"/>
      <w:numFmt w:val="decimal"/>
      <w:lvlText w:val="%1."/>
      <w:lvlJc w:val="left"/>
      <w:pPr>
        <w:ind w:left="660" w:hanging="660"/>
      </w:pPr>
      <w:rPr>
        <w:rFonts w:hint="default"/>
        <w:color w:val="000000"/>
      </w:rPr>
    </w:lvl>
    <w:lvl w:ilvl="1">
      <w:start w:val="10"/>
      <w:numFmt w:val="decimal"/>
      <w:lvlText w:val="%1.%2."/>
      <w:lvlJc w:val="left"/>
      <w:pPr>
        <w:ind w:left="660" w:hanging="660"/>
      </w:pPr>
      <w:rPr>
        <w:rFonts w:hint="default"/>
        <w:color w:val="000000"/>
      </w:rPr>
    </w:lvl>
    <w:lvl w:ilvl="2">
      <w:start w:val="6"/>
      <w:numFmt w:val="decimal"/>
      <w:lvlText w:val="%1.%2.%3."/>
      <w:lvlJc w:val="left"/>
      <w:pPr>
        <w:ind w:left="720" w:hanging="720"/>
      </w:pPr>
      <w:rPr>
        <w:rFonts w:hint="default"/>
        <w:color w:val="000000"/>
        <w:sz w:val="16"/>
        <w:szCs w:val="16"/>
      </w:rPr>
    </w:lvl>
    <w:lvl w:ilvl="3">
      <w:start w:val="1"/>
      <w:numFmt w:val="decimal"/>
      <w:lvlText w:val="%1.%2.%3.%4."/>
      <w:lvlJc w:val="left"/>
      <w:pPr>
        <w:ind w:left="720" w:hanging="720"/>
      </w:pPr>
      <w:rPr>
        <w:rFonts w:hint="default"/>
        <w:b w:val="0"/>
        <w:color w:val="000000"/>
        <w:sz w:val="16"/>
        <w:szCs w:val="16"/>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1" w15:restartNumberingAfterBreak="0">
    <w:nsid w:val="75CA27BE"/>
    <w:multiLevelType w:val="hybridMultilevel"/>
    <w:tmpl w:val="57CA69CA"/>
    <w:lvl w:ilvl="0" w:tplc="FCEC94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7FD01249"/>
    <w:multiLevelType w:val="hybridMultilevel"/>
    <w:tmpl w:val="B1768D98"/>
    <w:lvl w:ilvl="0" w:tplc="044E91E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2">
    <w:abstractNumId w:val="24"/>
  </w:num>
  <w:num w:numId="3">
    <w:abstractNumId w:val="20"/>
  </w:num>
  <w:num w:numId="4">
    <w:abstractNumId w:val="18"/>
  </w:num>
  <w:num w:numId="5">
    <w:abstractNumId w:val="19"/>
  </w:num>
  <w:num w:numId="6">
    <w:abstractNumId w:val="13"/>
  </w:num>
  <w:num w:numId="7">
    <w:abstractNumId w:val="27"/>
  </w:num>
  <w:num w:numId="8">
    <w:abstractNumId w:val="15"/>
  </w:num>
  <w:num w:numId="9">
    <w:abstractNumId w:val="23"/>
  </w:num>
  <w:num w:numId="10">
    <w:abstractNumId w:val="7"/>
  </w:num>
  <w:num w:numId="11">
    <w:abstractNumId w:val="28"/>
  </w:num>
  <w:num w:numId="12">
    <w:abstractNumId w:val="11"/>
  </w:num>
  <w:num w:numId="13">
    <w:abstractNumId w:val="5"/>
  </w:num>
  <w:num w:numId="14">
    <w:abstractNumId w:val="6"/>
  </w:num>
  <w:num w:numId="15">
    <w:abstractNumId w:val="9"/>
  </w:num>
  <w:num w:numId="16">
    <w:abstractNumId w:val="4"/>
  </w:num>
  <w:num w:numId="17">
    <w:abstractNumId w:val="8"/>
  </w:num>
  <w:num w:numId="18">
    <w:abstractNumId w:val="16"/>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0"/>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6EB"/>
    <w:rsid w:val="00002BAB"/>
    <w:rsid w:val="00004B7A"/>
    <w:rsid w:val="000054E3"/>
    <w:rsid w:val="00005547"/>
    <w:rsid w:val="00006345"/>
    <w:rsid w:val="00011E9B"/>
    <w:rsid w:val="00013480"/>
    <w:rsid w:val="0001392D"/>
    <w:rsid w:val="00013BCB"/>
    <w:rsid w:val="00013C86"/>
    <w:rsid w:val="00017F5E"/>
    <w:rsid w:val="00021C20"/>
    <w:rsid w:val="00021C21"/>
    <w:rsid w:val="00021D4C"/>
    <w:rsid w:val="00022EDB"/>
    <w:rsid w:val="000253E4"/>
    <w:rsid w:val="00025500"/>
    <w:rsid w:val="00026B8C"/>
    <w:rsid w:val="000276AA"/>
    <w:rsid w:val="00027B55"/>
    <w:rsid w:val="0003306F"/>
    <w:rsid w:val="0003472D"/>
    <w:rsid w:val="00036B05"/>
    <w:rsid w:val="00041390"/>
    <w:rsid w:val="000424E6"/>
    <w:rsid w:val="000441CC"/>
    <w:rsid w:val="000456E6"/>
    <w:rsid w:val="00045915"/>
    <w:rsid w:val="00045B30"/>
    <w:rsid w:val="00045D27"/>
    <w:rsid w:val="0004658B"/>
    <w:rsid w:val="00047D57"/>
    <w:rsid w:val="000505E1"/>
    <w:rsid w:val="000515A7"/>
    <w:rsid w:val="00052D98"/>
    <w:rsid w:val="00053F86"/>
    <w:rsid w:val="00054ACB"/>
    <w:rsid w:val="00061CE2"/>
    <w:rsid w:val="000639E2"/>
    <w:rsid w:val="000671E6"/>
    <w:rsid w:val="000709F5"/>
    <w:rsid w:val="00071416"/>
    <w:rsid w:val="00072581"/>
    <w:rsid w:val="00072A41"/>
    <w:rsid w:val="0007326F"/>
    <w:rsid w:val="00073A76"/>
    <w:rsid w:val="00077CB1"/>
    <w:rsid w:val="00080C6F"/>
    <w:rsid w:val="00081453"/>
    <w:rsid w:val="00082607"/>
    <w:rsid w:val="000839BD"/>
    <w:rsid w:val="0008546F"/>
    <w:rsid w:val="000860D9"/>
    <w:rsid w:val="00094B86"/>
    <w:rsid w:val="00096DE7"/>
    <w:rsid w:val="000A2090"/>
    <w:rsid w:val="000A2D10"/>
    <w:rsid w:val="000A5C80"/>
    <w:rsid w:val="000B24E7"/>
    <w:rsid w:val="000B2846"/>
    <w:rsid w:val="000B2CE2"/>
    <w:rsid w:val="000B4BCE"/>
    <w:rsid w:val="000B4FE2"/>
    <w:rsid w:val="000B4FF3"/>
    <w:rsid w:val="000B5BB2"/>
    <w:rsid w:val="000C007E"/>
    <w:rsid w:val="000C03C4"/>
    <w:rsid w:val="000C2730"/>
    <w:rsid w:val="000C3099"/>
    <w:rsid w:val="000C4C73"/>
    <w:rsid w:val="000C4CE8"/>
    <w:rsid w:val="000C7256"/>
    <w:rsid w:val="000C7A44"/>
    <w:rsid w:val="000D364D"/>
    <w:rsid w:val="000D3862"/>
    <w:rsid w:val="000D6841"/>
    <w:rsid w:val="000D6E8E"/>
    <w:rsid w:val="000E3A40"/>
    <w:rsid w:val="000E5461"/>
    <w:rsid w:val="000E7B45"/>
    <w:rsid w:val="000F44EE"/>
    <w:rsid w:val="000F4B04"/>
    <w:rsid w:val="000F59ED"/>
    <w:rsid w:val="00101F3B"/>
    <w:rsid w:val="00102B53"/>
    <w:rsid w:val="0010398F"/>
    <w:rsid w:val="0010438A"/>
    <w:rsid w:val="00106628"/>
    <w:rsid w:val="00107549"/>
    <w:rsid w:val="001122BA"/>
    <w:rsid w:val="00117028"/>
    <w:rsid w:val="00117B55"/>
    <w:rsid w:val="00120485"/>
    <w:rsid w:val="00122957"/>
    <w:rsid w:val="00122E13"/>
    <w:rsid w:val="00123DFA"/>
    <w:rsid w:val="0012643F"/>
    <w:rsid w:val="001264CE"/>
    <w:rsid w:val="0012770E"/>
    <w:rsid w:val="0012793B"/>
    <w:rsid w:val="00127D9C"/>
    <w:rsid w:val="00127FB5"/>
    <w:rsid w:val="001301BE"/>
    <w:rsid w:val="00130422"/>
    <w:rsid w:val="00135943"/>
    <w:rsid w:val="00136BB6"/>
    <w:rsid w:val="00140E0B"/>
    <w:rsid w:val="00142909"/>
    <w:rsid w:val="0014505B"/>
    <w:rsid w:val="001505D1"/>
    <w:rsid w:val="00152D98"/>
    <w:rsid w:val="00153261"/>
    <w:rsid w:val="0015401D"/>
    <w:rsid w:val="00155442"/>
    <w:rsid w:val="001555D0"/>
    <w:rsid w:val="00156C46"/>
    <w:rsid w:val="001572BA"/>
    <w:rsid w:val="001647AA"/>
    <w:rsid w:val="00165448"/>
    <w:rsid w:val="00167113"/>
    <w:rsid w:val="001672D5"/>
    <w:rsid w:val="00167EA9"/>
    <w:rsid w:val="001706CE"/>
    <w:rsid w:val="00173F94"/>
    <w:rsid w:val="001747FE"/>
    <w:rsid w:val="001759AB"/>
    <w:rsid w:val="00175A3C"/>
    <w:rsid w:val="001766C4"/>
    <w:rsid w:val="00176894"/>
    <w:rsid w:val="001814DC"/>
    <w:rsid w:val="001836E4"/>
    <w:rsid w:val="00184305"/>
    <w:rsid w:val="00184A85"/>
    <w:rsid w:val="00192192"/>
    <w:rsid w:val="001943D8"/>
    <w:rsid w:val="001951F8"/>
    <w:rsid w:val="0019684B"/>
    <w:rsid w:val="00197342"/>
    <w:rsid w:val="001A03A4"/>
    <w:rsid w:val="001A0AAA"/>
    <w:rsid w:val="001A1EB8"/>
    <w:rsid w:val="001A2BA6"/>
    <w:rsid w:val="001A342E"/>
    <w:rsid w:val="001A37E9"/>
    <w:rsid w:val="001A3B46"/>
    <w:rsid w:val="001A552B"/>
    <w:rsid w:val="001A6108"/>
    <w:rsid w:val="001B069F"/>
    <w:rsid w:val="001B0D11"/>
    <w:rsid w:val="001B48A8"/>
    <w:rsid w:val="001B498B"/>
    <w:rsid w:val="001B63FE"/>
    <w:rsid w:val="001B665E"/>
    <w:rsid w:val="001B791D"/>
    <w:rsid w:val="001C271C"/>
    <w:rsid w:val="001C529F"/>
    <w:rsid w:val="001D3675"/>
    <w:rsid w:val="001D3CA0"/>
    <w:rsid w:val="001D5226"/>
    <w:rsid w:val="001D5E8C"/>
    <w:rsid w:val="001E1244"/>
    <w:rsid w:val="001E175C"/>
    <w:rsid w:val="001E3BF0"/>
    <w:rsid w:val="001E4A16"/>
    <w:rsid w:val="001E7B56"/>
    <w:rsid w:val="001F3356"/>
    <w:rsid w:val="001F46E8"/>
    <w:rsid w:val="001F4856"/>
    <w:rsid w:val="001F569B"/>
    <w:rsid w:val="001F57F2"/>
    <w:rsid w:val="001F74E7"/>
    <w:rsid w:val="00202340"/>
    <w:rsid w:val="002034A1"/>
    <w:rsid w:val="00204C7D"/>
    <w:rsid w:val="0021468C"/>
    <w:rsid w:val="002147EB"/>
    <w:rsid w:val="00222E5A"/>
    <w:rsid w:val="00223B9B"/>
    <w:rsid w:val="002242F6"/>
    <w:rsid w:val="00226847"/>
    <w:rsid w:val="0023019B"/>
    <w:rsid w:val="0023562F"/>
    <w:rsid w:val="0023582F"/>
    <w:rsid w:val="00235F8E"/>
    <w:rsid w:val="00240EFA"/>
    <w:rsid w:val="00241B18"/>
    <w:rsid w:val="00241EBD"/>
    <w:rsid w:val="002425ED"/>
    <w:rsid w:val="0024271E"/>
    <w:rsid w:val="00245EDA"/>
    <w:rsid w:val="0024611C"/>
    <w:rsid w:val="00246388"/>
    <w:rsid w:val="002466E1"/>
    <w:rsid w:val="0024729D"/>
    <w:rsid w:val="00247F2F"/>
    <w:rsid w:val="002506A1"/>
    <w:rsid w:val="002558C2"/>
    <w:rsid w:val="00255D86"/>
    <w:rsid w:val="00260ADB"/>
    <w:rsid w:val="0026155E"/>
    <w:rsid w:val="00261F64"/>
    <w:rsid w:val="00264E38"/>
    <w:rsid w:val="0026756D"/>
    <w:rsid w:val="00271B49"/>
    <w:rsid w:val="002722B7"/>
    <w:rsid w:val="0027335C"/>
    <w:rsid w:val="0027432B"/>
    <w:rsid w:val="0027449F"/>
    <w:rsid w:val="002777A7"/>
    <w:rsid w:val="00280B5D"/>
    <w:rsid w:val="002811FE"/>
    <w:rsid w:val="002841FF"/>
    <w:rsid w:val="00284AF0"/>
    <w:rsid w:val="00286080"/>
    <w:rsid w:val="0028749F"/>
    <w:rsid w:val="00291EBD"/>
    <w:rsid w:val="00292B70"/>
    <w:rsid w:val="002940C1"/>
    <w:rsid w:val="002951B2"/>
    <w:rsid w:val="00296ECD"/>
    <w:rsid w:val="002A3726"/>
    <w:rsid w:val="002B020D"/>
    <w:rsid w:val="002B0437"/>
    <w:rsid w:val="002B0727"/>
    <w:rsid w:val="002B0B8D"/>
    <w:rsid w:val="002B1000"/>
    <w:rsid w:val="002B121A"/>
    <w:rsid w:val="002B225A"/>
    <w:rsid w:val="002B250E"/>
    <w:rsid w:val="002B295A"/>
    <w:rsid w:val="002B3910"/>
    <w:rsid w:val="002B7762"/>
    <w:rsid w:val="002B7EA2"/>
    <w:rsid w:val="002C17DD"/>
    <w:rsid w:val="002C1F36"/>
    <w:rsid w:val="002C4B90"/>
    <w:rsid w:val="002C5FCD"/>
    <w:rsid w:val="002C6731"/>
    <w:rsid w:val="002C6F92"/>
    <w:rsid w:val="002C7E5F"/>
    <w:rsid w:val="002D1469"/>
    <w:rsid w:val="002D3D02"/>
    <w:rsid w:val="002D3DB2"/>
    <w:rsid w:val="002D434A"/>
    <w:rsid w:val="002D50F6"/>
    <w:rsid w:val="002D6F8C"/>
    <w:rsid w:val="002D7AF3"/>
    <w:rsid w:val="002E2A1B"/>
    <w:rsid w:val="002E35BC"/>
    <w:rsid w:val="002E3BDF"/>
    <w:rsid w:val="002E46BC"/>
    <w:rsid w:val="002E66A3"/>
    <w:rsid w:val="002F5F2A"/>
    <w:rsid w:val="002F77D3"/>
    <w:rsid w:val="00302094"/>
    <w:rsid w:val="00302AC7"/>
    <w:rsid w:val="00303A5A"/>
    <w:rsid w:val="00305859"/>
    <w:rsid w:val="00306E4F"/>
    <w:rsid w:val="00307A25"/>
    <w:rsid w:val="00310866"/>
    <w:rsid w:val="0031284E"/>
    <w:rsid w:val="00312CBC"/>
    <w:rsid w:val="00313C03"/>
    <w:rsid w:val="0031761A"/>
    <w:rsid w:val="00320C21"/>
    <w:rsid w:val="00323D4A"/>
    <w:rsid w:val="00323E64"/>
    <w:rsid w:val="00326801"/>
    <w:rsid w:val="0033256C"/>
    <w:rsid w:val="00334664"/>
    <w:rsid w:val="00335BCC"/>
    <w:rsid w:val="00336BA0"/>
    <w:rsid w:val="003372BE"/>
    <w:rsid w:val="00342C45"/>
    <w:rsid w:val="00347098"/>
    <w:rsid w:val="00347932"/>
    <w:rsid w:val="003506D7"/>
    <w:rsid w:val="00353F0A"/>
    <w:rsid w:val="00354903"/>
    <w:rsid w:val="00361EA4"/>
    <w:rsid w:val="00362539"/>
    <w:rsid w:val="0036618E"/>
    <w:rsid w:val="00367DED"/>
    <w:rsid w:val="00370291"/>
    <w:rsid w:val="0037324B"/>
    <w:rsid w:val="003736A6"/>
    <w:rsid w:val="00374FCE"/>
    <w:rsid w:val="00382098"/>
    <w:rsid w:val="00384039"/>
    <w:rsid w:val="00385257"/>
    <w:rsid w:val="003852C3"/>
    <w:rsid w:val="003859A0"/>
    <w:rsid w:val="0038620E"/>
    <w:rsid w:val="0039171C"/>
    <w:rsid w:val="0039270F"/>
    <w:rsid w:val="00392E5D"/>
    <w:rsid w:val="00392EAE"/>
    <w:rsid w:val="00393CE8"/>
    <w:rsid w:val="00395422"/>
    <w:rsid w:val="003A1E36"/>
    <w:rsid w:val="003A20D5"/>
    <w:rsid w:val="003A29BB"/>
    <w:rsid w:val="003A404C"/>
    <w:rsid w:val="003A4323"/>
    <w:rsid w:val="003A52D9"/>
    <w:rsid w:val="003A577F"/>
    <w:rsid w:val="003A713A"/>
    <w:rsid w:val="003B0BDC"/>
    <w:rsid w:val="003B104B"/>
    <w:rsid w:val="003B1645"/>
    <w:rsid w:val="003B25EF"/>
    <w:rsid w:val="003B32E9"/>
    <w:rsid w:val="003B4078"/>
    <w:rsid w:val="003B418E"/>
    <w:rsid w:val="003B68B8"/>
    <w:rsid w:val="003C026D"/>
    <w:rsid w:val="003C0CD4"/>
    <w:rsid w:val="003C38D8"/>
    <w:rsid w:val="003C3E9F"/>
    <w:rsid w:val="003C7BD2"/>
    <w:rsid w:val="003D46B9"/>
    <w:rsid w:val="003D4C38"/>
    <w:rsid w:val="003D5082"/>
    <w:rsid w:val="003D74CC"/>
    <w:rsid w:val="003E3FFE"/>
    <w:rsid w:val="003E733F"/>
    <w:rsid w:val="003E75EF"/>
    <w:rsid w:val="003F2554"/>
    <w:rsid w:val="003F287F"/>
    <w:rsid w:val="00403663"/>
    <w:rsid w:val="00403B61"/>
    <w:rsid w:val="00404A44"/>
    <w:rsid w:val="00406739"/>
    <w:rsid w:val="004101B8"/>
    <w:rsid w:val="00410D64"/>
    <w:rsid w:val="00411071"/>
    <w:rsid w:val="004159D6"/>
    <w:rsid w:val="00416B6F"/>
    <w:rsid w:val="00416D6A"/>
    <w:rsid w:val="00421B5E"/>
    <w:rsid w:val="00426232"/>
    <w:rsid w:val="00427154"/>
    <w:rsid w:val="00430850"/>
    <w:rsid w:val="004316F1"/>
    <w:rsid w:val="00436670"/>
    <w:rsid w:val="00442A36"/>
    <w:rsid w:val="00444645"/>
    <w:rsid w:val="00446D9E"/>
    <w:rsid w:val="00450158"/>
    <w:rsid w:val="00450359"/>
    <w:rsid w:val="00451820"/>
    <w:rsid w:val="00451E26"/>
    <w:rsid w:val="00453034"/>
    <w:rsid w:val="0045427F"/>
    <w:rsid w:val="00454849"/>
    <w:rsid w:val="00454F24"/>
    <w:rsid w:val="004561FD"/>
    <w:rsid w:val="0045783D"/>
    <w:rsid w:val="00457D35"/>
    <w:rsid w:val="00460B00"/>
    <w:rsid w:val="004614EF"/>
    <w:rsid w:val="00464632"/>
    <w:rsid w:val="00464B36"/>
    <w:rsid w:val="00464DDD"/>
    <w:rsid w:val="0046554B"/>
    <w:rsid w:val="004659DB"/>
    <w:rsid w:val="004725F1"/>
    <w:rsid w:val="004737A4"/>
    <w:rsid w:val="00475E20"/>
    <w:rsid w:val="0048082C"/>
    <w:rsid w:val="00480F95"/>
    <w:rsid w:val="0048148E"/>
    <w:rsid w:val="0048178B"/>
    <w:rsid w:val="00483D4A"/>
    <w:rsid w:val="00485A2E"/>
    <w:rsid w:val="00485A97"/>
    <w:rsid w:val="004865AF"/>
    <w:rsid w:val="0048786D"/>
    <w:rsid w:val="004900CB"/>
    <w:rsid w:val="0049048C"/>
    <w:rsid w:val="004919A2"/>
    <w:rsid w:val="004930DA"/>
    <w:rsid w:val="00494BCC"/>
    <w:rsid w:val="00495AC1"/>
    <w:rsid w:val="00497992"/>
    <w:rsid w:val="004A0E2F"/>
    <w:rsid w:val="004A2557"/>
    <w:rsid w:val="004A5772"/>
    <w:rsid w:val="004A58E6"/>
    <w:rsid w:val="004A5B34"/>
    <w:rsid w:val="004B00D8"/>
    <w:rsid w:val="004B248B"/>
    <w:rsid w:val="004B3D07"/>
    <w:rsid w:val="004B5C08"/>
    <w:rsid w:val="004B74C6"/>
    <w:rsid w:val="004C07DF"/>
    <w:rsid w:val="004C27B6"/>
    <w:rsid w:val="004C2984"/>
    <w:rsid w:val="004C2D6D"/>
    <w:rsid w:val="004C5434"/>
    <w:rsid w:val="004C5AB4"/>
    <w:rsid w:val="004D0235"/>
    <w:rsid w:val="004D039D"/>
    <w:rsid w:val="004D16DD"/>
    <w:rsid w:val="004D176D"/>
    <w:rsid w:val="004D3E54"/>
    <w:rsid w:val="004D5B1D"/>
    <w:rsid w:val="004E0B5F"/>
    <w:rsid w:val="004E25AA"/>
    <w:rsid w:val="004F16FA"/>
    <w:rsid w:val="004F2DF3"/>
    <w:rsid w:val="004F4654"/>
    <w:rsid w:val="004F5773"/>
    <w:rsid w:val="004F7B99"/>
    <w:rsid w:val="00500110"/>
    <w:rsid w:val="005032EA"/>
    <w:rsid w:val="0050782B"/>
    <w:rsid w:val="00511F42"/>
    <w:rsid w:val="005131EF"/>
    <w:rsid w:val="005150A8"/>
    <w:rsid w:val="005160C0"/>
    <w:rsid w:val="00520717"/>
    <w:rsid w:val="00524D60"/>
    <w:rsid w:val="00525054"/>
    <w:rsid w:val="005272DD"/>
    <w:rsid w:val="00530B48"/>
    <w:rsid w:val="00531DC6"/>
    <w:rsid w:val="00532B42"/>
    <w:rsid w:val="005330AD"/>
    <w:rsid w:val="00534E0C"/>
    <w:rsid w:val="00537281"/>
    <w:rsid w:val="00537AE5"/>
    <w:rsid w:val="00537DC1"/>
    <w:rsid w:val="005436A2"/>
    <w:rsid w:val="0054523D"/>
    <w:rsid w:val="00546045"/>
    <w:rsid w:val="00546D53"/>
    <w:rsid w:val="00546DF3"/>
    <w:rsid w:val="00547993"/>
    <w:rsid w:val="005501D6"/>
    <w:rsid w:val="005512E6"/>
    <w:rsid w:val="00551F79"/>
    <w:rsid w:val="00555333"/>
    <w:rsid w:val="005554CB"/>
    <w:rsid w:val="0055773E"/>
    <w:rsid w:val="00557AA5"/>
    <w:rsid w:val="00560642"/>
    <w:rsid w:val="005627DC"/>
    <w:rsid w:val="00563C37"/>
    <w:rsid w:val="00564B2C"/>
    <w:rsid w:val="005654A0"/>
    <w:rsid w:val="00567624"/>
    <w:rsid w:val="005678A3"/>
    <w:rsid w:val="00570DD0"/>
    <w:rsid w:val="0057231A"/>
    <w:rsid w:val="0057374A"/>
    <w:rsid w:val="00573C1D"/>
    <w:rsid w:val="00574851"/>
    <w:rsid w:val="00574C2E"/>
    <w:rsid w:val="0057595A"/>
    <w:rsid w:val="00576562"/>
    <w:rsid w:val="00580536"/>
    <w:rsid w:val="00581A18"/>
    <w:rsid w:val="00581E0A"/>
    <w:rsid w:val="005861C5"/>
    <w:rsid w:val="00586A4C"/>
    <w:rsid w:val="00594EA3"/>
    <w:rsid w:val="00594F57"/>
    <w:rsid w:val="005950D4"/>
    <w:rsid w:val="00597430"/>
    <w:rsid w:val="005A1CED"/>
    <w:rsid w:val="005A33A3"/>
    <w:rsid w:val="005A34B0"/>
    <w:rsid w:val="005A3CF4"/>
    <w:rsid w:val="005A414A"/>
    <w:rsid w:val="005A419E"/>
    <w:rsid w:val="005B1E7A"/>
    <w:rsid w:val="005B29DB"/>
    <w:rsid w:val="005B5788"/>
    <w:rsid w:val="005B5CCF"/>
    <w:rsid w:val="005B5D92"/>
    <w:rsid w:val="005B5EE0"/>
    <w:rsid w:val="005B605E"/>
    <w:rsid w:val="005C14A4"/>
    <w:rsid w:val="005C2220"/>
    <w:rsid w:val="005C3364"/>
    <w:rsid w:val="005C3C2D"/>
    <w:rsid w:val="005C4486"/>
    <w:rsid w:val="005C49EE"/>
    <w:rsid w:val="005C55BF"/>
    <w:rsid w:val="005D0610"/>
    <w:rsid w:val="005D2149"/>
    <w:rsid w:val="005D3A30"/>
    <w:rsid w:val="005D3C61"/>
    <w:rsid w:val="005D3D86"/>
    <w:rsid w:val="005D4C5C"/>
    <w:rsid w:val="005D5EB8"/>
    <w:rsid w:val="005E1130"/>
    <w:rsid w:val="005E25B7"/>
    <w:rsid w:val="005E369F"/>
    <w:rsid w:val="005E36EE"/>
    <w:rsid w:val="005E3730"/>
    <w:rsid w:val="005E3A89"/>
    <w:rsid w:val="005E42DF"/>
    <w:rsid w:val="005E56C0"/>
    <w:rsid w:val="005E6060"/>
    <w:rsid w:val="005F0144"/>
    <w:rsid w:val="005F0C61"/>
    <w:rsid w:val="005F0D94"/>
    <w:rsid w:val="005F2B0E"/>
    <w:rsid w:val="005F71E8"/>
    <w:rsid w:val="00602938"/>
    <w:rsid w:val="00602D76"/>
    <w:rsid w:val="0060436F"/>
    <w:rsid w:val="00607B80"/>
    <w:rsid w:val="0061029C"/>
    <w:rsid w:val="00613785"/>
    <w:rsid w:val="00613A38"/>
    <w:rsid w:val="00617479"/>
    <w:rsid w:val="006234EF"/>
    <w:rsid w:val="00626C8D"/>
    <w:rsid w:val="006325FD"/>
    <w:rsid w:val="00633BAA"/>
    <w:rsid w:val="006343A1"/>
    <w:rsid w:val="00634654"/>
    <w:rsid w:val="00634BBC"/>
    <w:rsid w:val="006356D5"/>
    <w:rsid w:val="00637D88"/>
    <w:rsid w:val="00640F53"/>
    <w:rsid w:val="006415CD"/>
    <w:rsid w:val="006422DF"/>
    <w:rsid w:val="006436B0"/>
    <w:rsid w:val="006436CC"/>
    <w:rsid w:val="00643912"/>
    <w:rsid w:val="00643C7A"/>
    <w:rsid w:val="00643C97"/>
    <w:rsid w:val="00644367"/>
    <w:rsid w:val="00646679"/>
    <w:rsid w:val="00646986"/>
    <w:rsid w:val="00647A77"/>
    <w:rsid w:val="006515DC"/>
    <w:rsid w:val="00651D8F"/>
    <w:rsid w:val="00651FBE"/>
    <w:rsid w:val="006526DC"/>
    <w:rsid w:val="00653377"/>
    <w:rsid w:val="00654F98"/>
    <w:rsid w:val="00663199"/>
    <w:rsid w:val="00665B55"/>
    <w:rsid w:val="00670E4D"/>
    <w:rsid w:val="00670E67"/>
    <w:rsid w:val="00673E54"/>
    <w:rsid w:val="00673F58"/>
    <w:rsid w:val="0067457D"/>
    <w:rsid w:val="00677768"/>
    <w:rsid w:val="00680FAB"/>
    <w:rsid w:val="00682E96"/>
    <w:rsid w:val="00683319"/>
    <w:rsid w:val="00683462"/>
    <w:rsid w:val="00683BDB"/>
    <w:rsid w:val="00687C43"/>
    <w:rsid w:val="006936AF"/>
    <w:rsid w:val="00697BE3"/>
    <w:rsid w:val="00697E05"/>
    <w:rsid w:val="006A0C52"/>
    <w:rsid w:val="006A12DF"/>
    <w:rsid w:val="006A2ACD"/>
    <w:rsid w:val="006A40AC"/>
    <w:rsid w:val="006A43F2"/>
    <w:rsid w:val="006A5766"/>
    <w:rsid w:val="006A616C"/>
    <w:rsid w:val="006A7D8A"/>
    <w:rsid w:val="006B0F94"/>
    <w:rsid w:val="006B25A7"/>
    <w:rsid w:val="006B34E8"/>
    <w:rsid w:val="006B3E5D"/>
    <w:rsid w:val="006B52D9"/>
    <w:rsid w:val="006B6600"/>
    <w:rsid w:val="006C26BB"/>
    <w:rsid w:val="006C2BF0"/>
    <w:rsid w:val="006C3CCE"/>
    <w:rsid w:val="006D2082"/>
    <w:rsid w:val="006D6A1B"/>
    <w:rsid w:val="006D6D1D"/>
    <w:rsid w:val="006D7F52"/>
    <w:rsid w:val="006E1128"/>
    <w:rsid w:val="006E1823"/>
    <w:rsid w:val="006E3776"/>
    <w:rsid w:val="006F2C11"/>
    <w:rsid w:val="006F3340"/>
    <w:rsid w:val="006F7086"/>
    <w:rsid w:val="006F77E2"/>
    <w:rsid w:val="00701B27"/>
    <w:rsid w:val="007028CD"/>
    <w:rsid w:val="00704477"/>
    <w:rsid w:val="00706327"/>
    <w:rsid w:val="00707F01"/>
    <w:rsid w:val="00710B2B"/>
    <w:rsid w:val="007113A4"/>
    <w:rsid w:val="00711D89"/>
    <w:rsid w:val="00712939"/>
    <w:rsid w:val="00713B3C"/>
    <w:rsid w:val="007150B0"/>
    <w:rsid w:val="00715145"/>
    <w:rsid w:val="00715402"/>
    <w:rsid w:val="00715BCA"/>
    <w:rsid w:val="0071701F"/>
    <w:rsid w:val="00721BC1"/>
    <w:rsid w:val="007221CD"/>
    <w:rsid w:val="00723ADF"/>
    <w:rsid w:val="00724EA7"/>
    <w:rsid w:val="00724F8B"/>
    <w:rsid w:val="007254F2"/>
    <w:rsid w:val="00730476"/>
    <w:rsid w:val="007306AB"/>
    <w:rsid w:val="0073168A"/>
    <w:rsid w:val="00732B49"/>
    <w:rsid w:val="00732E9D"/>
    <w:rsid w:val="007340D7"/>
    <w:rsid w:val="00741BCE"/>
    <w:rsid w:val="00742701"/>
    <w:rsid w:val="0074444A"/>
    <w:rsid w:val="007459CE"/>
    <w:rsid w:val="00745A75"/>
    <w:rsid w:val="00747BB5"/>
    <w:rsid w:val="0075014C"/>
    <w:rsid w:val="0075062F"/>
    <w:rsid w:val="0075485B"/>
    <w:rsid w:val="00756273"/>
    <w:rsid w:val="00757EC9"/>
    <w:rsid w:val="00757F0E"/>
    <w:rsid w:val="00760C03"/>
    <w:rsid w:val="00761516"/>
    <w:rsid w:val="00762D34"/>
    <w:rsid w:val="00764B71"/>
    <w:rsid w:val="00765EFA"/>
    <w:rsid w:val="00766423"/>
    <w:rsid w:val="00767FAF"/>
    <w:rsid w:val="00772B8D"/>
    <w:rsid w:val="00773667"/>
    <w:rsid w:val="00774EA6"/>
    <w:rsid w:val="007817D1"/>
    <w:rsid w:val="00783B12"/>
    <w:rsid w:val="0078444E"/>
    <w:rsid w:val="007846AD"/>
    <w:rsid w:val="00786DB8"/>
    <w:rsid w:val="00790A3D"/>
    <w:rsid w:val="00790D0C"/>
    <w:rsid w:val="00791714"/>
    <w:rsid w:val="007932A0"/>
    <w:rsid w:val="00793EAE"/>
    <w:rsid w:val="007947F0"/>
    <w:rsid w:val="00797445"/>
    <w:rsid w:val="007A4A35"/>
    <w:rsid w:val="007A62C4"/>
    <w:rsid w:val="007A6F0C"/>
    <w:rsid w:val="007B09F0"/>
    <w:rsid w:val="007B49FE"/>
    <w:rsid w:val="007B600C"/>
    <w:rsid w:val="007C0E1D"/>
    <w:rsid w:val="007C1AE0"/>
    <w:rsid w:val="007C43F9"/>
    <w:rsid w:val="007C44C9"/>
    <w:rsid w:val="007C535E"/>
    <w:rsid w:val="007D0FDC"/>
    <w:rsid w:val="007D1120"/>
    <w:rsid w:val="007D3714"/>
    <w:rsid w:val="007D378F"/>
    <w:rsid w:val="007D3979"/>
    <w:rsid w:val="007D3A5B"/>
    <w:rsid w:val="007D49DD"/>
    <w:rsid w:val="007D4E47"/>
    <w:rsid w:val="007D69AA"/>
    <w:rsid w:val="007D6B09"/>
    <w:rsid w:val="007E18E0"/>
    <w:rsid w:val="007E2F81"/>
    <w:rsid w:val="007E36EB"/>
    <w:rsid w:val="007E3D12"/>
    <w:rsid w:val="007E4CDC"/>
    <w:rsid w:val="007E6072"/>
    <w:rsid w:val="007E6126"/>
    <w:rsid w:val="007E6310"/>
    <w:rsid w:val="007E7497"/>
    <w:rsid w:val="007E7F58"/>
    <w:rsid w:val="007F5101"/>
    <w:rsid w:val="007F6CFC"/>
    <w:rsid w:val="008008F5"/>
    <w:rsid w:val="00804DAE"/>
    <w:rsid w:val="00804F98"/>
    <w:rsid w:val="008057A7"/>
    <w:rsid w:val="0081286F"/>
    <w:rsid w:val="008133FA"/>
    <w:rsid w:val="00813624"/>
    <w:rsid w:val="00813803"/>
    <w:rsid w:val="0081380E"/>
    <w:rsid w:val="00815D07"/>
    <w:rsid w:val="00816450"/>
    <w:rsid w:val="008164EA"/>
    <w:rsid w:val="00816745"/>
    <w:rsid w:val="00817ECB"/>
    <w:rsid w:val="00820B25"/>
    <w:rsid w:val="00822276"/>
    <w:rsid w:val="00822282"/>
    <w:rsid w:val="008226D6"/>
    <w:rsid w:val="00822F03"/>
    <w:rsid w:val="00825967"/>
    <w:rsid w:val="00825D03"/>
    <w:rsid w:val="00831D39"/>
    <w:rsid w:val="008330C6"/>
    <w:rsid w:val="0083467F"/>
    <w:rsid w:val="008346D0"/>
    <w:rsid w:val="0083611C"/>
    <w:rsid w:val="00837F0B"/>
    <w:rsid w:val="00840C73"/>
    <w:rsid w:val="0084246D"/>
    <w:rsid w:val="00842651"/>
    <w:rsid w:val="00842C48"/>
    <w:rsid w:val="00842CB5"/>
    <w:rsid w:val="0084495C"/>
    <w:rsid w:val="008522CA"/>
    <w:rsid w:val="00852540"/>
    <w:rsid w:val="00855517"/>
    <w:rsid w:val="00855E14"/>
    <w:rsid w:val="00856577"/>
    <w:rsid w:val="008604DD"/>
    <w:rsid w:val="0086421C"/>
    <w:rsid w:val="0086457C"/>
    <w:rsid w:val="0086489D"/>
    <w:rsid w:val="00865F54"/>
    <w:rsid w:val="00866270"/>
    <w:rsid w:val="00867CC6"/>
    <w:rsid w:val="00874B91"/>
    <w:rsid w:val="008752ED"/>
    <w:rsid w:val="00875813"/>
    <w:rsid w:val="0088226E"/>
    <w:rsid w:val="00882499"/>
    <w:rsid w:val="00882C95"/>
    <w:rsid w:val="008834C3"/>
    <w:rsid w:val="00885190"/>
    <w:rsid w:val="008863EF"/>
    <w:rsid w:val="008869B3"/>
    <w:rsid w:val="00887496"/>
    <w:rsid w:val="00887FD3"/>
    <w:rsid w:val="008905E6"/>
    <w:rsid w:val="00890CBD"/>
    <w:rsid w:val="00890EAF"/>
    <w:rsid w:val="00891A51"/>
    <w:rsid w:val="008943FD"/>
    <w:rsid w:val="00895385"/>
    <w:rsid w:val="008A1033"/>
    <w:rsid w:val="008A3DDD"/>
    <w:rsid w:val="008A44ED"/>
    <w:rsid w:val="008A5948"/>
    <w:rsid w:val="008A5BA8"/>
    <w:rsid w:val="008A72A3"/>
    <w:rsid w:val="008A73C0"/>
    <w:rsid w:val="008A7726"/>
    <w:rsid w:val="008A7CCB"/>
    <w:rsid w:val="008B0797"/>
    <w:rsid w:val="008B18A7"/>
    <w:rsid w:val="008B19F2"/>
    <w:rsid w:val="008B365B"/>
    <w:rsid w:val="008B4298"/>
    <w:rsid w:val="008B4533"/>
    <w:rsid w:val="008B59EB"/>
    <w:rsid w:val="008B6B26"/>
    <w:rsid w:val="008C1C06"/>
    <w:rsid w:val="008C4902"/>
    <w:rsid w:val="008C5497"/>
    <w:rsid w:val="008C6F0C"/>
    <w:rsid w:val="008C74DA"/>
    <w:rsid w:val="008D037C"/>
    <w:rsid w:val="008D2DE1"/>
    <w:rsid w:val="008D4AE0"/>
    <w:rsid w:val="008D50EF"/>
    <w:rsid w:val="008D51D6"/>
    <w:rsid w:val="008D5C19"/>
    <w:rsid w:val="008D6742"/>
    <w:rsid w:val="008E1D8C"/>
    <w:rsid w:val="008E32BD"/>
    <w:rsid w:val="008E5BB9"/>
    <w:rsid w:val="008E7195"/>
    <w:rsid w:val="008E7491"/>
    <w:rsid w:val="008F0F20"/>
    <w:rsid w:val="00901702"/>
    <w:rsid w:val="00904291"/>
    <w:rsid w:val="00904FAB"/>
    <w:rsid w:val="00906FDE"/>
    <w:rsid w:val="0090720E"/>
    <w:rsid w:val="00907A5F"/>
    <w:rsid w:val="009111CE"/>
    <w:rsid w:val="009129B1"/>
    <w:rsid w:val="00916CF9"/>
    <w:rsid w:val="00921334"/>
    <w:rsid w:val="00925CD2"/>
    <w:rsid w:val="00930457"/>
    <w:rsid w:val="00930EFA"/>
    <w:rsid w:val="00937997"/>
    <w:rsid w:val="00941C7C"/>
    <w:rsid w:val="009448FA"/>
    <w:rsid w:val="00944BDF"/>
    <w:rsid w:val="00946CFD"/>
    <w:rsid w:val="009508B9"/>
    <w:rsid w:val="0095119F"/>
    <w:rsid w:val="009526CA"/>
    <w:rsid w:val="00952CAD"/>
    <w:rsid w:val="0095547B"/>
    <w:rsid w:val="00957433"/>
    <w:rsid w:val="00960868"/>
    <w:rsid w:val="00962623"/>
    <w:rsid w:val="00962C21"/>
    <w:rsid w:val="00963DEC"/>
    <w:rsid w:val="00965338"/>
    <w:rsid w:val="00965E59"/>
    <w:rsid w:val="0097149C"/>
    <w:rsid w:val="009718A5"/>
    <w:rsid w:val="0097260C"/>
    <w:rsid w:val="009734AE"/>
    <w:rsid w:val="00975A18"/>
    <w:rsid w:val="00980907"/>
    <w:rsid w:val="00981D3C"/>
    <w:rsid w:val="0098296D"/>
    <w:rsid w:val="009839BE"/>
    <w:rsid w:val="00983C4B"/>
    <w:rsid w:val="009842F3"/>
    <w:rsid w:val="00985520"/>
    <w:rsid w:val="00985A10"/>
    <w:rsid w:val="00987234"/>
    <w:rsid w:val="00987303"/>
    <w:rsid w:val="00990C09"/>
    <w:rsid w:val="00991D79"/>
    <w:rsid w:val="009928BB"/>
    <w:rsid w:val="00995BD2"/>
    <w:rsid w:val="00995DEA"/>
    <w:rsid w:val="00997D27"/>
    <w:rsid w:val="009A1312"/>
    <w:rsid w:val="009A1A2D"/>
    <w:rsid w:val="009A4352"/>
    <w:rsid w:val="009A6127"/>
    <w:rsid w:val="009A6F06"/>
    <w:rsid w:val="009B0000"/>
    <w:rsid w:val="009B0174"/>
    <w:rsid w:val="009B3D65"/>
    <w:rsid w:val="009B5884"/>
    <w:rsid w:val="009B644B"/>
    <w:rsid w:val="009B7F35"/>
    <w:rsid w:val="009C02A9"/>
    <w:rsid w:val="009C2A0B"/>
    <w:rsid w:val="009C3382"/>
    <w:rsid w:val="009C3661"/>
    <w:rsid w:val="009C516C"/>
    <w:rsid w:val="009C5664"/>
    <w:rsid w:val="009C59F3"/>
    <w:rsid w:val="009D0514"/>
    <w:rsid w:val="009D1030"/>
    <w:rsid w:val="009D21DE"/>
    <w:rsid w:val="009D28C7"/>
    <w:rsid w:val="009D4180"/>
    <w:rsid w:val="009D45B7"/>
    <w:rsid w:val="009D5CFC"/>
    <w:rsid w:val="009D741E"/>
    <w:rsid w:val="009E00EE"/>
    <w:rsid w:val="009E1373"/>
    <w:rsid w:val="009E2FB2"/>
    <w:rsid w:val="009E45DD"/>
    <w:rsid w:val="009E47D4"/>
    <w:rsid w:val="009E4911"/>
    <w:rsid w:val="009E4FE1"/>
    <w:rsid w:val="009E606C"/>
    <w:rsid w:val="009E770F"/>
    <w:rsid w:val="009F00BD"/>
    <w:rsid w:val="009F0507"/>
    <w:rsid w:val="009F30E5"/>
    <w:rsid w:val="009F369E"/>
    <w:rsid w:val="009F437A"/>
    <w:rsid w:val="009F77EA"/>
    <w:rsid w:val="00A0022F"/>
    <w:rsid w:val="00A003FE"/>
    <w:rsid w:val="00A009AA"/>
    <w:rsid w:val="00A013D6"/>
    <w:rsid w:val="00A027FC"/>
    <w:rsid w:val="00A03740"/>
    <w:rsid w:val="00A048C3"/>
    <w:rsid w:val="00A05DF5"/>
    <w:rsid w:val="00A06953"/>
    <w:rsid w:val="00A10C60"/>
    <w:rsid w:val="00A10F35"/>
    <w:rsid w:val="00A11EC2"/>
    <w:rsid w:val="00A1462E"/>
    <w:rsid w:val="00A151D6"/>
    <w:rsid w:val="00A15A38"/>
    <w:rsid w:val="00A1666C"/>
    <w:rsid w:val="00A26561"/>
    <w:rsid w:val="00A26B33"/>
    <w:rsid w:val="00A31F30"/>
    <w:rsid w:val="00A33595"/>
    <w:rsid w:val="00A33598"/>
    <w:rsid w:val="00A373DE"/>
    <w:rsid w:val="00A4247D"/>
    <w:rsid w:val="00A42B0F"/>
    <w:rsid w:val="00A431C8"/>
    <w:rsid w:val="00A44099"/>
    <w:rsid w:val="00A46AA6"/>
    <w:rsid w:val="00A506E3"/>
    <w:rsid w:val="00A52524"/>
    <w:rsid w:val="00A53859"/>
    <w:rsid w:val="00A54FC1"/>
    <w:rsid w:val="00A570EB"/>
    <w:rsid w:val="00A603CC"/>
    <w:rsid w:val="00A61528"/>
    <w:rsid w:val="00A62683"/>
    <w:rsid w:val="00A65D5E"/>
    <w:rsid w:val="00A65E40"/>
    <w:rsid w:val="00A675E9"/>
    <w:rsid w:val="00A70BB8"/>
    <w:rsid w:val="00A732B9"/>
    <w:rsid w:val="00A75235"/>
    <w:rsid w:val="00A770A3"/>
    <w:rsid w:val="00A77A7C"/>
    <w:rsid w:val="00A822A4"/>
    <w:rsid w:val="00A85A32"/>
    <w:rsid w:val="00A85E1E"/>
    <w:rsid w:val="00A87BCA"/>
    <w:rsid w:val="00A902F5"/>
    <w:rsid w:val="00A90DB0"/>
    <w:rsid w:val="00A90E36"/>
    <w:rsid w:val="00A928E5"/>
    <w:rsid w:val="00A942ED"/>
    <w:rsid w:val="00A97951"/>
    <w:rsid w:val="00AA1DDE"/>
    <w:rsid w:val="00AA2118"/>
    <w:rsid w:val="00AA2553"/>
    <w:rsid w:val="00AA3C48"/>
    <w:rsid w:val="00AA5030"/>
    <w:rsid w:val="00AA760C"/>
    <w:rsid w:val="00AB21BF"/>
    <w:rsid w:val="00AB45EA"/>
    <w:rsid w:val="00AB62CF"/>
    <w:rsid w:val="00AC12EA"/>
    <w:rsid w:val="00AC17C0"/>
    <w:rsid w:val="00AC188A"/>
    <w:rsid w:val="00AC1B03"/>
    <w:rsid w:val="00AC426F"/>
    <w:rsid w:val="00AC613C"/>
    <w:rsid w:val="00AD15CE"/>
    <w:rsid w:val="00AD1BDB"/>
    <w:rsid w:val="00AD69FC"/>
    <w:rsid w:val="00AD703A"/>
    <w:rsid w:val="00AE032A"/>
    <w:rsid w:val="00AE097B"/>
    <w:rsid w:val="00AE1973"/>
    <w:rsid w:val="00AE2E00"/>
    <w:rsid w:val="00AE52B7"/>
    <w:rsid w:val="00AE5932"/>
    <w:rsid w:val="00AE595F"/>
    <w:rsid w:val="00AE673A"/>
    <w:rsid w:val="00AE77E1"/>
    <w:rsid w:val="00AE7C41"/>
    <w:rsid w:val="00AF143E"/>
    <w:rsid w:val="00AF1C8C"/>
    <w:rsid w:val="00AF40F1"/>
    <w:rsid w:val="00AF540A"/>
    <w:rsid w:val="00AF5A9D"/>
    <w:rsid w:val="00AF6A93"/>
    <w:rsid w:val="00AF6EAB"/>
    <w:rsid w:val="00B02390"/>
    <w:rsid w:val="00B02510"/>
    <w:rsid w:val="00B054B6"/>
    <w:rsid w:val="00B07679"/>
    <w:rsid w:val="00B1137B"/>
    <w:rsid w:val="00B20CDA"/>
    <w:rsid w:val="00B22012"/>
    <w:rsid w:val="00B24647"/>
    <w:rsid w:val="00B2518A"/>
    <w:rsid w:val="00B260A6"/>
    <w:rsid w:val="00B312F7"/>
    <w:rsid w:val="00B33197"/>
    <w:rsid w:val="00B36719"/>
    <w:rsid w:val="00B43B3E"/>
    <w:rsid w:val="00B44F31"/>
    <w:rsid w:val="00B44F46"/>
    <w:rsid w:val="00B45AF3"/>
    <w:rsid w:val="00B50843"/>
    <w:rsid w:val="00B5121A"/>
    <w:rsid w:val="00B5133E"/>
    <w:rsid w:val="00B53967"/>
    <w:rsid w:val="00B547B6"/>
    <w:rsid w:val="00B54C28"/>
    <w:rsid w:val="00B574DF"/>
    <w:rsid w:val="00B57A6E"/>
    <w:rsid w:val="00B60B31"/>
    <w:rsid w:val="00B60E70"/>
    <w:rsid w:val="00B67232"/>
    <w:rsid w:val="00B70B74"/>
    <w:rsid w:val="00B72C90"/>
    <w:rsid w:val="00B777FA"/>
    <w:rsid w:val="00B80472"/>
    <w:rsid w:val="00B80707"/>
    <w:rsid w:val="00B8101C"/>
    <w:rsid w:val="00B82860"/>
    <w:rsid w:val="00B91240"/>
    <w:rsid w:val="00B91671"/>
    <w:rsid w:val="00B92C26"/>
    <w:rsid w:val="00B92DC7"/>
    <w:rsid w:val="00B954DB"/>
    <w:rsid w:val="00B9568D"/>
    <w:rsid w:val="00BA33CB"/>
    <w:rsid w:val="00BA5203"/>
    <w:rsid w:val="00BA6C70"/>
    <w:rsid w:val="00BA7724"/>
    <w:rsid w:val="00BB03D1"/>
    <w:rsid w:val="00BB1FE9"/>
    <w:rsid w:val="00BB4732"/>
    <w:rsid w:val="00BB7836"/>
    <w:rsid w:val="00BC06D1"/>
    <w:rsid w:val="00BC10A0"/>
    <w:rsid w:val="00BC10DA"/>
    <w:rsid w:val="00BC2987"/>
    <w:rsid w:val="00BC7A8C"/>
    <w:rsid w:val="00BD0D30"/>
    <w:rsid w:val="00BD1764"/>
    <w:rsid w:val="00BD19A4"/>
    <w:rsid w:val="00BD3DEA"/>
    <w:rsid w:val="00BD5ED5"/>
    <w:rsid w:val="00BD6B1E"/>
    <w:rsid w:val="00BE1185"/>
    <w:rsid w:val="00BE1479"/>
    <w:rsid w:val="00BE14E3"/>
    <w:rsid w:val="00BE2996"/>
    <w:rsid w:val="00BE4CB5"/>
    <w:rsid w:val="00BE4F4E"/>
    <w:rsid w:val="00BE5E48"/>
    <w:rsid w:val="00BE6289"/>
    <w:rsid w:val="00BE74B8"/>
    <w:rsid w:val="00BF0591"/>
    <w:rsid w:val="00BF06DA"/>
    <w:rsid w:val="00BF1C54"/>
    <w:rsid w:val="00BF44CF"/>
    <w:rsid w:val="00BF5344"/>
    <w:rsid w:val="00BF5703"/>
    <w:rsid w:val="00BF6C74"/>
    <w:rsid w:val="00C01E13"/>
    <w:rsid w:val="00C02238"/>
    <w:rsid w:val="00C02C33"/>
    <w:rsid w:val="00C0303A"/>
    <w:rsid w:val="00C030F4"/>
    <w:rsid w:val="00C033FD"/>
    <w:rsid w:val="00C04F3B"/>
    <w:rsid w:val="00C06288"/>
    <w:rsid w:val="00C11DFB"/>
    <w:rsid w:val="00C12BCE"/>
    <w:rsid w:val="00C14071"/>
    <w:rsid w:val="00C14435"/>
    <w:rsid w:val="00C23627"/>
    <w:rsid w:val="00C23AE7"/>
    <w:rsid w:val="00C25EA1"/>
    <w:rsid w:val="00C31240"/>
    <w:rsid w:val="00C31EF4"/>
    <w:rsid w:val="00C3369C"/>
    <w:rsid w:val="00C362E7"/>
    <w:rsid w:val="00C40255"/>
    <w:rsid w:val="00C428DF"/>
    <w:rsid w:val="00C42E9F"/>
    <w:rsid w:val="00C4482F"/>
    <w:rsid w:val="00C44D15"/>
    <w:rsid w:val="00C45972"/>
    <w:rsid w:val="00C45CF5"/>
    <w:rsid w:val="00C45F65"/>
    <w:rsid w:val="00C46D51"/>
    <w:rsid w:val="00C470AB"/>
    <w:rsid w:val="00C51002"/>
    <w:rsid w:val="00C534A6"/>
    <w:rsid w:val="00C536EE"/>
    <w:rsid w:val="00C62DB7"/>
    <w:rsid w:val="00C63AF4"/>
    <w:rsid w:val="00C63DBB"/>
    <w:rsid w:val="00C64743"/>
    <w:rsid w:val="00C7259C"/>
    <w:rsid w:val="00C73214"/>
    <w:rsid w:val="00C742CE"/>
    <w:rsid w:val="00C83648"/>
    <w:rsid w:val="00C90AD6"/>
    <w:rsid w:val="00C93747"/>
    <w:rsid w:val="00C976A6"/>
    <w:rsid w:val="00CA073B"/>
    <w:rsid w:val="00CA1950"/>
    <w:rsid w:val="00CA2454"/>
    <w:rsid w:val="00CA37C7"/>
    <w:rsid w:val="00CA6592"/>
    <w:rsid w:val="00CA6AF6"/>
    <w:rsid w:val="00CB012F"/>
    <w:rsid w:val="00CB1373"/>
    <w:rsid w:val="00CB2561"/>
    <w:rsid w:val="00CB2ED1"/>
    <w:rsid w:val="00CB34CA"/>
    <w:rsid w:val="00CB4DA1"/>
    <w:rsid w:val="00CC05DE"/>
    <w:rsid w:val="00CC2FA8"/>
    <w:rsid w:val="00CC525E"/>
    <w:rsid w:val="00CC5773"/>
    <w:rsid w:val="00CD013C"/>
    <w:rsid w:val="00CD280D"/>
    <w:rsid w:val="00CD2C49"/>
    <w:rsid w:val="00CD2DB0"/>
    <w:rsid w:val="00CD5346"/>
    <w:rsid w:val="00CD5A97"/>
    <w:rsid w:val="00CD6F3B"/>
    <w:rsid w:val="00CD7BDA"/>
    <w:rsid w:val="00CD7FE7"/>
    <w:rsid w:val="00CE0EF0"/>
    <w:rsid w:val="00CE1E90"/>
    <w:rsid w:val="00CE6AB9"/>
    <w:rsid w:val="00CE6BF3"/>
    <w:rsid w:val="00CF1924"/>
    <w:rsid w:val="00CF3410"/>
    <w:rsid w:val="00CF5544"/>
    <w:rsid w:val="00D014D7"/>
    <w:rsid w:val="00D020D4"/>
    <w:rsid w:val="00D031CB"/>
    <w:rsid w:val="00D0439A"/>
    <w:rsid w:val="00D04B75"/>
    <w:rsid w:val="00D05706"/>
    <w:rsid w:val="00D066C2"/>
    <w:rsid w:val="00D10FC3"/>
    <w:rsid w:val="00D11782"/>
    <w:rsid w:val="00D150C5"/>
    <w:rsid w:val="00D1592C"/>
    <w:rsid w:val="00D1627E"/>
    <w:rsid w:val="00D207AF"/>
    <w:rsid w:val="00D23D6F"/>
    <w:rsid w:val="00D25970"/>
    <w:rsid w:val="00D26109"/>
    <w:rsid w:val="00D26643"/>
    <w:rsid w:val="00D30046"/>
    <w:rsid w:val="00D309CE"/>
    <w:rsid w:val="00D30EC1"/>
    <w:rsid w:val="00D31C6D"/>
    <w:rsid w:val="00D33FC7"/>
    <w:rsid w:val="00D357C1"/>
    <w:rsid w:val="00D3731D"/>
    <w:rsid w:val="00D42E54"/>
    <w:rsid w:val="00D42E7F"/>
    <w:rsid w:val="00D42F70"/>
    <w:rsid w:val="00D43101"/>
    <w:rsid w:val="00D44779"/>
    <w:rsid w:val="00D44EA4"/>
    <w:rsid w:val="00D460BA"/>
    <w:rsid w:val="00D471AC"/>
    <w:rsid w:val="00D47667"/>
    <w:rsid w:val="00D52B53"/>
    <w:rsid w:val="00D54502"/>
    <w:rsid w:val="00D56AB2"/>
    <w:rsid w:val="00D600BA"/>
    <w:rsid w:val="00D60E8A"/>
    <w:rsid w:val="00D61712"/>
    <w:rsid w:val="00D62B8E"/>
    <w:rsid w:val="00D653DF"/>
    <w:rsid w:val="00D65F2E"/>
    <w:rsid w:val="00D66F88"/>
    <w:rsid w:val="00D6778B"/>
    <w:rsid w:val="00D67BE3"/>
    <w:rsid w:val="00D718B6"/>
    <w:rsid w:val="00D71D85"/>
    <w:rsid w:val="00D72124"/>
    <w:rsid w:val="00D74E76"/>
    <w:rsid w:val="00D77F7A"/>
    <w:rsid w:val="00D80767"/>
    <w:rsid w:val="00D80D21"/>
    <w:rsid w:val="00D824D1"/>
    <w:rsid w:val="00D8301B"/>
    <w:rsid w:val="00D837D4"/>
    <w:rsid w:val="00D840E9"/>
    <w:rsid w:val="00D84A9A"/>
    <w:rsid w:val="00D8618F"/>
    <w:rsid w:val="00D8795D"/>
    <w:rsid w:val="00D87FC1"/>
    <w:rsid w:val="00D91C13"/>
    <w:rsid w:val="00D9279C"/>
    <w:rsid w:val="00D93683"/>
    <w:rsid w:val="00D94C22"/>
    <w:rsid w:val="00D97DE6"/>
    <w:rsid w:val="00D97FEF"/>
    <w:rsid w:val="00DA0728"/>
    <w:rsid w:val="00DA10A3"/>
    <w:rsid w:val="00DA12EB"/>
    <w:rsid w:val="00DA2237"/>
    <w:rsid w:val="00DA3E3B"/>
    <w:rsid w:val="00DA4887"/>
    <w:rsid w:val="00DA74B7"/>
    <w:rsid w:val="00DB004B"/>
    <w:rsid w:val="00DB3215"/>
    <w:rsid w:val="00DB38B3"/>
    <w:rsid w:val="00DB4E3D"/>
    <w:rsid w:val="00DB79CF"/>
    <w:rsid w:val="00DC0C65"/>
    <w:rsid w:val="00DC782A"/>
    <w:rsid w:val="00DD00A5"/>
    <w:rsid w:val="00DD1A2D"/>
    <w:rsid w:val="00DD3C82"/>
    <w:rsid w:val="00DD3EA1"/>
    <w:rsid w:val="00DD4349"/>
    <w:rsid w:val="00DD437D"/>
    <w:rsid w:val="00DD75D0"/>
    <w:rsid w:val="00DE0085"/>
    <w:rsid w:val="00DE436B"/>
    <w:rsid w:val="00DE525E"/>
    <w:rsid w:val="00DE590B"/>
    <w:rsid w:val="00DF11D0"/>
    <w:rsid w:val="00DF2A09"/>
    <w:rsid w:val="00DF2A67"/>
    <w:rsid w:val="00DF42F6"/>
    <w:rsid w:val="00DF4E15"/>
    <w:rsid w:val="00DF57A3"/>
    <w:rsid w:val="00E00AEB"/>
    <w:rsid w:val="00E0246D"/>
    <w:rsid w:val="00E02BC0"/>
    <w:rsid w:val="00E03094"/>
    <w:rsid w:val="00E06748"/>
    <w:rsid w:val="00E10974"/>
    <w:rsid w:val="00E11EA0"/>
    <w:rsid w:val="00E124BB"/>
    <w:rsid w:val="00E12D18"/>
    <w:rsid w:val="00E12F22"/>
    <w:rsid w:val="00E14E68"/>
    <w:rsid w:val="00E16133"/>
    <w:rsid w:val="00E21060"/>
    <w:rsid w:val="00E2111A"/>
    <w:rsid w:val="00E2145C"/>
    <w:rsid w:val="00E226E9"/>
    <w:rsid w:val="00E2349A"/>
    <w:rsid w:val="00E23638"/>
    <w:rsid w:val="00E25B94"/>
    <w:rsid w:val="00E27F27"/>
    <w:rsid w:val="00E310B7"/>
    <w:rsid w:val="00E32247"/>
    <w:rsid w:val="00E33D27"/>
    <w:rsid w:val="00E33D99"/>
    <w:rsid w:val="00E3699C"/>
    <w:rsid w:val="00E41593"/>
    <w:rsid w:val="00E4603D"/>
    <w:rsid w:val="00E475D0"/>
    <w:rsid w:val="00E5035A"/>
    <w:rsid w:val="00E522D5"/>
    <w:rsid w:val="00E52B13"/>
    <w:rsid w:val="00E5315E"/>
    <w:rsid w:val="00E55C6C"/>
    <w:rsid w:val="00E5788A"/>
    <w:rsid w:val="00E608FD"/>
    <w:rsid w:val="00E665D3"/>
    <w:rsid w:val="00E70281"/>
    <w:rsid w:val="00E7149B"/>
    <w:rsid w:val="00E715F9"/>
    <w:rsid w:val="00E71B16"/>
    <w:rsid w:val="00E734B4"/>
    <w:rsid w:val="00E73D0E"/>
    <w:rsid w:val="00E7416E"/>
    <w:rsid w:val="00E74305"/>
    <w:rsid w:val="00E74E9C"/>
    <w:rsid w:val="00E764DE"/>
    <w:rsid w:val="00E76663"/>
    <w:rsid w:val="00E7675D"/>
    <w:rsid w:val="00E77087"/>
    <w:rsid w:val="00E81A13"/>
    <w:rsid w:val="00E82CA5"/>
    <w:rsid w:val="00E8311F"/>
    <w:rsid w:val="00E83E3E"/>
    <w:rsid w:val="00E87212"/>
    <w:rsid w:val="00E91043"/>
    <w:rsid w:val="00E91381"/>
    <w:rsid w:val="00E91911"/>
    <w:rsid w:val="00E93F57"/>
    <w:rsid w:val="00E951AA"/>
    <w:rsid w:val="00E953FE"/>
    <w:rsid w:val="00E9674E"/>
    <w:rsid w:val="00EA38A8"/>
    <w:rsid w:val="00EA4B23"/>
    <w:rsid w:val="00EA58AB"/>
    <w:rsid w:val="00EA5C3C"/>
    <w:rsid w:val="00EA5C5E"/>
    <w:rsid w:val="00EA6456"/>
    <w:rsid w:val="00EB52B2"/>
    <w:rsid w:val="00EB64C5"/>
    <w:rsid w:val="00EB7778"/>
    <w:rsid w:val="00EB7968"/>
    <w:rsid w:val="00EC0E09"/>
    <w:rsid w:val="00EC284B"/>
    <w:rsid w:val="00EC2A79"/>
    <w:rsid w:val="00EC6E64"/>
    <w:rsid w:val="00ED2659"/>
    <w:rsid w:val="00ED301A"/>
    <w:rsid w:val="00ED3A7A"/>
    <w:rsid w:val="00ED533B"/>
    <w:rsid w:val="00ED5630"/>
    <w:rsid w:val="00ED6664"/>
    <w:rsid w:val="00EE201A"/>
    <w:rsid w:val="00EE2500"/>
    <w:rsid w:val="00EE3903"/>
    <w:rsid w:val="00EE3C4F"/>
    <w:rsid w:val="00EE3E13"/>
    <w:rsid w:val="00EE54E9"/>
    <w:rsid w:val="00EE6C69"/>
    <w:rsid w:val="00EE75B4"/>
    <w:rsid w:val="00EE75E4"/>
    <w:rsid w:val="00EE7C9B"/>
    <w:rsid w:val="00EF0303"/>
    <w:rsid w:val="00EF29B5"/>
    <w:rsid w:val="00F00292"/>
    <w:rsid w:val="00F0265A"/>
    <w:rsid w:val="00F02876"/>
    <w:rsid w:val="00F028F7"/>
    <w:rsid w:val="00F02A7A"/>
    <w:rsid w:val="00F04EA7"/>
    <w:rsid w:val="00F07F58"/>
    <w:rsid w:val="00F144D6"/>
    <w:rsid w:val="00F14FDC"/>
    <w:rsid w:val="00F152F3"/>
    <w:rsid w:val="00F1763A"/>
    <w:rsid w:val="00F20E90"/>
    <w:rsid w:val="00F22602"/>
    <w:rsid w:val="00F231F5"/>
    <w:rsid w:val="00F24119"/>
    <w:rsid w:val="00F24AFD"/>
    <w:rsid w:val="00F2500C"/>
    <w:rsid w:val="00F253D4"/>
    <w:rsid w:val="00F26EDC"/>
    <w:rsid w:val="00F2778E"/>
    <w:rsid w:val="00F302C7"/>
    <w:rsid w:val="00F31C3F"/>
    <w:rsid w:val="00F32692"/>
    <w:rsid w:val="00F33D95"/>
    <w:rsid w:val="00F36115"/>
    <w:rsid w:val="00F363F0"/>
    <w:rsid w:val="00F36907"/>
    <w:rsid w:val="00F44965"/>
    <w:rsid w:val="00F456A6"/>
    <w:rsid w:val="00F4638F"/>
    <w:rsid w:val="00F506DE"/>
    <w:rsid w:val="00F54556"/>
    <w:rsid w:val="00F60B99"/>
    <w:rsid w:val="00F61D20"/>
    <w:rsid w:val="00F63434"/>
    <w:rsid w:val="00F66A84"/>
    <w:rsid w:val="00F70426"/>
    <w:rsid w:val="00F72908"/>
    <w:rsid w:val="00F73207"/>
    <w:rsid w:val="00F7343D"/>
    <w:rsid w:val="00F75C19"/>
    <w:rsid w:val="00F75FF6"/>
    <w:rsid w:val="00F80226"/>
    <w:rsid w:val="00F81635"/>
    <w:rsid w:val="00F81842"/>
    <w:rsid w:val="00F85ECE"/>
    <w:rsid w:val="00F91B05"/>
    <w:rsid w:val="00F92892"/>
    <w:rsid w:val="00F93D1B"/>
    <w:rsid w:val="00F94299"/>
    <w:rsid w:val="00F965B1"/>
    <w:rsid w:val="00F96BB0"/>
    <w:rsid w:val="00FA0D37"/>
    <w:rsid w:val="00FA1919"/>
    <w:rsid w:val="00FA282C"/>
    <w:rsid w:val="00FA3F88"/>
    <w:rsid w:val="00FA4E21"/>
    <w:rsid w:val="00FA5004"/>
    <w:rsid w:val="00FA5C4D"/>
    <w:rsid w:val="00FB0C59"/>
    <w:rsid w:val="00FB13A9"/>
    <w:rsid w:val="00FB26E2"/>
    <w:rsid w:val="00FB28A8"/>
    <w:rsid w:val="00FB2C66"/>
    <w:rsid w:val="00FB3394"/>
    <w:rsid w:val="00FB394A"/>
    <w:rsid w:val="00FB55E3"/>
    <w:rsid w:val="00FB578F"/>
    <w:rsid w:val="00FB5FF1"/>
    <w:rsid w:val="00FC021E"/>
    <w:rsid w:val="00FC135C"/>
    <w:rsid w:val="00FC18CA"/>
    <w:rsid w:val="00FC2F58"/>
    <w:rsid w:val="00FC3581"/>
    <w:rsid w:val="00FC6C87"/>
    <w:rsid w:val="00FC7278"/>
    <w:rsid w:val="00FD2974"/>
    <w:rsid w:val="00FD354D"/>
    <w:rsid w:val="00FD5DC0"/>
    <w:rsid w:val="00FD6AF5"/>
    <w:rsid w:val="00FD7BD5"/>
    <w:rsid w:val="00FE147B"/>
    <w:rsid w:val="00FE5323"/>
    <w:rsid w:val="00FE78B9"/>
    <w:rsid w:val="00FF0749"/>
    <w:rsid w:val="00FF1272"/>
    <w:rsid w:val="00FF1F14"/>
    <w:rsid w:val="00FF24CA"/>
    <w:rsid w:val="00FF2CDC"/>
    <w:rsid w:val="00FF5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B60B1B"/>
  <w15:docId w15:val="{3CA8519F-4FFD-4BFD-B7F5-C59D6367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40D7"/>
    <w:rPr>
      <w:sz w:val="24"/>
      <w:szCs w:val="24"/>
    </w:rPr>
  </w:style>
  <w:style w:type="paragraph" w:styleId="1">
    <w:name w:val="heading 1"/>
    <w:basedOn w:val="a"/>
    <w:next w:val="a"/>
    <w:link w:val="10"/>
    <w:qFormat/>
    <w:rsid w:val="00296ECD"/>
    <w:pPr>
      <w:keepNext/>
      <w:jc w:val="center"/>
      <w:outlineLvl w:val="0"/>
    </w:pPr>
    <w:rPr>
      <w:b/>
      <w:bCs/>
      <w:sz w:val="28"/>
    </w:rPr>
  </w:style>
  <w:style w:type="paragraph" w:styleId="2">
    <w:name w:val="heading 2"/>
    <w:basedOn w:val="a"/>
    <w:next w:val="a"/>
    <w:link w:val="20"/>
    <w:unhideWhenUsed/>
    <w:qFormat/>
    <w:rsid w:val="00310866"/>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F85ECE"/>
    <w:pPr>
      <w:keepNext/>
      <w:spacing w:before="240" w:after="60"/>
      <w:outlineLvl w:val="2"/>
    </w:pPr>
    <w:rPr>
      <w:rFonts w:ascii="Cambria" w:hAnsi="Cambria"/>
      <w:b/>
      <w:bCs/>
      <w:sz w:val="26"/>
      <w:szCs w:val="26"/>
    </w:rPr>
  </w:style>
  <w:style w:type="paragraph" w:styleId="4">
    <w:name w:val="heading 4"/>
    <w:basedOn w:val="a"/>
    <w:next w:val="a"/>
    <w:link w:val="40"/>
    <w:qFormat/>
    <w:rsid w:val="00E27F27"/>
    <w:pPr>
      <w:keepNext/>
      <w:spacing w:before="240" w:after="60"/>
      <w:outlineLvl w:val="3"/>
    </w:pPr>
    <w:rPr>
      <w:b/>
      <w:bCs/>
      <w:sz w:val="28"/>
      <w:szCs w:val="28"/>
    </w:rPr>
  </w:style>
  <w:style w:type="paragraph" w:styleId="5">
    <w:name w:val="heading 5"/>
    <w:basedOn w:val="a"/>
    <w:next w:val="a"/>
    <w:link w:val="50"/>
    <w:qFormat/>
    <w:rsid w:val="00E27F27"/>
    <w:pPr>
      <w:widowControl w:val="0"/>
      <w:overflowPunct w:val="0"/>
      <w:autoSpaceDE w:val="0"/>
      <w:autoSpaceDN w:val="0"/>
      <w:adjustRightInd w:val="0"/>
      <w:spacing w:before="240" w:after="60"/>
      <w:textAlignment w:val="baseline"/>
      <w:outlineLvl w:val="4"/>
    </w:pPr>
    <w:rPr>
      <w:rFonts w:ascii="Arial" w:hAnsi="Arial"/>
      <w:sz w:val="22"/>
      <w:szCs w:val="20"/>
    </w:rPr>
  </w:style>
  <w:style w:type="paragraph" w:styleId="7">
    <w:name w:val="heading 7"/>
    <w:basedOn w:val="a"/>
    <w:next w:val="a"/>
    <w:link w:val="70"/>
    <w:qFormat/>
    <w:rsid w:val="00E27F27"/>
    <w:pPr>
      <w:spacing w:before="240" w:after="60"/>
      <w:outlineLvl w:val="6"/>
    </w:pPr>
  </w:style>
  <w:style w:type="paragraph" w:styleId="8">
    <w:name w:val="heading 8"/>
    <w:basedOn w:val="a"/>
    <w:next w:val="a"/>
    <w:link w:val="80"/>
    <w:qFormat/>
    <w:rsid w:val="00E27F2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Web)1,Обычный (Web)11,Обычный (веб)3,Знак4 Знак Знак,Знак4,Обычный (веб)2 Знак,Знак4 Знак,Обычный (Web) Знак Знак Знак Знак,Обычный (Web) Знак Знак Знак Знак Знак Знак Знак Знак Знак,З"/>
    <w:basedOn w:val="a"/>
    <w:link w:val="a4"/>
    <w:uiPriority w:val="99"/>
    <w:qFormat/>
    <w:rsid w:val="00760C03"/>
    <w:pPr>
      <w:spacing w:before="100" w:beforeAutospacing="1" w:after="100" w:afterAutospacing="1"/>
    </w:pPr>
    <w:rPr>
      <w:rFonts w:ascii="Arial Unicode MS" w:eastAsia="Arial Unicode MS" w:hAnsi="Arial Unicode MS"/>
    </w:rPr>
  </w:style>
  <w:style w:type="paragraph" w:styleId="a5">
    <w:name w:val="Balloon Text"/>
    <w:basedOn w:val="a"/>
    <w:link w:val="a6"/>
    <w:rsid w:val="002B250E"/>
    <w:rPr>
      <w:rFonts w:ascii="Tahoma" w:hAnsi="Tahoma" w:cs="Tahoma"/>
      <w:sz w:val="16"/>
      <w:szCs w:val="16"/>
    </w:rPr>
  </w:style>
  <w:style w:type="paragraph" w:styleId="a7">
    <w:name w:val="Title"/>
    <w:basedOn w:val="a"/>
    <w:link w:val="a8"/>
    <w:qFormat/>
    <w:rsid w:val="00296ECD"/>
    <w:pPr>
      <w:jc w:val="center"/>
    </w:pPr>
    <w:rPr>
      <w:rFonts w:ascii="Times New Roman CYR" w:hAnsi="Times New Roman CYR"/>
      <w:b/>
      <w:sz w:val="28"/>
      <w:szCs w:val="20"/>
    </w:rPr>
  </w:style>
  <w:style w:type="paragraph" w:customStyle="1" w:styleId="a9">
    <w:name w:val="Знак Знак Знак Знак Знак Знак Знак Знак Знак Знак"/>
    <w:basedOn w:val="a"/>
    <w:autoRedefine/>
    <w:uiPriority w:val="99"/>
    <w:rsid w:val="00E70281"/>
    <w:pPr>
      <w:spacing w:after="160" w:line="240" w:lineRule="exact"/>
    </w:pPr>
    <w:rPr>
      <w:sz w:val="28"/>
      <w:szCs w:val="20"/>
      <w:lang w:val="en-US" w:eastAsia="en-US"/>
    </w:rPr>
  </w:style>
  <w:style w:type="paragraph" w:customStyle="1" w:styleId="aa">
    <w:name w:val="Знак Знак Знак Знак"/>
    <w:basedOn w:val="a"/>
    <w:autoRedefine/>
    <w:rsid w:val="00730476"/>
    <w:pPr>
      <w:spacing w:after="160" w:line="240" w:lineRule="exact"/>
    </w:pPr>
    <w:rPr>
      <w:rFonts w:eastAsia="SimSun"/>
      <w:b/>
      <w:sz w:val="28"/>
      <w:lang w:val="en-US" w:eastAsia="en-US"/>
    </w:rPr>
  </w:style>
  <w:style w:type="table" w:styleId="ab">
    <w:name w:val="Table Grid"/>
    <w:basedOn w:val="a1"/>
    <w:rsid w:val="00730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E00AEB"/>
    <w:pPr>
      <w:tabs>
        <w:tab w:val="center" w:pos="4677"/>
        <w:tab w:val="right" w:pos="9355"/>
      </w:tabs>
    </w:pPr>
  </w:style>
  <w:style w:type="paragraph" w:styleId="ae">
    <w:name w:val="footer"/>
    <w:basedOn w:val="a"/>
    <w:link w:val="af"/>
    <w:rsid w:val="00E00AEB"/>
    <w:pPr>
      <w:tabs>
        <w:tab w:val="center" w:pos="4677"/>
        <w:tab w:val="right" w:pos="9355"/>
      </w:tabs>
    </w:pPr>
  </w:style>
  <w:style w:type="paragraph" w:styleId="21">
    <w:name w:val="Body Text 2"/>
    <w:basedOn w:val="a"/>
    <w:link w:val="22"/>
    <w:rsid w:val="002D434A"/>
    <w:rPr>
      <w:rFonts w:ascii="Arial" w:hAnsi="Arial" w:cs="Arial"/>
      <w:b/>
      <w:bCs/>
      <w:sz w:val="20"/>
    </w:rPr>
  </w:style>
  <w:style w:type="paragraph" w:customStyle="1" w:styleId="af0">
    <w:name w:val="Знак Знак Знак Знак"/>
    <w:basedOn w:val="a"/>
    <w:autoRedefine/>
    <w:uiPriority w:val="99"/>
    <w:rsid w:val="008346D0"/>
    <w:pPr>
      <w:spacing w:after="160" w:line="240" w:lineRule="exact"/>
    </w:pPr>
    <w:rPr>
      <w:rFonts w:eastAsia="SimSun"/>
      <w:b/>
      <w:sz w:val="28"/>
      <w:lang w:val="en-US" w:eastAsia="en-US"/>
    </w:rPr>
  </w:style>
  <w:style w:type="paragraph" w:styleId="af1">
    <w:name w:val="Body Text"/>
    <w:basedOn w:val="a"/>
    <w:link w:val="af2"/>
    <w:rsid w:val="00DE436B"/>
    <w:pPr>
      <w:spacing w:after="120"/>
    </w:pPr>
    <w:rPr>
      <w:rFonts w:eastAsia="Batang"/>
      <w:sz w:val="20"/>
      <w:szCs w:val="20"/>
      <w:lang w:eastAsia="en-US"/>
    </w:rPr>
  </w:style>
  <w:style w:type="character" w:styleId="af3">
    <w:name w:val="page number"/>
    <w:basedOn w:val="a0"/>
    <w:rsid w:val="002506A1"/>
  </w:style>
  <w:style w:type="character" w:styleId="af4">
    <w:name w:val="annotation reference"/>
    <w:rsid w:val="00E7149B"/>
    <w:rPr>
      <w:sz w:val="16"/>
      <w:szCs w:val="16"/>
    </w:rPr>
  </w:style>
  <w:style w:type="paragraph" w:styleId="af5">
    <w:name w:val="annotation text"/>
    <w:basedOn w:val="a"/>
    <w:link w:val="af6"/>
    <w:rsid w:val="00E7149B"/>
    <w:rPr>
      <w:sz w:val="20"/>
      <w:szCs w:val="20"/>
    </w:rPr>
  </w:style>
  <w:style w:type="character" w:customStyle="1" w:styleId="af6">
    <w:name w:val="Текст примечания Знак"/>
    <w:basedOn w:val="a0"/>
    <w:link w:val="af5"/>
    <w:rsid w:val="00E7149B"/>
  </w:style>
  <w:style w:type="character" w:customStyle="1" w:styleId="a8">
    <w:name w:val="Заголовок Знак"/>
    <w:link w:val="a7"/>
    <w:rsid w:val="00790D0C"/>
    <w:rPr>
      <w:rFonts w:ascii="Times New Roman CYR" w:hAnsi="Times New Roman CYR"/>
      <w:b/>
      <w:sz w:val="28"/>
    </w:rPr>
  </w:style>
  <w:style w:type="character" w:customStyle="1" w:styleId="a4">
    <w:name w:val="Обычный (Интернет) Знак"/>
    <w:aliases w:val="Обычный (Web) Знак,Обычный (веб)1 Знак,Обычный (Web)1 Знак,Обычный (Web)11 Знак,Обычный (веб)3 Знак,Знак4 Знак Знак Знак,Знак4 Знак1,Обычный (веб)2 Знак Знак,Знак4 Знак Знак1,Обычный (Web) Знак Знак Знак Знак Знак,З Знак"/>
    <w:link w:val="a3"/>
    <w:uiPriority w:val="99"/>
    <w:rsid w:val="00790D0C"/>
    <w:rPr>
      <w:rFonts w:ascii="Arial Unicode MS" w:eastAsia="Arial Unicode MS" w:hAnsi="Arial Unicode MS" w:cs="Arial Unicode MS"/>
      <w:sz w:val="24"/>
      <w:szCs w:val="24"/>
    </w:rPr>
  </w:style>
  <w:style w:type="character" w:customStyle="1" w:styleId="30">
    <w:name w:val="Заголовок 3 Знак"/>
    <w:link w:val="3"/>
    <w:rsid w:val="00F85ECE"/>
    <w:rPr>
      <w:rFonts w:ascii="Cambria" w:eastAsia="Times New Roman" w:hAnsi="Cambria" w:cs="Times New Roman"/>
      <w:b/>
      <w:bCs/>
      <w:sz w:val="26"/>
      <w:szCs w:val="26"/>
    </w:rPr>
  </w:style>
  <w:style w:type="paragraph" w:styleId="31">
    <w:name w:val="Body Text 3"/>
    <w:basedOn w:val="a"/>
    <w:link w:val="32"/>
    <w:unhideWhenUsed/>
    <w:rsid w:val="00E522D5"/>
    <w:pPr>
      <w:spacing w:after="120"/>
    </w:pPr>
    <w:rPr>
      <w:sz w:val="16"/>
      <w:szCs w:val="16"/>
    </w:rPr>
  </w:style>
  <w:style w:type="character" w:customStyle="1" w:styleId="32">
    <w:name w:val="Основной текст 3 Знак"/>
    <w:basedOn w:val="a0"/>
    <w:link w:val="31"/>
    <w:rsid w:val="00E522D5"/>
    <w:rPr>
      <w:sz w:val="16"/>
      <w:szCs w:val="16"/>
    </w:rPr>
  </w:style>
  <w:style w:type="paragraph" w:styleId="af7">
    <w:name w:val="Body Text Indent"/>
    <w:basedOn w:val="a"/>
    <w:link w:val="af8"/>
    <w:unhideWhenUsed/>
    <w:rsid w:val="00E522D5"/>
    <w:pPr>
      <w:spacing w:after="120"/>
      <w:ind w:left="283"/>
    </w:pPr>
    <w:rPr>
      <w:rFonts w:eastAsia="Batang"/>
      <w:sz w:val="20"/>
      <w:szCs w:val="20"/>
      <w:lang w:eastAsia="en-US"/>
    </w:rPr>
  </w:style>
  <w:style w:type="character" w:customStyle="1" w:styleId="af8">
    <w:name w:val="Основной текст с отступом Знак"/>
    <w:basedOn w:val="a0"/>
    <w:link w:val="af7"/>
    <w:rsid w:val="00E522D5"/>
    <w:rPr>
      <w:rFonts w:eastAsia="Batang"/>
      <w:lang w:eastAsia="en-US"/>
    </w:rPr>
  </w:style>
  <w:style w:type="character" w:styleId="af9">
    <w:name w:val="Hyperlink"/>
    <w:rsid w:val="00E522D5"/>
    <w:rPr>
      <w:strike w:val="0"/>
      <w:dstrike w:val="0"/>
      <w:color w:val="0000FF"/>
      <w:u w:val="none"/>
      <w:effect w:val="none"/>
    </w:rPr>
  </w:style>
  <w:style w:type="character" w:customStyle="1" w:styleId="af">
    <w:name w:val="Нижний колонтитул Знак"/>
    <w:basedOn w:val="a0"/>
    <w:link w:val="ae"/>
    <w:rsid w:val="00E522D5"/>
    <w:rPr>
      <w:sz w:val="24"/>
      <w:szCs w:val="24"/>
    </w:rPr>
  </w:style>
  <w:style w:type="paragraph" w:styleId="23">
    <w:name w:val="Body Text Indent 2"/>
    <w:basedOn w:val="a"/>
    <w:link w:val="24"/>
    <w:unhideWhenUsed/>
    <w:rsid w:val="00E522D5"/>
    <w:pPr>
      <w:spacing w:after="120" w:line="480" w:lineRule="auto"/>
      <w:ind w:left="283"/>
    </w:pPr>
    <w:rPr>
      <w:rFonts w:eastAsia="Batang"/>
      <w:sz w:val="20"/>
      <w:szCs w:val="20"/>
      <w:lang w:eastAsia="en-US"/>
    </w:rPr>
  </w:style>
  <w:style w:type="character" w:customStyle="1" w:styleId="24">
    <w:name w:val="Основной текст с отступом 2 Знак"/>
    <w:basedOn w:val="a0"/>
    <w:link w:val="23"/>
    <w:rsid w:val="00E522D5"/>
    <w:rPr>
      <w:rFonts w:eastAsia="Batang"/>
      <w:lang w:eastAsia="en-US"/>
    </w:rPr>
  </w:style>
  <w:style w:type="character" w:styleId="afa">
    <w:name w:val="Emphasis"/>
    <w:basedOn w:val="a0"/>
    <w:qFormat/>
    <w:rsid w:val="00E522D5"/>
    <w:rPr>
      <w:i/>
      <w:iCs/>
    </w:rPr>
  </w:style>
  <w:style w:type="character" w:customStyle="1" w:styleId="20">
    <w:name w:val="Заголовок 2 Знак"/>
    <w:basedOn w:val="a0"/>
    <w:link w:val="2"/>
    <w:rsid w:val="00310866"/>
    <w:rPr>
      <w:rFonts w:ascii="Arial" w:hAnsi="Arial" w:cs="Arial"/>
      <w:b/>
      <w:bCs/>
      <w:i/>
      <w:iCs/>
      <w:sz w:val="28"/>
      <w:szCs w:val="28"/>
    </w:rPr>
  </w:style>
  <w:style w:type="paragraph" w:styleId="afb">
    <w:name w:val="List Paragraph"/>
    <w:basedOn w:val="a"/>
    <w:link w:val="afc"/>
    <w:uiPriority w:val="34"/>
    <w:qFormat/>
    <w:rsid w:val="00310866"/>
    <w:pPr>
      <w:ind w:left="720"/>
      <w:contextualSpacing/>
    </w:pPr>
    <w:rPr>
      <w:rFonts w:eastAsia="Batang"/>
      <w:sz w:val="20"/>
      <w:szCs w:val="20"/>
      <w:lang w:eastAsia="en-US"/>
    </w:rPr>
  </w:style>
  <w:style w:type="character" w:customStyle="1" w:styleId="a6">
    <w:name w:val="Текст выноски Знак"/>
    <w:basedOn w:val="a0"/>
    <w:link w:val="a5"/>
    <w:rsid w:val="00310866"/>
    <w:rPr>
      <w:rFonts w:ascii="Tahoma" w:hAnsi="Tahoma" w:cs="Tahoma"/>
      <w:sz w:val="16"/>
      <w:szCs w:val="16"/>
    </w:rPr>
  </w:style>
  <w:style w:type="paragraph" w:styleId="afd">
    <w:name w:val="footnote text"/>
    <w:basedOn w:val="a"/>
    <w:link w:val="afe"/>
    <w:unhideWhenUsed/>
    <w:rsid w:val="00310866"/>
    <w:rPr>
      <w:sz w:val="20"/>
      <w:szCs w:val="20"/>
    </w:rPr>
  </w:style>
  <w:style w:type="character" w:customStyle="1" w:styleId="afe">
    <w:name w:val="Текст сноски Знак"/>
    <w:basedOn w:val="a0"/>
    <w:link w:val="afd"/>
    <w:rsid w:val="00310866"/>
  </w:style>
  <w:style w:type="character" w:customStyle="1" w:styleId="af2">
    <w:name w:val="Основной текст Знак"/>
    <w:basedOn w:val="a0"/>
    <w:link w:val="af1"/>
    <w:rsid w:val="00310866"/>
    <w:rPr>
      <w:rFonts w:eastAsia="Batang"/>
      <w:lang w:eastAsia="en-US"/>
    </w:rPr>
  </w:style>
  <w:style w:type="paragraph" w:customStyle="1" w:styleId="ListParagraph1">
    <w:name w:val="List Paragraph1"/>
    <w:basedOn w:val="a"/>
    <w:uiPriority w:val="99"/>
    <w:rsid w:val="00310866"/>
    <w:pPr>
      <w:ind w:left="720"/>
      <w:contextualSpacing/>
    </w:pPr>
  </w:style>
  <w:style w:type="paragraph" w:customStyle="1" w:styleId="11">
    <w:name w:val="Абзац списка1"/>
    <w:basedOn w:val="a"/>
    <w:uiPriority w:val="99"/>
    <w:rsid w:val="00310866"/>
    <w:pPr>
      <w:ind w:left="720"/>
      <w:contextualSpacing/>
    </w:pPr>
  </w:style>
  <w:style w:type="character" w:styleId="aff">
    <w:name w:val="footnote reference"/>
    <w:basedOn w:val="a0"/>
    <w:unhideWhenUsed/>
    <w:rsid w:val="00310866"/>
    <w:rPr>
      <w:rFonts w:ascii="Times New Roman" w:hAnsi="Times New Roman" w:cs="Times New Roman" w:hint="default"/>
      <w:vertAlign w:val="superscript"/>
    </w:rPr>
  </w:style>
  <w:style w:type="paragraph" w:customStyle="1" w:styleId="25">
    <w:name w:val="Обычный (веб)2"/>
    <w:basedOn w:val="a"/>
    <w:uiPriority w:val="99"/>
    <w:rsid w:val="00310866"/>
    <w:pPr>
      <w:spacing w:before="100" w:after="100"/>
    </w:pPr>
    <w:rPr>
      <w:szCs w:val="20"/>
    </w:rPr>
  </w:style>
  <w:style w:type="character" w:customStyle="1" w:styleId="22">
    <w:name w:val="Основной текст 2 Знак"/>
    <w:basedOn w:val="a0"/>
    <w:link w:val="21"/>
    <w:rsid w:val="00310866"/>
    <w:rPr>
      <w:rFonts w:ascii="Arial" w:hAnsi="Arial" w:cs="Arial"/>
      <w:b/>
      <w:bCs/>
      <w:szCs w:val="24"/>
    </w:rPr>
  </w:style>
  <w:style w:type="character" w:customStyle="1" w:styleId="s0">
    <w:name w:val="s0"/>
    <w:basedOn w:val="a0"/>
    <w:rsid w:val="0031086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d">
    <w:name w:val="Верхний колонтитул Знак"/>
    <w:basedOn w:val="a0"/>
    <w:link w:val="ac"/>
    <w:rsid w:val="00310866"/>
    <w:rPr>
      <w:sz w:val="24"/>
      <w:szCs w:val="24"/>
    </w:rPr>
  </w:style>
  <w:style w:type="character" w:customStyle="1" w:styleId="aff0">
    <w:name w:val="Схема документа Знак"/>
    <w:basedOn w:val="a0"/>
    <w:link w:val="aff1"/>
    <w:rsid w:val="00310866"/>
    <w:rPr>
      <w:rFonts w:ascii="Tahoma" w:hAnsi="Tahoma" w:cs="Tahoma"/>
      <w:shd w:val="clear" w:color="auto" w:fill="000080"/>
    </w:rPr>
  </w:style>
  <w:style w:type="paragraph" w:styleId="aff1">
    <w:name w:val="Document Map"/>
    <w:basedOn w:val="a"/>
    <w:link w:val="aff0"/>
    <w:rsid w:val="00310866"/>
    <w:pPr>
      <w:shd w:val="clear" w:color="auto" w:fill="000080"/>
    </w:pPr>
    <w:rPr>
      <w:rFonts w:ascii="Tahoma" w:hAnsi="Tahoma" w:cs="Tahoma"/>
      <w:sz w:val="20"/>
      <w:szCs w:val="20"/>
    </w:rPr>
  </w:style>
  <w:style w:type="character" w:customStyle="1" w:styleId="12">
    <w:name w:val="Схема документа Знак1"/>
    <w:basedOn w:val="a0"/>
    <w:rsid w:val="00310866"/>
    <w:rPr>
      <w:rFonts w:ascii="Tahoma" w:hAnsi="Tahoma" w:cs="Tahoma"/>
      <w:sz w:val="16"/>
      <w:szCs w:val="16"/>
    </w:rPr>
  </w:style>
  <w:style w:type="paragraph" w:styleId="aff2">
    <w:name w:val="annotation subject"/>
    <w:basedOn w:val="af5"/>
    <w:next w:val="af5"/>
    <w:link w:val="aff3"/>
    <w:unhideWhenUsed/>
    <w:rsid w:val="00310866"/>
    <w:rPr>
      <w:rFonts w:eastAsia="Batang"/>
      <w:b/>
      <w:bCs/>
      <w:lang w:eastAsia="en-US"/>
    </w:rPr>
  </w:style>
  <w:style w:type="character" w:customStyle="1" w:styleId="aff3">
    <w:name w:val="Тема примечания Знак"/>
    <w:basedOn w:val="af6"/>
    <w:link w:val="aff2"/>
    <w:rsid w:val="00310866"/>
    <w:rPr>
      <w:rFonts w:eastAsia="Batang"/>
      <w:b/>
      <w:bCs/>
      <w:lang w:eastAsia="en-US"/>
    </w:rPr>
  </w:style>
  <w:style w:type="character" w:customStyle="1" w:styleId="40">
    <w:name w:val="Заголовок 4 Знак"/>
    <w:basedOn w:val="a0"/>
    <w:link w:val="4"/>
    <w:rsid w:val="00E27F27"/>
    <w:rPr>
      <w:b/>
      <w:bCs/>
      <w:sz w:val="28"/>
      <w:szCs w:val="28"/>
    </w:rPr>
  </w:style>
  <w:style w:type="character" w:customStyle="1" w:styleId="50">
    <w:name w:val="Заголовок 5 Знак"/>
    <w:basedOn w:val="a0"/>
    <w:link w:val="5"/>
    <w:rsid w:val="00E27F27"/>
    <w:rPr>
      <w:rFonts w:ascii="Arial" w:hAnsi="Arial"/>
      <w:sz w:val="22"/>
    </w:rPr>
  </w:style>
  <w:style w:type="character" w:customStyle="1" w:styleId="70">
    <w:name w:val="Заголовок 7 Знак"/>
    <w:basedOn w:val="a0"/>
    <w:link w:val="7"/>
    <w:rsid w:val="00E27F27"/>
    <w:rPr>
      <w:sz w:val="24"/>
      <w:szCs w:val="24"/>
    </w:rPr>
  </w:style>
  <w:style w:type="character" w:customStyle="1" w:styleId="80">
    <w:name w:val="Заголовок 8 Знак"/>
    <w:basedOn w:val="a0"/>
    <w:link w:val="8"/>
    <w:rsid w:val="00E27F27"/>
    <w:rPr>
      <w:i/>
      <w:iCs/>
      <w:sz w:val="24"/>
      <w:szCs w:val="24"/>
    </w:rPr>
  </w:style>
  <w:style w:type="character" w:customStyle="1" w:styleId="10">
    <w:name w:val="Заголовок 1 Знак"/>
    <w:link w:val="1"/>
    <w:rsid w:val="00E27F27"/>
    <w:rPr>
      <w:b/>
      <w:bCs/>
      <w:sz w:val="28"/>
      <w:szCs w:val="24"/>
    </w:rPr>
  </w:style>
  <w:style w:type="paragraph" w:customStyle="1" w:styleId="aff4">
    <w:name w:val="???????"/>
    <w:uiPriority w:val="99"/>
    <w:rsid w:val="00E27F27"/>
    <w:rPr>
      <w:lang w:val="en-GB"/>
    </w:rPr>
  </w:style>
  <w:style w:type="paragraph" w:styleId="33">
    <w:name w:val="Body Text Indent 3"/>
    <w:basedOn w:val="a"/>
    <w:link w:val="34"/>
    <w:rsid w:val="00E27F27"/>
    <w:pPr>
      <w:ind w:left="743"/>
      <w:jc w:val="both"/>
    </w:pPr>
    <w:rPr>
      <w:rFonts w:ascii="Arial" w:hAnsi="Arial"/>
      <w:i/>
      <w:iCs/>
      <w:szCs w:val="20"/>
    </w:rPr>
  </w:style>
  <w:style w:type="character" w:customStyle="1" w:styleId="34">
    <w:name w:val="Основной текст с отступом 3 Знак"/>
    <w:basedOn w:val="a0"/>
    <w:link w:val="33"/>
    <w:rsid w:val="00E27F27"/>
    <w:rPr>
      <w:rFonts w:ascii="Arial" w:hAnsi="Arial"/>
      <w:i/>
      <w:iCs/>
      <w:sz w:val="24"/>
    </w:rPr>
  </w:style>
  <w:style w:type="paragraph" w:styleId="aff5">
    <w:name w:val="Block Text"/>
    <w:basedOn w:val="a"/>
    <w:rsid w:val="00E27F27"/>
    <w:pPr>
      <w:ind w:left="540" w:right="141" w:firstLine="27"/>
      <w:jc w:val="both"/>
    </w:pPr>
  </w:style>
  <w:style w:type="paragraph" w:customStyle="1" w:styleId="13">
    <w:name w:val="Обычный1"/>
    <w:rsid w:val="00E27F27"/>
    <w:rPr>
      <w:snapToGrid w:val="0"/>
      <w:lang w:val="en-US"/>
    </w:rPr>
  </w:style>
  <w:style w:type="paragraph" w:customStyle="1" w:styleId="210">
    <w:name w:val="Основной текст 21"/>
    <w:basedOn w:val="a"/>
    <w:rsid w:val="00E27F27"/>
    <w:pPr>
      <w:ind w:firstLine="567"/>
      <w:jc w:val="center"/>
    </w:pPr>
    <w:rPr>
      <w:rFonts w:ascii="Arial" w:hAnsi="Arial"/>
      <w:b/>
      <w:sz w:val="22"/>
      <w:szCs w:val="20"/>
    </w:rPr>
  </w:style>
  <w:style w:type="character" w:customStyle="1" w:styleId="120">
    <w:name w:val="Знак Знак12"/>
    <w:rsid w:val="00E27F27"/>
    <w:rPr>
      <w:rFonts w:ascii="Cambria" w:hAnsi="Cambria"/>
      <w:b/>
      <w:bCs/>
      <w:kern w:val="32"/>
      <w:sz w:val="32"/>
      <w:szCs w:val="32"/>
      <w:lang w:bidi="ar-SA"/>
    </w:rPr>
  </w:style>
  <w:style w:type="character" w:customStyle="1" w:styleId="afc">
    <w:name w:val="Абзац списка Знак"/>
    <w:link w:val="afb"/>
    <w:uiPriority w:val="34"/>
    <w:locked/>
    <w:rsid w:val="00E27F27"/>
    <w:rPr>
      <w:rFonts w:eastAsia="Batang"/>
      <w:lang w:eastAsia="en-US"/>
    </w:rPr>
  </w:style>
  <w:style w:type="paragraph" w:customStyle="1" w:styleId="26">
    <w:name w:val="заголовок 2"/>
    <w:basedOn w:val="a"/>
    <w:next w:val="a"/>
    <w:uiPriority w:val="99"/>
    <w:rsid w:val="00E27F27"/>
    <w:pPr>
      <w:keepNext/>
      <w:jc w:val="center"/>
    </w:pPr>
    <w:rPr>
      <w:rFonts w:ascii="Arial" w:hAnsi="Arial"/>
      <w:b/>
      <w:sz w:val="22"/>
      <w:szCs w:val="20"/>
    </w:rPr>
  </w:style>
  <w:style w:type="paragraph" w:customStyle="1" w:styleId="211">
    <w:name w:val="Основной текст 21"/>
    <w:basedOn w:val="a"/>
    <w:uiPriority w:val="99"/>
    <w:rsid w:val="00E27F27"/>
    <w:pPr>
      <w:ind w:firstLine="567"/>
      <w:jc w:val="center"/>
    </w:pPr>
    <w:rPr>
      <w:rFonts w:ascii="Arial" w:hAnsi="Arial"/>
      <w:b/>
      <w:sz w:val="22"/>
      <w:szCs w:val="20"/>
    </w:rPr>
  </w:style>
  <w:style w:type="paragraph" w:customStyle="1" w:styleId="212">
    <w:name w:val="Основной текст с отступом 21"/>
    <w:basedOn w:val="a"/>
    <w:rsid w:val="00E27F27"/>
    <w:pPr>
      <w:ind w:firstLine="284"/>
      <w:jc w:val="both"/>
    </w:pPr>
    <w:rPr>
      <w:rFonts w:ascii="Arial" w:hAnsi="Arial"/>
      <w:sz w:val="15"/>
      <w:szCs w:val="20"/>
    </w:rPr>
  </w:style>
  <w:style w:type="paragraph" w:styleId="aff6">
    <w:name w:val="Revision"/>
    <w:hidden/>
    <w:uiPriority w:val="99"/>
    <w:semiHidden/>
    <w:rsid w:val="00E27F27"/>
    <w:rPr>
      <w:sz w:val="24"/>
      <w:szCs w:val="24"/>
    </w:rPr>
  </w:style>
  <w:style w:type="paragraph" w:customStyle="1" w:styleId="xl36">
    <w:name w:val="xl36"/>
    <w:basedOn w:val="a"/>
    <w:uiPriority w:val="99"/>
    <w:rsid w:val="00E27F27"/>
    <w:pPr>
      <w:spacing w:before="100" w:beforeAutospacing="1" w:after="100" w:afterAutospacing="1"/>
      <w:jc w:val="center"/>
    </w:pPr>
    <w:rPr>
      <w:rFonts w:ascii="Arial" w:hAnsi="Arial" w:cs="Arial"/>
      <w:b/>
      <w:bCs/>
    </w:rPr>
  </w:style>
  <w:style w:type="paragraph" w:customStyle="1" w:styleId="14">
    <w:name w:val="Обычный1"/>
    <w:uiPriority w:val="99"/>
    <w:rsid w:val="00E27F27"/>
    <w:rPr>
      <w:snapToGrid w:val="0"/>
      <w:lang w:val="en-US"/>
    </w:rPr>
  </w:style>
  <w:style w:type="character" w:customStyle="1" w:styleId="121">
    <w:name w:val="Знак Знак12"/>
    <w:rsid w:val="00E27F27"/>
    <w:rPr>
      <w:rFonts w:ascii="Cambria" w:hAnsi="Cambria"/>
      <w:b/>
      <w:bCs/>
      <w:kern w:val="32"/>
      <w:sz w:val="32"/>
      <w:szCs w:val="32"/>
      <w:lang w:bidi="ar-SA"/>
    </w:rPr>
  </w:style>
  <w:style w:type="paragraph" w:customStyle="1" w:styleId="27">
    <w:name w:val="Обычный2"/>
    <w:uiPriority w:val="99"/>
    <w:rsid w:val="00E27F27"/>
    <w:rPr>
      <w:snapToGrid w:val="0"/>
      <w:lang w:val="en-US"/>
    </w:rPr>
  </w:style>
  <w:style w:type="paragraph" w:customStyle="1" w:styleId="15">
    <w:name w:val="заголовок 1"/>
    <w:basedOn w:val="a"/>
    <w:next w:val="a"/>
    <w:uiPriority w:val="99"/>
    <w:rsid w:val="00E27F27"/>
    <w:pPr>
      <w:keepNext/>
      <w:jc w:val="center"/>
    </w:pPr>
    <w:rPr>
      <w:rFonts w:ascii="Arial" w:hAnsi="Arial"/>
      <w:b/>
      <w:sz w:val="20"/>
      <w:szCs w:val="20"/>
    </w:rPr>
  </w:style>
  <w:style w:type="paragraph" w:customStyle="1" w:styleId="81">
    <w:name w:val="заголовок 8"/>
    <w:basedOn w:val="a"/>
    <w:next w:val="a"/>
    <w:uiPriority w:val="99"/>
    <w:rsid w:val="00E27F27"/>
    <w:pPr>
      <w:keepNext/>
      <w:spacing w:before="60"/>
      <w:jc w:val="right"/>
    </w:pPr>
    <w:rPr>
      <w:rFonts w:ascii="Arial" w:hAnsi="Arial"/>
      <w:b/>
      <w:sz w:val="16"/>
      <w:szCs w:val="20"/>
      <w:lang w:val="en-US"/>
    </w:rPr>
  </w:style>
  <w:style w:type="paragraph" w:customStyle="1" w:styleId="9">
    <w:name w:val="заголовок 9"/>
    <w:basedOn w:val="a"/>
    <w:next w:val="a"/>
    <w:uiPriority w:val="99"/>
    <w:rsid w:val="00E27F27"/>
    <w:pPr>
      <w:keepNext/>
    </w:pPr>
    <w:rPr>
      <w:rFonts w:ascii="Arial" w:hAnsi="Arial"/>
      <w:b/>
      <w:sz w:val="20"/>
      <w:szCs w:val="20"/>
    </w:rPr>
  </w:style>
  <w:style w:type="paragraph" w:customStyle="1" w:styleId="220">
    <w:name w:val="Основной текст 22"/>
    <w:basedOn w:val="a"/>
    <w:uiPriority w:val="99"/>
    <w:rsid w:val="00E27F27"/>
    <w:pPr>
      <w:ind w:firstLine="567"/>
      <w:jc w:val="center"/>
    </w:pPr>
    <w:rPr>
      <w:rFonts w:ascii="Arial" w:hAnsi="Arial"/>
      <w:b/>
      <w:sz w:val="22"/>
      <w:szCs w:val="20"/>
    </w:rPr>
  </w:style>
  <w:style w:type="paragraph" w:styleId="aff7">
    <w:name w:val="endnote text"/>
    <w:basedOn w:val="a"/>
    <w:link w:val="aff8"/>
    <w:rsid w:val="00E27F27"/>
    <w:pPr>
      <w:widowControl w:val="0"/>
    </w:pPr>
    <w:rPr>
      <w:sz w:val="20"/>
      <w:szCs w:val="20"/>
    </w:rPr>
  </w:style>
  <w:style w:type="character" w:customStyle="1" w:styleId="aff8">
    <w:name w:val="Текст концевой сноски Знак"/>
    <w:basedOn w:val="a0"/>
    <w:link w:val="aff7"/>
    <w:rsid w:val="00E27F27"/>
  </w:style>
  <w:style w:type="paragraph" w:customStyle="1" w:styleId="BodyText21">
    <w:name w:val="Body Text 21"/>
    <w:basedOn w:val="a"/>
    <w:uiPriority w:val="99"/>
    <w:rsid w:val="00E27F27"/>
    <w:pPr>
      <w:widowControl w:val="0"/>
      <w:spacing w:before="200"/>
      <w:ind w:left="2325"/>
      <w:jc w:val="both"/>
    </w:pPr>
    <w:rPr>
      <w:sz w:val="20"/>
      <w:szCs w:val="20"/>
    </w:rPr>
  </w:style>
  <w:style w:type="paragraph" w:styleId="aff9">
    <w:name w:val="Subtitle"/>
    <w:basedOn w:val="a"/>
    <w:link w:val="affa"/>
    <w:qFormat/>
    <w:rsid w:val="00E27F27"/>
    <w:rPr>
      <w:rFonts w:ascii="Arial" w:hAnsi="Arial"/>
      <w:b/>
      <w:szCs w:val="20"/>
      <w:lang w:val="en-GB"/>
    </w:rPr>
  </w:style>
  <w:style w:type="character" w:customStyle="1" w:styleId="affa">
    <w:name w:val="Подзаголовок Знак"/>
    <w:basedOn w:val="a0"/>
    <w:link w:val="aff9"/>
    <w:rsid w:val="00E27F27"/>
    <w:rPr>
      <w:rFonts w:ascii="Arial" w:hAnsi="Arial"/>
      <w:b/>
      <w:sz w:val="24"/>
      <w:lang w:val="en-GB"/>
    </w:rPr>
  </w:style>
  <w:style w:type="paragraph" w:styleId="affb">
    <w:name w:val="caption"/>
    <w:basedOn w:val="a"/>
    <w:qFormat/>
    <w:rsid w:val="00E27F27"/>
    <w:pPr>
      <w:widowControl w:val="0"/>
      <w:spacing w:before="240" w:after="60"/>
      <w:jc w:val="center"/>
    </w:pPr>
    <w:rPr>
      <w:rFonts w:ascii="Arial" w:hAnsi="Arial"/>
      <w:b/>
      <w:kern w:val="28"/>
      <w:sz w:val="32"/>
      <w:szCs w:val="20"/>
    </w:rPr>
  </w:style>
  <w:style w:type="paragraph" w:customStyle="1" w:styleId="16">
    <w:name w:val="Знак Знак Знак Знак Знак Знак Знак Знак Знак Знак1 Знак Знак Знак"/>
    <w:basedOn w:val="a"/>
    <w:uiPriority w:val="99"/>
    <w:rsid w:val="00E27F27"/>
    <w:pPr>
      <w:spacing w:after="160" w:line="240" w:lineRule="exact"/>
    </w:pPr>
    <w:rPr>
      <w:rFonts w:ascii="Verdana" w:hAnsi="Verdana"/>
      <w:sz w:val="20"/>
      <w:szCs w:val="20"/>
      <w:lang w:val="en-US" w:eastAsia="en-US"/>
    </w:rPr>
  </w:style>
  <w:style w:type="character" w:styleId="affc">
    <w:name w:val="FollowedHyperlink"/>
    <w:rsid w:val="00E27F27"/>
    <w:rPr>
      <w:color w:val="800080"/>
      <w:u w:val="single"/>
    </w:rPr>
  </w:style>
  <w:style w:type="paragraph" w:styleId="28">
    <w:name w:val="List Bullet 2"/>
    <w:basedOn w:val="a"/>
    <w:rsid w:val="00E27F27"/>
    <w:pPr>
      <w:widowControl w:val="0"/>
      <w:overflowPunct w:val="0"/>
      <w:autoSpaceDE w:val="0"/>
      <w:autoSpaceDN w:val="0"/>
      <w:adjustRightInd w:val="0"/>
      <w:ind w:left="566" w:hanging="283"/>
      <w:textAlignment w:val="baseline"/>
    </w:pPr>
    <w:rPr>
      <w:rFonts w:ascii="Arial" w:hAnsi="Arial"/>
      <w:szCs w:val="20"/>
    </w:rPr>
  </w:style>
  <w:style w:type="paragraph" w:styleId="17">
    <w:name w:val="toc 1"/>
    <w:basedOn w:val="a"/>
    <w:next w:val="a"/>
    <w:rsid w:val="00E27F27"/>
    <w:pPr>
      <w:widowControl w:val="0"/>
      <w:tabs>
        <w:tab w:val="right" w:leader="dot" w:pos="9638"/>
      </w:tabs>
      <w:overflowPunct w:val="0"/>
      <w:autoSpaceDE w:val="0"/>
      <w:autoSpaceDN w:val="0"/>
      <w:adjustRightInd w:val="0"/>
      <w:spacing w:before="120" w:after="120"/>
      <w:textAlignment w:val="baseline"/>
    </w:pPr>
    <w:rPr>
      <w:b/>
      <w:caps/>
      <w:sz w:val="20"/>
      <w:szCs w:val="20"/>
    </w:rPr>
  </w:style>
  <w:style w:type="paragraph" w:styleId="29">
    <w:name w:val="toc 2"/>
    <w:basedOn w:val="a"/>
    <w:next w:val="a"/>
    <w:rsid w:val="00E27F27"/>
    <w:pPr>
      <w:widowControl w:val="0"/>
      <w:tabs>
        <w:tab w:val="right" w:leader="dot" w:pos="9638"/>
      </w:tabs>
      <w:overflowPunct w:val="0"/>
      <w:autoSpaceDE w:val="0"/>
      <w:autoSpaceDN w:val="0"/>
      <w:adjustRightInd w:val="0"/>
      <w:ind w:left="200"/>
      <w:textAlignment w:val="baseline"/>
    </w:pPr>
    <w:rPr>
      <w:smallCaps/>
      <w:sz w:val="20"/>
      <w:szCs w:val="20"/>
    </w:rPr>
  </w:style>
  <w:style w:type="paragraph" w:styleId="35">
    <w:name w:val="toc 3"/>
    <w:basedOn w:val="a"/>
    <w:next w:val="a"/>
    <w:rsid w:val="00E27F27"/>
    <w:pPr>
      <w:widowControl w:val="0"/>
      <w:tabs>
        <w:tab w:val="right" w:leader="dot" w:pos="9638"/>
      </w:tabs>
      <w:overflowPunct w:val="0"/>
      <w:autoSpaceDE w:val="0"/>
      <w:autoSpaceDN w:val="0"/>
      <w:adjustRightInd w:val="0"/>
      <w:ind w:left="400"/>
      <w:textAlignment w:val="baseline"/>
    </w:pPr>
    <w:rPr>
      <w:i/>
      <w:sz w:val="20"/>
      <w:szCs w:val="20"/>
    </w:rPr>
  </w:style>
  <w:style w:type="paragraph" w:styleId="41">
    <w:name w:val="toc 4"/>
    <w:basedOn w:val="a"/>
    <w:next w:val="a"/>
    <w:rsid w:val="00E27F27"/>
    <w:pPr>
      <w:widowControl w:val="0"/>
      <w:tabs>
        <w:tab w:val="right" w:leader="dot" w:pos="9638"/>
      </w:tabs>
      <w:overflowPunct w:val="0"/>
      <w:autoSpaceDE w:val="0"/>
      <w:autoSpaceDN w:val="0"/>
      <w:adjustRightInd w:val="0"/>
      <w:ind w:left="600"/>
      <w:textAlignment w:val="baseline"/>
    </w:pPr>
    <w:rPr>
      <w:sz w:val="18"/>
      <w:szCs w:val="20"/>
    </w:rPr>
  </w:style>
  <w:style w:type="paragraph" w:styleId="51">
    <w:name w:val="toc 5"/>
    <w:basedOn w:val="a"/>
    <w:next w:val="a"/>
    <w:rsid w:val="00E27F27"/>
    <w:pPr>
      <w:widowControl w:val="0"/>
      <w:tabs>
        <w:tab w:val="right" w:leader="dot" w:pos="9638"/>
      </w:tabs>
      <w:overflowPunct w:val="0"/>
      <w:autoSpaceDE w:val="0"/>
      <w:autoSpaceDN w:val="0"/>
      <w:adjustRightInd w:val="0"/>
      <w:ind w:left="800"/>
      <w:textAlignment w:val="baseline"/>
    </w:pPr>
    <w:rPr>
      <w:sz w:val="18"/>
      <w:szCs w:val="20"/>
    </w:rPr>
  </w:style>
  <w:style w:type="paragraph" w:styleId="6">
    <w:name w:val="toc 6"/>
    <w:basedOn w:val="a"/>
    <w:next w:val="a"/>
    <w:rsid w:val="00E27F27"/>
    <w:pPr>
      <w:widowControl w:val="0"/>
      <w:tabs>
        <w:tab w:val="right" w:leader="dot" w:pos="9638"/>
      </w:tabs>
      <w:overflowPunct w:val="0"/>
      <w:autoSpaceDE w:val="0"/>
      <w:autoSpaceDN w:val="0"/>
      <w:adjustRightInd w:val="0"/>
      <w:ind w:left="1000"/>
      <w:textAlignment w:val="baseline"/>
    </w:pPr>
    <w:rPr>
      <w:sz w:val="18"/>
      <w:szCs w:val="20"/>
    </w:rPr>
  </w:style>
  <w:style w:type="paragraph" w:styleId="71">
    <w:name w:val="toc 7"/>
    <w:basedOn w:val="a"/>
    <w:next w:val="a"/>
    <w:rsid w:val="00E27F27"/>
    <w:pPr>
      <w:widowControl w:val="0"/>
      <w:tabs>
        <w:tab w:val="right" w:leader="dot" w:pos="9638"/>
      </w:tabs>
      <w:overflowPunct w:val="0"/>
      <w:autoSpaceDE w:val="0"/>
      <w:autoSpaceDN w:val="0"/>
      <w:adjustRightInd w:val="0"/>
      <w:ind w:left="1200"/>
      <w:textAlignment w:val="baseline"/>
    </w:pPr>
    <w:rPr>
      <w:sz w:val="18"/>
      <w:szCs w:val="20"/>
    </w:rPr>
  </w:style>
  <w:style w:type="paragraph" w:styleId="82">
    <w:name w:val="toc 8"/>
    <w:basedOn w:val="a"/>
    <w:next w:val="a"/>
    <w:rsid w:val="00E27F27"/>
    <w:pPr>
      <w:widowControl w:val="0"/>
      <w:tabs>
        <w:tab w:val="right" w:leader="dot" w:pos="9638"/>
      </w:tabs>
      <w:overflowPunct w:val="0"/>
      <w:autoSpaceDE w:val="0"/>
      <w:autoSpaceDN w:val="0"/>
      <w:adjustRightInd w:val="0"/>
      <w:ind w:left="1400"/>
      <w:textAlignment w:val="baseline"/>
    </w:pPr>
    <w:rPr>
      <w:sz w:val="18"/>
      <w:szCs w:val="20"/>
    </w:rPr>
  </w:style>
  <w:style w:type="paragraph" w:styleId="90">
    <w:name w:val="toc 9"/>
    <w:basedOn w:val="a"/>
    <w:next w:val="a"/>
    <w:rsid w:val="00E27F27"/>
    <w:pPr>
      <w:widowControl w:val="0"/>
      <w:tabs>
        <w:tab w:val="right" w:leader="dot" w:pos="9638"/>
      </w:tabs>
      <w:overflowPunct w:val="0"/>
      <w:autoSpaceDE w:val="0"/>
      <w:autoSpaceDN w:val="0"/>
      <w:adjustRightInd w:val="0"/>
      <w:ind w:left="1600"/>
      <w:textAlignment w:val="baseline"/>
    </w:pPr>
    <w:rPr>
      <w:sz w:val="18"/>
      <w:szCs w:val="20"/>
    </w:rPr>
  </w:style>
  <w:style w:type="paragraph" w:styleId="affd">
    <w:name w:val="table of figures"/>
    <w:basedOn w:val="a"/>
    <w:next w:val="a"/>
    <w:rsid w:val="00E27F27"/>
    <w:pPr>
      <w:widowControl w:val="0"/>
      <w:tabs>
        <w:tab w:val="right" w:leader="dot" w:pos="9638"/>
      </w:tabs>
      <w:overflowPunct w:val="0"/>
      <w:autoSpaceDE w:val="0"/>
      <w:autoSpaceDN w:val="0"/>
      <w:adjustRightInd w:val="0"/>
      <w:ind w:left="400" w:hanging="400"/>
      <w:textAlignment w:val="baseline"/>
    </w:pPr>
    <w:rPr>
      <w:rFonts w:ascii="Times New Roman (WE)" w:hAnsi="Times New Roman (WE)"/>
      <w:sz w:val="20"/>
      <w:szCs w:val="20"/>
    </w:rPr>
  </w:style>
  <w:style w:type="paragraph" w:customStyle="1" w:styleId="c3">
    <w:name w:val="c3"/>
    <w:basedOn w:val="a"/>
    <w:uiPriority w:val="99"/>
    <w:rsid w:val="00E27F27"/>
    <w:pPr>
      <w:spacing w:before="100" w:beforeAutospacing="1" w:after="100" w:afterAutospacing="1"/>
    </w:pPr>
    <w:rPr>
      <w:rFonts w:eastAsia="Calibri"/>
    </w:rPr>
  </w:style>
  <w:style w:type="paragraph" w:customStyle="1" w:styleId="c15">
    <w:name w:val="c15"/>
    <w:basedOn w:val="a"/>
    <w:uiPriority w:val="99"/>
    <w:rsid w:val="00E27F27"/>
    <w:pPr>
      <w:spacing w:before="100" w:beforeAutospacing="1" w:after="100" w:afterAutospacing="1"/>
    </w:pPr>
    <w:rPr>
      <w:rFonts w:eastAsia="Calibri"/>
    </w:rPr>
  </w:style>
  <w:style w:type="character" w:customStyle="1" w:styleId="c2">
    <w:name w:val="c2"/>
    <w:basedOn w:val="a0"/>
    <w:rsid w:val="00E27F27"/>
  </w:style>
  <w:style w:type="character" w:customStyle="1" w:styleId="c5">
    <w:name w:val="c5"/>
    <w:basedOn w:val="a0"/>
    <w:rsid w:val="00E27F27"/>
  </w:style>
  <w:style w:type="character" w:customStyle="1" w:styleId="apple-converted-space">
    <w:name w:val="apple-converted-space"/>
    <w:basedOn w:val="a0"/>
    <w:rsid w:val="00E27F27"/>
  </w:style>
  <w:style w:type="character" w:customStyle="1" w:styleId="c16">
    <w:name w:val="c16"/>
    <w:basedOn w:val="a0"/>
    <w:rsid w:val="00E27F27"/>
  </w:style>
  <w:style w:type="character" w:customStyle="1" w:styleId="fontstyle12">
    <w:name w:val="fontstyle12"/>
    <w:rsid w:val="00E27F27"/>
    <w:rPr>
      <w:rFonts w:ascii="Times New Roman" w:hAnsi="Times New Roman" w:cs="Times New Roman" w:hint="default"/>
      <w:sz w:val="24"/>
      <w:szCs w:val="24"/>
    </w:rPr>
  </w:style>
  <w:style w:type="character" w:customStyle="1" w:styleId="shorttext">
    <w:name w:val="short_text"/>
    <w:basedOn w:val="a0"/>
    <w:rsid w:val="00E27F27"/>
  </w:style>
  <w:style w:type="character" w:customStyle="1" w:styleId="hps">
    <w:name w:val="hps"/>
    <w:basedOn w:val="a0"/>
    <w:rsid w:val="00E27F27"/>
  </w:style>
  <w:style w:type="paragraph" w:customStyle="1" w:styleId="36">
    <w:name w:val="Обычный3"/>
    <w:uiPriority w:val="99"/>
    <w:rsid w:val="00E27F27"/>
    <w:rPr>
      <w:snapToGrid w:val="0"/>
      <w:lang w:val="en-US"/>
    </w:rPr>
  </w:style>
  <w:style w:type="paragraph" w:customStyle="1" w:styleId="230">
    <w:name w:val="Основной текст 23"/>
    <w:basedOn w:val="a"/>
    <w:uiPriority w:val="99"/>
    <w:rsid w:val="00E27F27"/>
    <w:pPr>
      <w:ind w:firstLine="567"/>
      <w:jc w:val="center"/>
    </w:pPr>
    <w:rPr>
      <w:rFonts w:ascii="Arial" w:hAnsi="Arial"/>
      <w:b/>
      <w:sz w:val="22"/>
      <w:szCs w:val="20"/>
    </w:rPr>
  </w:style>
  <w:style w:type="paragraph" w:customStyle="1" w:styleId="42">
    <w:name w:val="Обычный4"/>
    <w:uiPriority w:val="99"/>
    <w:rsid w:val="00E27F27"/>
    <w:rPr>
      <w:snapToGrid w:val="0"/>
      <w:lang w:val="en-US"/>
    </w:rPr>
  </w:style>
  <w:style w:type="paragraph" w:customStyle="1" w:styleId="240">
    <w:name w:val="Основной текст 24"/>
    <w:basedOn w:val="a"/>
    <w:uiPriority w:val="99"/>
    <w:rsid w:val="00E27F27"/>
    <w:pPr>
      <w:ind w:firstLine="567"/>
      <w:jc w:val="center"/>
    </w:pPr>
    <w:rPr>
      <w:rFonts w:ascii="Arial" w:hAnsi="Arial"/>
      <w:b/>
      <w:sz w:val="22"/>
      <w:szCs w:val="20"/>
    </w:rPr>
  </w:style>
  <w:style w:type="paragraph" w:customStyle="1" w:styleId="250">
    <w:name w:val="Основной текст 25"/>
    <w:basedOn w:val="a"/>
    <w:uiPriority w:val="99"/>
    <w:rsid w:val="00E27F27"/>
    <w:pPr>
      <w:ind w:firstLine="567"/>
      <w:jc w:val="center"/>
    </w:pPr>
    <w:rPr>
      <w:rFonts w:ascii="Arial" w:hAnsi="Arial"/>
      <w:b/>
      <w:sz w:val="22"/>
      <w:szCs w:val="20"/>
    </w:rPr>
  </w:style>
  <w:style w:type="paragraph" w:customStyle="1" w:styleId="affe">
    <w:name w:val="Îáû÷íûé"/>
    <w:basedOn w:val="a"/>
    <w:uiPriority w:val="99"/>
    <w:semiHidden/>
    <w:rsid w:val="00D30046"/>
    <w:rPr>
      <w:rFonts w:eastAsiaTheme="minorHAnsi"/>
      <w:sz w:val="20"/>
      <w:szCs w:val="20"/>
    </w:rPr>
  </w:style>
  <w:style w:type="paragraph" w:customStyle="1" w:styleId="213">
    <w:name w:val="Основной текст с отступом 21"/>
    <w:basedOn w:val="a"/>
    <w:uiPriority w:val="99"/>
    <w:qFormat/>
    <w:rsid w:val="00D30046"/>
    <w:pPr>
      <w:ind w:firstLine="284"/>
      <w:jc w:val="both"/>
    </w:pPr>
    <w:rPr>
      <w:rFonts w:ascii="Arial" w:hAnsi="Arial"/>
      <w:sz w:val="15"/>
      <w:szCs w:val="20"/>
    </w:rPr>
  </w:style>
  <w:style w:type="paragraph" w:customStyle="1" w:styleId="221">
    <w:name w:val="Основной текст с отступом 22"/>
    <w:basedOn w:val="a"/>
    <w:uiPriority w:val="99"/>
    <w:rsid w:val="00D30046"/>
    <w:pPr>
      <w:ind w:firstLine="284"/>
      <w:jc w:val="both"/>
    </w:pPr>
    <w:rPr>
      <w:rFonts w:ascii="Arial" w:hAnsi="Arial"/>
      <w:sz w:val="15"/>
      <w:szCs w:val="20"/>
    </w:rPr>
  </w:style>
  <w:style w:type="paragraph" w:customStyle="1" w:styleId="52">
    <w:name w:val="Обычный5"/>
    <w:rsid w:val="00AB45EA"/>
    <w:rPr>
      <w:snapToGrid w:val="0"/>
      <w:lang w:val="en-US"/>
    </w:rPr>
  </w:style>
  <w:style w:type="paragraph" w:customStyle="1" w:styleId="260">
    <w:name w:val="Основной текст 26"/>
    <w:basedOn w:val="a"/>
    <w:rsid w:val="00AB45EA"/>
    <w:pPr>
      <w:ind w:firstLine="567"/>
      <w:jc w:val="center"/>
    </w:pPr>
    <w:rPr>
      <w:rFonts w:ascii="Arial" w:hAnsi="Arial"/>
      <w:b/>
      <w:sz w:val="22"/>
      <w:szCs w:val="20"/>
    </w:rPr>
  </w:style>
  <w:style w:type="character" w:customStyle="1" w:styleId="122">
    <w:name w:val="Знак Знак12"/>
    <w:rsid w:val="00AB45EA"/>
    <w:rPr>
      <w:rFonts w:ascii="Cambria" w:hAnsi="Cambria"/>
      <w:b/>
      <w:bCs/>
      <w:kern w:val="32"/>
      <w:sz w:val="32"/>
      <w:szCs w:val="32"/>
      <w:lang w:bidi="ar-SA"/>
    </w:rPr>
  </w:style>
  <w:style w:type="paragraph" w:customStyle="1" w:styleId="231">
    <w:name w:val="Основной текст с отступом 23"/>
    <w:basedOn w:val="a"/>
    <w:rsid w:val="00AB45EA"/>
    <w:pPr>
      <w:ind w:firstLine="284"/>
      <w:jc w:val="both"/>
    </w:pPr>
    <w:rPr>
      <w:rFonts w:ascii="Arial" w:hAnsi="Arial"/>
      <w:sz w:val="15"/>
      <w:szCs w:val="20"/>
    </w:rPr>
  </w:style>
  <w:style w:type="paragraph" w:customStyle="1" w:styleId="Default">
    <w:name w:val="Default"/>
    <w:uiPriority w:val="99"/>
    <w:rsid w:val="00AC426F"/>
    <w:pPr>
      <w:autoSpaceDE w:val="0"/>
      <w:autoSpaceDN w:val="0"/>
      <w:adjustRightInd w:val="0"/>
    </w:pPr>
    <w:rPr>
      <w:rFonts w:eastAsiaTheme="minorHAnsi"/>
      <w:color w:val="000000"/>
      <w:sz w:val="24"/>
      <w:szCs w:val="24"/>
      <w:lang w:eastAsia="en-US"/>
    </w:rPr>
  </w:style>
  <w:style w:type="character" w:customStyle="1" w:styleId="18">
    <w:name w:val="Текст примечания Знак1"/>
    <w:basedOn w:val="a0"/>
    <w:semiHidden/>
    <w:rsid w:val="00362539"/>
    <w:rPr>
      <w:sz w:val="20"/>
      <w:szCs w:val="20"/>
    </w:rPr>
  </w:style>
  <w:style w:type="character" w:customStyle="1" w:styleId="710">
    <w:name w:val="Заголовок 7 Знак1"/>
    <w:basedOn w:val="a0"/>
    <w:semiHidden/>
    <w:rsid w:val="00362539"/>
    <w:rPr>
      <w:rFonts w:asciiTheme="majorHAnsi" w:eastAsiaTheme="majorEastAsia" w:hAnsiTheme="majorHAnsi" w:cstheme="majorBidi"/>
      <w:i/>
      <w:iCs/>
      <w:color w:val="404040" w:themeColor="text1" w:themeTint="BF"/>
      <w:sz w:val="22"/>
      <w:szCs w:val="22"/>
    </w:rPr>
  </w:style>
  <w:style w:type="character" w:customStyle="1" w:styleId="810">
    <w:name w:val="Заголовок 8 Знак1"/>
    <w:basedOn w:val="a0"/>
    <w:semiHidden/>
    <w:rsid w:val="00362539"/>
    <w:rPr>
      <w:rFonts w:asciiTheme="majorHAnsi" w:eastAsiaTheme="majorEastAsia" w:hAnsiTheme="majorHAnsi" w:cstheme="majorBidi"/>
      <w:color w:val="404040" w:themeColor="text1" w:themeTint="BF"/>
    </w:rPr>
  </w:style>
  <w:style w:type="character" w:customStyle="1" w:styleId="19">
    <w:name w:val="Текст выноски Знак1"/>
    <w:basedOn w:val="a0"/>
    <w:semiHidden/>
    <w:rsid w:val="00362539"/>
    <w:rPr>
      <w:rFonts w:ascii="Tahoma" w:hAnsi="Tahoma" w:cs="Tahoma"/>
      <w:sz w:val="16"/>
      <w:szCs w:val="16"/>
    </w:rPr>
  </w:style>
  <w:style w:type="character" w:customStyle="1" w:styleId="1a">
    <w:name w:val="Тема примечания Знак1"/>
    <w:basedOn w:val="18"/>
    <w:semiHidden/>
    <w:rsid w:val="00362539"/>
    <w:rPr>
      <w:b/>
      <w:bCs/>
      <w:sz w:val="20"/>
      <w:szCs w:val="20"/>
    </w:rPr>
  </w:style>
  <w:style w:type="character" w:customStyle="1" w:styleId="1b">
    <w:name w:val="Текст сноски Знак1"/>
    <w:basedOn w:val="a0"/>
    <w:semiHidden/>
    <w:rsid w:val="00362539"/>
    <w:rPr>
      <w:sz w:val="20"/>
      <w:szCs w:val="20"/>
    </w:rPr>
  </w:style>
  <w:style w:type="character" w:customStyle="1" w:styleId="310">
    <w:name w:val="Основной текст 3 Знак1"/>
    <w:basedOn w:val="a0"/>
    <w:semiHidden/>
    <w:rsid w:val="00362539"/>
    <w:rPr>
      <w:sz w:val="16"/>
      <w:szCs w:val="16"/>
    </w:rPr>
  </w:style>
  <w:style w:type="character" w:customStyle="1" w:styleId="1c">
    <w:name w:val="Основной текст Знак1"/>
    <w:basedOn w:val="a0"/>
    <w:semiHidden/>
    <w:rsid w:val="00362539"/>
  </w:style>
  <w:style w:type="character" w:customStyle="1" w:styleId="214">
    <w:name w:val="Основной текст с отступом 2 Знак1"/>
    <w:basedOn w:val="a0"/>
    <w:semiHidden/>
    <w:rsid w:val="00362539"/>
  </w:style>
  <w:style w:type="character" w:customStyle="1" w:styleId="1d">
    <w:name w:val="Название Знак1"/>
    <w:basedOn w:val="a0"/>
    <w:rsid w:val="00362539"/>
    <w:rPr>
      <w:rFonts w:asciiTheme="majorHAnsi" w:eastAsiaTheme="majorEastAsia" w:hAnsiTheme="majorHAnsi" w:cstheme="majorBidi"/>
      <w:color w:val="17365D" w:themeColor="text2" w:themeShade="BF"/>
      <w:spacing w:val="5"/>
      <w:kern w:val="28"/>
      <w:sz w:val="52"/>
      <w:szCs w:val="52"/>
    </w:rPr>
  </w:style>
  <w:style w:type="character" w:customStyle="1" w:styleId="1e">
    <w:name w:val="Верхний колонтитул Знак1"/>
    <w:basedOn w:val="a0"/>
    <w:semiHidden/>
    <w:rsid w:val="00362539"/>
  </w:style>
  <w:style w:type="character" w:customStyle="1" w:styleId="1f">
    <w:name w:val="Нижний колонтитул Знак1"/>
    <w:basedOn w:val="a0"/>
    <w:semiHidden/>
    <w:rsid w:val="00362539"/>
  </w:style>
  <w:style w:type="character" w:customStyle="1" w:styleId="215">
    <w:name w:val="Основной текст 2 Знак1"/>
    <w:basedOn w:val="a0"/>
    <w:semiHidden/>
    <w:rsid w:val="00362539"/>
  </w:style>
  <w:style w:type="character" w:customStyle="1" w:styleId="1f0">
    <w:name w:val="Основной текст с отступом Знак1"/>
    <w:basedOn w:val="a0"/>
    <w:semiHidden/>
    <w:rsid w:val="00362539"/>
  </w:style>
  <w:style w:type="character" w:customStyle="1" w:styleId="311">
    <w:name w:val="Основной текст с отступом 3 Знак1"/>
    <w:basedOn w:val="a0"/>
    <w:semiHidden/>
    <w:rsid w:val="00362539"/>
    <w:rPr>
      <w:sz w:val="16"/>
      <w:szCs w:val="16"/>
    </w:rPr>
  </w:style>
  <w:style w:type="character" w:customStyle="1" w:styleId="1f1">
    <w:name w:val="Текст концевой сноски Знак1"/>
    <w:basedOn w:val="a0"/>
    <w:semiHidden/>
    <w:rsid w:val="00362539"/>
    <w:rPr>
      <w:sz w:val="20"/>
      <w:szCs w:val="20"/>
    </w:rPr>
  </w:style>
  <w:style w:type="character" w:customStyle="1" w:styleId="1f2">
    <w:name w:val="Подзаголовок Знак1"/>
    <w:basedOn w:val="a0"/>
    <w:rsid w:val="00362539"/>
    <w:rPr>
      <w:rFonts w:asciiTheme="majorHAnsi" w:eastAsiaTheme="majorEastAsia" w:hAnsiTheme="majorHAnsi" w:cstheme="majorBidi"/>
      <w:i/>
      <w:iCs/>
      <w:color w:val="4F81BD" w:themeColor="accent1"/>
      <w:spacing w:val="15"/>
      <w:sz w:val="24"/>
      <w:szCs w:val="24"/>
    </w:rPr>
  </w:style>
  <w:style w:type="character" w:customStyle="1" w:styleId="j21">
    <w:name w:val="j21"/>
    <w:basedOn w:val="a0"/>
    <w:rsid w:val="00362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2011">
      <w:bodyDiv w:val="1"/>
      <w:marLeft w:val="0"/>
      <w:marRight w:val="0"/>
      <w:marTop w:val="0"/>
      <w:marBottom w:val="0"/>
      <w:divBdr>
        <w:top w:val="none" w:sz="0" w:space="0" w:color="auto"/>
        <w:left w:val="none" w:sz="0" w:space="0" w:color="auto"/>
        <w:bottom w:val="none" w:sz="0" w:space="0" w:color="auto"/>
        <w:right w:val="none" w:sz="0" w:space="0" w:color="auto"/>
      </w:divBdr>
    </w:div>
    <w:div w:id="83066313">
      <w:bodyDiv w:val="1"/>
      <w:marLeft w:val="0"/>
      <w:marRight w:val="0"/>
      <w:marTop w:val="0"/>
      <w:marBottom w:val="0"/>
      <w:divBdr>
        <w:top w:val="none" w:sz="0" w:space="0" w:color="auto"/>
        <w:left w:val="none" w:sz="0" w:space="0" w:color="auto"/>
        <w:bottom w:val="none" w:sz="0" w:space="0" w:color="auto"/>
        <w:right w:val="none" w:sz="0" w:space="0" w:color="auto"/>
      </w:divBdr>
    </w:div>
    <w:div w:id="147601370">
      <w:bodyDiv w:val="1"/>
      <w:marLeft w:val="0"/>
      <w:marRight w:val="0"/>
      <w:marTop w:val="0"/>
      <w:marBottom w:val="0"/>
      <w:divBdr>
        <w:top w:val="none" w:sz="0" w:space="0" w:color="auto"/>
        <w:left w:val="none" w:sz="0" w:space="0" w:color="auto"/>
        <w:bottom w:val="none" w:sz="0" w:space="0" w:color="auto"/>
        <w:right w:val="none" w:sz="0" w:space="0" w:color="auto"/>
      </w:divBdr>
    </w:div>
    <w:div w:id="606541334">
      <w:bodyDiv w:val="1"/>
      <w:marLeft w:val="0"/>
      <w:marRight w:val="0"/>
      <w:marTop w:val="0"/>
      <w:marBottom w:val="0"/>
      <w:divBdr>
        <w:top w:val="none" w:sz="0" w:space="0" w:color="auto"/>
        <w:left w:val="none" w:sz="0" w:space="0" w:color="auto"/>
        <w:bottom w:val="none" w:sz="0" w:space="0" w:color="auto"/>
        <w:right w:val="none" w:sz="0" w:space="0" w:color="auto"/>
      </w:divBdr>
    </w:div>
    <w:div w:id="655494380">
      <w:bodyDiv w:val="1"/>
      <w:marLeft w:val="0"/>
      <w:marRight w:val="0"/>
      <w:marTop w:val="0"/>
      <w:marBottom w:val="0"/>
      <w:divBdr>
        <w:top w:val="none" w:sz="0" w:space="0" w:color="auto"/>
        <w:left w:val="none" w:sz="0" w:space="0" w:color="auto"/>
        <w:bottom w:val="none" w:sz="0" w:space="0" w:color="auto"/>
        <w:right w:val="none" w:sz="0" w:space="0" w:color="auto"/>
      </w:divBdr>
    </w:div>
    <w:div w:id="1030642253">
      <w:bodyDiv w:val="1"/>
      <w:marLeft w:val="0"/>
      <w:marRight w:val="0"/>
      <w:marTop w:val="0"/>
      <w:marBottom w:val="0"/>
      <w:divBdr>
        <w:top w:val="none" w:sz="0" w:space="0" w:color="auto"/>
        <w:left w:val="none" w:sz="0" w:space="0" w:color="auto"/>
        <w:bottom w:val="none" w:sz="0" w:space="0" w:color="auto"/>
        <w:right w:val="none" w:sz="0" w:space="0" w:color="auto"/>
      </w:divBdr>
    </w:div>
    <w:div w:id="1133401981">
      <w:bodyDiv w:val="1"/>
      <w:marLeft w:val="0"/>
      <w:marRight w:val="0"/>
      <w:marTop w:val="0"/>
      <w:marBottom w:val="0"/>
      <w:divBdr>
        <w:top w:val="none" w:sz="0" w:space="0" w:color="auto"/>
        <w:left w:val="none" w:sz="0" w:space="0" w:color="auto"/>
        <w:bottom w:val="none" w:sz="0" w:space="0" w:color="auto"/>
        <w:right w:val="none" w:sz="0" w:space="0" w:color="auto"/>
      </w:divBdr>
    </w:div>
    <w:div w:id="1165894892">
      <w:bodyDiv w:val="1"/>
      <w:marLeft w:val="0"/>
      <w:marRight w:val="0"/>
      <w:marTop w:val="0"/>
      <w:marBottom w:val="0"/>
      <w:divBdr>
        <w:top w:val="none" w:sz="0" w:space="0" w:color="auto"/>
        <w:left w:val="none" w:sz="0" w:space="0" w:color="auto"/>
        <w:bottom w:val="none" w:sz="0" w:space="0" w:color="auto"/>
        <w:right w:val="none" w:sz="0" w:space="0" w:color="auto"/>
      </w:divBdr>
    </w:div>
    <w:div w:id="1358697174">
      <w:bodyDiv w:val="1"/>
      <w:marLeft w:val="0"/>
      <w:marRight w:val="0"/>
      <w:marTop w:val="0"/>
      <w:marBottom w:val="0"/>
      <w:divBdr>
        <w:top w:val="none" w:sz="0" w:space="0" w:color="auto"/>
        <w:left w:val="none" w:sz="0" w:space="0" w:color="auto"/>
        <w:bottom w:val="none" w:sz="0" w:space="0" w:color="auto"/>
        <w:right w:val="none" w:sz="0" w:space="0" w:color="auto"/>
      </w:divBdr>
    </w:div>
    <w:div w:id="1419445360">
      <w:bodyDiv w:val="1"/>
      <w:marLeft w:val="0"/>
      <w:marRight w:val="0"/>
      <w:marTop w:val="0"/>
      <w:marBottom w:val="0"/>
      <w:divBdr>
        <w:top w:val="none" w:sz="0" w:space="0" w:color="auto"/>
        <w:left w:val="none" w:sz="0" w:space="0" w:color="auto"/>
        <w:bottom w:val="none" w:sz="0" w:space="0" w:color="auto"/>
        <w:right w:val="none" w:sz="0" w:space="0" w:color="auto"/>
      </w:divBdr>
    </w:div>
    <w:div w:id="1506624564">
      <w:bodyDiv w:val="1"/>
      <w:marLeft w:val="0"/>
      <w:marRight w:val="0"/>
      <w:marTop w:val="0"/>
      <w:marBottom w:val="0"/>
      <w:divBdr>
        <w:top w:val="none" w:sz="0" w:space="0" w:color="auto"/>
        <w:left w:val="none" w:sz="0" w:space="0" w:color="auto"/>
        <w:bottom w:val="none" w:sz="0" w:space="0" w:color="auto"/>
        <w:right w:val="none" w:sz="0" w:space="0" w:color="auto"/>
      </w:divBdr>
    </w:div>
    <w:div w:id="1789856208">
      <w:bodyDiv w:val="1"/>
      <w:marLeft w:val="0"/>
      <w:marRight w:val="0"/>
      <w:marTop w:val="0"/>
      <w:marBottom w:val="0"/>
      <w:divBdr>
        <w:top w:val="none" w:sz="0" w:space="0" w:color="auto"/>
        <w:left w:val="none" w:sz="0" w:space="0" w:color="auto"/>
        <w:bottom w:val="none" w:sz="0" w:space="0" w:color="auto"/>
        <w:right w:val="none" w:sz="0" w:space="0" w:color="auto"/>
      </w:divBdr>
    </w:div>
    <w:div w:id="1851488338">
      <w:bodyDiv w:val="1"/>
      <w:marLeft w:val="0"/>
      <w:marRight w:val="0"/>
      <w:marTop w:val="0"/>
      <w:marBottom w:val="0"/>
      <w:divBdr>
        <w:top w:val="none" w:sz="0" w:space="0" w:color="auto"/>
        <w:left w:val="none" w:sz="0" w:space="0" w:color="auto"/>
        <w:bottom w:val="none" w:sz="0" w:space="0" w:color="auto"/>
        <w:right w:val="none" w:sz="0" w:space="0" w:color="auto"/>
      </w:divBdr>
    </w:div>
    <w:div w:id="20177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97649-4640-4785-B3EE-349EB4644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19270</Words>
  <Characters>109842</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Проект решения</vt:lpstr>
    </vt:vector>
  </TitlesOfParts>
  <Company>ДБ АО Сбербанк</Company>
  <LinksUpToDate>false</LinksUpToDate>
  <CharactersWithSpaces>128855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решения</dc:title>
  <dc:creator>Lee</dc:creator>
  <cp:lastModifiedBy>Лупик Сергей Анатольевич</cp:lastModifiedBy>
  <cp:revision>2</cp:revision>
  <cp:lastPrinted>2015-08-11T05:51:00Z</cp:lastPrinted>
  <dcterms:created xsi:type="dcterms:W3CDTF">2021-12-22T05:28:00Z</dcterms:created>
  <dcterms:modified xsi:type="dcterms:W3CDTF">2021-12-22T05:28:00Z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