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0D" w:rsidRPr="00E71D31" w:rsidRDefault="00A1330D" w:rsidP="00A1330D">
      <w:pPr>
        <w:autoSpaceDE w:val="0"/>
        <w:autoSpaceDN w:val="0"/>
        <w:adjustRightInd w:val="0"/>
        <w:spacing w:line="280" w:lineRule="auto"/>
        <w:jc w:val="center"/>
        <w:rPr>
          <w:b/>
          <w:sz w:val="22"/>
          <w:szCs w:val="22"/>
        </w:rPr>
      </w:pPr>
      <w:r w:rsidRPr="00E71D31">
        <w:rPr>
          <w:b/>
          <w:sz w:val="22"/>
          <w:szCs w:val="22"/>
        </w:rPr>
        <w:t>Техническая спецификация</w:t>
      </w:r>
    </w:p>
    <w:p w:rsidR="00A1330D" w:rsidRPr="00E71D31" w:rsidRDefault="00A1330D" w:rsidP="00A1330D">
      <w:pPr>
        <w:tabs>
          <w:tab w:val="left" w:pos="450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</w:t>
      </w:r>
      <w:r w:rsidRPr="00E71D31">
        <w:rPr>
          <w:b/>
          <w:sz w:val="22"/>
          <w:szCs w:val="22"/>
        </w:rPr>
        <w:t xml:space="preserve">а </w:t>
      </w:r>
      <w:r>
        <w:rPr>
          <w:b/>
          <w:sz w:val="22"/>
          <w:szCs w:val="22"/>
        </w:rPr>
        <w:t>почтовые</w:t>
      </w:r>
      <w:r w:rsidRPr="00E71D31">
        <w:rPr>
          <w:b/>
          <w:sz w:val="22"/>
          <w:szCs w:val="22"/>
        </w:rPr>
        <w:t xml:space="preserve"> услуг</w:t>
      </w:r>
      <w:r>
        <w:rPr>
          <w:b/>
          <w:sz w:val="22"/>
          <w:szCs w:val="22"/>
        </w:rPr>
        <w:t>и</w:t>
      </w:r>
      <w:r w:rsidRPr="00E71D31">
        <w:rPr>
          <w:b/>
          <w:sz w:val="22"/>
          <w:szCs w:val="22"/>
        </w:rPr>
        <w:t xml:space="preserve"> </w:t>
      </w:r>
    </w:p>
    <w:p w:rsidR="00A1330D" w:rsidRPr="00E71D31" w:rsidRDefault="00A1330D" w:rsidP="00A1330D">
      <w:pPr>
        <w:autoSpaceDE w:val="0"/>
        <w:autoSpaceDN w:val="0"/>
        <w:adjustRightInd w:val="0"/>
        <w:spacing w:line="280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1"/>
        <w:gridCol w:w="6234"/>
      </w:tblGrid>
      <w:tr w:rsidR="00A1330D" w:rsidRPr="00E71D31" w:rsidTr="008A5425">
        <w:trPr>
          <w:trHeight w:val="1131"/>
        </w:trPr>
        <w:tc>
          <w:tcPr>
            <w:tcW w:w="3227" w:type="dxa"/>
            <w:shd w:val="clear" w:color="auto" w:fill="auto"/>
          </w:tcPr>
          <w:p w:rsidR="00A1330D" w:rsidRPr="00E71D31" w:rsidRDefault="00A1330D" w:rsidP="00A1330D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Цель выполнения услуги:</w:t>
            </w:r>
          </w:p>
        </w:tc>
        <w:tc>
          <w:tcPr>
            <w:tcW w:w="6549" w:type="dxa"/>
            <w:shd w:val="clear" w:color="auto" w:fill="auto"/>
          </w:tcPr>
          <w:p w:rsidR="00A1330D" w:rsidRDefault="00A1330D" w:rsidP="00685D0B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Оказание услуг:</w:t>
            </w:r>
          </w:p>
          <w:p w:rsidR="00A1330D" w:rsidRPr="00E71D31" w:rsidRDefault="00075A5C" w:rsidP="008A542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auto"/>
              <w:ind w:left="180" w:hanging="180"/>
              <w:rPr>
                <w:sz w:val="22"/>
                <w:szCs w:val="22"/>
              </w:rPr>
            </w:pPr>
            <w:r>
              <w:t>О</w:t>
            </w:r>
            <w:r w:rsidR="00A1330D">
              <w:t>казание</w:t>
            </w:r>
            <w:r w:rsidR="00A1330D" w:rsidRPr="007A5B03">
              <w:t xml:space="preserve"> услуги почтовой связи по приему, обработке, пересылке почтовых отправлений</w:t>
            </w:r>
          </w:p>
        </w:tc>
      </w:tr>
      <w:tr w:rsidR="00A1330D" w:rsidRPr="00E71D31" w:rsidTr="008A5425">
        <w:trPr>
          <w:trHeight w:val="1000"/>
        </w:trPr>
        <w:tc>
          <w:tcPr>
            <w:tcW w:w="3227" w:type="dxa"/>
            <w:shd w:val="clear" w:color="auto" w:fill="auto"/>
          </w:tcPr>
          <w:p w:rsidR="00A1330D" w:rsidRPr="00E71D31" w:rsidRDefault="00A1330D" w:rsidP="00A1330D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Краткая характеристика услуги:</w:t>
            </w:r>
          </w:p>
        </w:tc>
        <w:tc>
          <w:tcPr>
            <w:tcW w:w="6549" w:type="dxa"/>
            <w:shd w:val="clear" w:color="auto" w:fill="auto"/>
          </w:tcPr>
          <w:p w:rsidR="00A1330D" w:rsidRPr="00E71D31" w:rsidRDefault="00A1330D" w:rsidP="00685D0B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 xml:space="preserve">1. Доставка </w:t>
            </w:r>
            <w:r w:rsidR="006155EC">
              <w:rPr>
                <w:sz w:val="22"/>
                <w:szCs w:val="22"/>
              </w:rPr>
              <w:t>почтовых отправлений</w:t>
            </w:r>
          </w:p>
          <w:p w:rsidR="00A1330D" w:rsidRPr="00E71D31" w:rsidRDefault="00A1330D" w:rsidP="006155EC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 xml:space="preserve">2. Вручение </w:t>
            </w:r>
            <w:r w:rsidR="006155EC">
              <w:rPr>
                <w:sz w:val="22"/>
                <w:szCs w:val="22"/>
              </w:rPr>
              <w:t>почтовых отправлений</w:t>
            </w:r>
          </w:p>
        </w:tc>
      </w:tr>
      <w:tr w:rsidR="00A1330D" w:rsidRPr="00E71D31" w:rsidTr="00075A5C">
        <w:trPr>
          <w:trHeight w:val="265"/>
        </w:trPr>
        <w:tc>
          <w:tcPr>
            <w:tcW w:w="3227" w:type="dxa"/>
            <w:shd w:val="clear" w:color="auto" w:fill="auto"/>
          </w:tcPr>
          <w:p w:rsidR="00A1330D" w:rsidRPr="00E71D31" w:rsidRDefault="00A1330D" w:rsidP="00A1330D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Место оказания услуги:</w:t>
            </w:r>
          </w:p>
        </w:tc>
        <w:tc>
          <w:tcPr>
            <w:tcW w:w="6549" w:type="dxa"/>
            <w:shd w:val="clear" w:color="auto" w:fill="auto"/>
          </w:tcPr>
          <w:p w:rsidR="00A1330D" w:rsidRPr="00E71D31" w:rsidRDefault="00A1330D" w:rsidP="00685D0B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Казахстан</w:t>
            </w:r>
          </w:p>
        </w:tc>
      </w:tr>
      <w:tr w:rsidR="00A1330D" w:rsidRPr="00E71D31" w:rsidTr="00075A5C">
        <w:trPr>
          <w:trHeight w:val="1750"/>
        </w:trPr>
        <w:tc>
          <w:tcPr>
            <w:tcW w:w="3227" w:type="dxa"/>
            <w:shd w:val="clear" w:color="auto" w:fill="auto"/>
          </w:tcPr>
          <w:p w:rsidR="00A1330D" w:rsidRPr="00E71D31" w:rsidRDefault="00A1330D" w:rsidP="00A1330D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Количественные данные:</w:t>
            </w:r>
          </w:p>
        </w:tc>
        <w:tc>
          <w:tcPr>
            <w:tcW w:w="6549" w:type="dxa"/>
            <w:shd w:val="clear" w:color="auto" w:fill="auto"/>
          </w:tcPr>
          <w:p w:rsidR="00A1330D" w:rsidRPr="00A12AC1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письма </w:t>
            </w:r>
            <w:r w:rsidR="00A12AC1" w:rsidRPr="007A5B03">
              <w:rPr>
                <w:color w:val="000000"/>
              </w:rPr>
              <w:t>РК (простые, заказные, с объявленной ценностью)</w:t>
            </w:r>
          </w:p>
          <w:p w:rsidR="00A12AC1" w:rsidRPr="00A12AC1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r>
              <w:rPr>
                <w:color w:val="000000"/>
              </w:rPr>
              <w:t>письма</w:t>
            </w:r>
            <w:r w:rsidR="00A12AC1" w:rsidRPr="007A5B03">
              <w:rPr>
                <w:color w:val="000000"/>
              </w:rPr>
              <w:t xml:space="preserve"> СНГ, Д/З (простые, заказные)</w:t>
            </w:r>
          </w:p>
          <w:p w:rsidR="00A12AC1" w:rsidRPr="00A12AC1" w:rsidRDefault="00A12AC1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proofErr w:type="spellStart"/>
            <w:r w:rsidRPr="007A5B03">
              <w:rPr>
                <w:color w:val="000000"/>
              </w:rPr>
              <w:t>мeлкие</w:t>
            </w:r>
            <w:proofErr w:type="spellEnd"/>
            <w:r w:rsidRPr="007A5B03">
              <w:rPr>
                <w:color w:val="000000"/>
              </w:rPr>
              <w:t xml:space="preserve"> пакеты СНГ/ДЗ</w:t>
            </w:r>
          </w:p>
          <w:p w:rsidR="00A12AC1" w:rsidRPr="006155EC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бaндероли</w:t>
            </w:r>
            <w:proofErr w:type="spellEnd"/>
            <w:r>
              <w:rPr>
                <w:color w:val="000000"/>
              </w:rPr>
              <w:t xml:space="preserve"> </w:t>
            </w:r>
            <w:r w:rsidRPr="007A5B03">
              <w:rPr>
                <w:color w:val="000000"/>
              </w:rPr>
              <w:t>РК (простые, заказные, с объявленной ценностью)</w:t>
            </w:r>
          </w:p>
          <w:p w:rsidR="006155EC" w:rsidRPr="006155EC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r>
              <w:rPr>
                <w:color w:val="000000"/>
              </w:rPr>
              <w:t>почтовые карточки</w:t>
            </w:r>
            <w:r w:rsidRPr="007A5B03">
              <w:rPr>
                <w:color w:val="000000"/>
              </w:rPr>
              <w:t xml:space="preserve"> РК (простые, заказные)</w:t>
            </w:r>
          </w:p>
          <w:p w:rsidR="006155EC" w:rsidRPr="006155EC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посылки </w:t>
            </w:r>
            <w:r w:rsidRPr="007A5B03">
              <w:rPr>
                <w:color w:val="000000"/>
              </w:rPr>
              <w:t>РК (обыкновенные, с объявленной ценностью)</w:t>
            </w:r>
          </w:p>
          <w:p w:rsidR="006155EC" w:rsidRPr="006155EC" w:rsidRDefault="006155EC" w:rsidP="008A5425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r w:rsidRPr="007A5B03">
              <w:rPr>
                <w:color w:val="000000"/>
              </w:rPr>
              <w:t>посылки СНГ, Д/З (обыкновенные, с объявленной ценностью)</w:t>
            </w:r>
          </w:p>
          <w:p w:rsidR="006155EC" w:rsidRPr="00075A5C" w:rsidRDefault="006155EC" w:rsidP="00A12AC1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0" w:lineRule="auto"/>
              <w:ind w:left="322"/>
              <w:rPr>
                <w:sz w:val="22"/>
                <w:szCs w:val="22"/>
              </w:rPr>
            </w:pPr>
            <w:bookmarkStart w:id="0" w:name="_GoBack"/>
            <w:bookmarkEnd w:id="0"/>
            <w:r w:rsidRPr="007A5B03">
              <w:rPr>
                <w:color w:val="000000"/>
              </w:rPr>
              <w:t>дополнительные почтовые услуги</w:t>
            </w:r>
          </w:p>
          <w:p w:rsidR="00075A5C" w:rsidRPr="00A12AC1" w:rsidRDefault="00075A5C" w:rsidP="00075A5C">
            <w:pPr>
              <w:pStyle w:val="a3"/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</w:p>
        </w:tc>
      </w:tr>
      <w:tr w:rsidR="00A1330D" w:rsidRPr="00E71D31" w:rsidTr="00075A5C">
        <w:tc>
          <w:tcPr>
            <w:tcW w:w="3227" w:type="dxa"/>
            <w:shd w:val="clear" w:color="auto" w:fill="auto"/>
          </w:tcPr>
          <w:p w:rsidR="00A1330D" w:rsidRPr="00E71D31" w:rsidRDefault="00A1330D" w:rsidP="00A1330D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Сроки исполнения услуги:</w:t>
            </w:r>
          </w:p>
        </w:tc>
        <w:tc>
          <w:tcPr>
            <w:tcW w:w="6549" w:type="dxa"/>
            <w:shd w:val="clear" w:color="auto" w:fill="auto"/>
          </w:tcPr>
          <w:p w:rsidR="00A1330D" w:rsidRPr="00E71D31" w:rsidRDefault="00A1330D" w:rsidP="00685D0B">
            <w:pPr>
              <w:autoSpaceDE w:val="0"/>
              <w:autoSpaceDN w:val="0"/>
              <w:adjustRightInd w:val="0"/>
              <w:spacing w:line="280" w:lineRule="auto"/>
              <w:rPr>
                <w:sz w:val="22"/>
                <w:szCs w:val="22"/>
              </w:rPr>
            </w:pPr>
            <w:r w:rsidRPr="00E71D31">
              <w:rPr>
                <w:sz w:val="22"/>
                <w:szCs w:val="22"/>
              </w:rPr>
              <w:t>С 01января 202</w:t>
            </w:r>
            <w:r>
              <w:rPr>
                <w:sz w:val="22"/>
                <w:szCs w:val="22"/>
              </w:rPr>
              <w:t>2</w:t>
            </w:r>
            <w:r w:rsidRPr="00E71D31">
              <w:rPr>
                <w:sz w:val="22"/>
                <w:szCs w:val="22"/>
              </w:rPr>
              <w:t>г. по 31 декабря 202</w:t>
            </w:r>
            <w:r>
              <w:rPr>
                <w:sz w:val="22"/>
                <w:szCs w:val="22"/>
              </w:rPr>
              <w:t>2</w:t>
            </w:r>
            <w:r w:rsidRPr="00E71D31">
              <w:rPr>
                <w:sz w:val="22"/>
                <w:szCs w:val="22"/>
              </w:rPr>
              <w:t>г.</w:t>
            </w:r>
          </w:p>
        </w:tc>
      </w:tr>
    </w:tbl>
    <w:p w:rsidR="00DD7538" w:rsidRDefault="00DD7538"/>
    <w:p w:rsidR="00A12AC1" w:rsidRDefault="00A12AC1"/>
    <w:sectPr w:rsidR="00A12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668AA"/>
    <w:multiLevelType w:val="hybridMultilevel"/>
    <w:tmpl w:val="16EA9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65430"/>
    <w:multiLevelType w:val="hybridMultilevel"/>
    <w:tmpl w:val="F9408F30"/>
    <w:lvl w:ilvl="0" w:tplc="AB1CC27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140"/>
    <w:rsid w:val="00075A5C"/>
    <w:rsid w:val="006155EC"/>
    <w:rsid w:val="008A5425"/>
    <w:rsid w:val="00A12AC1"/>
    <w:rsid w:val="00A1330D"/>
    <w:rsid w:val="00CE2140"/>
    <w:rsid w:val="00DD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11CFA-506B-4E39-9F6F-9950FA5E0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Надежда Сергеевна</dc:creator>
  <cp:keywords/>
  <dc:description/>
  <cp:lastModifiedBy>Коваленко Надежда Сергеевна</cp:lastModifiedBy>
  <cp:revision>6</cp:revision>
  <dcterms:created xsi:type="dcterms:W3CDTF">2021-11-17T11:04:00Z</dcterms:created>
  <dcterms:modified xsi:type="dcterms:W3CDTF">2021-11-17T11:16:00Z</dcterms:modified>
</cp:coreProperties>
</file>