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D8F1F" w14:textId="2537959A" w:rsidR="00AC23A8" w:rsidRPr="00092B7C" w:rsidRDefault="00AC23A8" w:rsidP="001F4834">
      <w:pPr>
        <w:jc w:val="center"/>
        <w:rPr>
          <w:b/>
          <w:bCs/>
          <w:lang w:val="en-US"/>
        </w:rPr>
      </w:pPr>
      <w:bookmarkStart w:id="0" w:name="_GoBack"/>
      <w:bookmarkEnd w:id="0"/>
      <w:r w:rsidRPr="00082FF2">
        <w:rPr>
          <w:b/>
          <w:bCs/>
        </w:rPr>
        <w:t>Техническая</w:t>
      </w:r>
      <w:r w:rsidRPr="00092B7C">
        <w:rPr>
          <w:b/>
          <w:bCs/>
          <w:lang w:val="en-US"/>
        </w:rPr>
        <w:t xml:space="preserve"> </w:t>
      </w:r>
      <w:r w:rsidRPr="00082FF2">
        <w:rPr>
          <w:b/>
          <w:bCs/>
        </w:rPr>
        <w:t>характеристика</w:t>
      </w:r>
    </w:p>
    <w:p w14:paraId="05939AA4" w14:textId="4268CB59" w:rsidR="005733EF" w:rsidRPr="005733EF" w:rsidRDefault="005733EF" w:rsidP="000A6CDA">
      <w:pPr>
        <w:shd w:val="clear" w:color="auto" w:fill="FFFFFF"/>
        <w:spacing w:after="105" w:line="240" w:lineRule="auto"/>
        <w:rPr>
          <w:rFonts w:eastAsia="Times New Roman" w:cs="Arial"/>
          <w:color w:val="2B2B2B"/>
          <w:sz w:val="24"/>
          <w:szCs w:val="24"/>
          <w:lang w:val="en-US" w:eastAsia="ru-RU"/>
        </w:rPr>
      </w:pPr>
      <w:r w:rsidRPr="005733EF">
        <w:rPr>
          <w:rFonts w:eastAsia="Times New Roman" w:cs="Arial"/>
          <w:color w:val="2B2B2B"/>
          <w:sz w:val="24"/>
          <w:szCs w:val="24"/>
          <w:lang w:val="en-US" w:eastAsia="ru-RU"/>
        </w:rPr>
        <w:t xml:space="preserve"> </w:t>
      </w:r>
      <w:r w:rsidRPr="005733EF">
        <w:rPr>
          <w:rFonts w:ascii="Arial" w:hAnsi="Arial" w:cs="Arial"/>
          <w:b/>
          <w:bCs/>
          <w:sz w:val="24"/>
          <w:szCs w:val="24"/>
          <w:lang w:val="en-US"/>
        </w:rPr>
        <w:t>Kaspersky Endpoint Security for Business</w:t>
      </w:r>
    </w:p>
    <w:p w14:paraId="5F49F9A9" w14:textId="494DFE9B" w:rsidR="005733EF" w:rsidRDefault="005733EF" w:rsidP="005733EF">
      <w:pPr>
        <w:shd w:val="clear" w:color="auto" w:fill="FFFFFF"/>
        <w:spacing w:after="105" w:line="240" w:lineRule="auto"/>
        <w:ind w:left="-284" w:hanging="76"/>
        <w:rPr>
          <w:rFonts w:cs="Arial"/>
          <w:sz w:val="18"/>
          <w:szCs w:val="18"/>
          <w:lang w:val="en-US"/>
        </w:rPr>
      </w:pPr>
      <w:r w:rsidRPr="00A20B85">
        <w:rPr>
          <w:rFonts w:cs="Arial"/>
          <w:sz w:val="18"/>
          <w:szCs w:val="18"/>
          <w:lang w:val="en-US"/>
        </w:rPr>
        <w:t>Kaspersky Endpoint Security for Business</w:t>
      </w:r>
      <w:r w:rsidRPr="003D53B2">
        <w:rPr>
          <w:rFonts w:cs="Arial"/>
          <w:sz w:val="18"/>
          <w:szCs w:val="18"/>
          <w:lang w:val="en-US"/>
        </w:rPr>
        <w:t xml:space="preserve"> </w:t>
      </w:r>
      <w:r>
        <w:rPr>
          <w:rFonts w:cs="Arial"/>
          <w:sz w:val="18"/>
          <w:szCs w:val="18"/>
          <w:lang w:val="en-US"/>
        </w:rPr>
        <w:t xml:space="preserve">– Select till </w:t>
      </w:r>
      <w:bookmarkStart w:id="1" w:name="_Hlk54865242"/>
      <w:r>
        <w:rPr>
          <w:rFonts w:cs="Arial"/>
          <w:sz w:val="18"/>
          <w:szCs w:val="18"/>
          <w:lang w:val="en-US"/>
        </w:rPr>
        <w:t xml:space="preserve">15.07.21 </w:t>
      </w:r>
      <w:bookmarkEnd w:id="1"/>
      <w:r>
        <w:rPr>
          <w:rFonts w:cs="Arial"/>
          <w:sz w:val="18"/>
          <w:szCs w:val="18"/>
          <w:lang w:val="en-US"/>
        </w:rPr>
        <w:t>Renewal License</w:t>
      </w:r>
      <w:r w:rsidRPr="005733EF">
        <w:rPr>
          <w:rFonts w:cs="Arial"/>
          <w:sz w:val="18"/>
          <w:szCs w:val="18"/>
          <w:lang w:val="en-US"/>
        </w:rPr>
        <w:t>.</w:t>
      </w:r>
    </w:p>
    <w:p w14:paraId="502D6204" w14:textId="4EE1A370" w:rsidR="000A6CDA" w:rsidRDefault="000A6CDA" w:rsidP="005733EF">
      <w:pPr>
        <w:shd w:val="clear" w:color="auto" w:fill="FFFFFF"/>
        <w:spacing w:after="105" w:line="240" w:lineRule="auto"/>
        <w:ind w:left="-284" w:hanging="76"/>
        <w:rPr>
          <w:rFonts w:cs="Arial"/>
          <w:sz w:val="18"/>
          <w:szCs w:val="18"/>
          <w:lang w:val="en-US"/>
        </w:rPr>
      </w:pPr>
      <w:r>
        <w:rPr>
          <w:rFonts w:cs="Arial"/>
          <w:sz w:val="18"/>
          <w:szCs w:val="18"/>
        </w:rPr>
        <w:t>Продление</w:t>
      </w:r>
      <w:r w:rsidRPr="000A6CDA">
        <w:rPr>
          <w:rFonts w:cs="Arial"/>
          <w:sz w:val="18"/>
          <w:szCs w:val="18"/>
          <w:lang w:val="en-US"/>
        </w:rPr>
        <w:t xml:space="preserve"> </w:t>
      </w:r>
      <w:r>
        <w:rPr>
          <w:rFonts w:cs="Arial"/>
          <w:sz w:val="18"/>
          <w:szCs w:val="18"/>
        </w:rPr>
        <w:t>антивирусного</w:t>
      </w:r>
      <w:r w:rsidRPr="000A6CDA">
        <w:rPr>
          <w:rFonts w:cs="Arial"/>
          <w:sz w:val="18"/>
          <w:szCs w:val="18"/>
          <w:lang w:val="en-US"/>
        </w:rPr>
        <w:t xml:space="preserve"> </w:t>
      </w:r>
      <w:r>
        <w:rPr>
          <w:rFonts w:cs="Arial"/>
          <w:sz w:val="18"/>
          <w:szCs w:val="18"/>
        </w:rPr>
        <w:t>ПО</w:t>
      </w:r>
      <w:r w:rsidRPr="000A6CDA">
        <w:rPr>
          <w:rFonts w:cs="Arial"/>
          <w:sz w:val="18"/>
          <w:szCs w:val="18"/>
          <w:lang w:val="en-US"/>
        </w:rPr>
        <w:t xml:space="preserve"> </w:t>
      </w:r>
      <w:r w:rsidRPr="00A20B85">
        <w:rPr>
          <w:rFonts w:cs="Arial"/>
          <w:sz w:val="18"/>
          <w:szCs w:val="18"/>
          <w:lang w:val="en-US"/>
        </w:rPr>
        <w:t>Kaspersky Endpoint Security for Business</w:t>
      </w:r>
      <w:r w:rsidRPr="000A6CDA">
        <w:rPr>
          <w:rFonts w:cs="Arial"/>
          <w:sz w:val="18"/>
          <w:szCs w:val="18"/>
          <w:lang w:val="en-US"/>
        </w:rPr>
        <w:t xml:space="preserve"> </w:t>
      </w:r>
      <w:r>
        <w:rPr>
          <w:rFonts w:cs="Arial"/>
          <w:sz w:val="18"/>
          <w:szCs w:val="18"/>
          <w:lang w:val="en-US"/>
        </w:rPr>
        <w:t>–</w:t>
      </w:r>
      <w:r w:rsidRPr="000A6CDA">
        <w:rPr>
          <w:rFonts w:cs="Arial"/>
          <w:sz w:val="18"/>
          <w:szCs w:val="18"/>
          <w:lang w:val="en-US"/>
        </w:rPr>
        <w:t xml:space="preserve"> </w:t>
      </w:r>
      <w:r>
        <w:rPr>
          <w:rFonts w:cs="Arial"/>
          <w:sz w:val="18"/>
          <w:szCs w:val="18"/>
        </w:rPr>
        <w:t>на</w:t>
      </w:r>
      <w:r w:rsidRPr="000A6CDA">
        <w:rPr>
          <w:rFonts w:cs="Arial"/>
          <w:sz w:val="18"/>
          <w:szCs w:val="18"/>
          <w:lang w:val="en-US"/>
        </w:rPr>
        <w:t xml:space="preserve"> 6 </w:t>
      </w:r>
      <w:r>
        <w:rPr>
          <w:rFonts w:cs="Arial"/>
          <w:sz w:val="18"/>
          <w:szCs w:val="18"/>
        </w:rPr>
        <w:t>месяцев</w:t>
      </w:r>
      <w:r w:rsidRPr="000A6CDA">
        <w:rPr>
          <w:rFonts w:cs="Arial"/>
          <w:sz w:val="18"/>
          <w:szCs w:val="18"/>
          <w:lang w:val="en-US"/>
        </w:rPr>
        <w:t xml:space="preserve"> </w:t>
      </w:r>
      <w:r>
        <w:rPr>
          <w:rFonts w:cs="Arial"/>
          <w:sz w:val="18"/>
          <w:szCs w:val="18"/>
        </w:rPr>
        <w:t>до</w:t>
      </w:r>
      <w:r w:rsidRPr="000A6CDA">
        <w:rPr>
          <w:rFonts w:cs="Arial"/>
          <w:sz w:val="18"/>
          <w:szCs w:val="18"/>
          <w:lang w:val="en-US"/>
        </w:rPr>
        <w:t xml:space="preserve"> 15.07.202</w:t>
      </w:r>
      <w:r w:rsidR="00092B7C">
        <w:rPr>
          <w:rFonts w:cs="Arial"/>
          <w:sz w:val="18"/>
          <w:szCs w:val="18"/>
          <w:lang w:val="en-US"/>
        </w:rPr>
        <w:t>1</w:t>
      </w:r>
    </w:p>
    <w:p w14:paraId="5C6A7BB2" w14:textId="63AE486E" w:rsidR="000A6CDA" w:rsidRPr="000A6CDA" w:rsidRDefault="000A6CDA" w:rsidP="005733EF">
      <w:pPr>
        <w:shd w:val="clear" w:color="auto" w:fill="FFFFFF"/>
        <w:spacing w:after="105" w:line="240" w:lineRule="auto"/>
        <w:ind w:left="-284" w:hanging="76"/>
        <w:rPr>
          <w:rFonts w:eastAsia="Times New Roman" w:cs="Arial"/>
          <w:color w:val="2B2B2B"/>
          <w:sz w:val="24"/>
          <w:szCs w:val="24"/>
          <w:lang w:eastAsia="ru-RU"/>
        </w:rPr>
      </w:pPr>
      <w:r>
        <w:rPr>
          <w:rFonts w:cs="Arial"/>
          <w:sz w:val="18"/>
          <w:szCs w:val="18"/>
        </w:rPr>
        <w:t xml:space="preserve">Кол - во продления лицензий – 170 </w:t>
      </w:r>
      <w:proofErr w:type="spellStart"/>
      <w:r>
        <w:rPr>
          <w:rFonts w:cs="Arial"/>
          <w:sz w:val="18"/>
          <w:szCs w:val="18"/>
        </w:rPr>
        <w:t>шт</w:t>
      </w:r>
      <w:proofErr w:type="spellEnd"/>
      <w:r>
        <w:rPr>
          <w:rFonts w:cs="Arial"/>
          <w:sz w:val="18"/>
          <w:szCs w:val="18"/>
        </w:rPr>
        <w:t xml:space="preserve"> </w:t>
      </w:r>
    </w:p>
    <w:p w14:paraId="490E9708" w14:textId="77777777" w:rsidR="005733EF" w:rsidRPr="005733EF" w:rsidRDefault="005733EF" w:rsidP="005733EF">
      <w:pPr>
        <w:shd w:val="clear" w:color="auto" w:fill="FFFFFF"/>
        <w:spacing w:after="105" w:line="240" w:lineRule="auto"/>
        <w:ind w:left="-284" w:hanging="76"/>
        <w:rPr>
          <w:rFonts w:eastAsia="Times New Roman" w:cs="Arial"/>
          <w:color w:val="2B2B2B"/>
          <w:sz w:val="24"/>
          <w:szCs w:val="24"/>
          <w:lang w:val="en-US" w:eastAsia="ru-RU"/>
        </w:rPr>
      </w:pPr>
    </w:p>
    <w:p w14:paraId="6EFA7A6A" w14:textId="27BC8052" w:rsidR="005733EF" w:rsidRPr="005733EF" w:rsidRDefault="005733EF" w:rsidP="005733EF">
      <w:pPr>
        <w:shd w:val="clear" w:color="auto" w:fill="FFFFFF"/>
        <w:spacing w:after="105" w:line="240" w:lineRule="auto"/>
        <w:ind w:left="-284" w:hanging="76"/>
        <w:rPr>
          <w:rFonts w:eastAsia="Times New Roman" w:cs="Arial"/>
          <w:color w:val="2B2B2B"/>
          <w:sz w:val="24"/>
          <w:szCs w:val="24"/>
          <w:lang w:val="en-US" w:eastAsia="ru-RU"/>
        </w:rPr>
      </w:pPr>
      <w:r w:rsidRPr="005733EF">
        <w:rPr>
          <w:rFonts w:eastAsia="Times New Roman" w:cs="Arial"/>
          <w:color w:val="2B2B2B"/>
          <w:sz w:val="24"/>
          <w:szCs w:val="24"/>
          <w:lang w:val="en-US" w:eastAsia="ru-RU"/>
        </w:rPr>
        <w:t xml:space="preserve"> </w:t>
      </w:r>
    </w:p>
    <w:sectPr w:rsidR="005733EF" w:rsidRPr="005733EF" w:rsidSect="001F483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10583"/>
    <w:multiLevelType w:val="hybridMultilevel"/>
    <w:tmpl w:val="DC289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06425"/>
    <w:multiLevelType w:val="multilevel"/>
    <w:tmpl w:val="4B98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E85"/>
    <w:rsid w:val="00082FF2"/>
    <w:rsid w:val="00092B7C"/>
    <w:rsid w:val="000A6CDA"/>
    <w:rsid w:val="001F4834"/>
    <w:rsid w:val="005733EF"/>
    <w:rsid w:val="00725AB7"/>
    <w:rsid w:val="00744666"/>
    <w:rsid w:val="00770CAD"/>
    <w:rsid w:val="0096042C"/>
    <w:rsid w:val="00A75DBE"/>
    <w:rsid w:val="00A75E85"/>
    <w:rsid w:val="00AC23A8"/>
    <w:rsid w:val="00BD0887"/>
    <w:rsid w:val="00E8109D"/>
    <w:rsid w:val="00EF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B05"/>
  <w15:chartTrackingRefBased/>
  <w15:docId w15:val="{99805CC7-77E9-44B1-941A-9C0D19EC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3A8"/>
    <w:pPr>
      <w:ind w:left="720"/>
      <w:contextualSpacing/>
    </w:pPr>
  </w:style>
  <w:style w:type="character" w:customStyle="1" w:styleId="descrname">
    <w:name w:val="descr_name"/>
    <w:basedOn w:val="a0"/>
    <w:rsid w:val="00E8109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810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eft">
    <w:name w:val="left"/>
    <w:basedOn w:val="a0"/>
    <w:rsid w:val="00E8109D"/>
  </w:style>
  <w:style w:type="character" w:customStyle="1" w:styleId="prodcharname">
    <w:name w:val="prod_char_name"/>
    <w:basedOn w:val="a0"/>
    <w:rsid w:val="00E8109D"/>
  </w:style>
  <w:style w:type="character" w:customStyle="1" w:styleId="right">
    <w:name w:val="right"/>
    <w:basedOn w:val="a0"/>
    <w:rsid w:val="00E8109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810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5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6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59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6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8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834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2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1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08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6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8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3132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1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71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4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7480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0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066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649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81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642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0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13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86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665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6654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5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25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8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22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9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1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96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5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92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7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5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39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6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389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804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5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549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9241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7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3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7592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6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9802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3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Вернигоров Вячеслав Сергеевич</dc:creator>
  <cp:keywords/>
  <dc:description/>
  <cp:lastModifiedBy>Лупик Сергей Анатольевич</cp:lastModifiedBy>
  <cp:revision>2</cp:revision>
  <dcterms:created xsi:type="dcterms:W3CDTF">2020-12-21T02:37:00Z</dcterms:created>
  <dcterms:modified xsi:type="dcterms:W3CDTF">2020-12-21T02:37:00Z</dcterms:modified>
</cp:coreProperties>
</file>