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05B" w:rsidRPr="00845474" w:rsidRDefault="007D005B" w:rsidP="007D005B">
      <w:pPr>
        <w:jc w:val="right"/>
        <w:rPr>
          <w:rFonts w:ascii="FreeSetC" w:eastAsia="MS Mincho" w:hAnsi="FreeSetC"/>
          <w:sz w:val="22"/>
          <w:szCs w:val="22"/>
        </w:rPr>
      </w:pPr>
      <w:r w:rsidRPr="00845474">
        <w:rPr>
          <w:rFonts w:ascii="FreeSetC" w:hAnsi="FreeSetC"/>
          <w:b/>
          <w:bCs/>
          <w:sz w:val="22"/>
          <w:szCs w:val="22"/>
          <w:lang w:val="en-US"/>
        </w:rPr>
        <w:t> </w:t>
      </w:r>
      <w:r w:rsidRPr="00845474">
        <w:rPr>
          <w:rFonts w:ascii="FreeSetC" w:eastAsia="MS Mincho" w:hAnsi="FreeSetC"/>
          <w:sz w:val="22"/>
          <w:szCs w:val="22"/>
        </w:rPr>
        <w:t xml:space="preserve">Приложение № </w:t>
      </w:r>
      <w:r w:rsidR="00323D48">
        <w:rPr>
          <w:rFonts w:ascii="FreeSetC" w:eastAsia="MS Mincho" w:hAnsi="FreeSetC"/>
          <w:sz w:val="22"/>
          <w:szCs w:val="22"/>
        </w:rPr>
        <w:t>11</w:t>
      </w:r>
      <w:bookmarkStart w:id="0" w:name="_GoBack"/>
      <w:bookmarkEnd w:id="0"/>
    </w:p>
    <w:p w:rsidR="007D005B" w:rsidRPr="00845474" w:rsidRDefault="007D005B" w:rsidP="007D005B">
      <w:pPr>
        <w:jc w:val="right"/>
        <w:rPr>
          <w:rFonts w:ascii="FreeSetC" w:eastAsia="MS Mincho" w:hAnsi="FreeSetC"/>
          <w:sz w:val="22"/>
          <w:szCs w:val="22"/>
        </w:rPr>
      </w:pPr>
      <w:r w:rsidRPr="00845474">
        <w:rPr>
          <w:rFonts w:ascii="FreeSetC" w:eastAsia="MS Mincho" w:hAnsi="FreeSetC"/>
          <w:sz w:val="22"/>
          <w:szCs w:val="22"/>
        </w:rPr>
        <w:t>к договору №</w:t>
      </w:r>
      <w:r w:rsidRPr="00C74E07">
        <w:rPr>
          <w:rFonts w:asciiTheme="majorHAnsi" w:eastAsia="MS Mincho" w:hAnsiTheme="majorHAnsi" w:cstheme="majorHAnsi"/>
          <w:sz w:val="22"/>
          <w:szCs w:val="22"/>
        </w:rPr>
        <w:t>_______</w:t>
      </w:r>
      <w:r w:rsidRPr="00845474">
        <w:rPr>
          <w:rFonts w:ascii="FreeSetC" w:eastAsia="MS Mincho" w:hAnsi="FreeSetC"/>
          <w:sz w:val="22"/>
          <w:szCs w:val="22"/>
        </w:rPr>
        <w:t xml:space="preserve"> от «</w:t>
      </w:r>
      <w:r w:rsidRPr="00C74E07">
        <w:rPr>
          <w:rFonts w:asciiTheme="majorHAnsi" w:eastAsia="MS Mincho" w:hAnsiTheme="majorHAnsi" w:cstheme="majorHAnsi"/>
          <w:sz w:val="22"/>
          <w:szCs w:val="22"/>
        </w:rPr>
        <w:t>___</w:t>
      </w:r>
      <w:r w:rsidRPr="00845474">
        <w:rPr>
          <w:rFonts w:ascii="FreeSetC" w:eastAsia="MS Mincho" w:hAnsi="FreeSetC"/>
          <w:sz w:val="22"/>
          <w:szCs w:val="22"/>
        </w:rPr>
        <w:t>»</w:t>
      </w:r>
      <w:r w:rsidRPr="00C74E07">
        <w:rPr>
          <w:rFonts w:asciiTheme="majorHAnsi" w:eastAsia="MS Mincho" w:hAnsiTheme="majorHAnsi" w:cstheme="majorHAnsi"/>
          <w:sz w:val="22"/>
          <w:szCs w:val="22"/>
        </w:rPr>
        <w:t>_______</w:t>
      </w:r>
      <w:r w:rsidRPr="00845474">
        <w:rPr>
          <w:rFonts w:ascii="FreeSetC" w:eastAsia="MS Mincho" w:hAnsi="FreeSetC"/>
          <w:sz w:val="22"/>
          <w:szCs w:val="22"/>
        </w:rPr>
        <w:t>20_г.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rFonts w:ascii="FreeSetC" w:hAnsi="FreeSetC"/>
          <w:sz w:val="22"/>
          <w:szCs w:val="22"/>
        </w:rPr>
      </w:pP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Заказчик: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Подрядчик: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Наименование строительства и его адрес:</w:t>
      </w:r>
    </w:p>
    <w:p w:rsidR="007D005B" w:rsidRPr="007D005B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  <w:lang w:val="en-US"/>
        </w:rPr>
        <w:t> 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b/>
          <w:bCs/>
          <w:sz w:val="22"/>
          <w:szCs w:val="22"/>
        </w:rPr>
        <w:t>АКТ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b/>
          <w:bCs/>
          <w:sz w:val="22"/>
          <w:szCs w:val="22"/>
        </w:rPr>
        <w:t>приёмки выполненных работ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 xml:space="preserve">за </w:t>
      </w:r>
      <w:r w:rsidRPr="00C74E07">
        <w:rPr>
          <w:rFonts w:asciiTheme="majorHAnsi" w:hAnsiTheme="majorHAnsi" w:cstheme="majorHAnsi"/>
          <w:sz w:val="22"/>
          <w:szCs w:val="22"/>
        </w:rPr>
        <w:t>_______</w:t>
      </w:r>
      <w:r w:rsidRPr="00845474">
        <w:rPr>
          <w:rFonts w:ascii="FreeSetC" w:hAnsi="FreeSetC"/>
          <w:sz w:val="22"/>
          <w:szCs w:val="22"/>
        </w:rPr>
        <w:t xml:space="preserve"> 20__ года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  <w:lang w:val="en-US"/>
        </w:rPr>
        <w:t> 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 xml:space="preserve">на </w:t>
      </w:r>
      <w:r w:rsidRPr="00C74E07">
        <w:rPr>
          <w:rFonts w:asciiTheme="majorHAnsi" w:hAnsiTheme="majorHAnsi" w:cstheme="majorHAnsi"/>
          <w:sz w:val="22"/>
          <w:szCs w:val="22"/>
        </w:rPr>
        <w:t>________</w:t>
      </w:r>
      <w:r w:rsidRPr="00845474">
        <w:rPr>
          <w:rFonts w:ascii="FreeSetC" w:hAnsi="FreeSetC"/>
          <w:sz w:val="22"/>
          <w:szCs w:val="22"/>
        </w:rPr>
        <w:t xml:space="preserve"> работы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  <w:lang w:val="en-US"/>
        </w:rPr>
        <w:t> 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Составлен(а) в ценах 2001 г.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  <w:lang w:val="en-US"/>
        </w:rPr>
        <w:t> </w:t>
      </w:r>
    </w:p>
    <w:tbl>
      <w:tblPr>
        <w:tblW w:w="148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1560"/>
        <w:gridCol w:w="1701"/>
        <w:gridCol w:w="1134"/>
        <w:gridCol w:w="1559"/>
        <w:gridCol w:w="1701"/>
        <w:gridCol w:w="1559"/>
        <w:gridCol w:w="1559"/>
        <w:gridCol w:w="1418"/>
        <w:gridCol w:w="1134"/>
        <w:gridCol w:w="992"/>
      </w:tblGrid>
      <w:tr w:rsidR="007D005B" w:rsidRPr="00845474" w:rsidTr="00512E3A"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Шифр и № позиции норматива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5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87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Количество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146" w:firstLine="280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Стоимость ед, тенге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Общая стоимость, тенге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143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Накладные расходы, тенге</w:t>
            </w:r>
            <w:r w:rsidRPr="00845474">
              <w:rPr>
                <w:rFonts w:ascii="FreeSetC" w:hAnsi="FreeSetC"/>
                <w:sz w:val="22"/>
                <w:szCs w:val="22"/>
              </w:rPr>
              <w:t xml:space="preserve">, </w:t>
            </w: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90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Затраты труда, чел.-ч, рабочих-строителей</w:t>
            </w:r>
          </w:p>
        </w:tc>
      </w:tr>
      <w:tr w:rsidR="007D005B" w:rsidRPr="00845474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jc w:val="center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jc w:val="center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146" w:hanging="141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196" w:hanging="196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Экспл. машин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hanging="141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49" w:hanging="141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Экспл. машин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jc w:val="center"/>
              <w:rPr>
                <w:rFonts w:ascii="FreeSetC" w:hAnsi="FreeSetC"/>
                <w:sz w:val="22"/>
                <w:szCs w:val="22"/>
              </w:rPr>
            </w:pPr>
          </w:p>
        </w:tc>
      </w:tr>
      <w:tr w:rsidR="007D005B" w:rsidRPr="00845474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jc w:val="center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188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ЗП рабочих-строителей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hanging="88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в т.ч ЗП машинистов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firstLine="73"/>
              <w:jc w:val="center"/>
              <w:rPr>
                <w:rFonts w:ascii="FreeSetC" w:hAnsi="FreeSetC"/>
                <w:sz w:val="22"/>
                <w:szCs w:val="22"/>
                <w:lang w:val="en-US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ЗП рабочих-строителей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-92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в т.ч. ЗП машинистов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jc w:val="center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90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рабочих, обслуживающих машины</w:t>
            </w:r>
          </w:p>
        </w:tc>
      </w:tr>
      <w:tr w:rsidR="007D005B" w:rsidRPr="00845474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845474" w:rsidRDefault="007D005B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277" w:hanging="374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  <w:r>
              <w:rPr>
                <w:rFonts w:ascii="FreeSetC" w:hAnsi="FreeSetC"/>
                <w:sz w:val="22"/>
                <w:szCs w:val="22"/>
                <w:lang w:val="en-US"/>
              </w:rPr>
              <w:t xml:space="preserve">   </w:t>
            </w:r>
            <w:r w:rsidRPr="00845474">
              <w:rPr>
                <w:rFonts w:ascii="FreeSetC" w:hAnsi="FreeSetC"/>
                <w:sz w:val="22"/>
                <w:szCs w:val="22"/>
              </w:rPr>
              <w:t>на един.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57" w:hanging="585"/>
              <w:jc w:val="both"/>
              <w:rPr>
                <w:rFonts w:ascii="FreeSetC" w:hAnsi="FreeSetC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 </w:t>
            </w:r>
            <w:r w:rsidRPr="00845474">
              <w:rPr>
                <w:rFonts w:ascii="FreeSetC" w:hAnsi="FreeSetC"/>
                <w:sz w:val="22"/>
                <w:szCs w:val="22"/>
              </w:rPr>
              <w:t>всего</w:t>
            </w:r>
          </w:p>
        </w:tc>
      </w:tr>
      <w:tr w:rsidR="007D005B" w:rsidRPr="00845474" w:rsidTr="00512E3A"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553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430"/>
              <w:jc w:val="center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</w:rPr>
              <w:t>11</w:t>
            </w:r>
          </w:p>
        </w:tc>
      </w:tr>
      <w:tr w:rsidR="007D005B" w:rsidRPr="00845474" w:rsidTr="00512E3A"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84547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rFonts w:ascii="FreeSetC" w:hAnsi="FreeSetC"/>
                <w:sz w:val="22"/>
                <w:szCs w:val="22"/>
              </w:rPr>
            </w:pPr>
            <w:r w:rsidRPr="00845474">
              <w:rPr>
                <w:rFonts w:ascii="FreeSetC" w:hAnsi="FreeSetC"/>
                <w:sz w:val="22"/>
                <w:szCs w:val="22"/>
                <w:lang w:val="en-US"/>
              </w:rPr>
              <w:t> </w:t>
            </w:r>
          </w:p>
        </w:tc>
      </w:tr>
    </w:tbl>
    <w:p w:rsidR="007D005B" w:rsidRPr="007D005B" w:rsidRDefault="007D005B" w:rsidP="007D005B">
      <w:pPr>
        <w:widowControl w:val="0"/>
        <w:autoSpaceDE w:val="0"/>
        <w:autoSpaceDN w:val="0"/>
        <w:adjustRightInd w:val="0"/>
        <w:rPr>
          <w:rFonts w:ascii="FreeSetC" w:hAnsi="FreeSetC"/>
          <w:sz w:val="22"/>
          <w:szCs w:val="22"/>
        </w:rPr>
      </w:pP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Всего прямые затраты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в том числе стоимость: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- материалов, изделий и конструкций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- оборудования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- прочих затрат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Накладные расходы: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- заработная плата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- трудоемкость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Итого: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Сметная заработная плата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Нормативная трудоемкость</w:t>
      </w:r>
    </w:p>
    <w:p w:rsidR="007D005B" w:rsidRPr="007D005B" w:rsidRDefault="007D005B" w:rsidP="007D005B">
      <w:pPr>
        <w:widowControl w:val="0"/>
        <w:autoSpaceDE w:val="0"/>
        <w:autoSpaceDN w:val="0"/>
        <w:adjustRightInd w:val="0"/>
        <w:jc w:val="both"/>
        <w:rPr>
          <w:rFonts w:ascii="FreeSetC" w:hAnsi="FreeSetC"/>
          <w:sz w:val="22"/>
          <w:szCs w:val="22"/>
        </w:rPr>
      </w:pP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Итого в текущих ценах: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Налоги, сборы, обязательные платежи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Итого: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НДС:</w:t>
      </w:r>
    </w:p>
    <w:p w:rsidR="007D005B" w:rsidRPr="0084547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Всего:</w:t>
      </w:r>
    </w:p>
    <w:p w:rsidR="00111680" w:rsidRPr="00835CE0" w:rsidRDefault="007D005B" w:rsidP="00835CE0">
      <w:pPr>
        <w:tabs>
          <w:tab w:val="left" w:pos="284"/>
        </w:tabs>
        <w:jc w:val="both"/>
        <w:rPr>
          <w:rFonts w:ascii="FreeSetC" w:hAnsi="FreeSetC"/>
          <w:b/>
          <w:sz w:val="22"/>
          <w:szCs w:val="22"/>
        </w:rPr>
      </w:pPr>
      <w:r w:rsidRPr="00845474">
        <w:rPr>
          <w:rFonts w:ascii="FreeSetC" w:hAnsi="FreeSetC"/>
          <w:b/>
          <w:sz w:val="22"/>
          <w:szCs w:val="22"/>
        </w:rPr>
        <w:t xml:space="preserve"> </w:t>
      </w:r>
      <w:r w:rsidRPr="00845474">
        <w:rPr>
          <w:rFonts w:ascii="FreeSetC" w:hAnsi="FreeSetC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  <w:lang w:val="en-US"/>
        </w:rPr>
        <w:t xml:space="preserve">  </w:t>
      </w:r>
      <w:r w:rsidRPr="00845474">
        <w:rPr>
          <w:rFonts w:ascii="FreeSetC" w:hAnsi="FreeSetC"/>
          <w:b/>
          <w:sz w:val="22"/>
          <w:szCs w:val="22"/>
        </w:rPr>
        <w:t xml:space="preserve"> ПОДРЯДЧИК </w:t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  <w:t xml:space="preserve">         </w:t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  <w:lang w:val="en-US"/>
        </w:rPr>
        <w:t xml:space="preserve">          </w:t>
      </w:r>
      <w:r w:rsidRPr="00845474">
        <w:rPr>
          <w:rFonts w:ascii="FreeSetC" w:hAnsi="FreeSetC"/>
          <w:b/>
          <w:sz w:val="22"/>
          <w:szCs w:val="22"/>
        </w:rPr>
        <w:t>ЗАКАЗЧИК</w:t>
      </w:r>
    </w:p>
    <w:p w:rsidR="00835CE0" w:rsidRDefault="00835CE0" w:rsidP="00111680">
      <w:pPr>
        <w:jc w:val="right"/>
        <w:rPr>
          <w:rFonts w:ascii="FreeSetC" w:eastAsia="MS Mincho" w:hAnsi="FreeSetC"/>
          <w:sz w:val="22"/>
          <w:szCs w:val="22"/>
        </w:rPr>
      </w:pPr>
    </w:p>
    <w:p w:rsidR="00111680" w:rsidRPr="00845474" w:rsidRDefault="00111680" w:rsidP="00111680">
      <w:pPr>
        <w:rPr>
          <w:rFonts w:ascii="FreeSetC" w:eastAsia="MS Mincho" w:hAnsi="FreeSetC"/>
          <w:sz w:val="22"/>
          <w:szCs w:val="22"/>
        </w:rPr>
      </w:pPr>
    </w:p>
    <w:p w:rsidR="00111680" w:rsidRPr="00845474" w:rsidRDefault="00111680" w:rsidP="00111680">
      <w:pPr>
        <w:rPr>
          <w:rFonts w:ascii="FreeSetC" w:hAnsi="FreeSetC"/>
        </w:rPr>
      </w:pPr>
    </w:p>
    <w:p w:rsidR="00111680" w:rsidRPr="00845474" w:rsidRDefault="00111680" w:rsidP="00111680">
      <w:pPr>
        <w:rPr>
          <w:rFonts w:ascii="FreeSetC" w:hAnsi="FreeSetC"/>
        </w:rPr>
      </w:pPr>
    </w:p>
    <w:p w:rsidR="00111680" w:rsidRPr="00845474" w:rsidRDefault="00111680" w:rsidP="00111680">
      <w:pPr>
        <w:rPr>
          <w:rFonts w:ascii="FreeSetC" w:hAnsi="FreeSetC"/>
        </w:rPr>
      </w:pPr>
    </w:p>
    <w:p w:rsidR="00111680" w:rsidRPr="00845474" w:rsidRDefault="00111680" w:rsidP="00111680">
      <w:pPr>
        <w:rPr>
          <w:rFonts w:ascii="FreeSetC" w:hAnsi="FreeSetC"/>
        </w:rPr>
      </w:pPr>
    </w:p>
    <w:p w:rsidR="00111680" w:rsidRPr="00845474" w:rsidRDefault="00111680" w:rsidP="00111680">
      <w:pPr>
        <w:rPr>
          <w:rFonts w:ascii="FreeSetC" w:hAnsi="FreeSetC"/>
        </w:rPr>
      </w:pPr>
    </w:p>
    <w:p w:rsidR="00111680" w:rsidRPr="00845474" w:rsidRDefault="00111680" w:rsidP="00111680">
      <w:pPr>
        <w:rPr>
          <w:rFonts w:ascii="FreeSetC" w:hAnsi="FreeSetC"/>
        </w:rPr>
      </w:pPr>
    </w:p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p w:rsidR="00111680" w:rsidRDefault="00111680"/>
    <w:sectPr w:rsidR="00111680" w:rsidSect="00835CE0">
      <w:pgSz w:w="16838" w:h="11906" w:orient="landscape"/>
      <w:pgMar w:top="284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EA"/>
    <w:rsid w:val="00111680"/>
    <w:rsid w:val="002D0EAB"/>
    <w:rsid w:val="00323D48"/>
    <w:rsid w:val="006C5FEA"/>
    <w:rsid w:val="007D005B"/>
    <w:rsid w:val="00835CE0"/>
    <w:rsid w:val="00C94F3F"/>
    <w:rsid w:val="00F21CF5"/>
    <w:rsid w:val="00FC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54CF6"/>
  <w15:docId w15:val="{BF5DD0F4-92AC-4D1A-8A5F-5F5214C6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005B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7D0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6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6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Кийко Екатерина Александровна</dc:creator>
  <cp:lastModifiedBy>Шаштаулетов Анвар Валиевич</cp:lastModifiedBy>
  <cp:revision>4</cp:revision>
  <cp:lastPrinted>2019-05-31T10:24:00Z</cp:lastPrinted>
  <dcterms:created xsi:type="dcterms:W3CDTF">2019-05-31T10:33:00Z</dcterms:created>
  <dcterms:modified xsi:type="dcterms:W3CDTF">2019-10-03T09:20:00Z</dcterms:modified>
</cp:coreProperties>
</file>