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37B79" w:rsidRPr="00DC662F" w:rsidRDefault="00A37B79" w:rsidP="00B834D6">
      <w:pPr>
        <w:pStyle w:val="9"/>
        <w:spacing w:before="0"/>
        <w:rPr>
          <w:rFonts w:ascii="Times New Roman" w:hAnsi="Times New Roman"/>
          <w:b/>
          <w:i w:val="0"/>
          <w:color w:val="000000" w:themeColor="text1"/>
          <w:sz w:val="23"/>
          <w:szCs w:val="23"/>
        </w:rPr>
      </w:pPr>
      <w:bookmarkStart w:id="0" w:name="_GoBack"/>
      <w:bookmarkEnd w:id="0"/>
    </w:p>
    <w:p w:rsidR="00A37B79" w:rsidRPr="00DC662F" w:rsidRDefault="00A37B79" w:rsidP="00A37B79">
      <w:pPr>
        <w:pStyle w:val="9"/>
        <w:spacing w:before="0"/>
        <w:jc w:val="center"/>
        <w:rPr>
          <w:rFonts w:ascii="Times New Roman" w:hAnsi="Times New Roman"/>
          <w:b/>
          <w:i w:val="0"/>
          <w:color w:val="000000" w:themeColor="text1"/>
          <w:sz w:val="23"/>
          <w:szCs w:val="23"/>
        </w:rPr>
      </w:pPr>
      <w:r w:rsidRPr="00DC662F">
        <w:rPr>
          <w:rFonts w:ascii="Times New Roman" w:hAnsi="Times New Roman"/>
          <w:b/>
          <w:i w:val="0"/>
          <w:color w:val="000000" w:themeColor="text1"/>
          <w:sz w:val="23"/>
          <w:szCs w:val="23"/>
        </w:rPr>
        <w:t>ДОГОВОР ПОДРЯДА № _______</w:t>
      </w:r>
    </w:p>
    <w:p w:rsidR="00A37B79" w:rsidRPr="00DC662F" w:rsidRDefault="00A37B79" w:rsidP="00A37B79">
      <w:pPr>
        <w:rPr>
          <w:color w:val="000000" w:themeColor="text1"/>
          <w:sz w:val="23"/>
          <w:szCs w:val="23"/>
        </w:rPr>
      </w:pPr>
    </w:p>
    <w:p w:rsidR="00A37B79" w:rsidRPr="00DC662F" w:rsidRDefault="00A37B79" w:rsidP="00A37B79">
      <w:pPr>
        <w:rPr>
          <w:color w:val="000000" w:themeColor="text1"/>
          <w:sz w:val="23"/>
          <w:szCs w:val="23"/>
        </w:rPr>
      </w:pPr>
      <w:r w:rsidRPr="00DC662F">
        <w:rPr>
          <w:color w:val="000000" w:themeColor="text1"/>
          <w:sz w:val="23"/>
          <w:szCs w:val="23"/>
        </w:rPr>
        <w:t xml:space="preserve">г. </w:t>
      </w:r>
      <w:r w:rsidR="00B834D6" w:rsidRPr="00DC662F">
        <w:rPr>
          <w:color w:val="000000" w:themeColor="text1"/>
          <w:sz w:val="23"/>
          <w:szCs w:val="23"/>
        </w:rPr>
        <w:t>Петропавловск</w:t>
      </w:r>
      <w:r w:rsidRPr="00DC662F">
        <w:rPr>
          <w:color w:val="000000" w:themeColor="text1"/>
          <w:sz w:val="23"/>
          <w:szCs w:val="23"/>
        </w:rPr>
        <w:t xml:space="preserve">                                                 </w:t>
      </w:r>
      <w:r w:rsidR="00DC662F">
        <w:rPr>
          <w:color w:val="000000" w:themeColor="text1"/>
          <w:sz w:val="23"/>
          <w:szCs w:val="23"/>
        </w:rPr>
        <w:t xml:space="preserve">             </w:t>
      </w:r>
      <w:r w:rsidR="00DC662F">
        <w:rPr>
          <w:color w:val="000000" w:themeColor="text1"/>
          <w:sz w:val="23"/>
          <w:szCs w:val="23"/>
        </w:rPr>
        <w:tab/>
        <w:t xml:space="preserve">              </w:t>
      </w:r>
      <w:r w:rsidRPr="00DC662F">
        <w:rPr>
          <w:color w:val="000000" w:themeColor="text1"/>
          <w:sz w:val="23"/>
          <w:szCs w:val="23"/>
        </w:rPr>
        <w:t xml:space="preserve">  </w:t>
      </w:r>
      <w:r w:rsidR="00B834D6" w:rsidRPr="00DC662F">
        <w:rPr>
          <w:color w:val="000000" w:themeColor="text1"/>
          <w:sz w:val="23"/>
          <w:szCs w:val="23"/>
        </w:rPr>
        <w:t xml:space="preserve">               </w:t>
      </w:r>
      <w:r w:rsidRPr="00DC662F">
        <w:rPr>
          <w:color w:val="000000" w:themeColor="text1"/>
          <w:sz w:val="23"/>
          <w:szCs w:val="23"/>
        </w:rPr>
        <w:t xml:space="preserve">     «____» ________ 20</w:t>
      </w:r>
      <w:r w:rsidR="00CB02A2" w:rsidRPr="00DC662F">
        <w:rPr>
          <w:color w:val="000000" w:themeColor="text1"/>
          <w:sz w:val="23"/>
          <w:szCs w:val="23"/>
        </w:rPr>
        <w:t>_</w:t>
      </w:r>
      <w:r w:rsidRPr="00DC662F">
        <w:rPr>
          <w:color w:val="000000" w:themeColor="text1"/>
          <w:sz w:val="23"/>
          <w:szCs w:val="23"/>
        </w:rPr>
        <w:t>_г.</w:t>
      </w:r>
    </w:p>
    <w:p w:rsidR="00A37B79" w:rsidRPr="00DC662F" w:rsidRDefault="00A37B79" w:rsidP="00A37B79">
      <w:pPr>
        <w:rPr>
          <w:color w:val="000000" w:themeColor="text1"/>
          <w:sz w:val="23"/>
          <w:szCs w:val="23"/>
        </w:rPr>
      </w:pPr>
    </w:p>
    <w:p w:rsidR="00664607" w:rsidRPr="00057CD5" w:rsidRDefault="00664607" w:rsidP="00664607">
      <w:pPr>
        <w:ind w:firstLine="390"/>
        <w:jc w:val="both"/>
        <w:rPr>
          <w:rFonts w:eastAsia="Calibri"/>
          <w:color w:val="000000" w:themeColor="text1"/>
          <w:sz w:val="23"/>
          <w:szCs w:val="23"/>
          <w:lang w:eastAsia="en-US"/>
        </w:rPr>
      </w:pPr>
      <w:r w:rsidRPr="00057CD5">
        <w:rPr>
          <w:rFonts w:eastAsia="Calibri"/>
          <w:b/>
          <w:color w:val="000000" w:themeColor="text1"/>
          <w:sz w:val="23"/>
          <w:szCs w:val="23"/>
          <w:lang w:eastAsia="en-US"/>
        </w:rPr>
        <w:t xml:space="preserve">  АО «Северо-Казахстанская Распределительная Электросетевая Компания»</w:t>
      </w:r>
      <w:r>
        <w:rPr>
          <w:rFonts w:eastAsia="Calibri"/>
          <w:b/>
          <w:color w:val="000000" w:themeColor="text1"/>
          <w:sz w:val="23"/>
          <w:szCs w:val="23"/>
          <w:lang w:eastAsia="en-US"/>
        </w:rPr>
        <w:t xml:space="preserve"> г.</w:t>
      </w:r>
      <w:r w:rsidRPr="00057CD5">
        <w:rPr>
          <w:rFonts w:eastAsia="Calibri"/>
          <w:b/>
          <w:color w:val="000000" w:themeColor="text1"/>
          <w:sz w:val="23"/>
          <w:szCs w:val="23"/>
          <w:lang w:eastAsia="en-US"/>
        </w:rPr>
        <w:t>Петропавловск</w:t>
      </w:r>
      <w:r w:rsidRPr="00057CD5">
        <w:rPr>
          <w:rFonts w:eastAsia="Calibri"/>
          <w:color w:val="000000" w:themeColor="text1"/>
          <w:sz w:val="23"/>
          <w:szCs w:val="23"/>
          <w:lang w:eastAsia="en-US"/>
        </w:rPr>
        <w:t xml:space="preserve">, именуемое в дальнейшем «Заказчик», в лице Генерального директора Казановского А.А., действующего на основании Устава, с одной стороны и </w:t>
      </w:r>
      <w:r w:rsidR="00CB02A2" w:rsidRPr="00CB02A2">
        <w:rPr>
          <w:b/>
          <w:color w:val="000000"/>
          <w:sz w:val="23"/>
          <w:szCs w:val="23"/>
        </w:rPr>
        <w:t>______________________</w:t>
      </w:r>
      <w:r w:rsidRPr="00057CD5">
        <w:rPr>
          <w:color w:val="000000"/>
          <w:sz w:val="23"/>
          <w:szCs w:val="23"/>
        </w:rPr>
        <w:t xml:space="preserve">, именуемое в дальнейшем </w:t>
      </w:r>
      <w:r w:rsidRPr="00057CD5">
        <w:rPr>
          <w:b/>
          <w:color w:val="000000"/>
          <w:sz w:val="23"/>
          <w:szCs w:val="23"/>
        </w:rPr>
        <w:t>«Подрядчик»</w:t>
      </w:r>
      <w:r w:rsidRPr="00057CD5">
        <w:rPr>
          <w:color w:val="000000"/>
          <w:sz w:val="23"/>
          <w:szCs w:val="23"/>
        </w:rPr>
        <w:t xml:space="preserve">, в лице </w:t>
      </w:r>
      <w:r w:rsidR="00CB02A2" w:rsidRPr="00CB02A2">
        <w:rPr>
          <w:color w:val="000000"/>
          <w:sz w:val="23"/>
          <w:szCs w:val="23"/>
        </w:rPr>
        <w:t>___________________</w:t>
      </w:r>
      <w:r w:rsidRPr="00057CD5">
        <w:rPr>
          <w:color w:val="000000"/>
          <w:sz w:val="23"/>
          <w:szCs w:val="23"/>
        </w:rPr>
        <w:t xml:space="preserve">, действующего на основании </w:t>
      </w:r>
      <w:r w:rsidR="00CB02A2" w:rsidRPr="00CB02A2">
        <w:rPr>
          <w:color w:val="000000"/>
          <w:sz w:val="23"/>
          <w:szCs w:val="23"/>
        </w:rPr>
        <w:t>____________</w:t>
      </w:r>
      <w:r w:rsidRPr="00057CD5">
        <w:rPr>
          <w:color w:val="000000"/>
          <w:sz w:val="23"/>
          <w:szCs w:val="23"/>
        </w:rPr>
        <w:t>, с другой стороны, заключили настоящий договор подряда о нижеследующем:</w:t>
      </w:r>
    </w:p>
    <w:p w:rsidR="00A37B79" w:rsidRPr="00DC662F" w:rsidRDefault="00A37B79" w:rsidP="00864B49">
      <w:pPr>
        <w:ind w:firstLine="720"/>
        <w:jc w:val="both"/>
        <w:rPr>
          <w:b/>
          <w:color w:val="000000" w:themeColor="text1"/>
          <w:sz w:val="23"/>
          <w:szCs w:val="23"/>
        </w:rPr>
      </w:pPr>
    </w:p>
    <w:p w:rsidR="00B6016D" w:rsidRPr="00DC662F" w:rsidRDefault="00A37B79" w:rsidP="009D2C4A">
      <w:pPr>
        <w:pStyle w:val="a9"/>
        <w:numPr>
          <w:ilvl w:val="0"/>
          <w:numId w:val="13"/>
        </w:numPr>
        <w:tabs>
          <w:tab w:val="left" w:pos="284"/>
        </w:tabs>
        <w:ind w:left="0" w:firstLine="0"/>
        <w:jc w:val="both"/>
        <w:rPr>
          <w:b/>
          <w:color w:val="000000" w:themeColor="text1"/>
          <w:sz w:val="23"/>
          <w:szCs w:val="23"/>
        </w:rPr>
      </w:pPr>
      <w:r w:rsidRPr="00DC662F">
        <w:rPr>
          <w:b/>
          <w:color w:val="000000" w:themeColor="text1"/>
          <w:sz w:val="23"/>
          <w:szCs w:val="23"/>
        </w:rPr>
        <w:t xml:space="preserve">ПОНЯТИЯ, ИСПОЛЬЗУЕМЫЕ В ДОГОВОРЕ  </w:t>
      </w:r>
    </w:p>
    <w:p w:rsidR="00A37B79" w:rsidRPr="00DC662F" w:rsidRDefault="00A37B79" w:rsidP="003D2EC1">
      <w:pPr>
        <w:pStyle w:val="Lvl2"/>
        <w:tabs>
          <w:tab w:val="clear" w:pos="993"/>
          <w:tab w:val="left" w:pos="426"/>
        </w:tabs>
        <w:ind w:left="0" w:firstLine="0"/>
        <w:rPr>
          <w:rFonts w:ascii="Times New Roman" w:hAnsi="Times New Roman"/>
          <w:color w:val="000000" w:themeColor="text1"/>
          <w:sz w:val="23"/>
          <w:szCs w:val="23"/>
        </w:rPr>
      </w:pPr>
      <w:r w:rsidRPr="00DC662F">
        <w:rPr>
          <w:rFonts w:ascii="Times New Roman" w:hAnsi="Times New Roman"/>
          <w:b/>
          <w:color w:val="000000" w:themeColor="text1"/>
          <w:sz w:val="23"/>
          <w:szCs w:val="23"/>
        </w:rPr>
        <w:t>Акт приемки выполненных работ</w:t>
      </w:r>
      <w:r w:rsidRPr="00DC662F">
        <w:rPr>
          <w:rFonts w:ascii="Times New Roman" w:hAnsi="Times New Roman"/>
          <w:color w:val="000000" w:themeColor="text1"/>
          <w:sz w:val="23"/>
          <w:szCs w:val="23"/>
        </w:rPr>
        <w:t xml:space="preserve"> - документ, оформляемый Подрядчиком в случаях, предусмотренных Договором, в соответствии с требованиями законодательства Республики Казахстан, подтверждающий факт выполнения определенного объема Работ Подрядчиком в отчетном периоде, подписываемый уполномоченными представителями Сторон;</w:t>
      </w:r>
    </w:p>
    <w:p w:rsidR="00A37B79" w:rsidRPr="00DC662F" w:rsidRDefault="00A37B79" w:rsidP="003D2EC1">
      <w:pPr>
        <w:pStyle w:val="Lvl2"/>
        <w:tabs>
          <w:tab w:val="clear" w:pos="993"/>
          <w:tab w:val="left" w:pos="426"/>
        </w:tabs>
        <w:ind w:left="0" w:firstLine="0"/>
        <w:rPr>
          <w:rFonts w:ascii="Times New Roman" w:hAnsi="Times New Roman"/>
          <w:color w:val="000000" w:themeColor="text1"/>
          <w:sz w:val="23"/>
          <w:szCs w:val="23"/>
        </w:rPr>
      </w:pPr>
      <w:r w:rsidRPr="00DC662F">
        <w:rPr>
          <w:rFonts w:ascii="Times New Roman" w:hAnsi="Times New Roman"/>
          <w:b/>
          <w:color w:val="000000" w:themeColor="text1"/>
          <w:sz w:val="23"/>
          <w:szCs w:val="23"/>
        </w:rPr>
        <w:t>АСУПФиА</w:t>
      </w:r>
      <w:r w:rsidR="00ED2109" w:rsidRPr="00DC662F">
        <w:rPr>
          <w:rFonts w:ascii="Times New Roman" w:hAnsi="Times New Roman"/>
          <w:b/>
          <w:color w:val="000000" w:themeColor="text1"/>
          <w:sz w:val="23"/>
          <w:szCs w:val="23"/>
        </w:rPr>
        <w:t xml:space="preserve"> </w:t>
      </w:r>
      <w:r w:rsidRPr="00DC662F">
        <w:rPr>
          <w:rFonts w:ascii="Times New Roman" w:hAnsi="Times New Roman"/>
          <w:b/>
          <w:color w:val="000000" w:themeColor="text1"/>
          <w:sz w:val="23"/>
          <w:szCs w:val="23"/>
        </w:rPr>
        <w:t>«</w:t>
      </w:r>
      <w:r w:rsidRPr="00DC662F">
        <w:rPr>
          <w:rFonts w:ascii="Times New Roman" w:hAnsi="Times New Roman"/>
          <w:b/>
          <w:color w:val="000000" w:themeColor="text1"/>
          <w:sz w:val="23"/>
          <w:szCs w:val="23"/>
          <w:lang w:val="en-US"/>
        </w:rPr>
        <w:t>Ellipse</w:t>
      </w:r>
      <w:r w:rsidRPr="00DC662F">
        <w:rPr>
          <w:rFonts w:ascii="Times New Roman" w:hAnsi="Times New Roman"/>
          <w:b/>
          <w:color w:val="000000" w:themeColor="text1"/>
          <w:sz w:val="23"/>
          <w:szCs w:val="23"/>
        </w:rPr>
        <w:t xml:space="preserve">» - </w:t>
      </w:r>
      <w:r w:rsidRPr="00DC662F">
        <w:rPr>
          <w:rFonts w:ascii="Times New Roman" w:hAnsi="Times New Roman"/>
          <w:color w:val="000000" w:themeColor="text1"/>
          <w:sz w:val="23"/>
          <w:szCs w:val="23"/>
        </w:rPr>
        <w:t>автоматизированная система управления производственными фондами и активами «</w:t>
      </w:r>
      <w:r w:rsidRPr="00DC662F">
        <w:rPr>
          <w:rFonts w:ascii="Times New Roman" w:hAnsi="Times New Roman"/>
          <w:color w:val="000000" w:themeColor="text1"/>
          <w:sz w:val="23"/>
          <w:szCs w:val="23"/>
          <w:lang w:val="en-US"/>
        </w:rPr>
        <w:t>Ellipse</w:t>
      </w:r>
      <w:r w:rsidRPr="00DC662F">
        <w:rPr>
          <w:rFonts w:ascii="Times New Roman" w:hAnsi="Times New Roman"/>
          <w:color w:val="000000" w:themeColor="text1"/>
          <w:sz w:val="23"/>
          <w:szCs w:val="23"/>
        </w:rPr>
        <w:t>»;</w:t>
      </w:r>
    </w:p>
    <w:p w:rsidR="00A37B79" w:rsidRPr="00DC662F" w:rsidRDefault="00A37B79" w:rsidP="003D2EC1">
      <w:pPr>
        <w:pStyle w:val="Lvl2"/>
        <w:tabs>
          <w:tab w:val="clear" w:pos="993"/>
          <w:tab w:val="left" w:pos="426"/>
        </w:tabs>
        <w:ind w:left="0" w:firstLine="0"/>
        <w:rPr>
          <w:rFonts w:ascii="Times New Roman" w:hAnsi="Times New Roman"/>
          <w:color w:val="000000" w:themeColor="text1"/>
          <w:sz w:val="23"/>
          <w:szCs w:val="23"/>
        </w:rPr>
      </w:pPr>
      <w:r w:rsidRPr="00DC662F">
        <w:rPr>
          <w:rFonts w:ascii="Times New Roman" w:hAnsi="Times New Roman"/>
          <w:b/>
          <w:color w:val="000000" w:themeColor="text1"/>
          <w:sz w:val="23"/>
          <w:szCs w:val="23"/>
        </w:rPr>
        <w:t>Акт освидетельствования скрытых работ</w:t>
      </w:r>
      <w:r w:rsidRPr="00DC662F">
        <w:rPr>
          <w:rFonts w:ascii="Times New Roman" w:hAnsi="Times New Roman"/>
          <w:color w:val="000000" w:themeColor="text1"/>
          <w:sz w:val="23"/>
          <w:szCs w:val="23"/>
        </w:rPr>
        <w:t xml:space="preserve"> - документ, оформляемый Подрядчиком в соответствии с законодательством Республики Казахстан после завершения каждого этапа Скрытых работ по результатам освидетельствования Скрытых работ и приемки особо ответственных конструкций, подписываемый уполномоченными представителями Сторон;</w:t>
      </w:r>
    </w:p>
    <w:p w:rsidR="00A37B79" w:rsidRPr="00DC662F" w:rsidRDefault="00A37B79" w:rsidP="003D2EC1">
      <w:pPr>
        <w:pStyle w:val="Lvl2"/>
        <w:tabs>
          <w:tab w:val="clear" w:pos="993"/>
          <w:tab w:val="left" w:pos="426"/>
        </w:tabs>
        <w:ind w:left="0" w:firstLine="0"/>
        <w:rPr>
          <w:rFonts w:ascii="Times New Roman" w:hAnsi="Times New Roman"/>
          <w:color w:val="000000" w:themeColor="text1"/>
          <w:sz w:val="23"/>
          <w:szCs w:val="23"/>
        </w:rPr>
      </w:pPr>
      <w:r w:rsidRPr="00DC662F">
        <w:rPr>
          <w:rFonts w:ascii="Times New Roman" w:hAnsi="Times New Roman"/>
          <w:b/>
          <w:color w:val="000000" w:themeColor="text1"/>
          <w:sz w:val="23"/>
          <w:szCs w:val="23"/>
        </w:rPr>
        <w:t>Дефект</w:t>
      </w:r>
      <w:r w:rsidRPr="00DC662F">
        <w:rPr>
          <w:rFonts w:ascii="Times New Roman" w:hAnsi="Times New Roman"/>
          <w:b/>
          <w:noProof/>
          <w:color w:val="000000" w:themeColor="text1"/>
          <w:sz w:val="23"/>
          <w:szCs w:val="23"/>
        </w:rPr>
        <w:t xml:space="preserve"> -</w:t>
      </w:r>
      <w:r w:rsidRPr="00DC662F">
        <w:rPr>
          <w:rFonts w:ascii="Times New Roman" w:hAnsi="Times New Roman"/>
          <w:color w:val="000000" w:themeColor="text1"/>
          <w:sz w:val="23"/>
          <w:szCs w:val="23"/>
        </w:rPr>
        <w:t xml:space="preserve"> каждое отдельное несоответствие признака технического состояния объекта установленным</w:t>
      </w:r>
      <w:r w:rsidRPr="00DC662F">
        <w:rPr>
          <w:rFonts w:ascii="Times New Roman" w:hAnsi="Times New Roman"/>
          <w:b/>
          <w:color w:val="000000" w:themeColor="text1"/>
          <w:sz w:val="23"/>
          <w:szCs w:val="23"/>
        </w:rPr>
        <w:t xml:space="preserve"> </w:t>
      </w:r>
      <w:r w:rsidRPr="00DC662F">
        <w:rPr>
          <w:rFonts w:ascii="Times New Roman" w:hAnsi="Times New Roman"/>
          <w:color w:val="000000" w:themeColor="text1"/>
          <w:sz w:val="23"/>
          <w:szCs w:val="23"/>
        </w:rPr>
        <w:t>требованиям;</w:t>
      </w:r>
    </w:p>
    <w:p w:rsidR="00A37B79" w:rsidRPr="00DC662F" w:rsidRDefault="00A37B79" w:rsidP="003D2EC1">
      <w:pPr>
        <w:pStyle w:val="Lvl2"/>
        <w:tabs>
          <w:tab w:val="clear" w:pos="993"/>
          <w:tab w:val="left" w:pos="426"/>
        </w:tabs>
        <w:ind w:left="0" w:firstLine="0"/>
        <w:rPr>
          <w:rFonts w:ascii="Times New Roman" w:hAnsi="Times New Roman"/>
          <w:color w:val="000000" w:themeColor="text1"/>
          <w:sz w:val="23"/>
          <w:szCs w:val="23"/>
        </w:rPr>
      </w:pPr>
      <w:r w:rsidRPr="00DC662F">
        <w:rPr>
          <w:rFonts w:ascii="Times New Roman" w:hAnsi="Times New Roman"/>
          <w:b/>
          <w:color w:val="000000" w:themeColor="text1"/>
          <w:sz w:val="23"/>
          <w:szCs w:val="23"/>
        </w:rPr>
        <w:t>Материалы</w:t>
      </w:r>
      <w:r w:rsidRPr="00DC662F">
        <w:rPr>
          <w:rFonts w:ascii="Times New Roman" w:hAnsi="Times New Roman"/>
          <w:color w:val="000000" w:themeColor="text1"/>
          <w:sz w:val="23"/>
          <w:szCs w:val="23"/>
        </w:rPr>
        <w:t xml:space="preserve"> - расходные материалы, оборудование, механизмы, узлы, запасные части и другие товарно-материальные ценности, используемые Подрядчиком при выполнении Работ;</w:t>
      </w:r>
    </w:p>
    <w:p w:rsidR="00A37B79" w:rsidRPr="00DC662F" w:rsidRDefault="00A37B79" w:rsidP="003D2EC1">
      <w:pPr>
        <w:pStyle w:val="Lvl2"/>
        <w:tabs>
          <w:tab w:val="clear" w:pos="993"/>
          <w:tab w:val="left" w:pos="426"/>
        </w:tabs>
        <w:ind w:left="0" w:firstLine="0"/>
        <w:rPr>
          <w:rFonts w:ascii="Times New Roman" w:hAnsi="Times New Roman"/>
          <w:color w:val="000000" w:themeColor="text1"/>
          <w:sz w:val="23"/>
          <w:szCs w:val="23"/>
        </w:rPr>
      </w:pPr>
      <w:r w:rsidRPr="00DC662F">
        <w:rPr>
          <w:rFonts w:ascii="Times New Roman" w:hAnsi="Times New Roman"/>
          <w:b/>
          <w:color w:val="000000" w:themeColor="text1"/>
          <w:sz w:val="23"/>
          <w:szCs w:val="23"/>
        </w:rPr>
        <w:t xml:space="preserve">НТД </w:t>
      </w:r>
      <w:r w:rsidRPr="00DC662F">
        <w:rPr>
          <w:rFonts w:ascii="Times New Roman" w:hAnsi="Times New Roman"/>
          <w:color w:val="000000" w:themeColor="text1"/>
          <w:sz w:val="23"/>
          <w:szCs w:val="23"/>
        </w:rPr>
        <w:t>- нормативно-техническая и иная нормативная документация, действующая в Республике  Казахстан, а также Строительные нормы и правила (СНиП);</w:t>
      </w:r>
    </w:p>
    <w:p w:rsidR="00A37B79" w:rsidRPr="00DC662F" w:rsidRDefault="00A37B79" w:rsidP="003D2EC1">
      <w:pPr>
        <w:pStyle w:val="Lvl2"/>
        <w:tabs>
          <w:tab w:val="clear" w:pos="993"/>
          <w:tab w:val="left" w:pos="426"/>
        </w:tabs>
        <w:ind w:left="0" w:firstLine="0"/>
        <w:rPr>
          <w:rFonts w:ascii="Times New Roman" w:hAnsi="Times New Roman"/>
          <w:color w:val="000000" w:themeColor="text1"/>
          <w:sz w:val="23"/>
          <w:szCs w:val="23"/>
        </w:rPr>
      </w:pPr>
      <w:r w:rsidRPr="00DC662F">
        <w:rPr>
          <w:rFonts w:ascii="Times New Roman" w:hAnsi="Times New Roman"/>
          <w:b/>
          <w:color w:val="000000" w:themeColor="text1"/>
          <w:sz w:val="23"/>
          <w:szCs w:val="23"/>
        </w:rPr>
        <w:t>Оборудование -</w:t>
      </w:r>
      <w:r w:rsidRPr="00DC662F">
        <w:rPr>
          <w:rFonts w:ascii="Times New Roman" w:hAnsi="Times New Roman"/>
          <w:color w:val="000000" w:themeColor="text1"/>
          <w:sz w:val="23"/>
          <w:szCs w:val="23"/>
        </w:rPr>
        <w:t xml:space="preserve"> совокупность механизмов, машин, устройств, приборов, объединенных определенной технологической схемой; </w:t>
      </w:r>
    </w:p>
    <w:p w:rsidR="00A37B79" w:rsidRPr="00DC662F" w:rsidRDefault="00A37B79" w:rsidP="003D2EC1">
      <w:pPr>
        <w:pStyle w:val="Lvl2"/>
        <w:tabs>
          <w:tab w:val="clear" w:pos="993"/>
          <w:tab w:val="left" w:pos="426"/>
        </w:tabs>
        <w:ind w:left="0" w:firstLine="0"/>
        <w:rPr>
          <w:rFonts w:ascii="Times New Roman" w:hAnsi="Times New Roman"/>
          <w:color w:val="000000" w:themeColor="text1"/>
          <w:sz w:val="23"/>
          <w:szCs w:val="23"/>
        </w:rPr>
      </w:pPr>
      <w:r w:rsidRPr="00DC662F">
        <w:rPr>
          <w:rFonts w:ascii="Times New Roman" w:hAnsi="Times New Roman"/>
          <w:b/>
          <w:color w:val="000000" w:themeColor="text1"/>
          <w:sz w:val="23"/>
          <w:szCs w:val="23"/>
        </w:rPr>
        <w:t xml:space="preserve">Объект </w:t>
      </w:r>
      <w:r w:rsidR="008102F0" w:rsidRPr="00757AE5">
        <w:rPr>
          <w:rFonts w:ascii="Times New Roman" w:hAnsi="Times New Roman"/>
          <w:b/>
          <w:sz w:val="23"/>
          <w:szCs w:val="23"/>
        </w:rPr>
        <w:t>–</w:t>
      </w:r>
      <w:r w:rsidR="009C092D" w:rsidRPr="00757AE5">
        <w:rPr>
          <w:rFonts w:ascii="Times New Roman" w:hAnsi="Times New Roman"/>
          <w:b/>
          <w:sz w:val="23"/>
          <w:szCs w:val="23"/>
        </w:rPr>
        <w:t xml:space="preserve"> </w:t>
      </w:r>
      <w:r w:rsidR="00CB02A2" w:rsidRPr="00757AE5">
        <w:rPr>
          <w:rFonts w:ascii="Times New Roman" w:hAnsi="Times New Roman"/>
          <w:sz w:val="23"/>
          <w:szCs w:val="23"/>
        </w:rPr>
        <w:t xml:space="preserve">здание </w:t>
      </w:r>
      <w:r w:rsidR="00757AE5" w:rsidRPr="00757AE5">
        <w:rPr>
          <w:rFonts w:ascii="Times New Roman" w:hAnsi="Times New Roman"/>
          <w:sz w:val="23"/>
          <w:szCs w:val="23"/>
        </w:rPr>
        <w:t>мастерского участка с.Золотая Нива</w:t>
      </w:r>
      <w:r w:rsidRPr="00757AE5">
        <w:rPr>
          <w:rFonts w:ascii="Times New Roman" w:hAnsi="Times New Roman"/>
          <w:snapToGrid w:val="0"/>
          <w:sz w:val="23"/>
          <w:szCs w:val="23"/>
        </w:rPr>
        <w:t xml:space="preserve">, применительно к которому </w:t>
      </w:r>
      <w:r w:rsidRPr="00DC662F">
        <w:rPr>
          <w:rFonts w:ascii="Times New Roman" w:hAnsi="Times New Roman"/>
          <w:snapToGrid w:val="0"/>
          <w:color w:val="000000" w:themeColor="text1"/>
          <w:sz w:val="23"/>
          <w:szCs w:val="23"/>
        </w:rPr>
        <w:t>предусмотрены Работы, и который в случаях, прямо предусмотренных законодательством Республики Казахстан, подлежит вводу в эксплуатацию, в соответствии с требованиями законодательства Республики Казахстан;</w:t>
      </w:r>
    </w:p>
    <w:p w:rsidR="00A37B79" w:rsidRPr="00DC662F" w:rsidRDefault="00A37B79" w:rsidP="003D2EC1">
      <w:pPr>
        <w:pStyle w:val="Lvl2"/>
        <w:tabs>
          <w:tab w:val="clear" w:pos="993"/>
          <w:tab w:val="left" w:pos="426"/>
        </w:tabs>
        <w:ind w:left="0" w:firstLine="0"/>
        <w:rPr>
          <w:rFonts w:ascii="Times New Roman" w:hAnsi="Times New Roman"/>
          <w:color w:val="000000" w:themeColor="text1"/>
          <w:sz w:val="23"/>
          <w:szCs w:val="23"/>
        </w:rPr>
      </w:pPr>
      <w:r w:rsidRPr="00DC662F">
        <w:rPr>
          <w:rFonts w:ascii="Times New Roman" w:hAnsi="Times New Roman"/>
          <w:b/>
          <w:color w:val="000000" w:themeColor="text1"/>
          <w:sz w:val="23"/>
          <w:szCs w:val="23"/>
        </w:rPr>
        <w:t>Персонал Подрядчика</w:t>
      </w:r>
      <w:r w:rsidRPr="00DC662F">
        <w:rPr>
          <w:rFonts w:ascii="Times New Roman" w:hAnsi="Times New Roman"/>
          <w:color w:val="000000" w:themeColor="text1"/>
          <w:sz w:val="23"/>
          <w:szCs w:val="23"/>
        </w:rPr>
        <w:t xml:space="preserve"> - означает работников Подрядчика, а также работников субподрядчиков, привлекаемых Подрядчиком для выполнения Работ на условиях Договора, имеющих необходимую квалификацию и опыт для выполнения Работ по Договору;</w:t>
      </w:r>
    </w:p>
    <w:p w:rsidR="00A37B79" w:rsidRPr="00DC662F" w:rsidRDefault="00A37B79" w:rsidP="003D2EC1">
      <w:pPr>
        <w:pStyle w:val="Lvl2"/>
        <w:tabs>
          <w:tab w:val="clear" w:pos="993"/>
          <w:tab w:val="left" w:pos="567"/>
        </w:tabs>
        <w:ind w:left="0" w:firstLine="0"/>
        <w:rPr>
          <w:rFonts w:ascii="Times New Roman" w:hAnsi="Times New Roman"/>
          <w:color w:val="000000" w:themeColor="text1"/>
          <w:sz w:val="23"/>
          <w:szCs w:val="23"/>
        </w:rPr>
      </w:pPr>
      <w:r w:rsidRPr="00DC662F">
        <w:rPr>
          <w:rFonts w:ascii="Times New Roman" w:hAnsi="Times New Roman"/>
          <w:b/>
          <w:color w:val="000000" w:themeColor="text1"/>
          <w:sz w:val="23"/>
          <w:szCs w:val="23"/>
        </w:rPr>
        <w:t xml:space="preserve">Площадка </w:t>
      </w:r>
      <w:r w:rsidRPr="00DC662F">
        <w:rPr>
          <w:rFonts w:ascii="Times New Roman" w:hAnsi="Times New Roman"/>
          <w:color w:val="000000" w:themeColor="text1"/>
          <w:sz w:val="23"/>
          <w:szCs w:val="23"/>
        </w:rPr>
        <w:t>- территория, предназначенная или используемая Подрядчиком для выполнения Работ по Договору;</w:t>
      </w:r>
    </w:p>
    <w:p w:rsidR="00A37B79" w:rsidRPr="00DC662F" w:rsidRDefault="00A37B79" w:rsidP="003D2EC1">
      <w:pPr>
        <w:pStyle w:val="Lvl2"/>
        <w:tabs>
          <w:tab w:val="clear" w:pos="993"/>
          <w:tab w:val="left" w:pos="567"/>
        </w:tabs>
        <w:ind w:left="0" w:firstLine="0"/>
        <w:rPr>
          <w:rFonts w:ascii="Times New Roman" w:hAnsi="Times New Roman"/>
          <w:color w:val="000000" w:themeColor="text1"/>
          <w:sz w:val="23"/>
          <w:szCs w:val="23"/>
        </w:rPr>
      </w:pPr>
      <w:r w:rsidRPr="00DC662F">
        <w:rPr>
          <w:rFonts w:ascii="Times New Roman" w:hAnsi="Times New Roman"/>
          <w:b/>
          <w:color w:val="000000" w:themeColor="text1"/>
          <w:sz w:val="23"/>
          <w:szCs w:val="23"/>
        </w:rPr>
        <w:t>Правила</w:t>
      </w:r>
      <w:r w:rsidRPr="00DC662F">
        <w:rPr>
          <w:rFonts w:ascii="Times New Roman" w:hAnsi="Times New Roman"/>
          <w:color w:val="000000" w:themeColor="text1"/>
          <w:sz w:val="23"/>
          <w:szCs w:val="23"/>
        </w:rPr>
        <w:t xml:space="preserve"> - Правила организации технического обслуживания и ремонта оборудования, зданий и сооружений электростанций, тепловых и электрических сетей, утвержденные приказом Министра энергетики Республики Казахстан  от 11.02.2015г. №73;</w:t>
      </w:r>
    </w:p>
    <w:p w:rsidR="00A37B79" w:rsidRPr="00DC662F" w:rsidRDefault="00A37B79" w:rsidP="003D2EC1">
      <w:pPr>
        <w:pStyle w:val="Lvl2"/>
        <w:tabs>
          <w:tab w:val="clear" w:pos="993"/>
          <w:tab w:val="left" w:pos="567"/>
        </w:tabs>
        <w:ind w:left="0" w:firstLine="0"/>
        <w:rPr>
          <w:rFonts w:ascii="Times New Roman" w:hAnsi="Times New Roman"/>
          <w:color w:val="000000" w:themeColor="text1"/>
          <w:sz w:val="23"/>
          <w:szCs w:val="23"/>
        </w:rPr>
      </w:pPr>
      <w:r w:rsidRPr="00DC662F">
        <w:rPr>
          <w:rFonts w:ascii="Times New Roman" w:hAnsi="Times New Roman"/>
          <w:b/>
          <w:color w:val="000000" w:themeColor="text1"/>
          <w:sz w:val="23"/>
          <w:szCs w:val="23"/>
        </w:rPr>
        <w:t xml:space="preserve">ПСД </w:t>
      </w:r>
      <w:r w:rsidRPr="00DC662F">
        <w:rPr>
          <w:rFonts w:ascii="Times New Roman" w:hAnsi="Times New Roman"/>
          <w:color w:val="000000" w:themeColor="text1"/>
          <w:sz w:val="23"/>
          <w:szCs w:val="23"/>
        </w:rPr>
        <w:t>- проектно-сметная документация на строительство Объекта, разработанная и утвержденная в соответствии с требованиями НТД;</w:t>
      </w:r>
    </w:p>
    <w:p w:rsidR="00A37B79" w:rsidRPr="00DC662F" w:rsidRDefault="00A37B79" w:rsidP="003D2EC1">
      <w:pPr>
        <w:pStyle w:val="Lvl2"/>
        <w:tabs>
          <w:tab w:val="clear" w:pos="993"/>
          <w:tab w:val="left" w:pos="567"/>
        </w:tabs>
        <w:ind w:left="0" w:firstLine="0"/>
        <w:rPr>
          <w:rFonts w:ascii="Times New Roman" w:hAnsi="Times New Roman"/>
          <w:color w:val="000000" w:themeColor="text1"/>
          <w:sz w:val="23"/>
          <w:szCs w:val="23"/>
        </w:rPr>
      </w:pPr>
      <w:r w:rsidRPr="00DC662F">
        <w:rPr>
          <w:rFonts w:ascii="Times New Roman" w:hAnsi="Times New Roman"/>
          <w:b/>
          <w:color w:val="000000" w:themeColor="text1"/>
          <w:sz w:val="23"/>
          <w:szCs w:val="23"/>
        </w:rPr>
        <w:t xml:space="preserve">Работа </w:t>
      </w:r>
      <w:r w:rsidR="0073462D" w:rsidRPr="00DC662F">
        <w:rPr>
          <w:rFonts w:ascii="Times New Roman" w:hAnsi="Times New Roman"/>
          <w:color w:val="000000" w:themeColor="text1"/>
          <w:sz w:val="23"/>
          <w:szCs w:val="23"/>
        </w:rPr>
        <w:t>–</w:t>
      </w:r>
      <w:r w:rsidR="0073462D" w:rsidRPr="00DC662F">
        <w:rPr>
          <w:rFonts w:ascii="Times New Roman" w:hAnsi="Times New Roman"/>
          <w:b/>
          <w:snapToGrid w:val="0"/>
          <w:color w:val="000000" w:themeColor="text1"/>
          <w:sz w:val="23"/>
          <w:szCs w:val="23"/>
        </w:rPr>
        <w:t xml:space="preserve"> </w:t>
      </w:r>
      <w:r w:rsidR="00A40CAA" w:rsidRPr="00B57A1D">
        <w:rPr>
          <w:rFonts w:ascii="Times New Roman" w:hAnsi="Times New Roman"/>
          <w:b/>
          <w:snapToGrid w:val="0"/>
          <w:color w:val="000000" w:themeColor="text1"/>
          <w:sz w:val="23"/>
          <w:szCs w:val="23"/>
        </w:rPr>
        <w:t>Ремонт</w:t>
      </w:r>
      <w:r w:rsidR="002D7736" w:rsidRPr="00B57A1D">
        <w:rPr>
          <w:rFonts w:ascii="Times New Roman" w:hAnsi="Times New Roman"/>
          <w:b/>
          <w:snapToGrid w:val="0"/>
          <w:color w:val="000000" w:themeColor="text1"/>
          <w:sz w:val="23"/>
          <w:szCs w:val="23"/>
        </w:rPr>
        <w:t xml:space="preserve"> </w:t>
      </w:r>
      <w:r w:rsidR="00757AE5">
        <w:rPr>
          <w:rFonts w:ascii="Times New Roman" w:hAnsi="Times New Roman"/>
          <w:b/>
          <w:snapToGrid w:val="0"/>
          <w:color w:val="000000" w:themeColor="text1"/>
          <w:sz w:val="23"/>
          <w:szCs w:val="23"/>
        </w:rPr>
        <w:t>здания Ждановского МУ</w:t>
      </w:r>
      <w:r w:rsidRPr="00B57A1D">
        <w:rPr>
          <w:rFonts w:ascii="Times New Roman" w:hAnsi="Times New Roman"/>
          <w:b/>
          <w:color w:val="000000" w:themeColor="text1"/>
          <w:sz w:val="23"/>
          <w:szCs w:val="23"/>
        </w:rPr>
        <w:t>.</w:t>
      </w:r>
      <w:r w:rsidRPr="00DC662F">
        <w:rPr>
          <w:rFonts w:ascii="Times New Roman" w:hAnsi="Times New Roman"/>
          <w:color w:val="000000" w:themeColor="text1"/>
          <w:sz w:val="23"/>
          <w:szCs w:val="23"/>
        </w:rPr>
        <w:t xml:space="preserve"> Понятие «Работа» означает весь объем работ, предусмотренный Договором, подлежащий выполнению Подрядчиком за риск и за счет средств Подрядчика, под его имущественную ответственность, собственными силами (или привлеченными субподрядчиками на условиях Договора), Персоналом, Инструментом и Материалами Подрядчика, кроме случаев предоставления Материалов и/или Инструментов Заказчиком, прямо предусмотренных Договором;</w:t>
      </w:r>
    </w:p>
    <w:p w:rsidR="004A735E" w:rsidRPr="00DC662F" w:rsidRDefault="00A37B79" w:rsidP="009E5700">
      <w:pPr>
        <w:pStyle w:val="Lvl2"/>
        <w:ind w:left="567" w:hanging="567"/>
        <w:rPr>
          <w:rFonts w:ascii="Times New Roman" w:hAnsi="Times New Roman"/>
          <w:color w:val="000000" w:themeColor="text1"/>
          <w:sz w:val="23"/>
          <w:szCs w:val="23"/>
        </w:rPr>
      </w:pPr>
      <w:r w:rsidRPr="00DC662F">
        <w:rPr>
          <w:rFonts w:ascii="Times New Roman" w:hAnsi="Times New Roman"/>
          <w:b/>
          <w:color w:val="000000" w:themeColor="text1"/>
          <w:sz w:val="23"/>
          <w:szCs w:val="23"/>
        </w:rPr>
        <w:t xml:space="preserve">Расчетный месяц </w:t>
      </w:r>
      <w:r w:rsidRPr="00DC662F">
        <w:rPr>
          <w:rFonts w:ascii="Times New Roman" w:hAnsi="Times New Roman"/>
          <w:b/>
          <w:noProof/>
          <w:color w:val="000000" w:themeColor="text1"/>
          <w:sz w:val="23"/>
          <w:szCs w:val="23"/>
        </w:rPr>
        <w:t>-</w:t>
      </w:r>
      <w:r w:rsidRPr="00DC662F">
        <w:rPr>
          <w:rFonts w:ascii="Times New Roman" w:hAnsi="Times New Roman"/>
          <w:color w:val="000000" w:themeColor="text1"/>
          <w:sz w:val="23"/>
          <w:szCs w:val="23"/>
        </w:rPr>
        <w:t xml:space="preserve"> календарный месяц, в котором фактически выполнены Работы;</w:t>
      </w:r>
    </w:p>
    <w:p w:rsidR="00A37B79" w:rsidRPr="00DC662F" w:rsidRDefault="00A37B79" w:rsidP="003D2EC1">
      <w:pPr>
        <w:pStyle w:val="Lvl2"/>
        <w:tabs>
          <w:tab w:val="clear" w:pos="993"/>
          <w:tab w:val="left" w:pos="567"/>
        </w:tabs>
        <w:ind w:left="0" w:firstLine="0"/>
        <w:rPr>
          <w:rFonts w:ascii="Times New Roman" w:hAnsi="Times New Roman"/>
          <w:color w:val="000000" w:themeColor="text1"/>
          <w:sz w:val="23"/>
          <w:szCs w:val="23"/>
        </w:rPr>
      </w:pPr>
      <w:r w:rsidRPr="00DC662F">
        <w:rPr>
          <w:rFonts w:ascii="Times New Roman" w:hAnsi="Times New Roman"/>
          <w:b/>
          <w:color w:val="000000" w:themeColor="text1"/>
          <w:sz w:val="23"/>
          <w:szCs w:val="23"/>
        </w:rPr>
        <w:t xml:space="preserve">Регламент </w:t>
      </w:r>
      <w:r w:rsidRPr="00DC662F">
        <w:rPr>
          <w:rFonts w:ascii="Times New Roman" w:hAnsi="Times New Roman"/>
          <w:color w:val="000000" w:themeColor="text1"/>
          <w:sz w:val="23"/>
          <w:szCs w:val="23"/>
        </w:rPr>
        <w:t>– Регламент по организации технического обслуживания и ремонта оборудования, зданий и сооружений электростанций, тепловых и электрических сетей АО «ЦАЭК» (действующий на дату заключения Договора). Регламент является внутренним нормативным документом АО «ЦАЭК», устанавливающий обязательные требования для применения и исполнения дочерними организациями АО «ЦАЭК» и их предприятиями и организациями, привлекаемыми к планированию, подготовке, организации и производству ремонтных работ, разработке технической документации на ремонт оборудования, зданий и сооружений дочерних организаций АО «ЦАЭК» и их предприятий;</w:t>
      </w:r>
    </w:p>
    <w:p w:rsidR="00A37B79" w:rsidRPr="00DC662F" w:rsidRDefault="00A37B79" w:rsidP="003D2EC1">
      <w:pPr>
        <w:pStyle w:val="Lvl2"/>
        <w:numPr>
          <w:ilvl w:val="1"/>
          <w:numId w:val="34"/>
        </w:numPr>
        <w:tabs>
          <w:tab w:val="clear" w:pos="993"/>
          <w:tab w:val="left" w:pos="567"/>
        </w:tabs>
        <w:ind w:left="0" w:firstLine="0"/>
        <w:rPr>
          <w:rFonts w:ascii="Times New Roman" w:hAnsi="Times New Roman"/>
          <w:color w:val="000000" w:themeColor="text1"/>
          <w:sz w:val="23"/>
          <w:szCs w:val="23"/>
        </w:rPr>
      </w:pPr>
      <w:r w:rsidRPr="00DC662F">
        <w:rPr>
          <w:rFonts w:ascii="Times New Roman" w:hAnsi="Times New Roman"/>
          <w:b/>
          <w:color w:val="000000" w:themeColor="text1"/>
          <w:sz w:val="23"/>
          <w:szCs w:val="23"/>
        </w:rPr>
        <w:lastRenderedPageBreak/>
        <w:t>Скрытые работы</w:t>
      </w:r>
      <w:r w:rsidRPr="00DC662F">
        <w:rPr>
          <w:rFonts w:ascii="Times New Roman" w:hAnsi="Times New Roman"/>
          <w:color w:val="000000" w:themeColor="text1"/>
          <w:sz w:val="23"/>
          <w:szCs w:val="23"/>
        </w:rPr>
        <w:t xml:space="preserve"> - отдельные (скрываемые) виды Работ, которые недоступны для визуальной оценки при сдаче результата Работ Подрядчиком Заказчику, так как их качество и точность невозможно определить после выполнения последующего этапа Работ. Скрытые работы предъявляются Заказчику к осмотру и приемке по Акту освидетельствования скрытых работ до закрытия последующими видами/этапами Работам и/или конструкциями.</w:t>
      </w:r>
    </w:p>
    <w:p w:rsidR="00A37B79" w:rsidRPr="00DC662F" w:rsidRDefault="00A37B79" w:rsidP="00A37B79">
      <w:pPr>
        <w:tabs>
          <w:tab w:val="left" w:pos="284"/>
        </w:tabs>
        <w:rPr>
          <w:strike/>
          <w:color w:val="000000" w:themeColor="text1"/>
          <w:sz w:val="23"/>
          <w:szCs w:val="23"/>
        </w:rPr>
      </w:pPr>
    </w:p>
    <w:p w:rsidR="00B6016D" w:rsidRPr="00DC662F" w:rsidRDefault="00A37B79" w:rsidP="009D2C4A">
      <w:pPr>
        <w:pStyle w:val="a9"/>
        <w:numPr>
          <w:ilvl w:val="0"/>
          <w:numId w:val="13"/>
        </w:numPr>
        <w:tabs>
          <w:tab w:val="left" w:pos="284"/>
        </w:tabs>
        <w:ind w:left="3544" w:hanging="3544"/>
        <w:jc w:val="both"/>
        <w:rPr>
          <w:b/>
          <w:color w:val="000000" w:themeColor="text1"/>
          <w:sz w:val="23"/>
          <w:szCs w:val="23"/>
        </w:rPr>
      </w:pPr>
      <w:r w:rsidRPr="00DC662F">
        <w:rPr>
          <w:b/>
          <w:color w:val="000000" w:themeColor="text1"/>
          <w:sz w:val="23"/>
          <w:szCs w:val="23"/>
        </w:rPr>
        <w:t>ПРЕДМЕТ ДОГОВОРА</w:t>
      </w:r>
    </w:p>
    <w:p w:rsidR="00A37B79" w:rsidRPr="00DC662F" w:rsidRDefault="00A37B79" w:rsidP="003D2EC1">
      <w:pPr>
        <w:numPr>
          <w:ilvl w:val="1"/>
          <w:numId w:val="13"/>
        </w:numPr>
        <w:tabs>
          <w:tab w:val="left" w:pos="0"/>
          <w:tab w:val="left" w:pos="567"/>
        </w:tabs>
        <w:ind w:left="0" w:firstLine="0"/>
        <w:jc w:val="both"/>
        <w:rPr>
          <w:color w:val="000000" w:themeColor="text1"/>
          <w:sz w:val="23"/>
          <w:szCs w:val="23"/>
        </w:rPr>
      </w:pPr>
      <w:r w:rsidRPr="00DC662F">
        <w:rPr>
          <w:color w:val="000000" w:themeColor="text1"/>
          <w:sz w:val="23"/>
          <w:szCs w:val="23"/>
        </w:rPr>
        <w:t>Подрядчик обязуется в</w:t>
      </w:r>
      <w:r w:rsidR="002D7736">
        <w:rPr>
          <w:color w:val="000000" w:themeColor="text1"/>
          <w:sz w:val="23"/>
          <w:szCs w:val="23"/>
        </w:rPr>
        <w:t xml:space="preserve"> </w:t>
      </w:r>
      <w:r w:rsidRPr="00DC662F">
        <w:rPr>
          <w:color w:val="000000" w:themeColor="text1"/>
          <w:sz w:val="23"/>
          <w:szCs w:val="23"/>
        </w:rPr>
        <w:t xml:space="preserve"> установленный Договором срок по заданию Заказчика выполнить Работу, а Заказчик обязуется создать Подрядчику необходимые условия для выполнения Работы, принять ее результат и уплатить за нее определенную Договором цену. </w:t>
      </w:r>
    </w:p>
    <w:p w:rsidR="00A37B79" w:rsidRPr="00DC662F" w:rsidRDefault="00A37B79" w:rsidP="003D2EC1">
      <w:pPr>
        <w:tabs>
          <w:tab w:val="left" w:pos="567"/>
        </w:tabs>
        <w:jc w:val="both"/>
        <w:rPr>
          <w:color w:val="000000" w:themeColor="text1"/>
          <w:sz w:val="23"/>
          <w:szCs w:val="23"/>
        </w:rPr>
      </w:pPr>
      <w:r w:rsidRPr="00DC662F">
        <w:rPr>
          <w:color w:val="000000" w:themeColor="text1"/>
          <w:sz w:val="23"/>
          <w:szCs w:val="23"/>
        </w:rPr>
        <w:t xml:space="preserve">2.2. </w:t>
      </w:r>
      <w:r w:rsidRPr="00DC662F">
        <w:rPr>
          <w:color w:val="000000" w:themeColor="text1"/>
          <w:sz w:val="23"/>
          <w:szCs w:val="23"/>
        </w:rPr>
        <w:tab/>
        <w:t>Риск случайного удорожания Работ несет Подрядчик.</w:t>
      </w:r>
    </w:p>
    <w:p w:rsidR="00A37B79" w:rsidRPr="00DC662F" w:rsidRDefault="00A37B79" w:rsidP="00A37B79">
      <w:pPr>
        <w:pStyle w:val="a3"/>
        <w:tabs>
          <w:tab w:val="clear" w:pos="0"/>
          <w:tab w:val="left" w:pos="284"/>
          <w:tab w:val="num" w:pos="567"/>
        </w:tabs>
        <w:ind w:right="0"/>
        <w:rPr>
          <w:b/>
          <w:color w:val="000000" w:themeColor="text1"/>
          <w:sz w:val="23"/>
          <w:szCs w:val="23"/>
        </w:rPr>
      </w:pPr>
    </w:p>
    <w:p w:rsidR="00B6016D" w:rsidRPr="00DC662F" w:rsidRDefault="00B6016D" w:rsidP="009D2C4A">
      <w:pPr>
        <w:pStyle w:val="a3"/>
        <w:tabs>
          <w:tab w:val="clear" w:pos="0"/>
          <w:tab w:val="left" w:pos="284"/>
        </w:tabs>
        <w:ind w:right="0"/>
        <w:jc w:val="left"/>
        <w:rPr>
          <w:b/>
          <w:color w:val="000000" w:themeColor="text1"/>
          <w:sz w:val="23"/>
          <w:szCs w:val="23"/>
        </w:rPr>
      </w:pPr>
      <w:r w:rsidRPr="00DC662F">
        <w:rPr>
          <w:b/>
          <w:color w:val="000000" w:themeColor="text1"/>
          <w:sz w:val="23"/>
          <w:szCs w:val="23"/>
        </w:rPr>
        <w:t xml:space="preserve">3. </w:t>
      </w:r>
      <w:r w:rsidR="00A37B79" w:rsidRPr="00DC662F">
        <w:rPr>
          <w:b/>
          <w:color w:val="000000" w:themeColor="text1"/>
          <w:sz w:val="23"/>
          <w:szCs w:val="23"/>
        </w:rPr>
        <w:t xml:space="preserve">ЦЕНА РАБОТЫ И ПОРЯДОК ОПЛАТЫ </w:t>
      </w:r>
    </w:p>
    <w:p w:rsidR="00DD3A78" w:rsidRPr="00A0441E" w:rsidRDefault="00DD3A78" w:rsidP="00DD3A78">
      <w:pPr>
        <w:tabs>
          <w:tab w:val="num" w:pos="-142"/>
          <w:tab w:val="left" w:pos="567"/>
          <w:tab w:val="left" w:pos="851"/>
        </w:tabs>
        <w:jc w:val="both"/>
        <w:rPr>
          <w:color w:val="000000" w:themeColor="text1"/>
          <w:sz w:val="23"/>
          <w:szCs w:val="23"/>
        </w:rPr>
      </w:pPr>
      <w:r w:rsidRPr="00664607">
        <w:rPr>
          <w:color w:val="000000" w:themeColor="text1"/>
          <w:sz w:val="23"/>
          <w:szCs w:val="23"/>
        </w:rPr>
        <w:t xml:space="preserve">3.1.  Цена Работы составляет </w:t>
      </w:r>
      <w:r>
        <w:rPr>
          <w:b/>
          <w:sz w:val="23"/>
          <w:szCs w:val="23"/>
        </w:rPr>
        <w:t>_________</w:t>
      </w:r>
      <w:r w:rsidRPr="00664607">
        <w:rPr>
          <w:b/>
          <w:sz w:val="23"/>
          <w:szCs w:val="23"/>
        </w:rPr>
        <w:t xml:space="preserve"> (</w:t>
      </w:r>
      <w:r>
        <w:rPr>
          <w:b/>
          <w:sz w:val="23"/>
          <w:szCs w:val="23"/>
        </w:rPr>
        <w:t>________________________</w:t>
      </w:r>
      <w:r w:rsidRPr="00664607">
        <w:rPr>
          <w:b/>
          <w:sz w:val="23"/>
          <w:szCs w:val="23"/>
        </w:rPr>
        <w:t>) тенге</w:t>
      </w:r>
      <w:r w:rsidRPr="00664607">
        <w:rPr>
          <w:color w:val="000000" w:themeColor="text1"/>
          <w:sz w:val="23"/>
          <w:szCs w:val="23"/>
        </w:rPr>
        <w:t xml:space="preserve">, с учетом НДС 12 %, НДС 12% - </w:t>
      </w:r>
      <w:r>
        <w:rPr>
          <w:color w:val="000000" w:themeColor="text1"/>
          <w:sz w:val="23"/>
          <w:szCs w:val="23"/>
        </w:rPr>
        <w:t>_______________</w:t>
      </w:r>
      <w:r w:rsidRPr="00664607">
        <w:rPr>
          <w:color w:val="000000" w:themeColor="text1"/>
          <w:sz w:val="23"/>
          <w:szCs w:val="23"/>
        </w:rPr>
        <w:t xml:space="preserve"> тенге и </w:t>
      </w:r>
      <w:r w:rsidRPr="00A15741">
        <w:rPr>
          <w:color w:val="000000" w:themeColor="text1"/>
          <w:sz w:val="23"/>
          <w:szCs w:val="23"/>
        </w:rPr>
        <w:t>определяется сметой, Приложением № 1</w:t>
      </w:r>
      <w:r w:rsidRPr="00664607">
        <w:rPr>
          <w:color w:val="000000" w:themeColor="text1"/>
          <w:sz w:val="23"/>
          <w:szCs w:val="23"/>
        </w:rPr>
        <w:t xml:space="preserve"> к Договору. Стоимость работ без учета НДС составляет </w:t>
      </w:r>
      <w:r>
        <w:rPr>
          <w:color w:val="000000" w:themeColor="text1"/>
          <w:sz w:val="23"/>
          <w:szCs w:val="23"/>
        </w:rPr>
        <w:t>__________________</w:t>
      </w:r>
      <w:r w:rsidRPr="00DC662F">
        <w:rPr>
          <w:color w:val="000000" w:themeColor="text1"/>
          <w:sz w:val="23"/>
          <w:szCs w:val="23"/>
        </w:rPr>
        <w:t xml:space="preserve"> тенге. </w:t>
      </w:r>
      <w:r w:rsidRPr="00A0441E">
        <w:rPr>
          <w:color w:val="000000" w:themeColor="text1"/>
          <w:sz w:val="23"/>
          <w:szCs w:val="23"/>
        </w:rPr>
        <w:t xml:space="preserve">Допускается уменьшение цены Работ </w:t>
      </w:r>
      <w:r w:rsidRPr="00A0441E">
        <w:rPr>
          <w:iCs/>
          <w:color w:val="000000"/>
        </w:rPr>
        <w:t>при условии неизменности качества, объемов и других условий предусмотренные настоящим договором</w:t>
      </w:r>
      <w:r w:rsidRPr="00A0441E">
        <w:rPr>
          <w:color w:val="000000" w:themeColor="text1"/>
          <w:sz w:val="23"/>
          <w:szCs w:val="23"/>
        </w:rPr>
        <w:t xml:space="preserve">. </w:t>
      </w:r>
    </w:p>
    <w:p w:rsidR="00DD3A78" w:rsidRPr="00A8446C" w:rsidRDefault="00DD3A78" w:rsidP="00DD3A78">
      <w:pPr>
        <w:pStyle w:val="a3"/>
        <w:tabs>
          <w:tab w:val="left" w:pos="0"/>
          <w:tab w:val="left" w:pos="284"/>
          <w:tab w:val="num" w:pos="567"/>
        </w:tabs>
        <w:rPr>
          <w:sz w:val="23"/>
          <w:szCs w:val="23"/>
        </w:rPr>
      </w:pPr>
      <w:r w:rsidRPr="00A8446C">
        <w:rPr>
          <w:color w:val="000000" w:themeColor="text1"/>
          <w:sz w:val="23"/>
          <w:szCs w:val="23"/>
        </w:rPr>
        <w:t xml:space="preserve">3.2.  </w:t>
      </w:r>
      <w:r w:rsidRPr="00A8446C">
        <w:rPr>
          <w:rFonts w:ascii="FreeSetC" w:hAnsi="FreeSetC"/>
          <w:sz w:val="23"/>
          <w:szCs w:val="23"/>
        </w:rPr>
        <w:t xml:space="preserve">Заказчик обязан уплатить Подрядчику </w:t>
      </w:r>
      <w:r w:rsidRPr="00A8446C">
        <w:rPr>
          <w:sz w:val="23"/>
          <w:szCs w:val="23"/>
        </w:rPr>
        <w:t xml:space="preserve">определенную цену при условии, что Работа выполнена надлежащим образом и в согласованный срок. Оплата производится путем перечисления денежных средств на счет Подрядчика </w:t>
      </w:r>
      <w:r>
        <w:rPr>
          <w:sz w:val="23"/>
          <w:szCs w:val="23"/>
        </w:rPr>
        <w:t>на основании предъявления Подрядчиком счет-фактуры, оформленного в соответствии с требованиями Налогового кодекса Республики Казахстан.</w:t>
      </w:r>
    </w:p>
    <w:p w:rsidR="00DD3A78" w:rsidRPr="00A8446C" w:rsidRDefault="00DD3A78" w:rsidP="00DD3A78">
      <w:pPr>
        <w:pStyle w:val="a3"/>
        <w:tabs>
          <w:tab w:val="left" w:pos="0"/>
          <w:tab w:val="num" w:pos="567"/>
        </w:tabs>
        <w:ind w:firstLine="567"/>
        <w:rPr>
          <w:rFonts w:ascii="FreeSetC" w:hAnsi="FreeSetC"/>
          <w:sz w:val="23"/>
          <w:szCs w:val="23"/>
        </w:rPr>
      </w:pPr>
      <w:r w:rsidRPr="00A8446C">
        <w:rPr>
          <w:rFonts w:ascii="FreeSetC" w:hAnsi="FreeSetC"/>
          <w:sz w:val="23"/>
          <w:szCs w:val="23"/>
        </w:rPr>
        <w:t xml:space="preserve">Предъявление счета-фактуры Подрядчиком производится не позднее 7-го числа месяца, следующего за Расчетным месяцем. Счет-фактура должна содержать ссылку на номер и дату Договора, банковские реквизиты, предусмотренные Договором, полное или сокращение наименование Сторон Договора согласно официальному документу о государственной регистрации/перерегистрации юридического лица, а также бизнес-идентификационный номер (БИН) Сторон. В случае несвоевременного предоставления Подрядчиком счета-фактуры либо ненадлежащего оформления Заказчик не несет ответственности за несвоевременную оплату выполненных Работ. </w:t>
      </w:r>
    </w:p>
    <w:p w:rsidR="00DD3A78" w:rsidRPr="00A8446C" w:rsidRDefault="00DD3A78" w:rsidP="00DD3A78">
      <w:pPr>
        <w:pStyle w:val="a3"/>
        <w:tabs>
          <w:tab w:val="left" w:pos="0"/>
          <w:tab w:val="num" w:pos="567"/>
        </w:tabs>
        <w:ind w:firstLine="567"/>
        <w:rPr>
          <w:color w:val="000000" w:themeColor="text1"/>
          <w:sz w:val="23"/>
          <w:szCs w:val="23"/>
          <w:shd w:val="clear" w:color="auto" w:fill="FFFFFF"/>
        </w:rPr>
      </w:pPr>
      <w:r w:rsidRPr="00A8446C">
        <w:rPr>
          <w:color w:val="000000" w:themeColor="text1"/>
          <w:sz w:val="23"/>
          <w:szCs w:val="23"/>
        </w:rPr>
        <w:t xml:space="preserve">Если в объеме выполненных Работ предусмотрены материалы, которые в соответствии с кодом товарной номенклатуры внешнеэкономической деятельности (ТН ВЭД), состоят в Перечне изъятий, Подрядчик не позднее 10 календарных дней с даты совершения оборота по реализации (даты подписания накладной на отпуск запасов/Акта приемки выполненных работ), выписывает в адрес Заказчика счет-фактуру в электронной форме  в соответствии с «Правилами </w:t>
      </w:r>
      <w:r w:rsidRPr="00A8446C">
        <w:rPr>
          <w:rStyle w:val="s0"/>
          <w:color w:val="000000" w:themeColor="text1"/>
          <w:sz w:val="23"/>
          <w:szCs w:val="23"/>
        </w:rPr>
        <w:t>выписки счет-фактуры в электронной форме в информационной системе электронных счетов-фактур</w:t>
      </w:r>
      <w:r w:rsidRPr="00A8446C">
        <w:rPr>
          <w:color w:val="000000" w:themeColor="text1"/>
          <w:sz w:val="23"/>
          <w:szCs w:val="23"/>
        </w:rPr>
        <w:t xml:space="preserve">», утвержденными приказом Министра финансов Республики Казахстан </w:t>
      </w:r>
      <w:r w:rsidRPr="00A8446C">
        <w:rPr>
          <w:color w:val="000000" w:themeColor="text1"/>
          <w:sz w:val="23"/>
          <w:szCs w:val="23"/>
          <w:shd w:val="clear" w:color="auto" w:fill="FFFFFF"/>
        </w:rPr>
        <w:t>№270 от 23.02.2018г. В тексте Договора под «Перечнем изъятий» понимается перечень товаров, ввозимых на территорию Республики Казахстан из третьих стран, не являющихся государствами-членами Евразийского экономического союза, к которым применяются пониженные ставки пошлин, а также размеров таких ставок. Перечень изъятий утверждается Министерством национальной экономики Республики Казахстан.</w:t>
      </w:r>
    </w:p>
    <w:p w:rsidR="00DD3A78" w:rsidRDefault="00DD3A78" w:rsidP="00DD3A78">
      <w:pPr>
        <w:pStyle w:val="a3"/>
        <w:tabs>
          <w:tab w:val="left" w:pos="0"/>
          <w:tab w:val="num" w:pos="567"/>
        </w:tabs>
        <w:ind w:firstLine="567"/>
        <w:rPr>
          <w:sz w:val="23"/>
          <w:szCs w:val="23"/>
        </w:rPr>
      </w:pPr>
      <w:r w:rsidRPr="00A8446C">
        <w:rPr>
          <w:sz w:val="23"/>
          <w:szCs w:val="23"/>
        </w:rPr>
        <w:t>Заказчик производит надлежащие платежи при условии соблюдения Подрядчиком сроков выполнения Работ. При нарушении Подрядчиком сроков выполнения Работ, Заказчик вправе приостановить платежи, что не будет расцениваться как нарушение обязательств Заказчика по оплате и, соответственно, не повлечет привлечение Заказчика к ответственности по условиям Договора.</w:t>
      </w:r>
    </w:p>
    <w:p w:rsidR="00DD3A78" w:rsidRDefault="00DD3A78" w:rsidP="00DD3A78">
      <w:pPr>
        <w:pStyle w:val="Lvl3"/>
        <w:numPr>
          <w:ilvl w:val="0"/>
          <w:numId w:val="0"/>
        </w:numPr>
        <w:tabs>
          <w:tab w:val="clear" w:pos="1418"/>
          <w:tab w:val="num" w:pos="567"/>
          <w:tab w:val="left" w:pos="1134"/>
        </w:tabs>
        <w:ind w:firstLine="567"/>
        <w:rPr>
          <w:rFonts w:ascii="FreeSetC" w:hAnsi="FreeSetC"/>
          <w:sz w:val="23"/>
          <w:szCs w:val="23"/>
        </w:rPr>
      </w:pPr>
      <w:r>
        <w:rPr>
          <w:rFonts w:ascii="FreeSetC" w:hAnsi="FreeSetC"/>
          <w:sz w:val="23"/>
          <w:szCs w:val="23"/>
        </w:rPr>
        <w:t>3.3. Оплата работ по Договору производится в течении 90 (девяносто) календарных дней со дня подписания Сторонами акта о закрытии Договора по форме согласно Приложения №12 к Договору. Оплата производится путем перечисления денежных средств на счет Подрядчика на основании предъявления Подрядчиком счета-фактуры, оформленного в соответствии с требованиями Налогового кодекса Республики Казахстан.</w:t>
      </w:r>
    </w:p>
    <w:p w:rsidR="00A37B79" w:rsidRPr="00DC662F" w:rsidRDefault="00A37B79" w:rsidP="00A37B79">
      <w:pPr>
        <w:tabs>
          <w:tab w:val="left" w:pos="284"/>
        </w:tabs>
        <w:jc w:val="both"/>
        <w:rPr>
          <w:color w:val="000000" w:themeColor="text1"/>
          <w:sz w:val="23"/>
          <w:szCs w:val="23"/>
        </w:rPr>
      </w:pPr>
    </w:p>
    <w:p w:rsidR="00A37B79" w:rsidRPr="00DC662F" w:rsidRDefault="00A37B79" w:rsidP="009D2C4A">
      <w:pPr>
        <w:tabs>
          <w:tab w:val="left" w:pos="426"/>
        </w:tabs>
        <w:rPr>
          <w:b/>
          <w:color w:val="000000" w:themeColor="text1"/>
          <w:sz w:val="23"/>
          <w:szCs w:val="23"/>
        </w:rPr>
      </w:pPr>
      <w:r w:rsidRPr="00DC662F">
        <w:rPr>
          <w:b/>
          <w:color w:val="000000" w:themeColor="text1"/>
          <w:sz w:val="23"/>
          <w:szCs w:val="23"/>
        </w:rPr>
        <w:t>4. СРОКИ ВЫПОЛНЕНИЯ РАБОТЫ</w:t>
      </w:r>
    </w:p>
    <w:p w:rsidR="00A37B79" w:rsidRPr="00664607" w:rsidRDefault="00A37B79" w:rsidP="007C7608">
      <w:pPr>
        <w:tabs>
          <w:tab w:val="left" w:pos="-142"/>
          <w:tab w:val="left" w:pos="567"/>
        </w:tabs>
        <w:jc w:val="both"/>
        <w:rPr>
          <w:color w:val="000000" w:themeColor="text1"/>
          <w:sz w:val="23"/>
          <w:szCs w:val="23"/>
        </w:rPr>
      </w:pPr>
      <w:r w:rsidRPr="00664607">
        <w:rPr>
          <w:color w:val="000000" w:themeColor="text1"/>
          <w:sz w:val="23"/>
          <w:szCs w:val="23"/>
        </w:rPr>
        <w:t>4.1.</w:t>
      </w:r>
      <w:r w:rsidRPr="00664607">
        <w:rPr>
          <w:color w:val="000000" w:themeColor="text1"/>
          <w:sz w:val="23"/>
          <w:szCs w:val="23"/>
        </w:rPr>
        <w:tab/>
      </w:r>
      <w:r w:rsidR="0003560A" w:rsidRPr="00324E9B">
        <w:rPr>
          <w:color w:val="000000" w:themeColor="text1"/>
          <w:sz w:val="23"/>
          <w:szCs w:val="23"/>
        </w:rPr>
        <w:t xml:space="preserve">Подрядчик обязан приступить к выполнению Работы </w:t>
      </w:r>
      <w:r w:rsidR="00FC5740" w:rsidRPr="00324E9B">
        <w:rPr>
          <w:color w:val="000000" w:themeColor="text1"/>
          <w:sz w:val="23"/>
          <w:szCs w:val="23"/>
        </w:rPr>
        <w:t xml:space="preserve">в течении 5 (пяти) </w:t>
      </w:r>
      <w:r w:rsidR="00F366DF" w:rsidRPr="00324E9B">
        <w:rPr>
          <w:color w:val="000000" w:themeColor="text1"/>
          <w:sz w:val="23"/>
          <w:szCs w:val="23"/>
        </w:rPr>
        <w:t>рабочих</w:t>
      </w:r>
      <w:r w:rsidR="00FC5740" w:rsidRPr="00324E9B">
        <w:rPr>
          <w:color w:val="000000" w:themeColor="text1"/>
          <w:sz w:val="23"/>
          <w:szCs w:val="23"/>
        </w:rPr>
        <w:t xml:space="preserve"> дней с даты </w:t>
      </w:r>
      <w:r w:rsidR="00F366DF" w:rsidRPr="00324E9B">
        <w:rPr>
          <w:color w:val="000000" w:themeColor="text1"/>
          <w:sz w:val="23"/>
          <w:szCs w:val="23"/>
        </w:rPr>
        <w:t xml:space="preserve">подписания </w:t>
      </w:r>
      <w:r w:rsidR="00324E9B" w:rsidRPr="00324E9B">
        <w:rPr>
          <w:color w:val="000000" w:themeColor="text1"/>
          <w:sz w:val="23"/>
          <w:szCs w:val="23"/>
        </w:rPr>
        <w:t xml:space="preserve">настоящего </w:t>
      </w:r>
      <w:r w:rsidR="00F366DF" w:rsidRPr="00324E9B">
        <w:rPr>
          <w:color w:val="000000" w:themeColor="text1"/>
          <w:sz w:val="23"/>
          <w:szCs w:val="23"/>
        </w:rPr>
        <w:t>Договора</w:t>
      </w:r>
      <w:r w:rsidR="0003560A" w:rsidRPr="00324E9B">
        <w:rPr>
          <w:color w:val="000000" w:themeColor="text1"/>
          <w:sz w:val="23"/>
          <w:szCs w:val="23"/>
        </w:rPr>
        <w:t xml:space="preserve"> и завершить в сроки, согласно График</w:t>
      </w:r>
      <w:r w:rsidR="00324E9B" w:rsidRPr="00324E9B">
        <w:rPr>
          <w:color w:val="000000" w:themeColor="text1"/>
          <w:sz w:val="23"/>
          <w:szCs w:val="23"/>
        </w:rPr>
        <w:t>а</w:t>
      </w:r>
      <w:r w:rsidR="0003560A" w:rsidRPr="00324E9B">
        <w:rPr>
          <w:color w:val="000000" w:themeColor="text1"/>
          <w:sz w:val="23"/>
          <w:szCs w:val="23"/>
        </w:rPr>
        <w:t xml:space="preserve"> выполнения работ, Приложение № 3 к Договору</w:t>
      </w:r>
      <w:r w:rsidR="005B5F67" w:rsidRPr="00324E9B">
        <w:rPr>
          <w:color w:val="000000" w:themeColor="text1"/>
          <w:sz w:val="23"/>
          <w:szCs w:val="23"/>
        </w:rPr>
        <w:t>.</w:t>
      </w:r>
    </w:p>
    <w:p w:rsidR="00A37B79" w:rsidRPr="00DC662F" w:rsidRDefault="00A37B79" w:rsidP="007C7608">
      <w:pPr>
        <w:tabs>
          <w:tab w:val="left" w:pos="-142"/>
          <w:tab w:val="left" w:pos="567"/>
        </w:tabs>
        <w:jc w:val="both"/>
        <w:rPr>
          <w:color w:val="000000" w:themeColor="text1"/>
          <w:sz w:val="23"/>
          <w:szCs w:val="23"/>
        </w:rPr>
      </w:pPr>
      <w:r w:rsidRPr="00DC662F">
        <w:rPr>
          <w:color w:val="000000" w:themeColor="text1"/>
          <w:sz w:val="23"/>
          <w:szCs w:val="23"/>
        </w:rPr>
        <w:t>4.2</w:t>
      </w:r>
      <w:r w:rsidRPr="00DC662F">
        <w:rPr>
          <w:noProof/>
          <w:color w:val="000000" w:themeColor="text1"/>
          <w:sz w:val="23"/>
          <w:szCs w:val="23"/>
        </w:rPr>
        <w:t>.</w:t>
      </w:r>
      <w:r w:rsidRPr="00DC662F">
        <w:rPr>
          <w:color w:val="000000" w:themeColor="text1"/>
          <w:sz w:val="23"/>
          <w:szCs w:val="23"/>
        </w:rPr>
        <w:tab/>
        <w:t>Продление срока производства Работ допускается в следующих случаях:</w:t>
      </w:r>
    </w:p>
    <w:p w:rsidR="00A37B79" w:rsidRPr="00DC662F" w:rsidRDefault="00A37B79" w:rsidP="007C7608">
      <w:pPr>
        <w:tabs>
          <w:tab w:val="left" w:pos="-142"/>
          <w:tab w:val="left" w:pos="284"/>
          <w:tab w:val="left" w:pos="567"/>
        </w:tabs>
        <w:jc w:val="both"/>
        <w:rPr>
          <w:color w:val="000000" w:themeColor="text1"/>
          <w:sz w:val="23"/>
          <w:szCs w:val="23"/>
        </w:rPr>
      </w:pPr>
      <w:r w:rsidRPr="00DC662F">
        <w:rPr>
          <w:noProof/>
          <w:color w:val="000000" w:themeColor="text1"/>
          <w:sz w:val="23"/>
          <w:szCs w:val="23"/>
        </w:rPr>
        <w:t>1)</w:t>
      </w:r>
      <w:r w:rsidRPr="00DC662F">
        <w:rPr>
          <w:color w:val="000000" w:themeColor="text1"/>
          <w:sz w:val="23"/>
          <w:szCs w:val="23"/>
        </w:rPr>
        <w:tab/>
      </w:r>
      <w:r w:rsidRPr="00DC662F">
        <w:rPr>
          <w:color w:val="000000" w:themeColor="text1"/>
          <w:sz w:val="23"/>
          <w:szCs w:val="23"/>
        </w:rPr>
        <w:tab/>
        <w:t>если Заказчиком не передан Объект/Площадка к дате начала Работ;</w:t>
      </w:r>
    </w:p>
    <w:p w:rsidR="00A37B79" w:rsidRDefault="00A37B79" w:rsidP="007C7608">
      <w:pPr>
        <w:tabs>
          <w:tab w:val="left" w:pos="-142"/>
          <w:tab w:val="left" w:pos="284"/>
          <w:tab w:val="left" w:pos="567"/>
        </w:tabs>
        <w:jc w:val="both"/>
        <w:rPr>
          <w:color w:val="000000" w:themeColor="text1"/>
          <w:sz w:val="23"/>
          <w:szCs w:val="23"/>
        </w:rPr>
      </w:pPr>
      <w:r w:rsidRPr="00DC662F">
        <w:rPr>
          <w:color w:val="000000" w:themeColor="text1"/>
          <w:sz w:val="23"/>
          <w:szCs w:val="23"/>
        </w:rPr>
        <w:t>2)</w:t>
      </w:r>
      <w:r w:rsidRPr="00DC662F">
        <w:rPr>
          <w:color w:val="000000" w:themeColor="text1"/>
          <w:sz w:val="23"/>
          <w:szCs w:val="23"/>
        </w:rPr>
        <w:tab/>
      </w:r>
      <w:r w:rsidRPr="00DC662F">
        <w:rPr>
          <w:color w:val="000000" w:themeColor="text1"/>
          <w:sz w:val="23"/>
          <w:szCs w:val="23"/>
        </w:rPr>
        <w:tab/>
        <w:t>если имеют место обстоятельства непреодолимой силы;</w:t>
      </w:r>
    </w:p>
    <w:p w:rsidR="00A37B79" w:rsidRPr="00DC662F" w:rsidRDefault="00324E9B" w:rsidP="007C7608">
      <w:pPr>
        <w:tabs>
          <w:tab w:val="left" w:pos="-142"/>
          <w:tab w:val="left" w:pos="284"/>
          <w:tab w:val="left" w:pos="567"/>
        </w:tabs>
        <w:jc w:val="both"/>
        <w:rPr>
          <w:color w:val="000000" w:themeColor="text1"/>
          <w:sz w:val="23"/>
          <w:szCs w:val="23"/>
        </w:rPr>
      </w:pPr>
      <w:r>
        <w:rPr>
          <w:color w:val="000000" w:themeColor="text1"/>
          <w:sz w:val="23"/>
          <w:szCs w:val="23"/>
        </w:rPr>
        <w:t>3</w:t>
      </w:r>
      <w:r w:rsidR="00A37B79" w:rsidRPr="00DC662F">
        <w:rPr>
          <w:color w:val="000000" w:themeColor="text1"/>
          <w:sz w:val="23"/>
          <w:szCs w:val="23"/>
        </w:rPr>
        <w:t xml:space="preserve">) </w:t>
      </w:r>
      <w:r w:rsidR="00A37B79" w:rsidRPr="00DC662F">
        <w:rPr>
          <w:color w:val="000000" w:themeColor="text1"/>
          <w:sz w:val="23"/>
          <w:szCs w:val="23"/>
        </w:rPr>
        <w:tab/>
      </w:r>
      <w:r w:rsidR="00A37B79" w:rsidRPr="00DC662F">
        <w:rPr>
          <w:color w:val="000000" w:themeColor="text1"/>
          <w:sz w:val="23"/>
          <w:szCs w:val="23"/>
        </w:rPr>
        <w:tab/>
        <w:t>в иных случаях, признанных Заказчиком объективными и требующих дополнительных сроков для выполнения Работ.</w:t>
      </w:r>
    </w:p>
    <w:p w:rsidR="00A37B79" w:rsidRDefault="00A37B79" w:rsidP="007C7608">
      <w:pPr>
        <w:tabs>
          <w:tab w:val="left" w:pos="-142"/>
          <w:tab w:val="left" w:pos="567"/>
        </w:tabs>
        <w:jc w:val="both"/>
        <w:rPr>
          <w:color w:val="000000" w:themeColor="text1"/>
          <w:sz w:val="23"/>
          <w:szCs w:val="23"/>
        </w:rPr>
      </w:pPr>
      <w:r w:rsidRPr="00DC662F">
        <w:rPr>
          <w:color w:val="000000" w:themeColor="text1"/>
          <w:sz w:val="23"/>
          <w:szCs w:val="23"/>
        </w:rPr>
        <w:lastRenderedPageBreak/>
        <w:t xml:space="preserve">4.3. Продление сроков выполнения Работ оформляется в соответствии с п.12.2. Договора. </w:t>
      </w:r>
    </w:p>
    <w:p w:rsidR="00324E9B" w:rsidRDefault="00324E9B" w:rsidP="007C7608">
      <w:pPr>
        <w:tabs>
          <w:tab w:val="left" w:pos="-142"/>
          <w:tab w:val="left" w:pos="567"/>
        </w:tabs>
        <w:jc w:val="both"/>
        <w:rPr>
          <w:color w:val="000000" w:themeColor="text1"/>
          <w:sz w:val="23"/>
          <w:szCs w:val="23"/>
        </w:rPr>
      </w:pPr>
      <w:r>
        <w:rPr>
          <w:color w:val="000000" w:themeColor="text1"/>
          <w:sz w:val="23"/>
          <w:szCs w:val="23"/>
        </w:rPr>
        <w:t xml:space="preserve">4.4. Не допускается продление сроков работ, если сроки поставки материалов, не обеспечивают выполнение Работ в установленные Договором сроки по вине Подрядчика. </w:t>
      </w:r>
    </w:p>
    <w:p w:rsidR="00324E9B" w:rsidRDefault="00113536" w:rsidP="00113536">
      <w:pPr>
        <w:tabs>
          <w:tab w:val="left" w:pos="-142"/>
          <w:tab w:val="left" w:pos="567"/>
        </w:tabs>
        <w:jc w:val="both"/>
        <w:rPr>
          <w:color w:val="000000"/>
          <w:sz w:val="23"/>
          <w:szCs w:val="23"/>
          <w:lang w:eastAsia="en-US"/>
        </w:rPr>
      </w:pPr>
      <w:r w:rsidRPr="000146C9">
        <w:rPr>
          <w:color w:val="000000"/>
          <w:sz w:val="23"/>
          <w:szCs w:val="23"/>
          <w:lang w:eastAsia="en-US"/>
        </w:rPr>
        <w:t>4.</w:t>
      </w:r>
      <w:r w:rsidR="00324E9B">
        <w:rPr>
          <w:color w:val="000000"/>
          <w:sz w:val="23"/>
          <w:szCs w:val="23"/>
          <w:lang w:eastAsia="en-US"/>
        </w:rPr>
        <w:t>5</w:t>
      </w:r>
      <w:r w:rsidRPr="000146C9">
        <w:rPr>
          <w:color w:val="000000"/>
          <w:sz w:val="23"/>
          <w:szCs w:val="23"/>
          <w:lang w:eastAsia="en-US"/>
        </w:rPr>
        <w:t>. В случае выявления в ходе выполнения Работ необходимости выполнения Подрядчиком дополнительных работ, стоимость которых превышает цену</w:t>
      </w:r>
      <w:r w:rsidR="00324E9B">
        <w:rPr>
          <w:color w:val="000000"/>
          <w:sz w:val="23"/>
          <w:szCs w:val="23"/>
          <w:lang w:eastAsia="en-US"/>
        </w:rPr>
        <w:t xml:space="preserve"> или увеличивает сроки выполнения Работ</w:t>
      </w:r>
      <w:r w:rsidR="00AE6E00">
        <w:rPr>
          <w:color w:val="000000"/>
          <w:sz w:val="23"/>
          <w:szCs w:val="23"/>
          <w:lang w:eastAsia="en-US"/>
        </w:rPr>
        <w:t>,</w:t>
      </w:r>
      <w:r w:rsidR="00324E9B">
        <w:rPr>
          <w:color w:val="000000"/>
          <w:sz w:val="23"/>
          <w:szCs w:val="23"/>
          <w:lang w:eastAsia="en-US"/>
        </w:rPr>
        <w:t xml:space="preserve"> </w:t>
      </w:r>
      <w:r w:rsidRPr="000146C9">
        <w:rPr>
          <w:color w:val="000000"/>
          <w:sz w:val="23"/>
          <w:szCs w:val="23"/>
          <w:lang w:eastAsia="en-US"/>
        </w:rPr>
        <w:t>Подрядчик</w:t>
      </w:r>
      <w:r w:rsidR="00324E9B">
        <w:rPr>
          <w:color w:val="000000"/>
          <w:sz w:val="23"/>
          <w:szCs w:val="23"/>
          <w:lang w:eastAsia="en-US"/>
        </w:rPr>
        <w:t xml:space="preserve">, не вправе требовать </w:t>
      </w:r>
      <w:r w:rsidRPr="000146C9">
        <w:rPr>
          <w:color w:val="000000"/>
          <w:sz w:val="23"/>
          <w:szCs w:val="23"/>
          <w:lang w:eastAsia="en-US"/>
        </w:rPr>
        <w:t xml:space="preserve"> </w:t>
      </w:r>
      <w:r w:rsidR="00324E9B">
        <w:rPr>
          <w:color w:val="000000"/>
          <w:sz w:val="23"/>
          <w:szCs w:val="23"/>
          <w:lang w:eastAsia="en-US"/>
        </w:rPr>
        <w:t xml:space="preserve">увеличения стоимости Работ и продление сроков работ, в том числе </w:t>
      </w:r>
      <w:r w:rsidR="00FF58DC">
        <w:rPr>
          <w:color w:val="000000"/>
          <w:sz w:val="23"/>
          <w:szCs w:val="23"/>
          <w:lang w:eastAsia="en-US"/>
        </w:rPr>
        <w:t>и в случае, когда в момент заключения договора исключалась возможность предусмотреть полный объем подлежащей выполнению Работы или необходимых для этого расходов.</w:t>
      </w:r>
    </w:p>
    <w:p w:rsidR="003A6A17" w:rsidRPr="003A6A17" w:rsidRDefault="003A6A17" w:rsidP="009D2C4A">
      <w:pPr>
        <w:pStyle w:val="a3"/>
        <w:tabs>
          <w:tab w:val="left" w:pos="0"/>
          <w:tab w:val="left" w:pos="2618"/>
          <w:tab w:val="left" w:pos="2805"/>
          <w:tab w:val="left" w:pos="2992"/>
        </w:tabs>
        <w:ind w:right="0"/>
        <w:jc w:val="left"/>
        <w:rPr>
          <w:b/>
          <w:color w:val="000000" w:themeColor="text1"/>
          <w:sz w:val="22"/>
          <w:szCs w:val="23"/>
        </w:rPr>
      </w:pPr>
    </w:p>
    <w:p w:rsidR="00A37B79" w:rsidRPr="00DC662F" w:rsidRDefault="00A37B79" w:rsidP="009D2C4A">
      <w:pPr>
        <w:pStyle w:val="a3"/>
        <w:tabs>
          <w:tab w:val="left" w:pos="0"/>
          <w:tab w:val="left" w:pos="2618"/>
          <w:tab w:val="left" w:pos="2805"/>
          <w:tab w:val="left" w:pos="2992"/>
        </w:tabs>
        <w:ind w:right="0"/>
        <w:jc w:val="left"/>
        <w:rPr>
          <w:b/>
          <w:color w:val="000000" w:themeColor="text1"/>
          <w:sz w:val="23"/>
          <w:szCs w:val="23"/>
        </w:rPr>
      </w:pPr>
      <w:r w:rsidRPr="00DC662F">
        <w:rPr>
          <w:b/>
          <w:color w:val="000000" w:themeColor="text1"/>
          <w:sz w:val="23"/>
          <w:szCs w:val="23"/>
        </w:rPr>
        <w:t>5. ПРАВА И ОБЯЗАННОСТИ ПОДРЯДЧИКА</w:t>
      </w:r>
    </w:p>
    <w:p w:rsidR="00A37B79" w:rsidRPr="00DC662F" w:rsidRDefault="00A37B79" w:rsidP="00A37B79">
      <w:pPr>
        <w:tabs>
          <w:tab w:val="left" w:pos="567"/>
        </w:tabs>
        <w:ind w:left="567" w:hanging="709"/>
        <w:jc w:val="both"/>
        <w:rPr>
          <w:color w:val="000000" w:themeColor="text1"/>
          <w:sz w:val="23"/>
          <w:szCs w:val="23"/>
        </w:rPr>
      </w:pPr>
      <w:r w:rsidRPr="00DC662F">
        <w:rPr>
          <w:noProof/>
          <w:color w:val="000000" w:themeColor="text1"/>
          <w:sz w:val="23"/>
          <w:szCs w:val="23"/>
        </w:rPr>
        <w:t xml:space="preserve">  5.1.</w:t>
      </w:r>
      <w:r w:rsidRPr="00DC662F">
        <w:rPr>
          <w:color w:val="000000" w:themeColor="text1"/>
          <w:sz w:val="23"/>
          <w:szCs w:val="23"/>
        </w:rPr>
        <w:tab/>
      </w:r>
      <w:r w:rsidRPr="00DC662F">
        <w:rPr>
          <w:b/>
          <w:color w:val="000000" w:themeColor="text1"/>
          <w:sz w:val="23"/>
          <w:szCs w:val="23"/>
        </w:rPr>
        <w:t>Подрядчик вправе:</w:t>
      </w:r>
    </w:p>
    <w:p w:rsidR="00A37B79" w:rsidRPr="00DC662F" w:rsidRDefault="00A37B79" w:rsidP="00A37B79">
      <w:pPr>
        <w:tabs>
          <w:tab w:val="left" w:pos="567"/>
        </w:tabs>
        <w:ind w:left="567" w:hanging="709"/>
        <w:jc w:val="both"/>
        <w:rPr>
          <w:color w:val="000000" w:themeColor="text1"/>
          <w:sz w:val="23"/>
          <w:szCs w:val="23"/>
        </w:rPr>
      </w:pPr>
      <w:r w:rsidRPr="00DC662F">
        <w:rPr>
          <w:color w:val="000000" w:themeColor="text1"/>
          <w:sz w:val="23"/>
          <w:szCs w:val="23"/>
        </w:rPr>
        <w:t xml:space="preserve">  5.1.1. </w:t>
      </w:r>
      <w:r w:rsidRPr="00DC662F">
        <w:rPr>
          <w:color w:val="000000" w:themeColor="text1"/>
          <w:sz w:val="23"/>
          <w:szCs w:val="23"/>
        </w:rPr>
        <w:tab/>
        <w:t>самостоятельно определять способы выполнения Работ.</w:t>
      </w:r>
    </w:p>
    <w:p w:rsidR="00A37B79" w:rsidRPr="00DC662F" w:rsidRDefault="00A37B79" w:rsidP="00A37B79">
      <w:pPr>
        <w:tabs>
          <w:tab w:val="left" w:pos="567"/>
        </w:tabs>
        <w:ind w:left="567" w:hanging="709"/>
        <w:jc w:val="both"/>
        <w:rPr>
          <w:color w:val="000000" w:themeColor="text1"/>
          <w:sz w:val="23"/>
          <w:szCs w:val="23"/>
        </w:rPr>
      </w:pPr>
      <w:r w:rsidRPr="00DC662F">
        <w:rPr>
          <w:color w:val="000000" w:themeColor="text1"/>
          <w:sz w:val="23"/>
          <w:szCs w:val="23"/>
        </w:rPr>
        <w:t xml:space="preserve">  5.1.2. </w:t>
      </w:r>
      <w:r w:rsidRPr="00DC662F">
        <w:rPr>
          <w:color w:val="000000" w:themeColor="text1"/>
          <w:sz w:val="23"/>
          <w:szCs w:val="23"/>
        </w:rPr>
        <w:tab/>
        <w:t>получить оплату в соответствии с условиями Договора.</w:t>
      </w:r>
    </w:p>
    <w:p w:rsidR="00A37B79" w:rsidRPr="00DC662F" w:rsidRDefault="00A37B79" w:rsidP="00A37B79">
      <w:pPr>
        <w:tabs>
          <w:tab w:val="left" w:pos="567"/>
        </w:tabs>
        <w:ind w:left="567" w:hanging="709"/>
        <w:jc w:val="both"/>
        <w:rPr>
          <w:color w:val="000000" w:themeColor="text1"/>
          <w:sz w:val="23"/>
          <w:szCs w:val="23"/>
        </w:rPr>
      </w:pPr>
      <w:r w:rsidRPr="00DC662F">
        <w:rPr>
          <w:color w:val="000000" w:themeColor="text1"/>
          <w:sz w:val="23"/>
          <w:szCs w:val="23"/>
        </w:rPr>
        <w:t xml:space="preserve">  5.1.3. </w:t>
      </w:r>
      <w:r w:rsidRPr="00DC662F">
        <w:rPr>
          <w:color w:val="000000" w:themeColor="text1"/>
          <w:sz w:val="23"/>
          <w:szCs w:val="23"/>
        </w:rPr>
        <w:tab/>
        <w:t>досрочно выполнить Работы, при условии, что Работа выполнена надлежащим образом.</w:t>
      </w:r>
    </w:p>
    <w:p w:rsidR="00A37B79" w:rsidRPr="00DC662F" w:rsidRDefault="00A37B79" w:rsidP="00632EEF">
      <w:pPr>
        <w:pStyle w:val="a3"/>
        <w:tabs>
          <w:tab w:val="left" w:pos="0"/>
          <w:tab w:val="left" w:pos="142"/>
        </w:tabs>
        <w:ind w:right="0" w:hanging="142"/>
        <w:rPr>
          <w:color w:val="000000" w:themeColor="text1"/>
          <w:sz w:val="23"/>
          <w:szCs w:val="23"/>
        </w:rPr>
      </w:pPr>
      <w:r w:rsidRPr="00DC662F">
        <w:rPr>
          <w:color w:val="000000" w:themeColor="text1"/>
          <w:sz w:val="23"/>
          <w:szCs w:val="23"/>
        </w:rPr>
        <w:t xml:space="preserve">  5.1.4. привлечь к исполнению Договора других лиц (субподрядчиков) с письменного согласия Заказчика, для производства не более двух третей цены Работы (цены подряда), предусмотренной Договором. При этом Подрядчик несет ответственность перед Заказчиком за неисполнение или ненадлежащее исполнение обязательства субподрядчиком.</w:t>
      </w:r>
    </w:p>
    <w:p w:rsidR="00A37B79" w:rsidRDefault="00A37B79" w:rsidP="000858AE">
      <w:pPr>
        <w:pStyle w:val="a3"/>
        <w:tabs>
          <w:tab w:val="clear" w:pos="0"/>
          <w:tab w:val="left" w:pos="142"/>
        </w:tabs>
        <w:ind w:right="0" w:hanging="142"/>
        <w:rPr>
          <w:color w:val="000000" w:themeColor="text1"/>
          <w:sz w:val="23"/>
          <w:szCs w:val="23"/>
        </w:rPr>
      </w:pPr>
      <w:r w:rsidRPr="00DC662F">
        <w:rPr>
          <w:color w:val="000000" w:themeColor="text1"/>
          <w:sz w:val="23"/>
          <w:szCs w:val="23"/>
        </w:rPr>
        <w:t xml:space="preserve">  5.1.5. </w:t>
      </w:r>
      <w:r w:rsidRPr="00DC662F">
        <w:rPr>
          <w:color w:val="000000" w:themeColor="text1"/>
          <w:sz w:val="23"/>
          <w:szCs w:val="23"/>
        </w:rPr>
        <w:tab/>
        <w:t>требовать от Заказчика создания безопасных условий для производства Работ на территории Заказчика.</w:t>
      </w:r>
    </w:p>
    <w:p w:rsidR="00FF58DC" w:rsidRPr="00DC662F" w:rsidRDefault="00FF58DC" w:rsidP="000858AE">
      <w:pPr>
        <w:pStyle w:val="a3"/>
        <w:tabs>
          <w:tab w:val="clear" w:pos="0"/>
          <w:tab w:val="left" w:pos="142"/>
        </w:tabs>
        <w:ind w:right="0" w:hanging="142"/>
        <w:rPr>
          <w:color w:val="000000" w:themeColor="text1"/>
          <w:sz w:val="23"/>
          <w:szCs w:val="23"/>
        </w:rPr>
      </w:pPr>
    </w:p>
    <w:p w:rsidR="00A37B79" w:rsidRPr="00DC662F" w:rsidRDefault="00A37B79" w:rsidP="00A37B79">
      <w:pPr>
        <w:pStyle w:val="a3"/>
        <w:tabs>
          <w:tab w:val="clear" w:pos="0"/>
          <w:tab w:val="left" w:pos="426"/>
          <w:tab w:val="left" w:pos="708"/>
        </w:tabs>
        <w:ind w:left="567" w:right="0" w:hanging="567"/>
        <w:rPr>
          <w:b/>
          <w:color w:val="000000" w:themeColor="text1"/>
          <w:sz w:val="23"/>
          <w:szCs w:val="23"/>
        </w:rPr>
      </w:pPr>
      <w:r w:rsidRPr="00DC662F">
        <w:rPr>
          <w:color w:val="000000" w:themeColor="text1"/>
          <w:sz w:val="23"/>
          <w:szCs w:val="23"/>
        </w:rPr>
        <w:t>5.2.</w:t>
      </w:r>
      <w:r w:rsidRPr="00DC662F">
        <w:rPr>
          <w:color w:val="000000" w:themeColor="text1"/>
          <w:sz w:val="23"/>
          <w:szCs w:val="23"/>
        </w:rPr>
        <w:tab/>
      </w:r>
      <w:r w:rsidRPr="00DC662F">
        <w:rPr>
          <w:color w:val="000000" w:themeColor="text1"/>
          <w:sz w:val="23"/>
          <w:szCs w:val="23"/>
        </w:rPr>
        <w:tab/>
      </w:r>
      <w:r w:rsidRPr="00DC662F">
        <w:rPr>
          <w:b/>
          <w:color w:val="000000" w:themeColor="text1"/>
          <w:sz w:val="23"/>
          <w:szCs w:val="23"/>
        </w:rPr>
        <w:t>Подрядчик обязан:</w:t>
      </w:r>
    </w:p>
    <w:p w:rsidR="00A37B79" w:rsidRPr="00DC662F" w:rsidRDefault="00A37B79" w:rsidP="009E1BE5">
      <w:pPr>
        <w:tabs>
          <w:tab w:val="left" w:pos="142"/>
        </w:tabs>
        <w:jc w:val="both"/>
        <w:rPr>
          <w:color w:val="000000" w:themeColor="text1"/>
          <w:sz w:val="23"/>
          <w:szCs w:val="23"/>
        </w:rPr>
      </w:pPr>
      <w:r w:rsidRPr="00DC662F">
        <w:rPr>
          <w:color w:val="000000" w:themeColor="text1"/>
          <w:sz w:val="23"/>
          <w:szCs w:val="23"/>
        </w:rPr>
        <w:t>5.2.1.</w:t>
      </w:r>
      <w:r w:rsidR="00FF58DC">
        <w:rPr>
          <w:color w:val="000000" w:themeColor="text1"/>
          <w:sz w:val="23"/>
          <w:szCs w:val="23"/>
        </w:rPr>
        <w:t xml:space="preserve"> </w:t>
      </w:r>
      <w:r w:rsidRPr="00DC662F">
        <w:rPr>
          <w:color w:val="000000" w:themeColor="text1"/>
          <w:sz w:val="23"/>
          <w:szCs w:val="23"/>
        </w:rPr>
        <w:t>выполнить Работу надлежащим образом и сдать ее результаты в установленный Договором срок.</w:t>
      </w:r>
    </w:p>
    <w:p w:rsidR="00A37B79" w:rsidRPr="00DC662F" w:rsidRDefault="00A37B79" w:rsidP="009E1BE5">
      <w:pPr>
        <w:tabs>
          <w:tab w:val="left" w:pos="851"/>
        </w:tabs>
        <w:jc w:val="both"/>
        <w:rPr>
          <w:color w:val="000000" w:themeColor="text1"/>
          <w:sz w:val="23"/>
          <w:szCs w:val="23"/>
        </w:rPr>
      </w:pPr>
      <w:r w:rsidRPr="00DC662F">
        <w:rPr>
          <w:color w:val="000000" w:themeColor="text1"/>
          <w:sz w:val="23"/>
          <w:szCs w:val="23"/>
        </w:rPr>
        <w:t>5.2.2.</w:t>
      </w:r>
      <w:r w:rsidR="00FF58DC">
        <w:rPr>
          <w:color w:val="000000" w:themeColor="text1"/>
          <w:sz w:val="23"/>
          <w:szCs w:val="23"/>
        </w:rPr>
        <w:t xml:space="preserve"> </w:t>
      </w:r>
      <w:r w:rsidRPr="00DC662F">
        <w:rPr>
          <w:color w:val="000000" w:themeColor="text1"/>
          <w:sz w:val="23"/>
          <w:szCs w:val="23"/>
        </w:rPr>
        <w:t>не позднее 3 календарных дней с даты подписания Договора предоставить Заказчику списки лиц, ответственных за выполнение Работ в соответствии с Договором и обязательными для Сторон требований градостроительных и технических регламентов, норм и положений государственных и межгосударственных нормативных документов, в том числе за осуществление операционного контроля, документирование его результатов и устранение выявленных недостатков и Дефектов, с предоставлением копий приказов об их назначении. Обо всех изменениях в вышеуказанном списке Подрядчик обязан письменно уведомить Заказчика в течение 1 рабочего дня.</w:t>
      </w:r>
    </w:p>
    <w:p w:rsidR="00A37B79" w:rsidRPr="00DC662F" w:rsidRDefault="00A37B79" w:rsidP="00544738">
      <w:pPr>
        <w:tabs>
          <w:tab w:val="left" w:pos="0"/>
        </w:tabs>
        <w:jc w:val="both"/>
        <w:rPr>
          <w:color w:val="000000" w:themeColor="text1"/>
          <w:sz w:val="23"/>
          <w:szCs w:val="23"/>
        </w:rPr>
      </w:pPr>
      <w:r w:rsidRPr="00DC662F">
        <w:rPr>
          <w:color w:val="000000" w:themeColor="text1"/>
          <w:sz w:val="23"/>
          <w:szCs w:val="23"/>
        </w:rPr>
        <w:t>5.2.3.</w:t>
      </w:r>
      <w:r w:rsidR="00FF58DC">
        <w:rPr>
          <w:color w:val="000000" w:themeColor="text1"/>
          <w:sz w:val="23"/>
          <w:szCs w:val="23"/>
        </w:rPr>
        <w:t xml:space="preserve"> </w:t>
      </w:r>
      <w:r w:rsidRPr="00DC662F">
        <w:rPr>
          <w:color w:val="000000" w:themeColor="text1"/>
          <w:sz w:val="23"/>
          <w:szCs w:val="23"/>
        </w:rPr>
        <w:t>применять</w:t>
      </w:r>
      <w:r w:rsidR="0003560A">
        <w:rPr>
          <w:color w:val="000000" w:themeColor="text1"/>
          <w:sz w:val="23"/>
          <w:szCs w:val="23"/>
        </w:rPr>
        <w:t xml:space="preserve"> </w:t>
      </w:r>
      <w:r w:rsidRPr="00DC662F">
        <w:rPr>
          <w:color w:val="000000" w:themeColor="text1"/>
          <w:sz w:val="23"/>
          <w:szCs w:val="23"/>
        </w:rPr>
        <w:t xml:space="preserve">при производстве Работ собственные исправные инструменты, приборы, спецмеханизмы, транспорт. </w:t>
      </w:r>
    </w:p>
    <w:p w:rsidR="00A37B79" w:rsidRPr="00DC662F" w:rsidRDefault="00A37B79" w:rsidP="00544738">
      <w:pPr>
        <w:tabs>
          <w:tab w:val="left" w:pos="0"/>
        </w:tabs>
        <w:jc w:val="both"/>
        <w:rPr>
          <w:color w:val="000000" w:themeColor="text1"/>
          <w:sz w:val="23"/>
          <w:szCs w:val="23"/>
        </w:rPr>
      </w:pPr>
      <w:r w:rsidRPr="00DC662F">
        <w:rPr>
          <w:color w:val="000000" w:themeColor="text1"/>
          <w:sz w:val="23"/>
          <w:szCs w:val="23"/>
        </w:rPr>
        <w:t>5.2.4.</w:t>
      </w:r>
      <w:r w:rsidR="00FF58DC">
        <w:rPr>
          <w:color w:val="000000" w:themeColor="text1"/>
          <w:sz w:val="23"/>
          <w:szCs w:val="23"/>
        </w:rPr>
        <w:t xml:space="preserve"> </w:t>
      </w:r>
      <w:r w:rsidRPr="00DC662F">
        <w:rPr>
          <w:color w:val="000000" w:themeColor="text1"/>
          <w:sz w:val="23"/>
          <w:szCs w:val="23"/>
        </w:rPr>
        <w:t xml:space="preserve">выполнить Работу под руководством своих инженерно-технических работников. </w:t>
      </w:r>
    </w:p>
    <w:p w:rsidR="00A37B79" w:rsidRPr="00DC662F" w:rsidRDefault="00A37B79" w:rsidP="00544738">
      <w:pPr>
        <w:tabs>
          <w:tab w:val="left" w:pos="0"/>
        </w:tabs>
        <w:jc w:val="both"/>
        <w:rPr>
          <w:color w:val="000000" w:themeColor="text1"/>
          <w:sz w:val="23"/>
          <w:szCs w:val="23"/>
        </w:rPr>
      </w:pPr>
      <w:r w:rsidRPr="00DC662F">
        <w:rPr>
          <w:noProof/>
          <w:color w:val="000000" w:themeColor="text1"/>
          <w:sz w:val="23"/>
          <w:szCs w:val="23"/>
        </w:rPr>
        <w:t>5.2.5.</w:t>
      </w:r>
      <w:r w:rsidR="00FF58DC">
        <w:rPr>
          <w:noProof/>
          <w:color w:val="000000" w:themeColor="text1"/>
          <w:sz w:val="23"/>
          <w:szCs w:val="23"/>
        </w:rPr>
        <w:t xml:space="preserve"> </w:t>
      </w:r>
      <w:r w:rsidRPr="00DC662F">
        <w:rPr>
          <w:color w:val="000000" w:themeColor="text1"/>
          <w:sz w:val="23"/>
          <w:szCs w:val="23"/>
        </w:rPr>
        <w:t>использовать все необходимые средства, имеющиеся в своем распоряжении, для сокращения отставания по срокам исполнения обязательств по Договору, даже если отставание произошло не по вине Подрядчика.</w:t>
      </w:r>
    </w:p>
    <w:p w:rsidR="00A37B79" w:rsidRPr="00DC662F" w:rsidRDefault="00A37B79" w:rsidP="00544738">
      <w:pPr>
        <w:pStyle w:val="a3"/>
        <w:tabs>
          <w:tab w:val="left" w:pos="0"/>
          <w:tab w:val="left" w:pos="708"/>
        </w:tabs>
        <w:ind w:right="0"/>
        <w:rPr>
          <w:color w:val="000000" w:themeColor="text1"/>
          <w:sz w:val="23"/>
          <w:szCs w:val="23"/>
        </w:rPr>
      </w:pPr>
      <w:r w:rsidRPr="00DC662F">
        <w:rPr>
          <w:noProof/>
          <w:color w:val="000000" w:themeColor="text1"/>
          <w:sz w:val="23"/>
          <w:szCs w:val="23"/>
        </w:rPr>
        <w:t>5.2.6.</w:t>
      </w:r>
      <w:r w:rsidR="00FF58DC">
        <w:rPr>
          <w:noProof/>
          <w:color w:val="000000" w:themeColor="text1"/>
          <w:sz w:val="23"/>
          <w:szCs w:val="23"/>
        </w:rPr>
        <w:t xml:space="preserve"> </w:t>
      </w:r>
      <w:r w:rsidRPr="00DC662F">
        <w:rPr>
          <w:color w:val="000000" w:themeColor="text1"/>
          <w:sz w:val="23"/>
          <w:szCs w:val="23"/>
        </w:rPr>
        <w:t xml:space="preserve">контролировать и направлять работу Субподрядчиков, если таковые были привлечены к исполнению Договора. </w:t>
      </w:r>
    </w:p>
    <w:p w:rsidR="00A37B79" w:rsidRPr="00DC662F" w:rsidRDefault="00A37B79" w:rsidP="00544738">
      <w:pPr>
        <w:pStyle w:val="a3"/>
        <w:tabs>
          <w:tab w:val="left" w:pos="0"/>
          <w:tab w:val="left" w:pos="708"/>
        </w:tabs>
        <w:ind w:right="0"/>
        <w:rPr>
          <w:color w:val="000000" w:themeColor="text1"/>
          <w:sz w:val="23"/>
          <w:szCs w:val="23"/>
        </w:rPr>
      </w:pPr>
      <w:r w:rsidRPr="00DC662F">
        <w:rPr>
          <w:color w:val="000000" w:themeColor="text1"/>
          <w:sz w:val="23"/>
          <w:szCs w:val="23"/>
        </w:rPr>
        <w:t>5.2.7.</w:t>
      </w:r>
      <w:r w:rsidR="00FF58DC">
        <w:rPr>
          <w:color w:val="000000" w:themeColor="text1"/>
          <w:sz w:val="23"/>
          <w:szCs w:val="23"/>
        </w:rPr>
        <w:t xml:space="preserve"> </w:t>
      </w:r>
      <w:r w:rsidRPr="00DC662F">
        <w:rPr>
          <w:color w:val="000000" w:themeColor="text1"/>
          <w:sz w:val="23"/>
          <w:szCs w:val="23"/>
        </w:rPr>
        <w:t>осуществлять контроль за средствами, методами, техникой, последовательностью и качеством выполнения Работ, а также координацией всех Работ по Договору.</w:t>
      </w:r>
    </w:p>
    <w:p w:rsidR="00A37B79" w:rsidRPr="00DC662F" w:rsidRDefault="00A37B79" w:rsidP="00544738">
      <w:pPr>
        <w:tabs>
          <w:tab w:val="left" w:pos="0"/>
        </w:tabs>
        <w:jc w:val="both"/>
        <w:rPr>
          <w:color w:val="000000" w:themeColor="text1"/>
          <w:sz w:val="23"/>
          <w:szCs w:val="23"/>
        </w:rPr>
      </w:pPr>
      <w:r w:rsidRPr="00DC662F">
        <w:rPr>
          <w:noProof/>
          <w:color w:val="000000" w:themeColor="text1"/>
          <w:sz w:val="23"/>
          <w:szCs w:val="23"/>
        </w:rPr>
        <w:t>5.2.8.</w:t>
      </w:r>
      <w:r w:rsidR="00FF58DC">
        <w:rPr>
          <w:noProof/>
          <w:color w:val="000000" w:themeColor="text1"/>
          <w:sz w:val="23"/>
          <w:szCs w:val="23"/>
        </w:rPr>
        <w:t xml:space="preserve"> </w:t>
      </w:r>
      <w:r w:rsidRPr="00DC662F">
        <w:rPr>
          <w:color w:val="000000" w:themeColor="text1"/>
          <w:sz w:val="23"/>
          <w:szCs w:val="23"/>
        </w:rPr>
        <w:t>самостоятельно обеспечивать защиту выполненных Работ, Оборудования, механизмов и других ресурсов, связанных с Работами, а так же принять меры по обеспечению защиты имущества Заказчика, принадлежащего ему на праве собственности, аренды, доверительного управления и на других законных основаниях, оказавшегося во владении либо пользовании Подрядчика в связи с исполнением Договора, от всех видов ущерба, повреждений, уничтожений, до полного исполнения договорных обязательств. Все указанные в настоящем пункте Договора затраты, понесенные Подрядчиком, не подлежат возмещению со стороны Заказчика. Подрядчик за свой счет осуществляет все исправления какого-либо ущерба, каких-либо повреждений и прочих Дефектов, а также при непринятии мер Подрядчиком по защите имущества Заказчика, производит восполнение утраченного имущества Заказчика в результате вышеизложенного.</w:t>
      </w:r>
    </w:p>
    <w:p w:rsidR="00A37B79" w:rsidRPr="00DC662F" w:rsidRDefault="00A37B79" w:rsidP="00544738">
      <w:pPr>
        <w:tabs>
          <w:tab w:val="left" w:pos="0"/>
        </w:tabs>
        <w:jc w:val="both"/>
        <w:rPr>
          <w:color w:val="000000" w:themeColor="text1"/>
          <w:sz w:val="23"/>
          <w:szCs w:val="23"/>
        </w:rPr>
      </w:pPr>
      <w:r w:rsidRPr="00DC662F">
        <w:rPr>
          <w:color w:val="000000" w:themeColor="text1"/>
          <w:sz w:val="23"/>
          <w:szCs w:val="23"/>
        </w:rPr>
        <w:t>5.2.9.</w:t>
      </w:r>
      <w:r w:rsidR="00FF58DC">
        <w:rPr>
          <w:color w:val="000000" w:themeColor="text1"/>
          <w:sz w:val="23"/>
          <w:szCs w:val="23"/>
        </w:rPr>
        <w:t xml:space="preserve"> </w:t>
      </w:r>
      <w:r w:rsidRPr="00DC662F">
        <w:rPr>
          <w:color w:val="000000" w:themeColor="text1"/>
          <w:sz w:val="23"/>
          <w:szCs w:val="23"/>
        </w:rPr>
        <w:t xml:space="preserve">при численности задействованного на Объекте/Площадке Персонала Подрядчика 50 человек и более обеспечить присутствие в местах производства Работ инженера по охране труда и технике безопасности. </w:t>
      </w:r>
    </w:p>
    <w:p w:rsidR="00A37B79" w:rsidRPr="00DC662F" w:rsidRDefault="00A37B79" w:rsidP="00544738">
      <w:pPr>
        <w:tabs>
          <w:tab w:val="left" w:pos="0"/>
        </w:tabs>
        <w:jc w:val="both"/>
        <w:rPr>
          <w:color w:val="000000" w:themeColor="text1"/>
          <w:sz w:val="23"/>
          <w:szCs w:val="23"/>
        </w:rPr>
      </w:pPr>
      <w:r w:rsidRPr="00DC662F">
        <w:rPr>
          <w:noProof/>
          <w:color w:val="000000" w:themeColor="text1"/>
          <w:sz w:val="23"/>
          <w:szCs w:val="23"/>
        </w:rPr>
        <w:t>5.2.10.</w:t>
      </w:r>
      <w:r w:rsidR="00FF58DC">
        <w:rPr>
          <w:noProof/>
          <w:color w:val="000000" w:themeColor="text1"/>
          <w:sz w:val="23"/>
          <w:szCs w:val="23"/>
        </w:rPr>
        <w:t xml:space="preserve"> </w:t>
      </w:r>
      <w:r w:rsidRPr="00DC662F">
        <w:rPr>
          <w:color w:val="000000" w:themeColor="text1"/>
          <w:sz w:val="23"/>
          <w:szCs w:val="23"/>
        </w:rPr>
        <w:t xml:space="preserve">по первому требованию Заказчика предоставлять в течение 1 рабочего дня, если иной срок не согласован Сторонами, всю необходимую информацию и документы о ходе исполнения обязательств по Договору,  в том числе для ознакомления журналы, квалификационные удостоверения о проверке знаний по охране труда, технике безопасности, пожарной безопасности и другие запрашиваемые документы касательно охраны окружающей среды, охраны труда, техники безопасности, </w:t>
      </w:r>
      <w:r w:rsidRPr="00DC662F">
        <w:rPr>
          <w:color w:val="000000" w:themeColor="text1"/>
          <w:sz w:val="23"/>
          <w:szCs w:val="23"/>
        </w:rPr>
        <w:lastRenderedPageBreak/>
        <w:t>промышленной безопасности, пожарной безопасности и санитарно-эпидемиологических требований, качества выполнения работ.</w:t>
      </w:r>
    </w:p>
    <w:p w:rsidR="00A37B79" w:rsidRPr="00DC662F" w:rsidRDefault="00A37B79" w:rsidP="00544738">
      <w:pPr>
        <w:tabs>
          <w:tab w:val="left" w:pos="0"/>
        </w:tabs>
        <w:jc w:val="both"/>
        <w:rPr>
          <w:color w:val="000000" w:themeColor="text1"/>
          <w:sz w:val="23"/>
          <w:szCs w:val="23"/>
        </w:rPr>
      </w:pPr>
      <w:r w:rsidRPr="00DC662F">
        <w:rPr>
          <w:color w:val="000000" w:themeColor="text1"/>
          <w:sz w:val="23"/>
          <w:szCs w:val="23"/>
        </w:rPr>
        <w:t>5.2.11.</w:t>
      </w:r>
      <w:r w:rsidR="00FF58DC">
        <w:rPr>
          <w:color w:val="000000" w:themeColor="text1"/>
          <w:sz w:val="23"/>
          <w:szCs w:val="23"/>
        </w:rPr>
        <w:t xml:space="preserve"> </w:t>
      </w:r>
      <w:r w:rsidRPr="00DC662F">
        <w:rPr>
          <w:color w:val="000000" w:themeColor="text1"/>
          <w:sz w:val="23"/>
          <w:szCs w:val="23"/>
        </w:rPr>
        <w:t>обеспечить присутствие своего уполномоченного представителя на всех запланированных (ежедневных, еженедельных) и, при надлежащем уведомлении Заказчиком, неплановых технических совещаниях, проводимых Заказчиком в рамках исполнения Договора. Представитель Подрядчика должен обладать полномочиями на подписание протоколов совещаний, на которых он присутствовал. Не позднее чем за 1 рабочий день до проведения планового совещания Подрядчик обязан предоставлять Заказчику информацию о ходе выполнения работ (в процентном выполнении).</w:t>
      </w:r>
    </w:p>
    <w:p w:rsidR="00A37B79" w:rsidRPr="00DC662F" w:rsidRDefault="00A37B79" w:rsidP="00544738">
      <w:pPr>
        <w:tabs>
          <w:tab w:val="left" w:pos="0"/>
        </w:tabs>
        <w:jc w:val="both"/>
        <w:rPr>
          <w:color w:val="000000" w:themeColor="text1"/>
          <w:sz w:val="23"/>
          <w:szCs w:val="23"/>
        </w:rPr>
      </w:pPr>
      <w:r w:rsidRPr="00DC662F">
        <w:rPr>
          <w:color w:val="000000" w:themeColor="text1"/>
          <w:sz w:val="23"/>
          <w:szCs w:val="23"/>
        </w:rPr>
        <w:t>5.2.12.</w:t>
      </w:r>
      <w:r w:rsidR="00FF58DC">
        <w:rPr>
          <w:color w:val="000000" w:themeColor="text1"/>
          <w:sz w:val="23"/>
          <w:szCs w:val="23"/>
        </w:rPr>
        <w:t xml:space="preserve"> </w:t>
      </w:r>
      <w:r w:rsidRPr="00DC662F">
        <w:rPr>
          <w:color w:val="000000" w:themeColor="text1"/>
          <w:sz w:val="23"/>
          <w:szCs w:val="23"/>
        </w:rPr>
        <w:t xml:space="preserve">исполнять указания Заказчика по поводу выполнения Работ по Договору, если такие указания не противоречат условиям Договора и не представляют собой вмешательство в оперативно-хозяйственную деятельность Подрядчика. </w:t>
      </w:r>
    </w:p>
    <w:p w:rsidR="00A37B79" w:rsidRPr="00DC662F" w:rsidRDefault="00A37B79" w:rsidP="00544738">
      <w:pPr>
        <w:tabs>
          <w:tab w:val="left" w:pos="0"/>
        </w:tabs>
        <w:jc w:val="both"/>
        <w:rPr>
          <w:color w:val="000000" w:themeColor="text1"/>
          <w:sz w:val="23"/>
          <w:szCs w:val="23"/>
        </w:rPr>
      </w:pPr>
      <w:r w:rsidRPr="00DC662F">
        <w:rPr>
          <w:color w:val="000000" w:themeColor="text1"/>
          <w:sz w:val="23"/>
          <w:szCs w:val="23"/>
        </w:rPr>
        <w:t>5.2.13.</w:t>
      </w:r>
      <w:r w:rsidR="00FF58DC">
        <w:rPr>
          <w:color w:val="000000" w:themeColor="text1"/>
          <w:sz w:val="23"/>
          <w:szCs w:val="23"/>
        </w:rPr>
        <w:t xml:space="preserve"> </w:t>
      </w:r>
      <w:r w:rsidRPr="00DC662F">
        <w:rPr>
          <w:color w:val="000000" w:themeColor="text1"/>
          <w:sz w:val="23"/>
          <w:szCs w:val="23"/>
        </w:rPr>
        <w:t>обеспечить представителям Заказчика доступ на Объект/Площадку.</w:t>
      </w:r>
    </w:p>
    <w:p w:rsidR="00A37B79" w:rsidRPr="00DC662F" w:rsidRDefault="00A37B79" w:rsidP="00544738">
      <w:pPr>
        <w:tabs>
          <w:tab w:val="left" w:pos="0"/>
        </w:tabs>
        <w:jc w:val="both"/>
        <w:rPr>
          <w:color w:val="000000" w:themeColor="text1"/>
          <w:sz w:val="23"/>
          <w:szCs w:val="23"/>
        </w:rPr>
      </w:pPr>
      <w:r w:rsidRPr="00DC662F">
        <w:rPr>
          <w:color w:val="000000" w:themeColor="text1"/>
          <w:sz w:val="23"/>
          <w:szCs w:val="23"/>
        </w:rPr>
        <w:t>5.2.14. при проведении демонтажных работ оформлять акты на демонтаж.</w:t>
      </w:r>
    </w:p>
    <w:p w:rsidR="00A37B79" w:rsidRPr="00DC662F" w:rsidRDefault="00A37B79" w:rsidP="00544738">
      <w:pPr>
        <w:tabs>
          <w:tab w:val="left" w:pos="0"/>
        </w:tabs>
        <w:jc w:val="both"/>
        <w:rPr>
          <w:color w:val="000000" w:themeColor="text1"/>
          <w:sz w:val="23"/>
          <w:szCs w:val="23"/>
        </w:rPr>
      </w:pPr>
      <w:r w:rsidRPr="00DC662F">
        <w:rPr>
          <w:color w:val="000000" w:themeColor="text1"/>
          <w:sz w:val="23"/>
          <w:szCs w:val="23"/>
        </w:rPr>
        <w:t>5.2.15.</w:t>
      </w:r>
      <w:r w:rsidR="00FF58DC">
        <w:rPr>
          <w:color w:val="000000" w:themeColor="text1"/>
          <w:sz w:val="23"/>
          <w:szCs w:val="23"/>
        </w:rPr>
        <w:t xml:space="preserve"> </w:t>
      </w:r>
      <w:r w:rsidRPr="00DC662F">
        <w:rPr>
          <w:color w:val="000000" w:themeColor="text1"/>
          <w:sz w:val="23"/>
          <w:szCs w:val="23"/>
        </w:rPr>
        <w:t xml:space="preserve">обеспечить соблюдение Персоналом Подрядчика условий Договора, требований действующего законодательства Республики Казахстан, НТД, Правил, Регламента и нормативно-правовых актов, в том числе  об охране окружающей среды, правил техники безопасности, противопожарной безопасности, санитарных норм, а также требований внутренних документов Заказчика, соблюдая требования пропускного и внутриобъектового режима, правил внутреннего распорядка, документов в области интегрированной системы менеджмента (ИСМ) Заказчика. </w:t>
      </w:r>
    </w:p>
    <w:p w:rsidR="00A37B79" w:rsidRPr="00DC662F" w:rsidRDefault="00A37B79" w:rsidP="00544738">
      <w:pPr>
        <w:tabs>
          <w:tab w:val="left" w:pos="0"/>
        </w:tabs>
        <w:jc w:val="both"/>
        <w:rPr>
          <w:color w:val="000000" w:themeColor="text1"/>
          <w:sz w:val="23"/>
          <w:szCs w:val="23"/>
        </w:rPr>
      </w:pPr>
      <w:r w:rsidRPr="00DC662F">
        <w:rPr>
          <w:color w:val="000000" w:themeColor="text1"/>
          <w:sz w:val="23"/>
          <w:szCs w:val="23"/>
        </w:rPr>
        <w:t>5.2.16.</w:t>
      </w:r>
      <w:r w:rsidR="00FF58DC">
        <w:rPr>
          <w:color w:val="000000" w:themeColor="text1"/>
          <w:sz w:val="23"/>
          <w:szCs w:val="23"/>
        </w:rPr>
        <w:t xml:space="preserve"> </w:t>
      </w:r>
      <w:r w:rsidRPr="00DC662F">
        <w:rPr>
          <w:color w:val="000000" w:themeColor="text1"/>
          <w:sz w:val="23"/>
          <w:szCs w:val="23"/>
        </w:rPr>
        <w:t>оформлять и вести исполнительную документацию в соответствии с требованиями, установленными НТД и указаниями Заказчика.</w:t>
      </w:r>
    </w:p>
    <w:p w:rsidR="00A37B79" w:rsidRPr="00DC662F" w:rsidRDefault="00A37B79" w:rsidP="00544738">
      <w:pPr>
        <w:tabs>
          <w:tab w:val="left" w:pos="0"/>
        </w:tabs>
        <w:jc w:val="both"/>
        <w:rPr>
          <w:color w:val="000000" w:themeColor="text1"/>
          <w:sz w:val="23"/>
          <w:szCs w:val="23"/>
        </w:rPr>
      </w:pPr>
      <w:r w:rsidRPr="00DC662F">
        <w:rPr>
          <w:color w:val="000000" w:themeColor="text1"/>
          <w:sz w:val="23"/>
          <w:szCs w:val="23"/>
        </w:rPr>
        <w:t>5.2.17.</w:t>
      </w:r>
      <w:r w:rsidR="00FF58DC">
        <w:rPr>
          <w:color w:val="000000" w:themeColor="text1"/>
          <w:sz w:val="23"/>
          <w:szCs w:val="23"/>
        </w:rPr>
        <w:t xml:space="preserve"> </w:t>
      </w:r>
      <w:r w:rsidRPr="00DC662F">
        <w:rPr>
          <w:color w:val="000000" w:themeColor="text1"/>
          <w:sz w:val="23"/>
          <w:szCs w:val="23"/>
        </w:rPr>
        <w:t xml:space="preserve">не позднее 1 календарного дня письменно (нарочно или факсимильной связью) уведомить Заказчика, и до получения от него указаний приостановить Работы при обнаружении возможных неблагоприятных последствий для Заказчика при выполнении его указаний о способе исполнения Работ или иных, не зависящих от Подрядчика обстоятельств, которые создают угрозу качеству, прочности результатов, выполняемых по Договору Работ либо создают невозможность их завершения в срок. Неисполнение Подрядчиком обязательств по уведомлению Заказчика об указанных в настоящем пункте обстоятельствах, влечет утрату Подрядчиком права при предъявлении к нему или им к Заказчику соответствующих требований, и ссылаться на данные обстоятельства. </w:t>
      </w:r>
    </w:p>
    <w:p w:rsidR="00A37B79" w:rsidRPr="00DC662F" w:rsidRDefault="00A37B79" w:rsidP="00544738">
      <w:pPr>
        <w:tabs>
          <w:tab w:val="left" w:pos="0"/>
        </w:tabs>
        <w:jc w:val="both"/>
        <w:rPr>
          <w:color w:val="000000" w:themeColor="text1"/>
          <w:sz w:val="23"/>
          <w:szCs w:val="23"/>
        </w:rPr>
      </w:pPr>
      <w:r w:rsidRPr="00DC662F">
        <w:rPr>
          <w:color w:val="000000" w:themeColor="text1"/>
          <w:sz w:val="23"/>
          <w:szCs w:val="23"/>
        </w:rPr>
        <w:t>5.2.18.</w:t>
      </w:r>
      <w:r w:rsidR="00FF58DC">
        <w:rPr>
          <w:color w:val="000000" w:themeColor="text1"/>
          <w:sz w:val="23"/>
          <w:szCs w:val="23"/>
        </w:rPr>
        <w:t xml:space="preserve"> </w:t>
      </w:r>
      <w:r w:rsidRPr="00DC662F">
        <w:rPr>
          <w:color w:val="000000" w:themeColor="text1"/>
          <w:sz w:val="23"/>
          <w:szCs w:val="23"/>
        </w:rPr>
        <w:t>в срок не более 7 рабочих дней с даты получения соответствующего уведомления устранять замечания Заказчика, если иные сроки не будут установлены Заказчиком в его уведомлении или при составлении акта о дефектах и недостатках (иного документа, удостоверяющего данное обстоятельство).</w:t>
      </w:r>
    </w:p>
    <w:p w:rsidR="00A37B79" w:rsidRPr="00DC662F" w:rsidRDefault="00A37B79" w:rsidP="00544738">
      <w:pPr>
        <w:tabs>
          <w:tab w:val="left" w:pos="0"/>
        </w:tabs>
        <w:jc w:val="both"/>
        <w:rPr>
          <w:color w:val="000000" w:themeColor="text1"/>
          <w:sz w:val="23"/>
          <w:szCs w:val="23"/>
        </w:rPr>
      </w:pPr>
      <w:r w:rsidRPr="00DC662F">
        <w:rPr>
          <w:color w:val="000000" w:themeColor="text1"/>
          <w:sz w:val="23"/>
          <w:szCs w:val="23"/>
        </w:rPr>
        <w:t>5.2.19.</w:t>
      </w:r>
      <w:r w:rsidR="00FF58DC">
        <w:rPr>
          <w:color w:val="000000" w:themeColor="text1"/>
          <w:sz w:val="23"/>
          <w:szCs w:val="23"/>
        </w:rPr>
        <w:t xml:space="preserve"> </w:t>
      </w:r>
      <w:r w:rsidRPr="00DC662F">
        <w:rPr>
          <w:color w:val="000000" w:themeColor="text1"/>
          <w:sz w:val="23"/>
          <w:szCs w:val="23"/>
        </w:rPr>
        <w:t xml:space="preserve">самостоятельно и за свой счет получить и предоставить Заказчику разрешения на все собственные стационарные источники выбросов загрязняющих веществ, задействованные в производстве Работ на территории Заказчика, а также обеспечить выполнение данного требования субподрядчиками. При отсутствии разрешительной документации на все собственные стационарные источники выбросов загрязняющих веществ, Подрядчик/субподрядчик обязуется получить их до осуществления Работ на территории Заказчика. </w:t>
      </w:r>
    </w:p>
    <w:p w:rsidR="00A37B79" w:rsidRPr="00DC662F" w:rsidRDefault="00A37B79" w:rsidP="00544738">
      <w:pPr>
        <w:tabs>
          <w:tab w:val="left" w:pos="0"/>
        </w:tabs>
        <w:jc w:val="both"/>
        <w:rPr>
          <w:color w:val="000000" w:themeColor="text1"/>
          <w:sz w:val="23"/>
          <w:szCs w:val="23"/>
        </w:rPr>
      </w:pPr>
      <w:r w:rsidRPr="00DC662F">
        <w:rPr>
          <w:color w:val="000000" w:themeColor="text1"/>
          <w:sz w:val="23"/>
          <w:szCs w:val="23"/>
        </w:rPr>
        <w:t>5.2.20.</w:t>
      </w:r>
      <w:r w:rsidR="00FF58DC">
        <w:rPr>
          <w:color w:val="000000" w:themeColor="text1"/>
          <w:sz w:val="23"/>
          <w:szCs w:val="23"/>
        </w:rPr>
        <w:t xml:space="preserve"> </w:t>
      </w:r>
      <w:r w:rsidRPr="00DC662F">
        <w:rPr>
          <w:color w:val="000000" w:themeColor="text1"/>
          <w:sz w:val="23"/>
          <w:szCs w:val="23"/>
        </w:rPr>
        <w:t>соблюдать требования медицинского осмотра перед допуском своих работников на работы с повышенной опасностью согласно действующему законодательству Республики Казахстан.</w:t>
      </w:r>
    </w:p>
    <w:p w:rsidR="00A37B79" w:rsidRPr="00DC662F" w:rsidRDefault="00A37B79" w:rsidP="00544738">
      <w:pPr>
        <w:tabs>
          <w:tab w:val="left" w:pos="0"/>
        </w:tabs>
        <w:jc w:val="both"/>
        <w:rPr>
          <w:color w:val="000000" w:themeColor="text1"/>
          <w:sz w:val="23"/>
          <w:szCs w:val="23"/>
        </w:rPr>
      </w:pPr>
      <w:r w:rsidRPr="00DC662F">
        <w:rPr>
          <w:color w:val="000000" w:themeColor="text1"/>
          <w:sz w:val="23"/>
          <w:szCs w:val="23"/>
        </w:rPr>
        <w:t>5.2.21.</w:t>
      </w:r>
      <w:r w:rsidR="00FF58DC">
        <w:rPr>
          <w:color w:val="000000" w:themeColor="text1"/>
          <w:sz w:val="23"/>
          <w:szCs w:val="23"/>
        </w:rPr>
        <w:t xml:space="preserve"> </w:t>
      </w:r>
      <w:r w:rsidRPr="00DC662F">
        <w:rPr>
          <w:color w:val="000000" w:themeColor="text1"/>
          <w:sz w:val="23"/>
          <w:szCs w:val="23"/>
        </w:rPr>
        <w:t>не позднее 5 рабочих дней направлять Заказчику информацию по принятым мерам к устранению нарушений требований безопасности и охраны труда, окружающей среды, выявленных Заказчиком или органами надзора и контроля, и предъявленных Подрядчику в виде писем, замечаний, или озвученных на совещаниях.</w:t>
      </w:r>
    </w:p>
    <w:p w:rsidR="00A37B79" w:rsidRPr="00DC662F" w:rsidRDefault="00A37B79" w:rsidP="00544738">
      <w:pPr>
        <w:tabs>
          <w:tab w:val="left" w:pos="0"/>
        </w:tabs>
        <w:jc w:val="both"/>
        <w:rPr>
          <w:color w:val="000000" w:themeColor="text1"/>
          <w:sz w:val="23"/>
          <w:szCs w:val="23"/>
        </w:rPr>
      </w:pPr>
      <w:r w:rsidRPr="00DC662F">
        <w:rPr>
          <w:color w:val="000000" w:themeColor="text1"/>
          <w:sz w:val="23"/>
          <w:szCs w:val="23"/>
        </w:rPr>
        <w:t>5.2.22.</w:t>
      </w:r>
      <w:r w:rsidR="00FF58DC">
        <w:rPr>
          <w:color w:val="000000" w:themeColor="text1"/>
          <w:sz w:val="23"/>
          <w:szCs w:val="23"/>
        </w:rPr>
        <w:t xml:space="preserve"> </w:t>
      </w:r>
      <w:r w:rsidRPr="00DC662F">
        <w:rPr>
          <w:color w:val="000000" w:themeColor="text1"/>
          <w:sz w:val="23"/>
          <w:szCs w:val="23"/>
        </w:rPr>
        <w:t>не позднее 2 календарных дней до предстоящей даты проведения процедур освидетельствования Скрытых работ, а также промежуточной сдачи отдельных Работ, письменно уведомлять об этом Заказчика, а также в случае обоснованной неявки представителей Заказчика, обеспечивать повторный документированный вызов.</w:t>
      </w:r>
    </w:p>
    <w:p w:rsidR="00A37B79" w:rsidRPr="00DC662F" w:rsidRDefault="00A37B79" w:rsidP="00544738">
      <w:pPr>
        <w:tabs>
          <w:tab w:val="left" w:pos="0"/>
        </w:tabs>
        <w:jc w:val="both"/>
        <w:rPr>
          <w:color w:val="000000" w:themeColor="text1"/>
          <w:sz w:val="23"/>
          <w:szCs w:val="23"/>
        </w:rPr>
      </w:pPr>
      <w:r w:rsidRPr="00DC662F">
        <w:rPr>
          <w:color w:val="000000" w:themeColor="text1"/>
          <w:sz w:val="23"/>
          <w:szCs w:val="23"/>
        </w:rPr>
        <w:t>5.2.23.</w:t>
      </w:r>
      <w:r w:rsidR="00FF58DC">
        <w:rPr>
          <w:color w:val="000000" w:themeColor="text1"/>
          <w:sz w:val="23"/>
          <w:szCs w:val="23"/>
        </w:rPr>
        <w:t xml:space="preserve"> </w:t>
      </w:r>
      <w:r w:rsidRPr="00DC662F">
        <w:rPr>
          <w:color w:val="000000" w:themeColor="text1"/>
          <w:sz w:val="23"/>
          <w:szCs w:val="23"/>
        </w:rPr>
        <w:t>произвести замену работника в течение 24 часов по обоснованному требованию Заказчика.</w:t>
      </w:r>
    </w:p>
    <w:p w:rsidR="00A37B79" w:rsidRPr="00DC662F" w:rsidRDefault="00A37B79" w:rsidP="00544738">
      <w:pPr>
        <w:pStyle w:val="a3"/>
        <w:tabs>
          <w:tab w:val="left" w:pos="0"/>
        </w:tabs>
        <w:ind w:right="0"/>
        <w:rPr>
          <w:color w:val="000000" w:themeColor="text1"/>
          <w:sz w:val="23"/>
          <w:szCs w:val="23"/>
        </w:rPr>
      </w:pPr>
      <w:r w:rsidRPr="00DC662F">
        <w:rPr>
          <w:color w:val="000000" w:themeColor="text1"/>
          <w:sz w:val="23"/>
          <w:szCs w:val="23"/>
        </w:rPr>
        <w:t>5.2.24.</w:t>
      </w:r>
      <w:r w:rsidR="00FF58DC">
        <w:rPr>
          <w:color w:val="000000" w:themeColor="text1"/>
          <w:sz w:val="23"/>
          <w:szCs w:val="23"/>
        </w:rPr>
        <w:t xml:space="preserve"> </w:t>
      </w:r>
      <w:r w:rsidRPr="00DC662F">
        <w:rPr>
          <w:color w:val="000000" w:themeColor="text1"/>
          <w:sz w:val="23"/>
          <w:szCs w:val="23"/>
        </w:rPr>
        <w:t>обеспечить прохождение Персоналом Подрядчика до начала Работ вводного инструктажа по безопасности и охране труда, проводимого представителями Заказчика.</w:t>
      </w:r>
    </w:p>
    <w:p w:rsidR="00A37B79" w:rsidRPr="00DC662F" w:rsidRDefault="00A37B79" w:rsidP="00544738">
      <w:pPr>
        <w:tabs>
          <w:tab w:val="left" w:pos="0"/>
        </w:tabs>
        <w:jc w:val="both"/>
        <w:rPr>
          <w:color w:val="000000" w:themeColor="text1"/>
          <w:sz w:val="23"/>
          <w:szCs w:val="23"/>
        </w:rPr>
      </w:pPr>
      <w:r w:rsidRPr="00DC662F">
        <w:rPr>
          <w:color w:val="000000" w:themeColor="text1"/>
          <w:sz w:val="23"/>
          <w:szCs w:val="23"/>
        </w:rPr>
        <w:t>5.2.25.</w:t>
      </w:r>
      <w:r w:rsidR="00FF58DC">
        <w:rPr>
          <w:color w:val="000000" w:themeColor="text1"/>
          <w:sz w:val="23"/>
          <w:szCs w:val="23"/>
        </w:rPr>
        <w:t xml:space="preserve"> </w:t>
      </w:r>
      <w:r w:rsidRPr="00DC662F">
        <w:rPr>
          <w:color w:val="000000" w:themeColor="text1"/>
          <w:sz w:val="23"/>
          <w:szCs w:val="23"/>
        </w:rPr>
        <w:t>поддерживать чистоту и порядок в местах производства Работ, подсобных помещениях, соблюдать санитарно-гигиенические нормы. Производить отсортировку остатков материалов, собирать отходы в места сбора, указанные ответственным персоналом Заказчика и ежедневно удалять с территории Объекта все отходы из мест их сбора в места их временного хранения.</w:t>
      </w:r>
    </w:p>
    <w:p w:rsidR="00A37B79" w:rsidRPr="00DC662F" w:rsidRDefault="00A37B79" w:rsidP="00544738">
      <w:pPr>
        <w:tabs>
          <w:tab w:val="left" w:pos="0"/>
        </w:tabs>
        <w:jc w:val="both"/>
        <w:rPr>
          <w:color w:val="000000" w:themeColor="text1"/>
          <w:sz w:val="23"/>
          <w:szCs w:val="23"/>
        </w:rPr>
      </w:pPr>
      <w:r w:rsidRPr="00DC662F">
        <w:rPr>
          <w:color w:val="000000" w:themeColor="text1"/>
          <w:sz w:val="23"/>
          <w:szCs w:val="23"/>
        </w:rPr>
        <w:t>5.2.26.</w:t>
      </w:r>
      <w:r w:rsidR="00FF58DC">
        <w:rPr>
          <w:color w:val="000000" w:themeColor="text1"/>
          <w:sz w:val="23"/>
          <w:szCs w:val="23"/>
        </w:rPr>
        <w:t xml:space="preserve"> </w:t>
      </w:r>
      <w:r w:rsidRPr="00DC662F">
        <w:rPr>
          <w:color w:val="000000" w:themeColor="text1"/>
          <w:sz w:val="23"/>
          <w:szCs w:val="23"/>
        </w:rPr>
        <w:t xml:space="preserve">полностью отвечать за соблюдение Персоналом Подрядчика действующих норм и требований: по технике безопасности и правилам производства работ, охране окружающей среды, противопожарной безопасности, промышленной безопасности, земельного законодательства, </w:t>
      </w:r>
      <w:r w:rsidRPr="00DC662F">
        <w:rPr>
          <w:color w:val="000000" w:themeColor="text1"/>
          <w:sz w:val="23"/>
          <w:szCs w:val="23"/>
        </w:rPr>
        <w:lastRenderedPageBreak/>
        <w:t>специальных требований предприятий – владельцев инженерных коммуникаций и других специальных требований в соответствии с действующим законодательством Республики Казахстан.</w:t>
      </w:r>
    </w:p>
    <w:p w:rsidR="00A37B79" w:rsidRPr="00DC662F" w:rsidRDefault="00A37B79" w:rsidP="00544738">
      <w:pPr>
        <w:tabs>
          <w:tab w:val="left" w:pos="0"/>
        </w:tabs>
        <w:jc w:val="both"/>
        <w:rPr>
          <w:color w:val="000000" w:themeColor="text1"/>
          <w:sz w:val="23"/>
          <w:szCs w:val="23"/>
        </w:rPr>
      </w:pPr>
      <w:r w:rsidRPr="00DC662F">
        <w:rPr>
          <w:color w:val="000000" w:themeColor="text1"/>
          <w:sz w:val="23"/>
          <w:szCs w:val="23"/>
        </w:rPr>
        <w:t>5.2.27.</w:t>
      </w:r>
      <w:r w:rsidR="00FF58DC">
        <w:rPr>
          <w:color w:val="000000" w:themeColor="text1"/>
          <w:sz w:val="23"/>
          <w:szCs w:val="23"/>
        </w:rPr>
        <w:t xml:space="preserve"> </w:t>
      </w:r>
      <w:r w:rsidRPr="00DC662F">
        <w:rPr>
          <w:color w:val="000000" w:themeColor="text1"/>
          <w:sz w:val="23"/>
          <w:szCs w:val="23"/>
        </w:rPr>
        <w:t>нести ответственность, гарантировать возмещение расходов и ограждать Заказчика от обязательств, претензий, судебных разбирательств, убытков, в связи или в результате:</w:t>
      </w:r>
    </w:p>
    <w:p w:rsidR="00A37B79" w:rsidRPr="00DC662F" w:rsidRDefault="00A37B79" w:rsidP="00A37B79">
      <w:pPr>
        <w:numPr>
          <w:ilvl w:val="0"/>
          <w:numId w:val="5"/>
        </w:numPr>
        <w:tabs>
          <w:tab w:val="clear" w:pos="1354"/>
          <w:tab w:val="num" w:pos="0"/>
          <w:tab w:val="left" w:pos="567"/>
        </w:tabs>
        <w:ind w:left="567" w:hanging="567"/>
        <w:jc w:val="both"/>
        <w:rPr>
          <w:color w:val="000000" w:themeColor="text1"/>
          <w:sz w:val="23"/>
          <w:szCs w:val="23"/>
        </w:rPr>
      </w:pPr>
      <w:r w:rsidRPr="00DC662F">
        <w:rPr>
          <w:color w:val="000000" w:themeColor="text1"/>
          <w:sz w:val="23"/>
          <w:szCs w:val="23"/>
        </w:rPr>
        <w:t>травмы, заболевания или смерти Персонала Подрядчика или третьих лиц, вызванных прямо или косвенно выполнением Работ, и/или потерю, убытки или ущерб их собственности, имуществу, в том числе вызванных умышленным нарушением или грубой неосторожностью Персонала Подрядчика, а также непосредственно Подрядчика;</w:t>
      </w:r>
    </w:p>
    <w:p w:rsidR="00A37B79" w:rsidRPr="00DC662F" w:rsidRDefault="00A37B79" w:rsidP="00A37B79">
      <w:pPr>
        <w:numPr>
          <w:ilvl w:val="0"/>
          <w:numId w:val="5"/>
        </w:numPr>
        <w:tabs>
          <w:tab w:val="clear" w:pos="1354"/>
          <w:tab w:val="num" w:pos="0"/>
          <w:tab w:val="left" w:pos="567"/>
        </w:tabs>
        <w:ind w:left="567" w:hanging="567"/>
        <w:jc w:val="both"/>
        <w:rPr>
          <w:color w:val="000000" w:themeColor="text1"/>
          <w:sz w:val="23"/>
          <w:szCs w:val="23"/>
        </w:rPr>
      </w:pPr>
      <w:r w:rsidRPr="00DC662F">
        <w:rPr>
          <w:color w:val="000000" w:themeColor="text1"/>
          <w:sz w:val="23"/>
          <w:szCs w:val="23"/>
        </w:rPr>
        <w:t>любых платежей, требуемых государственными органами Республики Казахстан, физическими и юридическими лицами, которые не являются возмещаемыми по Договору, и которые необходимы для удовлетворения любых претензий, требований, убытка последних, вызванных виновными действиями/бездействиями Подрядчика/Субподрядчика;</w:t>
      </w:r>
    </w:p>
    <w:p w:rsidR="00A37B79" w:rsidRPr="00DC662F" w:rsidRDefault="00A37B79" w:rsidP="00A37B79">
      <w:pPr>
        <w:numPr>
          <w:ilvl w:val="0"/>
          <w:numId w:val="5"/>
        </w:numPr>
        <w:tabs>
          <w:tab w:val="clear" w:pos="1354"/>
          <w:tab w:val="num" w:pos="567"/>
        </w:tabs>
        <w:ind w:left="567" w:hanging="567"/>
        <w:jc w:val="both"/>
        <w:rPr>
          <w:color w:val="000000" w:themeColor="text1"/>
          <w:sz w:val="23"/>
          <w:szCs w:val="23"/>
        </w:rPr>
      </w:pPr>
      <w:r w:rsidRPr="00DC662F">
        <w:rPr>
          <w:color w:val="000000" w:themeColor="text1"/>
          <w:sz w:val="23"/>
          <w:szCs w:val="23"/>
        </w:rPr>
        <w:t>нарушения Подрядчиком действующего законодательства Республики Казахстан, а также внутренних документов Заказчика, с которыми ознакомлен Подрядчик;</w:t>
      </w:r>
    </w:p>
    <w:p w:rsidR="00A37B79" w:rsidRPr="00DC662F" w:rsidRDefault="00A37B79" w:rsidP="00A37B79">
      <w:pPr>
        <w:numPr>
          <w:ilvl w:val="0"/>
          <w:numId w:val="5"/>
        </w:numPr>
        <w:tabs>
          <w:tab w:val="clear" w:pos="1354"/>
          <w:tab w:val="num" w:pos="567"/>
        </w:tabs>
        <w:ind w:left="567" w:hanging="567"/>
        <w:jc w:val="both"/>
        <w:rPr>
          <w:color w:val="000000" w:themeColor="text1"/>
          <w:sz w:val="23"/>
          <w:szCs w:val="23"/>
        </w:rPr>
      </w:pPr>
      <w:r w:rsidRPr="00DC662F">
        <w:rPr>
          <w:color w:val="000000" w:themeColor="text1"/>
          <w:sz w:val="23"/>
          <w:szCs w:val="23"/>
        </w:rPr>
        <w:t>нарушения Подрядчиком прав третьих лиц, связанных с использованием любых патентов, торговых марок, авторских прав и иных объектов интеллектуальной собственности;</w:t>
      </w:r>
    </w:p>
    <w:p w:rsidR="00A37B79" w:rsidRPr="00DC662F" w:rsidRDefault="00A37B79" w:rsidP="00A37B79">
      <w:pPr>
        <w:numPr>
          <w:ilvl w:val="0"/>
          <w:numId w:val="5"/>
        </w:numPr>
        <w:tabs>
          <w:tab w:val="clear" w:pos="1354"/>
          <w:tab w:val="num" w:pos="567"/>
        </w:tabs>
        <w:ind w:left="567" w:hanging="567"/>
        <w:jc w:val="both"/>
        <w:rPr>
          <w:color w:val="000000" w:themeColor="text1"/>
          <w:sz w:val="23"/>
          <w:szCs w:val="23"/>
        </w:rPr>
      </w:pPr>
      <w:r w:rsidRPr="00DC662F">
        <w:rPr>
          <w:color w:val="000000" w:themeColor="text1"/>
          <w:sz w:val="23"/>
          <w:szCs w:val="23"/>
        </w:rPr>
        <w:t>допуска к выполнению Работ Персонала Подрядчика, не отвечающего установленным законодательством Республики Казахстан требованиям, включая квалификацию, а также не прошедшего в установленном порядке медицинский осмотр и не имеющего соответствующий допуск к Работам;</w:t>
      </w:r>
    </w:p>
    <w:p w:rsidR="00A37B79" w:rsidRPr="00DC662F" w:rsidRDefault="00A37B79" w:rsidP="00A37B79">
      <w:pPr>
        <w:numPr>
          <w:ilvl w:val="0"/>
          <w:numId w:val="5"/>
        </w:numPr>
        <w:tabs>
          <w:tab w:val="clear" w:pos="1354"/>
          <w:tab w:val="num" w:pos="567"/>
        </w:tabs>
        <w:ind w:left="567" w:hanging="567"/>
        <w:jc w:val="both"/>
        <w:rPr>
          <w:color w:val="000000" w:themeColor="text1"/>
          <w:sz w:val="23"/>
          <w:szCs w:val="23"/>
        </w:rPr>
      </w:pPr>
      <w:r w:rsidRPr="00DC662F">
        <w:rPr>
          <w:color w:val="000000" w:themeColor="text1"/>
          <w:sz w:val="23"/>
          <w:szCs w:val="23"/>
        </w:rPr>
        <w:t>повреждения, вызванные виновными действиями/бездействиями Персонала Подрядчика, действующих подземных, надземных и иных коммуникаций и сооружений в соответствии с предписаниями организаций, эксплуатирующих данные коммуникации и сооружения, а также в соответствии с нормами и требованиями государственных нормативных документов.</w:t>
      </w:r>
    </w:p>
    <w:p w:rsidR="00A37B79" w:rsidRPr="00DC662F" w:rsidRDefault="00A37B79" w:rsidP="00544738">
      <w:pPr>
        <w:tabs>
          <w:tab w:val="num" w:pos="0"/>
        </w:tabs>
        <w:jc w:val="both"/>
        <w:rPr>
          <w:color w:val="000000" w:themeColor="text1"/>
          <w:sz w:val="23"/>
          <w:szCs w:val="23"/>
        </w:rPr>
      </w:pPr>
      <w:r w:rsidRPr="00DC662F">
        <w:rPr>
          <w:color w:val="000000" w:themeColor="text1"/>
          <w:sz w:val="23"/>
          <w:szCs w:val="23"/>
        </w:rPr>
        <w:t>5.2.28.</w:t>
      </w:r>
      <w:r w:rsidR="00FF58DC">
        <w:rPr>
          <w:color w:val="000000" w:themeColor="text1"/>
          <w:sz w:val="23"/>
          <w:szCs w:val="23"/>
        </w:rPr>
        <w:t xml:space="preserve"> </w:t>
      </w:r>
      <w:r w:rsidRPr="00DC662F">
        <w:rPr>
          <w:color w:val="000000" w:themeColor="text1"/>
          <w:sz w:val="23"/>
          <w:szCs w:val="23"/>
        </w:rPr>
        <w:t>бережно относится к имуществу и документации, пропускам Заказчика, переданным Подрядчику в пользование на период выполнения Работ, обеспечить их целостность и сохранность, а также обеспечить незамедлительный их возврат Заказчику после завершения Работ или в случаях расторжения Договора либо истечения срока его действия. При неосуществлении возврата, возместить Заказчику их стоимость в течение 5 рабочих дней с даты выставления Заказчиком счета.</w:t>
      </w:r>
    </w:p>
    <w:p w:rsidR="00A37B79" w:rsidRPr="00DC662F" w:rsidRDefault="00A37B79" w:rsidP="00544738">
      <w:pPr>
        <w:tabs>
          <w:tab w:val="num" w:pos="0"/>
        </w:tabs>
        <w:jc w:val="both"/>
        <w:rPr>
          <w:color w:val="000000" w:themeColor="text1"/>
          <w:sz w:val="23"/>
          <w:szCs w:val="23"/>
        </w:rPr>
      </w:pPr>
      <w:r w:rsidRPr="00DC662F">
        <w:rPr>
          <w:color w:val="000000" w:themeColor="text1"/>
          <w:sz w:val="23"/>
          <w:szCs w:val="23"/>
        </w:rPr>
        <w:t>5.2.29.</w:t>
      </w:r>
      <w:r w:rsidR="00FF58DC">
        <w:rPr>
          <w:color w:val="000000" w:themeColor="text1"/>
          <w:sz w:val="23"/>
          <w:szCs w:val="23"/>
        </w:rPr>
        <w:t xml:space="preserve"> </w:t>
      </w:r>
      <w:r w:rsidRPr="00DC662F">
        <w:rPr>
          <w:color w:val="000000" w:themeColor="text1"/>
          <w:sz w:val="23"/>
          <w:szCs w:val="23"/>
        </w:rPr>
        <w:t>обеспечить выполнение Работ Персоналом Подрядчика соответствующей квалификации, подтвержденной соответствующими документами.</w:t>
      </w:r>
    </w:p>
    <w:p w:rsidR="00A37B79" w:rsidRPr="00DC662F" w:rsidRDefault="00A37B79" w:rsidP="00544738">
      <w:pPr>
        <w:tabs>
          <w:tab w:val="num" w:pos="0"/>
        </w:tabs>
        <w:jc w:val="both"/>
        <w:rPr>
          <w:color w:val="000000" w:themeColor="text1"/>
          <w:sz w:val="23"/>
          <w:szCs w:val="23"/>
        </w:rPr>
      </w:pPr>
      <w:r w:rsidRPr="00DC662F">
        <w:rPr>
          <w:color w:val="000000" w:themeColor="text1"/>
          <w:sz w:val="23"/>
          <w:szCs w:val="23"/>
        </w:rPr>
        <w:t>5.2.30. обеспечить за свой счет Персонал Подрядчика средствами индивидуальной защиты с логотипом Подрядчика/Субподрядчика.</w:t>
      </w:r>
    </w:p>
    <w:p w:rsidR="00A37B79" w:rsidRPr="00DC662F" w:rsidRDefault="00A37B79" w:rsidP="00544738">
      <w:pPr>
        <w:tabs>
          <w:tab w:val="num" w:pos="0"/>
        </w:tabs>
        <w:jc w:val="both"/>
        <w:rPr>
          <w:color w:val="000000" w:themeColor="text1"/>
          <w:sz w:val="23"/>
          <w:szCs w:val="23"/>
        </w:rPr>
      </w:pPr>
      <w:r w:rsidRPr="00DC662F">
        <w:rPr>
          <w:color w:val="000000" w:themeColor="text1"/>
          <w:sz w:val="23"/>
          <w:szCs w:val="23"/>
        </w:rPr>
        <w:t>5.2.31.</w:t>
      </w:r>
      <w:r w:rsidR="00FF58DC">
        <w:rPr>
          <w:color w:val="000000" w:themeColor="text1"/>
          <w:sz w:val="23"/>
          <w:szCs w:val="23"/>
        </w:rPr>
        <w:t xml:space="preserve"> </w:t>
      </w:r>
      <w:r w:rsidRPr="00DC662F">
        <w:rPr>
          <w:color w:val="000000" w:themeColor="text1"/>
          <w:sz w:val="23"/>
          <w:szCs w:val="23"/>
        </w:rPr>
        <w:t>не допускать посещения рабочих зон персоналом Подрядчика, не имеющего отношения к выполнению Работ на Объекте/Площадке.</w:t>
      </w:r>
    </w:p>
    <w:p w:rsidR="00A37B79" w:rsidRPr="00DC662F" w:rsidRDefault="00A37B79" w:rsidP="00544738">
      <w:pPr>
        <w:tabs>
          <w:tab w:val="num" w:pos="0"/>
        </w:tabs>
        <w:jc w:val="both"/>
        <w:rPr>
          <w:color w:val="000000" w:themeColor="text1"/>
          <w:sz w:val="23"/>
          <w:szCs w:val="23"/>
        </w:rPr>
      </w:pPr>
      <w:r w:rsidRPr="00DC662F">
        <w:rPr>
          <w:color w:val="000000" w:themeColor="text1"/>
          <w:sz w:val="23"/>
          <w:szCs w:val="23"/>
        </w:rPr>
        <w:t>5.2.32.</w:t>
      </w:r>
      <w:r w:rsidR="00FF58DC">
        <w:rPr>
          <w:color w:val="000000" w:themeColor="text1"/>
          <w:sz w:val="23"/>
          <w:szCs w:val="23"/>
        </w:rPr>
        <w:t xml:space="preserve"> </w:t>
      </w:r>
      <w:r w:rsidRPr="00DC662F">
        <w:rPr>
          <w:color w:val="000000" w:themeColor="text1"/>
          <w:sz w:val="23"/>
          <w:szCs w:val="23"/>
        </w:rPr>
        <w:t>не допускать вывешивание плакатов на рабочих местах и на территории Площадки, за исключением тех, которые принадлежат Заказчику и на которых выделено место для Подрядчика. По согласованию с Заказчиком Подрядчик в рабочей зоне может вывесить плакаты с графиком, со схемами строповки узлов, технологические плакаты и плакаты по охране труда.</w:t>
      </w:r>
    </w:p>
    <w:p w:rsidR="00A37B79" w:rsidRPr="00DC662F" w:rsidRDefault="00A37B79" w:rsidP="00544738">
      <w:pPr>
        <w:tabs>
          <w:tab w:val="num" w:pos="0"/>
        </w:tabs>
        <w:jc w:val="both"/>
        <w:rPr>
          <w:color w:val="000000" w:themeColor="text1"/>
          <w:sz w:val="23"/>
          <w:szCs w:val="23"/>
        </w:rPr>
      </w:pPr>
      <w:r w:rsidRPr="00DC662F">
        <w:rPr>
          <w:color w:val="000000" w:themeColor="text1"/>
          <w:sz w:val="23"/>
          <w:szCs w:val="23"/>
        </w:rPr>
        <w:t>5.2.33.</w:t>
      </w:r>
      <w:r w:rsidR="00FF58DC">
        <w:rPr>
          <w:color w:val="000000" w:themeColor="text1"/>
          <w:sz w:val="23"/>
          <w:szCs w:val="23"/>
        </w:rPr>
        <w:t xml:space="preserve"> </w:t>
      </w:r>
      <w:r w:rsidRPr="00DC662F">
        <w:rPr>
          <w:color w:val="000000" w:themeColor="text1"/>
          <w:sz w:val="23"/>
          <w:szCs w:val="23"/>
        </w:rPr>
        <w:t xml:space="preserve">не допускать Персонал Подрядчика, находящегося на территории Заказчика, на рабочее место при обнаружении факта употребления алкогольных напитков, наркотических веществ и других психотропных средств и/или в состоянии алкогольного, наркотического, психотропного, </w:t>
      </w:r>
      <w:r w:rsidRPr="00DC662F">
        <w:rPr>
          <w:rStyle w:val="s0"/>
          <w:color w:val="000000" w:themeColor="text1"/>
          <w:sz w:val="23"/>
          <w:szCs w:val="23"/>
        </w:rPr>
        <w:t>токсикологического опьянения (их аналогов)</w:t>
      </w:r>
      <w:r w:rsidRPr="00DC662F">
        <w:rPr>
          <w:color w:val="000000" w:themeColor="text1"/>
          <w:sz w:val="23"/>
          <w:szCs w:val="23"/>
        </w:rPr>
        <w:t>.</w:t>
      </w:r>
    </w:p>
    <w:p w:rsidR="00A37B79" w:rsidRPr="00DC662F" w:rsidRDefault="00A37B79" w:rsidP="008B6F17">
      <w:pPr>
        <w:tabs>
          <w:tab w:val="num" w:pos="0"/>
          <w:tab w:val="left" w:pos="567"/>
        </w:tabs>
        <w:ind w:firstLine="567"/>
        <w:jc w:val="both"/>
        <w:rPr>
          <w:color w:val="000000" w:themeColor="text1"/>
          <w:sz w:val="23"/>
          <w:szCs w:val="23"/>
        </w:rPr>
      </w:pPr>
      <w:r w:rsidRPr="00DC662F">
        <w:rPr>
          <w:color w:val="000000" w:themeColor="text1"/>
          <w:sz w:val="23"/>
          <w:szCs w:val="23"/>
        </w:rPr>
        <w:t>Не допускать употребление на территории Заказчика алкогольных напитков, наркотических веществ и других психотропных средств, курение на рабочих местах, за исключением мест, специально отведенных для курения.</w:t>
      </w:r>
    </w:p>
    <w:p w:rsidR="00A37B79" w:rsidRPr="00DC662F" w:rsidRDefault="00A37B79" w:rsidP="008B6F17">
      <w:pPr>
        <w:tabs>
          <w:tab w:val="num" w:pos="0"/>
        </w:tabs>
        <w:ind w:firstLine="567"/>
        <w:jc w:val="both"/>
        <w:rPr>
          <w:rStyle w:val="s0"/>
          <w:color w:val="000000" w:themeColor="text1"/>
          <w:sz w:val="23"/>
          <w:szCs w:val="23"/>
        </w:rPr>
      </w:pPr>
      <w:r w:rsidRPr="00DC662F">
        <w:rPr>
          <w:color w:val="000000" w:themeColor="text1"/>
          <w:sz w:val="23"/>
          <w:szCs w:val="23"/>
        </w:rPr>
        <w:t xml:space="preserve">При обнаружении Персонала Подрядчика на территории Заказчика факта употребления алкогольных напитков, наркотических веществ и других психотропных средств и/или в состоянии алкогольного, наркотического, психотропного, </w:t>
      </w:r>
      <w:r w:rsidRPr="00DC662F">
        <w:rPr>
          <w:rStyle w:val="s0"/>
          <w:color w:val="000000" w:themeColor="text1"/>
          <w:sz w:val="23"/>
          <w:szCs w:val="23"/>
        </w:rPr>
        <w:t>токсикологического опьянения (их аналогов) Заказчик незамедлительно вызывает уполномоченного представителя Подрядчика и проводит обследование в наркологическом диспансере.</w:t>
      </w:r>
    </w:p>
    <w:p w:rsidR="00A37B79" w:rsidRPr="00DC662F" w:rsidRDefault="00A37B79" w:rsidP="008B6F17">
      <w:pPr>
        <w:tabs>
          <w:tab w:val="num" w:pos="0"/>
        </w:tabs>
        <w:ind w:right="-1" w:firstLine="567"/>
        <w:jc w:val="both"/>
        <w:rPr>
          <w:rStyle w:val="s0"/>
          <w:color w:val="000000" w:themeColor="text1"/>
          <w:sz w:val="23"/>
          <w:szCs w:val="23"/>
        </w:rPr>
      </w:pPr>
      <w:r w:rsidRPr="00DC662F">
        <w:rPr>
          <w:color w:val="000000" w:themeColor="text1"/>
          <w:sz w:val="23"/>
          <w:szCs w:val="23"/>
        </w:rPr>
        <w:t xml:space="preserve">Затраты Заказчика, связанные с медицинским освидетельствованием, при подтверждении фактов употребления алкогольных напитков, наркотических веществ и других психотропных средств и/или нахождения работников Подрядчика в вышеуказанном состоянии, возмещает </w:t>
      </w:r>
      <w:r w:rsidRPr="00DC662F">
        <w:rPr>
          <w:rStyle w:val="s0"/>
          <w:color w:val="000000" w:themeColor="text1"/>
          <w:sz w:val="23"/>
          <w:szCs w:val="23"/>
        </w:rPr>
        <w:t>Подрядчик.</w:t>
      </w:r>
    </w:p>
    <w:p w:rsidR="00A37B79" w:rsidRPr="00DC662F" w:rsidRDefault="00A37B79" w:rsidP="00544738">
      <w:pPr>
        <w:tabs>
          <w:tab w:val="num" w:pos="0"/>
        </w:tabs>
        <w:jc w:val="both"/>
        <w:rPr>
          <w:color w:val="000000" w:themeColor="text1"/>
          <w:sz w:val="23"/>
          <w:szCs w:val="23"/>
        </w:rPr>
      </w:pPr>
      <w:r w:rsidRPr="00DC662F">
        <w:rPr>
          <w:color w:val="000000" w:themeColor="text1"/>
          <w:sz w:val="23"/>
          <w:szCs w:val="23"/>
        </w:rPr>
        <w:t>5.2.34.</w:t>
      </w:r>
      <w:r w:rsidR="00FF58DC">
        <w:rPr>
          <w:color w:val="000000" w:themeColor="text1"/>
          <w:sz w:val="23"/>
          <w:szCs w:val="23"/>
        </w:rPr>
        <w:t xml:space="preserve"> </w:t>
      </w:r>
      <w:r w:rsidRPr="00DC662F">
        <w:rPr>
          <w:color w:val="000000" w:themeColor="text1"/>
          <w:sz w:val="23"/>
          <w:szCs w:val="23"/>
        </w:rPr>
        <w:t xml:space="preserve">незамедлительно сообщать Заказчику о происшедших несчастных случаях и авариях, а также вести расследование несчастных случаев с участием ответственного представителя Заказчика. Если в результате несчастного случая, произошедшего по вине Подрядчика/Субподрядчика, выполнение Работ будет приостановлено уполномоченными государственными органами, все убытки Заказчика, понесенные в результате такой приостановки, будут отнесены на счет Подрядчика. </w:t>
      </w:r>
    </w:p>
    <w:p w:rsidR="00A37B79" w:rsidRPr="00DC662F" w:rsidRDefault="00A37B79" w:rsidP="00544738">
      <w:pPr>
        <w:pStyle w:val="a3"/>
        <w:ind w:right="0"/>
        <w:rPr>
          <w:color w:val="000000" w:themeColor="text1"/>
          <w:sz w:val="23"/>
          <w:szCs w:val="23"/>
        </w:rPr>
      </w:pPr>
      <w:r w:rsidRPr="00DC662F">
        <w:rPr>
          <w:color w:val="000000" w:themeColor="text1"/>
          <w:sz w:val="23"/>
          <w:szCs w:val="23"/>
        </w:rPr>
        <w:lastRenderedPageBreak/>
        <w:t>5.2.35.</w:t>
      </w:r>
      <w:r w:rsidR="00FF58DC">
        <w:rPr>
          <w:color w:val="000000" w:themeColor="text1"/>
          <w:sz w:val="23"/>
          <w:szCs w:val="23"/>
        </w:rPr>
        <w:t xml:space="preserve"> </w:t>
      </w:r>
      <w:r w:rsidRPr="00DC662F">
        <w:rPr>
          <w:color w:val="000000" w:themeColor="text1"/>
          <w:sz w:val="23"/>
          <w:szCs w:val="23"/>
        </w:rPr>
        <w:t>соблюдать требования, предусмотренные Приложением №</w:t>
      </w:r>
      <w:r w:rsidR="00547523" w:rsidRPr="00DC662F">
        <w:rPr>
          <w:color w:val="000000" w:themeColor="text1"/>
          <w:sz w:val="23"/>
          <w:szCs w:val="23"/>
        </w:rPr>
        <w:t xml:space="preserve"> 7</w:t>
      </w:r>
      <w:r w:rsidRPr="00DC662F">
        <w:rPr>
          <w:color w:val="000000" w:themeColor="text1"/>
          <w:sz w:val="23"/>
          <w:szCs w:val="23"/>
        </w:rPr>
        <w:t xml:space="preserve"> к договору «Обязательные условия безопасного производства работ». </w:t>
      </w:r>
    </w:p>
    <w:p w:rsidR="00A37B79" w:rsidRPr="00DC662F" w:rsidRDefault="00A37B79" w:rsidP="00544738">
      <w:pPr>
        <w:pStyle w:val="a9"/>
        <w:tabs>
          <w:tab w:val="num" w:pos="0"/>
          <w:tab w:val="left" w:pos="284"/>
        </w:tabs>
        <w:ind w:left="0"/>
        <w:jc w:val="both"/>
        <w:rPr>
          <w:color w:val="000000" w:themeColor="text1"/>
          <w:sz w:val="23"/>
          <w:szCs w:val="23"/>
        </w:rPr>
      </w:pPr>
      <w:r w:rsidRPr="00DC662F">
        <w:rPr>
          <w:color w:val="000000" w:themeColor="text1"/>
          <w:sz w:val="23"/>
          <w:szCs w:val="23"/>
        </w:rPr>
        <w:t>5.2.36.</w:t>
      </w:r>
      <w:r w:rsidR="00FF58DC">
        <w:rPr>
          <w:color w:val="000000" w:themeColor="text1"/>
          <w:sz w:val="23"/>
          <w:szCs w:val="23"/>
        </w:rPr>
        <w:t xml:space="preserve"> </w:t>
      </w:r>
      <w:r w:rsidRPr="00DC662F">
        <w:rPr>
          <w:color w:val="000000" w:themeColor="text1"/>
          <w:sz w:val="23"/>
          <w:szCs w:val="23"/>
        </w:rPr>
        <w:t>согласовывать с Заказчиком вопрос о целесообразности дальнейшего использования Заказчиком демонтированного Подрядчиком оборудования/материалов Заказчика. В случае, если Заказчик планирует использовать демонтируемое оборудование/ материалы, Подрядчик обязан обеспечить при демонтаже целостность и сохранность оборудования/материалов до момента их передачи Заказчику.</w:t>
      </w:r>
    </w:p>
    <w:p w:rsidR="00A37B79" w:rsidRPr="00DC662F" w:rsidRDefault="00A37B79" w:rsidP="00544738">
      <w:pPr>
        <w:pStyle w:val="a9"/>
        <w:tabs>
          <w:tab w:val="num" w:pos="0"/>
          <w:tab w:val="left" w:pos="284"/>
        </w:tabs>
        <w:ind w:left="0"/>
        <w:jc w:val="both"/>
        <w:rPr>
          <w:color w:val="000000" w:themeColor="text1"/>
          <w:sz w:val="23"/>
          <w:szCs w:val="23"/>
        </w:rPr>
      </w:pPr>
      <w:r w:rsidRPr="00DC662F">
        <w:rPr>
          <w:color w:val="000000" w:themeColor="text1"/>
          <w:sz w:val="23"/>
          <w:szCs w:val="23"/>
        </w:rPr>
        <w:t>5.2.37.</w:t>
      </w:r>
      <w:r w:rsidR="00FF58DC">
        <w:rPr>
          <w:color w:val="000000" w:themeColor="text1"/>
          <w:sz w:val="23"/>
          <w:szCs w:val="23"/>
        </w:rPr>
        <w:t xml:space="preserve"> </w:t>
      </w:r>
      <w:r w:rsidRPr="00DC662F">
        <w:rPr>
          <w:color w:val="000000" w:themeColor="text1"/>
          <w:sz w:val="23"/>
          <w:szCs w:val="23"/>
        </w:rPr>
        <w:t xml:space="preserve">осуществлять транспортировку и размещение демонтированного оборудования/материалов в специально отведенном для складирования месте, указанном Заказчиком; </w:t>
      </w:r>
    </w:p>
    <w:p w:rsidR="00A37B79" w:rsidRDefault="00A37B79" w:rsidP="00544738">
      <w:pPr>
        <w:tabs>
          <w:tab w:val="num" w:pos="0"/>
        </w:tabs>
        <w:jc w:val="both"/>
        <w:rPr>
          <w:color w:val="000000" w:themeColor="text1"/>
          <w:sz w:val="23"/>
          <w:szCs w:val="23"/>
        </w:rPr>
      </w:pPr>
      <w:r w:rsidRPr="00DC662F">
        <w:rPr>
          <w:color w:val="000000" w:themeColor="text1"/>
          <w:sz w:val="23"/>
          <w:szCs w:val="23"/>
        </w:rPr>
        <w:t>5.2.38.</w:t>
      </w:r>
      <w:r w:rsidR="00FF58DC">
        <w:rPr>
          <w:color w:val="000000" w:themeColor="text1"/>
          <w:sz w:val="23"/>
          <w:szCs w:val="23"/>
        </w:rPr>
        <w:t xml:space="preserve"> </w:t>
      </w:r>
      <w:r w:rsidRPr="00DC662F">
        <w:rPr>
          <w:color w:val="000000" w:themeColor="text1"/>
          <w:sz w:val="23"/>
          <w:szCs w:val="23"/>
        </w:rPr>
        <w:t>не позднее 3 рабочих дней письменно уведомлять Заказчика о смене адреса, телефонов, банковских реквизитов и иных данных, имеющих существенное значение для взаиморасчетов и переписки. Все действия, совершенные по старым реквизитам и адресам, в случае несвоевременного уведомления будут исполненными надлежащим образом.</w:t>
      </w:r>
    </w:p>
    <w:p w:rsidR="003B03E2" w:rsidRPr="00DC6B37" w:rsidRDefault="00D6223F" w:rsidP="003B03E2">
      <w:pPr>
        <w:tabs>
          <w:tab w:val="num" w:pos="0"/>
        </w:tabs>
        <w:jc w:val="both"/>
        <w:rPr>
          <w:sz w:val="23"/>
          <w:szCs w:val="23"/>
        </w:rPr>
      </w:pPr>
      <w:r w:rsidRPr="00062647">
        <w:rPr>
          <w:color w:val="000000" w:themeColor="text1"/>
          <w:sz w:val="23"/>
          <w:szCs w:val="23"/>
        </w:rPr>
        <w:t>5.2.39.</w:t>
      </w:r>
      <w:r w:rsidR="00FF58DC" w:rsidRPr="00062647">
        <w:rPr>
          <w:color w:val="000000" w:themeColor="text1"/>
          <w:sz w:val="23"/>
          <w:szCs w:val="23"/>
        </w:rPr>
        <w:t xml:space="preserve"> </w:t>
      </w:r>
      <w:r w:rsidR="003B03E2" w:rsidRPr="00DC6B37">
        <w:rPr>
          <w:sz w:val="23"/>
          <w:szCs w:val="23"/>
        </w:rPr>
        <w:t xml:space="preserve">При выполнении по договору строительного подряда работ предоставлять лицу, осуществляющему технический надзор надлежаще оформленную исполнительную документацию, журналы, акты освидетельствования скрытых работ, и другую необходимую документацию, согласно действующему законодательству Республики Казахстан.  </w:t>
      </w:r>
    </w:p>
    <w:p w:rsidR="003B03E2" w:rsidRDefault="003B03E2" w:rsidP="003B03E2">
      <w:pPr>
        <w:tabs>
          <w:tab w:val="left" w:pos="0"/>
        </w:tabs>
        <w:jc w:val="both"/>
        <w:rPr>
          <w:sz w:val="23"/>
          <w:szCs w:val="23"/>
        </w:rPr>
      </w:pPr>
      <w:r w:rsidRPr="00DC6B37">
        <w:rPr>
          <w:sz w:val="23"/>
          <w:szCs w:val="23"/>
        </w:rPr>
        <w:t>5.2.40. По окончанию выполнения по договору строительного подряда работ, а также при подготовке к приемке в эксплуатацию объекта, предоставлять сопроводительным письмом Заказчику, с Актом выполненных работ, декларацию о соответствии в 4 (четырех) экземплярах, комплект исполнительно-технической документации с подписями всех ответственных за сдачу-приемку лиц, в том числе с подписями экспертов авторского и технического надзоров.</w:t>
      </w:r>
    </w:p>
    <w:p w:rsidR="00D6223F" w:rsidRPr="00DC662F" w:rsidRDefault="00D6223F" w:rsidP="00544738">
      <w:pPr>
        <w:tabs>
          <w:tab w:val="num" w:pos="0"/>
        </w:tabs>
        <w:jc w:val="both"/>
        <w:rPr>
          <w:color w:val="000000" w:themeColor="text1"/>
          <w:sz w:val="23"/>
          <w:szCs w:val="23"/>
        </w:rPr>
      </w:pPr>
    </w:p>
    <w:p w:rsidR="00A37B79" w:rsidRPr="00DC662F" w:rsidRDefault="00A37B79" w:rsidP="00A37B79">
      <w:pPr>
        <w:tabs>
          <w:tab w:val="left" w:pos="567"/>
        </w:tabs>
        <w:ind w:left="567" w:hanging="567"/>
        <w:jc w:val="both"/>
        <w:rPr>
          <w:color w:val="000000" w:themeColor="text1"/>
          <w:sz w:val="23"/>
          <w:szCs w:val="23"/>
        </w:rPr>
      </w:pPr>
    </w:p>
    <w:p w:rsidR="00A37B79" w:rsidRPr="00DC662F" w:rsidRDefault="00A37B79" w:rsidP="009D2C4A">
      <w:pPr>
        <w:tabs>
          <w:tab w:val="left" w:pos="567"/>
        </w:tabs>
        <w:rPr>
          <w:b/>
          <w:color w:val="000000" w:themeColor="text1"/>
          <w:sz w:val="23"/>
          <w:szCs w:val="23"/>
        </w:rPr>
      </w:pPr>
      <w:r w:rsidRPr="00DC662F">
        <w:rPr>
          <w:b/>
          <w:noProof/>
          <w:color w:val="000000" w:themeColor="text1"/>
          <w:sz w:val="23"/>
          <w:szCs w:val="23"/>
        </w:rPr>
        <w:t>6.</w:t>
      </w:r>
      <w:r w:rsidRPr="00DC662F">
        <w:rPr>
          <w:b/>
          <w:color w:val="000000" w:themeColor="text1"/>
          <w:sz w:val="23"/>
          <w:szCs w:val="23"/>
        </w:rPr>
        <w:t xml:space="preserve"> ПРАВА И ОБЯЗАННОСТИ ЗАКАЗЧИКА</w:t>
      </w:r>
    </w:p>
    <w:p w:rsidR="00A37B79" w:rsidRPr="00DC662F" w:rsidRDefault="00A37B79" w:rsidP="00A37B79">
      <w:pPr>
        <w:tabs>
          <w:tab w:val="left" w:pos="567"/>
        </w:tabs>
        <w:ind w:left="567" w:hanging="567"/>
        <w:jc w:val="both"/>
        <w:rPr>
          <w:b/>
          <w:color w:val="000000" w:themeColor="text1"/>
          <w:sz w:val="23"/>
          <w:szCs w:val="23"/>
        </w:rPr>
      </w:pPr>
      <w:r w:rsidRPr="00DC662F">
        <w:rPr>
          <w:color w:val="000000" w:themeColor="text1"/>
          <w:sz w:val="23"/>
          <w:szCs w:val="23"/>
        </w:rPr>
        <w:t xml:space="preserve">6.1. </w:t>
      </w:r>
      <w:r w:rsidRPr="00DC662F">
        <w:rPr>
          <w:color w:val="000000" w:themeColor="text1"/>
          <w:sz w:val="23"/>
          <w:szCs w:val="23"/>
        </w:rPr>
        <w:tab/>
      </w:r>
      <w:r w:rsidRPr="00DC662F">
        <w:rPr>
          <w:b/>
          <w:color w:val="000000" w:themeColor="text1"/>
          <w:sz w:val="23"/>
          <w:szCs w:val="23"/>
        </w:rPr>
        <w:t>Заказчик вправе:</w:t>
      </w:r>
    </w:p>
    <w:p w:rsidR="00A37B79" w:rsidRPr="00DC662F" w:rsidRDefault="00A37B79" w:rsidP="00230E40">
      <w:pPr>
        <w:tabs>
          <w:tab w:val="left" w:pos="284"/>
        </w:tabs>
        <w:jc w:val="both"/>
        <w:rPr>
          <w:color w:val="000000" w:themeColor="text1"/>
          <w:sz w:val="23"/>
          <w:szCs w:val="23"/>
        </w:rPr>
      </w:pPr>
      <w:r w:rsidRPr="00DC662F">
        <w:rPr>
          <w:color w:val="000000" w:themeColor="text1"/>
          <w:sz w:val="23"/>
          <w:szCs w:val="23"/>
        </w:rPr>
        <w:t>6.1.1.иметь беспрепятственный доступ к Объекту, месту выполнения Работ, а также доступ к Материалам с целью их проверки на соответствие по количеству и качеству.</w:t>
      </w:r>
    </w:p>
    <w:p w:rsidR="00A37B79" w:rsidRPr="00DC662F" w:rsidRDefault="00A37B79" w:rsidP="00230E40">
      <w:pPr>
        <w:tabs>
          <w:tab w:val="left" w:pos="284"/>
        </w:tabs>
        <w:jc w:val="both"/>
        <w:rPr>
          <w:color w:val="000000" w:themeColor="text1"/>
          <w:sz w:val="23"/>
          <w:szCs w:val="23"/>
        </w:rPr>
      </w:pPr>
      <w:r w:rsidRPr="00DC662F">
        <w:rPr>
          <w:color w:val="000000" w:themeColor="text1"/>
          <w:sz w:val="23"/>
          <w:szCs w:val="23"/>
        </w:rPr>
        <w:t xml:space="preserve">6.1.2.осуществлять контроль и надзор за ходом и качеством выполняемых Работ, за соблюдением сроков их выполнения, правильностью использования Подрядчиком Материалов Заказчика, не вмешиваясь при этом в оперативно-хозяйственную деятельность Подрядчика.        </w:t>
      </w:r>
    </w:p>
    <w:p w:rsidR="00A37B79" w:rsidRPr="00DC662F" w:rsidRDefault="00A37B79" w:rsidP="00230E40">
      <w:pPr>
        <w:pStyle w:val="a3"/>
        <w:tabs>
          <w:tab w:val="left" w:pos="284"/>
        </w:tabs>
        <w:ind w:right="0"/>
        <w:rPr>
          <w:color w:val="000000" w:themeColor="text1"/>
          <w:sz w:val="23"/>
          <w:szCs w:val="23"/>
        </w:rPr>
      </w:pPr>
      <w:r w:rsidRPr="00DC662F">
        <w:rPr>
          <w:color w:val="000000" w:themeColor="text1"/>
          <w:sz w:val="23"/>
          <w:szCs w:val="23"/>
        </w:rPr>
        <w:t>6.1.3.давать указания, в том числе о приостановлении Работ, если Подрядчик своими действиями вызвал угрозу нарушения нормальной эксплуатации действующего оборудования, нарушение или угрозу нарушения технологии Работ, либо нарушает условия Договора, требования нормативно-правовых актов, НТД либо расторгнуть Договор, если Подрядчик не принимает меры к устранению нарушений. Возобновление Работ и допуск отстраненного Персонала Подрядчика осуществляется по письменному обращению Подрядчика с указанием принятых мер по устранению нарушений.</w:t>
      </w:r>
    </w:p>
    <w:p w:rsidR="00A37B79" w:rsidRPr="00DC662F" w:rsidRDefault="00A37B79" w:rsidP="00230E40">
      <w:pPr>
        <w:tabs>
          <w:tab w:val="left" w:pos="284"/>
        </w:tabs>
        <w:jc w:val="both"/>
        <w:rPr>
          <w:color w:val="000000" w:themeColor="text1"/>
          <w:sz w:val="23"/>
          <w:szCs w:val="23"/>
        </w:rPr>
      </w:pPr>
      <w:r w:rsidRPr="00DC662F">
        <w:rPr>
          <w:color w:val="000000" w:themeColor="text1"/>
          <w:sz w:val="23"/>
          <w:szCs w:val="23"/>
        </w:rPr>
        <w:t>6.1.4.запрашивать у Подрядчика необходимую документацию и информацию по выполнению Работ.</w:t>
      </w:r>
    </w:p>
    <w:p w:rsidR="00A37B79" w:rsidRPr="00DC662F" w:rsidRDefault="00A37B79" w:rsidP="00230E40">
      <w:pPr>
        <w:tabs>
          <w:tab w:val="left" w:pos="284"/>
        </w:tabs>
        <w:jc w:val="both"/>
        <w:rPr>
          <w:color w:val="000000" w:themeColor="text1"/>
          <w:sz w:val="23"/>
          <w:szCs w:val="23"/>
        </w:rPr>
      </w:pPr>
      <w:r w:rsidRPr="00DC662F">
        <w:rPr>
          <w:color w:val="000000" w:themeColor="text1"/>
          <w:sz w:val="23"/>
          <w:szCs w:val="23"/>
        </w:rPr>
        <w:t>6.1.5.принять меры к Подрядчику в случае не поддержания должного порядка, чистоты на Площадке/Объекте и не соблюдения требований Правил, Регламента,  НТД. Работа считается непринятой Заказчиком до тех пор, пока Площадка/Объект, где производились Работы Подрядчиком, не будут убраны.</w:t>
      </w:r>
    </w:p>
    <w:p w:rsidR="00A37B79" w:rsidRPr="00DC662F" w:rsidRDefault="00A37B79" w:rsidP="00230E40">
      <w:pPr>
        <w:tabs>
          <w:tab w:val="left" w:pos="284"/>
        </w:tabs>
        <w:jc w:val="both"/>
        <w:rPr>
          <w:color w:val="000000" w:themeColor="text1"/>
          <w:sz w:val="23"/>
          <w:szCs w:val="23"/>
        </w:rPr>
      </w:pPr>
      <w:r w:rsidRPr="00DC662F">
        <w:rPr>
          <w:color w:val="000000" w:themeColor="text1"/>
          <w:sz w:val="23"/>
          <w:szCs w:val="23"/>
        </w:rPr>
        <w:t>6.1.6.</w:t>
      </w:r>
      <w:r w:rsidR="003B03E2" w:rsidRPr="003B03E2">
        <w:rPr>
          <w:sz w:val="23"/>
          <w:szCs w:val="23"/>
        </w:rPr>
        <w:t xml:space="preserve"> </w:t>
      </w:r>
      <w:r w:rsidR="003B03E2" w:rsidRPr="000146C9">
        <w:rPr>
          <w:sz w:val="23"/>
          <w:szCs w:val="23"/>
        </w:rPr>
        <w:t xml:space="preserve">по согласованию с Подрядчиком вносить изменения в состав и объем выполняемых Подрядчиком по Договору Работ, с последующим оформлением </w:t>
      </w:r>
      <w:r w:rsidR="003B03E2">
        <w:rPr>
          <w:sz w:val="23"/>
          <w:szCs w:val="23"/>
        </w:rPr>
        <w:t>протокола замены, согласованный экспертами технического и авторского надзора</w:t>
      </w:r>
      <w:r w:rsidR="003B03E2" w:rsidRPr="000146C9">
        <w:rPr>
          <w:sz w:val="23"/>
          <w:szCs w:val="23"/>
        </w:rPr>
        <w:t>.</w:t>
      </w:r>
    </w:p>
    <w:p w:rsidR="00A37B79" w:rsidRPr="00DC662F" w:rsidRDefault="00A37B79" w:rsidP="00230E40">
      <w:pPr>
        <w:tabs>
          <w:tab w:val="left" w:pos="284"/>
        </w:tabs>
        <w:jc w:val="both"/>
        <w:rPr>
          <w:color w:val="000000" w:themeColor="text1"/>
          <w:sz w:val="23"/>
          <w:szCs w:val="23"/>
        </w:rPr>
      </w:pPr>
      <w:r w:rsidRPr="00DC662F">
        <w:rPr>
          <w:color w:val="000000" w:themeColor="text1"/>
          <w:sz w:val="23"/>
          <w:szCs w:val="23"/>
        </w:rPr>
        <w:t>6.1.7.в случае оставления Подрядчиком имущества на Объекте или прилегающей к ней территории на срок более 10 календарных дней с даты завершения Работ или расторжения Договора, и не принятие Подрядчиком мер по вывозу своего имущества в течение 2 календарных дней после получения письменного уведомления Заказчика, осуществить вывоз указанного имущества на другую территорию, не неся при этом ответственности за сохранность и целостность имущества. Вывоз имущества Подрядчика и образовавшегося в результате его Работы мусора осуществляется за счет Подрядчика.</w:t>
      </w:r>
    </w:p>
    <w:p w:rsidR="00A37B79" w:rsidRDefault="00A37B79" w:rsidP="00230E40">
      <w:pPr>
        <w:tabs>
          <w:tab w:val="left" w:pos="284"/>
        </w:tabs>
        <w:jc w:val="both"/>
        <w:rPr>
          <w:color w:val="000000" w:themeColor="text1"/>
          <w:sz w:val="23"/>
          <w:szCs w:val="23"/>
        </w:rPr>
      </w:pPr>
      <w:r w:rsidRPr="00DC662F">
        <w:rPr>
          <w:color w:val="000000" w:themeColor="text1"/>
          <w:sz w:val="23"/>
          <w:szCs w:val="23"/>
        </w:rPr>
        <w:t>6.1.8.в любое время до сдачи ему Работы отказаться от Договора, уплатив Подрядчику за Работу, выполненную до получения уведомления об отказе Заказчика от Договора.</w:t>
      </w:r>
    </w:p>
    <w:p w:rsidR="00062647" w:rsidRPr="00DC662F" w:rsidRDefault="00062647" w:rsidP="00230E40">
      <w:pPr>
        <w:tabs>
          <w:tab w:val="left" w:pos="284"/>
        </w:tabs>
        <w:jc w:val="both"/>
        <w:rPr>
          <w:color w:val="000000" w:themeColor="text1"/>
          <w:sz w:val="23"/>
          <w:szCs w:val="23"/>
        </w:rPr>
      </w:pPr>
    </w:p>
    <w:p w:rsidR="00A37B79" w:rsidRPr="00DC662F" w:rsidRDefault="00A37B79" w:rsidP="008B0D07">
      <w:pPr>
        <w:tabs>
          <w:tab w:val="left" w:pos="142"/>
        </w:tabs>
        <w:jc w:val="both"/>
        <w:rPr>
          <w:color w:val="000000" w:themeColor="text1"/>
          <w:sz w:val="23"/>
          <w:szCs w:val="23"/>
        </w:rPr>
      </w:pPr>
      <w:r w:rsidRPr="00DC662F">
        <w:rPr>
          <w:color w:val="000000" w:themeColor="text1"/>
          <w:sz w:val="23"/>
          <w:szCs w:val="23"/>
        </w:rPr>
        <w:t xml:space="preserve">6.2. </w:t>
      </w:r>
      <w:r w:rsidRPr="00DC662F">
        <w:rPr>
          <w:color w:val="000000" w:themeColor="text1"/>
          <w:sz w:val="23"/>
          <w:szCs w:val="23"/>
        </w:rPr>
        <w:tab/>
      </w:r>
      <w:r w:rsidRPr="00DC662F">
        <w:rPr>
          <w:b/>
          <w:color w:val="000000" w:themeColor="text1"/>
          <w:sz w:val="23"/>
          <w:szCs w:val="23"/>
        </w:rPr>
        <w:t>Заказчик обязан:</w:t>
      </w:r>
    </w:p>
    <w:p w:rsidR="00A37B79" w:rsidRPr="00DC662F" w:rsidRDefault="00A37B79" w:rsidP="008B0D07">
      <w:pPr>
        <w:pStyle w:val="a3"/>
        <w:tabs>
          <w:tab w:val="left" w:pos="142"/>
        </w:tabs>
        <w:ind w:right="0"/>
        <w:rPr>
          <w:color w:val="000000" w:themeColor="text1"/>
          <w:sz w:val="23"/>
          <w:szCs w:val="23"/>
        </w:rPr>
      </w:pPr>
      <w:r w:rsidRPr="00DC662F">
        <w:rPr>
          <w:color w:val="000000" w:themeColor="text1"/>
          <w:sz w:val="23"/>
          <w:szCs w:val="23"/>
        </w:rPr>
        <w:t>6.2.1.</w:t>
      </w:r>
      <w:r w:rsidR="00062647">
        <w:rPr>
          <w:color w:val="000000" w:themeColor="text1"/>
          <w:sz w:val="23"/>
          <w:szCs w:val="23"/>
        </w:rPr>
        <w:t xml:space="preserve"> </w:t>
      </w:r>
      <w:r w:rsidRPr="00DC662F">
        <w:rPr>
          <w:color w:val="000000" w:themeColor="text1"/>
          <w:sz w:val="23"/>
          <w:szCs w:val="23"/>
        </w:rPr>
        <w:t>создать Подрядчику необходимые условия для выполнения Работы.</w:t>
      </w:r>
    </w:p>
    <w:p w:rsidR="00A37B79" w:rsidRPr="00DC662F" w:rsidRDefault="00A37B79" w:rsidP="008B0D07">
      <w:pPr>
        <w:pStyle w:val="a3"/>
        <w:tabs>
          <w:tab w:val="left" w:pos="142"/>
        </w:tabs>
        <w:ind w:right="0"/>
        <w:rPr>
          <w:color w:val="000000" w:themeColor="text1"/>
          <w:sz w:val="23"/>
          <w:szCs w:val="23"/>
        </w:rPr>
      </w:pPr>
      <w:r w:rsidRPr="00DC662F">
        <w:rPr>
          <w:color w:val="000000" w:themeColor="text1"/>
          <w:sz w:val="23"/>
          <w:szCs w:val="23"/>
        </w:rPr>
        <w:t>6.2.2.</w:t>
      </w:r>
      <w:r w:rsidR="00062647">
        <w:rPr>
          <w:color w:val="000000" w:themeColor="text1"/>
          <w:sz w:val="23"/>
          <w:szCs w:val="23"/>
        </w:rPr>
        <w:t xml:space="preserve"> </w:t>
      </w:r>
      <w:r w:rsidRPr="00DC662F">
        <w:rPr>
          <w:color w:val="000000" w:themeColor="text1"/>
          <w:sz w:val="23"/>
          <w:szCs w:val="23"/>
        </w:rPr>
        <w:t>принять результат Работы при отсутствии мотивированных возражений.</w:t>
      </w:r>
    </w:p>
    <w:p w:rsidR="00A37B79" w:rsidRPr="00DC662F" w:rsidRDefault="00A37B79" w:rsidP="008B0D07">
      <w:pPr>
        <w:pStyle w:val="a3"/>
        <w:tabs>
          <w:tab w:val="left" w:pos="142"/>
        </w:tabs>
        <w:ind w:right="0"/>
        <w:rPr>
          <w:color w:val="000000" w:themeColor="text1"/>
          <w:sz w:val="23"/>
          <w:szCs w:val="23"/>
        </w:rPr>
      </w:pPr>
      <w:r w:rsidRPr="00DC662F">
        <w:rPr>
          <w:color w:val="000000" w:themeColor="text1"/>
          <w:sz w:val="23"/>
          <w:szCs w:val="23"/>
        </w:rPr>
        <w:t>6.2.3.</w:t>
      </w:r>
      <w:r w:rsidR="00062647">
        <w:rPr>
          <w:color w:val="000000" w:themeColor="text1"/>
          <w:sz w:val="23"/>
          <w:szCs w:val="23"/>
        </w:rPr>
        <w:t xml:space="preserve"> </w:t>
      </w:r>
      <w:r w:rsidRPr="00DC662F">
        <w:rPr>
          <w:color w:val="000000" w:themeColor="text1"/>
          <w:sz w:val="23"/>
          <w:szCs w:val="23"/>
        </w:rPr>
        <w:t>уплатить Подрядчику цену Работы в соответствии с условиями Договора.</w:t>
      </w:r>
    </w:p>
    <w:p w:rsidR="00A37B79" w:rsidRPr="00DC662F" w:rsidRDefault="00A37B79" w:rsidP="00332C7D">
      <w:pPr>
        <w:tabs>
          <w:tab w:val="left" w:pos="142"/>
        </w:tabs>
        <w:jc w:val="both"/>
        <w:rPr>
          <w:color w:val="000000" w:themeColor="text1"/>
          <w:sz w:val="23"/>
          <w:szCs w:val="23"/>
        </w:rPr>
      </w:pPr>
      <w:r w:rsidRPr="00DC662F">
        <w:rPr>
          <w:color w:val="000000" w:themeColor="text1"/>
          <w:sz w:val="23"/>
          <w:szCs w:val="23"/>
        </w:rPr>
        <w:lastRenderedPageBreak/>
        <w:t>6.2.4.</w:t>
      </w:r>
      <w:r w:rsidR="00062647">
        <w:rPr>
          <w:color w:val="000000" w:themeColor="text1"/>
          <w:sz w:val="23"/>
          <w:szCs w:val="23"/>
        </w:rPr>
        <w:t xml:space="preserve"> </w:t>
      </w:r>
      <w:r w:rsidRPr="00DC662F">
        <w:rPr>
          <w:color w:val="000000" w:themeColor="text1"/>
          <w:sz w:val="23"/>
          <w:szCs w:val="23"/>
        </w:rPr>
        <w:t xml:space="preserve">до начала Работ  ознакомить  Подрядчика  со  своими  внутренними  документами, требования которых  необходимо соблюдать Подрядчику при исполнении Договора. </w:t>
      </w:r>
    </w:p>
    <w:p w:rsidR="00A37B79" w:rsidRPr="00DC662F" w:rsidRDefault="00A37B79" w:rsidP="008B0D07">
      <w:pPr>
        <w:pStyle w:val="a3"/>
        <w:tabs>
          <w:tab w:val="left" w:pos="142"/>
        </w:tabs>
        <w:ind w:right="0"/>
        <w:rPr>
          <w:color w:val="000000" w:themeColor="text1"/>
          <w:sz w:val="23"/>
          <w:szCs w:val="23"/>
        </w:rPr>
      </w:pPr>
      <w:r w:rsidRPr="00DC662F">
        <w:rPr>
          <w:color w:val="000000" w:themeColor="text1"/>
          <w:sz w:val="23"/>
          <w:szCs w:val="23"/>
        </w:rPr>
        <w:t>6.2.</w:t>
      </w:r>
      <w:r w:rsidR="009D2C4A" w:rsidRPr="00DC662F">
        <w:rPr>
          <w:color w:val="000000" w:themeColor="text1"/>
          <w:sz w:val="23"/>
          <w:szCs w:val="23"/>
        </w:rPr>
        <w:t>5</w:t>
      </w:r>
      <w:r w:rsidRPr="00DC662F">
        <w:rPr>
          <w:color w:val="000000" w:themeColor="text1"/>
          <w:sz w:val="23"/>
          <w:szCs w:val="23"/>
        </w:rPr>
        <w:t>.</w:t>
      </w:r>
      <w:r w:rsidR="00062647">
        <w:rPr>
          <w:color w:val="000000" w:themeColor="text1"/>
          <w:sz w:val="23"/>
          <w:szCs w:val="23"/>
        </w:rPr>
        <w:t xml:space="preserve"> </w:t>
      </w:r>
      <w:r w:rsidRPr="00DC662F">
        <w:rPr>
          <w:color w:val="000000" w:themeColor="text1"/>
          <w:sz w:val="23"/>
          <w:szCs w:val="23"/>
        </w:rPr>
        <w:t>обеспечить соблюдение персоналом Заказчика условий Договора, требования действующего законодательства Республики Казахстан, НТД, Правил, Регламента.</w:t>
      </w:r>
    </w:p>
    <w:p w:rsidR="00A37B79" w:rsidRPr="00DC662F" w:rsidRDefault="00A37B79" w:rsidP="008B0D07">
      <w:pPr>
        <w:pStyle w:val="a3"/>
        <w:tabs>
          <w:tab w:val="left" w:pos="142"/>
        </w:tabs>
        <w:ind w:right="0"/>
        <w:rPr>
          <w:color w:val="000000" w:themeColor="text1"/>
          <w:sz w:val="23"/>
          <w:szCs w:val="23"/>
        </w:rPr>
      </w:pPr>
      <w:r w:rsidRPr="00DC662F">
        <w:rPr>
          <w:color w:val="000000" w:themeColor="text1"/>
          <w:sz w:val="23"/>
          <w:szCs w:val="23"/>
        </w:rPr>
        <w:t>6.2.</w:t>
      </w:r>
      <w:r w:rsidR="009D2C4A" w:rsidRPr="00DC662F">
        <w:rPr>
          <w:color w:val="000000" w:themeColor="text1"/>
          <w:sz w:val="23"/>
          <w:szCs w:val="23"/>
        </w:rPr>
        <w:t>6</w:t>
      </w:r>
      <w:r w:rsidRPr="00DC662F">
        <w:rPr>
          <w:color w:val="000000" w:themeColor="text1"/>
          <w:sz w:val="23"/>
          <w:szCs w:val="23"/>
        </w:rPr>
        <w:t>.</w:t>
      </w:r>
      <w:r w:rsidR="00062647">
        <w:rPr>
          <w:color w:val="000000" w:themeColor="text1"/>
          <w:sz w:val="23"/>
          <w:szCs w:val="23"/>
        </w:rPr>
        <w:t xml:space="preserve"> </w:t>
      </w:r>
      <w:r w:rsidRPr="00DC662F">
        <w:rPr>
          <w:color w:val="000000" w:themeColor="text1"/>
          <w:sz w:val="23"/>
          <w:szCs w:val="23"/>
        </w:rPr>
        <w:t>заблаговременно извещать Подрядчика о дате, времени и месте проведения технических совещаний по выполнению Работ на Объекте, в рамках выполнения обязательств по Договору.</w:t>
      </w:r>
    </w:p>
    <w:p w:rsidR="00A37B79" w:rsidRPr="00DC662F" w:rsidRDefault="00A37B79" w:rsidP="008B0D07">
      <w:pPr>
        <w:pStyle w:val="a3"/>
        <w:tabs>
          <w:tab w:val="left" w:pos="142"/>
        </w:tabs>
        <w:ind w:right="0"/>
        <w:rPr>
          <w:color w:val="000000" w:themeColor="text1"/>
          <w:sz w:val="23"/>
          <w:szCs w:val="23"/>
        </w:rPr>
      </w:pPr>
      <w:r w:rsidRPr="00DC662F">
        <w:rPr>
          <w:color w:val="000000" w:themeColor="text1"/>
          <w:sz w:val="23"/>
          <w:szCs w:val="23"/>
        </w:rPr>
        <w:t>6.2.</w:t>
      </w:r>
      <w:r w:rsidR="009D2C4A" w:rsidRPr="00DC662F">
        <w:rPr>
          <w:color w:val="000000" w:themeColor="text1"/>
          <w:sz w:val="23"/>
          <w:szCs w:val="23"/>
        </w:rPr>
        <w:t>7</w:t>
      </w:r>
      <w:r w:rsidRPr="00DC662F">
        <w:rPr>
          <w:color w:val="000000" w:themeColor="text1"/>
          <w:sz w:val="23"/>
          <w:szCs w:val="23"/>
        </w:rPr>
        <w:t>.</w:t>
      </w:r>
      <w:r w:rsidR="00062647">
        <w:rPr>
          <w:color w:val="000000" w:themeColor="text1"/>
          <w:sz w:val="23"/>
          <w:szCs w:val="23"/>
        </w:rPr>
        <w:t xml:space="preserve"> </w:t>
      </w:r>
      <w:r w:rsidRPr="00DC662F">
        <w:rPr>
          <w:color w:val="000000" w:themeColor="text1"/>
          <w:sz w:val="23"/>
          <w:szCs w:val="23"/>
        </w:rPr>
        <w:t xml:space="preserve">Заказчик, обнаруживший при осуществлении контроля и надзора за выполнением работ отступления от условий договора, которые могут ухудшить качество работы, или иные недостатки в ней, обязан немедленно заявить об этом Подрядчику. </w:t>
      </w:r>
    </w:p>
    <w:p w:rsidR="009D2C4A" w:rsidRPr="00DC662F" w:rsidRDefault="009D2C4A" w:rsidP="00A37B79">
      <w:pPr>
        <w:pStyle w:val="a3"/>
        <w:tabs>
          <w:tab w:val="left" w:pos="567"/>
        </w:tabs>
        <w:ind w:right="0"/>
        <w:rPr>
          <w:color w:val="000000" w:themeColor="text1"/>
          <w:sz w:val="23"/>
          <w:szCs w:val="23"/>
        </w:rPr>
      </w:pPr>
    </w:p>
    <w:p w:rsidR="00A37B79" w:rsidRPr="00DC662F" w:rsidRDefault="00A37B79" w:rsidP="009D2C4A">
      <w:pPr>
        <w:pStyle w:val="a3"/>
        <w:tabs>
          <w:tab w:val="left" w:pos="567"/>
        </w:tabs>
        <w:ind w:right="0"/>
        <w:jc w:val="left"/>
        <w:rPr>
          <w:b/>
          <w:color w:val="000000" w:themeColor="text1"/>
          <w:sz w:val="23"/>
          <w:szCs w:val="23"/>
        </w:rPr>
      </w:pPr>
      <w:r w:rsidRPr="00DC662F">
        <w:rPr>
          <w:b/>
          <w:color w:val="000000" w:themeColor="text1"/>
          <w:sz w:val="23"/>
          <w:szCs w:val="23"/>
        </w:rPr>
        <w:t>7. ГАРАНТИИ</w:t>
      </w:r>
    </w:p>
    <w:p w:rsidR="00A37B79" w:rsidRPr="00DC662F" w:rsidRDefault="00A37B79" w:rsidP="00BA0824">
      <w:pPr>
        <w:pStyle w:val="a9"/>
        <w:numPr>
          <w:ilvl w:val="1"/>
          <w:numId w:val="6"/>
        </w:numPr>
        <w:tabs>
          <w:tab w:val="left" w:pos="0"/>
        </w:tabs>
        <w:ind w:left="0" w:firstLine="0"/>
        <w:jc w:val="both"/>
        <w:rPr>
          <w:color w:val="000000" w:themeColor="text1"/>
          <w:sz w:val="23"/>
          <w:szCs w:val="23"/>
        </w:rPr>
      </w:pPr>
      <w:r w:rsidRPr="00DC662F">
        <w:rPr>
          <w:color w:val="000000" w:themeColor="text1"/>
          <w:sz w:val="23"/>
          <w:szCs w:val="23"/>
        </w:rPr>
        <w:t>Подрядчик гарантирует, что на момент подписания Договора ознакомлен с особенностями Объекта, условиями выполнения Работ на нем, с содержанием Договора, и любыми другими документами и требованиями, предоставленными Заказчиком, получил и учел любую дополнительную информацию, а также хорошо изучил условия, при которых предстоит выполнить весь объем Работ и факторы, которые могут повлиять на выполнение обязательств по Договору, оценил корректность и адекватность цены Работы.</w:t>
      </w:r>
    </w:p>
    <w:p w:rsidR="00A37B79" w:rsidRPr="00DC662F" w:rsidRDefault="00A37B79" w:rsidP="00BA0824">
      <w:pPr>
        <w:tabs>
          <w:tab w:val="left" w:pos="0"/>
        </w:tabs>
        <w:jc w:val="both"/>
        <w:rPr>
          <w:color w:val="000000" w:themeColor="text1"/>
          <w:sz w:val="23"/>
          <w:szCs w:val="23"/>
        </w:rPr>
      </w:pPr>
      <w:r w:rsidRPr="00DC662F">
        <w:rPr>
          <w:color w:val="000000" w:themeColor="text1"/>
          <w:sz w:val="23"/>
          <w:szCs w:val="23"/>
        </w:rPr>
        <w:t>7.2.   Подрядчик гарантирует:</w:t>
      </w:r>
    </w:p>
    <w:p w:rsidR="00A37B79" w:rsidRPr="00DC662F" w:rsidRDefault="00A37B79" w:rsidP="00A37B79">
      <w:pPr>
        <w:pStyle w:val="3"/>
        <w:numPr>
          <w:ilvl w:val="0"/>
          <w:numId w:val="3"/>
        </w:numPr>
        <w:tabs>
          <w:tab w:val="left" w:pos="284"/>
          <w:tab w:val="left" w:pos="426"/>
        </w:tabs>
        <w:spacing w:after="0"/>
        <w:ind w:left="567" w:hanging="567"/>
        <w:jc w:val="both"/>
        <w:rPr>
          <w:color w:val="000000" w:themeColor="text1"/>
          <w:sz w:val="23"/>
          <w:szCs w:val="23"/>
        </w:rPr>
      </w:pPr>
      <w:r w:rsidRPr="00DC662F">
        <w:rPr>
          <w:color w:val="000000" w:themeColor="text1"/>
          <w:sz w:val="23"/>
          <w:szCs w:val="23"/>
        </w:rPr>
        <w:t xml:space="preserve">     наличие у него разрешений и лицензий, требуемых в соответствии с законодательством Республики Казахстан, для выполнения Работ;</w:t>
      </w:r>
    </w:p>
    <w:p w:rsidR="00A37B79" w:rsidRPr="00DC662F" w:rsidRDefault="00A37B79" w:rsidP="00A37B79">
      <w:pPr>
        <w:numPr>
          <w:ilvl w:val="0"/>
          <w:numId w:val="3"/>
        </w:numPr>
        <w:tabs>
          <w:tab w:val="left" w:pos="284"/>
          <w:tab w:val="left" w:pos="426"/>
        </w:tabs>
        <w:ind w:left="567" w:hanging="567"/>
        <w:jc w:val="both"/>
        <w:rPr>
          <w:color w:val="000000" w:themeColor="text1"/>
          <w:sz w:val="23"/>
          <w:szCs w:val="23"/>
        </w:rPr>
      </w:pPr>
      <w:r w:rsidRPr="00DC662F">
        <w:rPr>
          <w:color w:val="000000" w:themeColor="text1"/>
          <w:sz w:val="23"/>
          <w:szCs w:val="23"/>
        </w:rPr>
        <w:t xml:space="preserve">     применение им Оборудования и других технических устройств, соответствующих современным научно-техническим технологиям, санитарно-техническим требованиям, в исправном состоянии, имеющих технические паспорта и/или другую документацию, допущенных к применению согласно действующему законодательству Республики Казахстан;</w:t>
      </w:r>
    </w:p>
    <w:p w:rsidR="00A37B79" w:rsidRPr="00DC662F" w:rsidRDefault="00A37B79" w:rsidP="00A37B79">
      <w:pPr>
        <w:numPr>
          <w:ilvl w:val="0"/>
          <w:numId w:val="3"/>
        </w:numPr>
        <w:tabs>
          <w:tab w:val="left" w:pos="284"/>
          <w:tab w:val="left" w:pos="426"/>
        </w:tabs>
        <w:ind w:left="567" w:hanging="567"/>
        <w:jc w:val="both"/>
        <w:rPr>
          <w:color w:val="000000" w:themeColor="text1"/>
          <w:sz w:val="23"/>
          <w:szCs w:val="23"/>
        </w:rPr>
      </w:pPr>
      <w:r w:rsidRPr="00DC662F">
        <w:rPr>
          <w:color w:val="000000" w:themeColor="text1"/>
          <w:sz w:val="23"/>
          <w:szCs w:val="23"/>
        </w:rPr>
        <w:t xml:space="preserve">    выполнение Работ без Дефектов, снижающих их качество;</w:t>
      </w:r>
    </w:p>
    <w:p w:rsidR="00A37B79" w:rsidRPr="00DC662F" w:rsidRDefault="00A37B79" w:rsidP="00A37B79">
      <w:pPr>
        <w:numPr>
          <w:ilvl w:val="0"/>
          <w:numId w:val="3"/>
        </w:numPr>
        <w:tabs>
          <w:tab w:val="left" w:pos="284"/>
          <w:tab w:val="left" w:pos="426"/>
        </w:tabs>
        <w:ind w:left="567" w:hanging="567"/>
        <w:jc w:val="both"/>
        <w:rPr>
          <w:color w:val="000000" w:themeColor="text1"/>
          <w:sz w:val="23"/>
          <w:szCs w:val="23"/>
        </w:rPr>
      </w:pPr>
      <w:r w:rsidRPr="00DC662F">
        <w:rPr>
          <w:color w:val="000000" w:themeColor="text1"/>
          <w:sz w:val="23"/>
          <w:szCs w:val="23"/>
        </w:rPr>
        <w:t xml:space="preserve">    соответствие состава Работ требованиям НТД;</w:t>
      </w:r>
    </w:p>
    <w:p w:rsidR="00A37B79" w:rsidRPr="00DC662F" w:rsidRDefault="00A37B79" w:rsidP="00A37B79">
      <w:pPr>
        <w:numPr>
          <w:ilvl w:val="0"/>
          <w:numId w:val="3"/>
        </w:numPr>
        <w:tabs>
          <w:tab w:val="left" w:pos="567"/>
        </w:tabs>
        <w:ind w:left="567" w:hanging="567"/>
        <w:jc w:val="both"/>
        <w:rPr>
          <w:color w:val="000000" w:themeColor="text1"/>
          <w:sz w:val="23"/>
          <w:szCs w:val="23"/>
        </w:rPr>
      </w:pPr>
      <w:r w:rsidRPr="00DC662F">
        <w:rPr>
          <w:color w:val="000000" w:themeColor="text1"/>
          <w:sz w:val="23"/>
          <w:szCs w:val="23"/>
        </w:rPr>
        <w:t>возможность эксплуатации Объекта в соответствии с Договором в течении гарантийного срока;</w:t>
      </w:r>
    </w:p>
    <w:p w:rsidR="00A37B79" w:rsidRPr="00DC662F" w:rsidRDefault="00A37B79" w:rsidP="00BA0824">
      <w:pPr>
        <w:pStyle w:val="a9"/>
        <w:numPr>
          <w:ilvl w:val="1"/>
          <w:numId w:val="7"/>
        </w:numPr>
        <w:tabs>
          <w:tab w:val="left" w:pos="142"/>
        </w:tabs>
        <w:ind w:left="0" w:firstLine="0"/>
        <w:jc w:val="both"/>
        <w:rPr>
          <w:color w:val="000000" w:themeColor="text1"/>
          <w:sz w:val="23"/>
          <w:szCs w:val="23"/>
        </w:rPr>
      </w:pPr>
      <w:r w:rsidRPr="00DC662F">
        <w:rPr>
          <w:color w:val="000000" w:themeColor="text1"/>
          <w:sz w:val="23"/>
          <w:szCs w:val="23"/>
        </w:rPr>
        <w:t xml:space="preserve">Гарантийный срок на выполненные Работы составляет </w:t>
      </w:r>
      <w:r w:rsidR="005C4EFC" w:rsidRPr="00DC662F">
        <w:rPr>
          <w:color w:val="000000" w:themeColor="text1"/>
          <w:sz w:val="23"/>
          <w:szCs w:val="23"/>
        </w:rPr>
        <w:t>24 кал</w:t>
      </w:r>
      <w:r w:rsidR="0068783A" w:rsidRPr="00DC662F">
        <w:rPr>
          <w:color w:val="000000" w:themeColor="text1"/>
          <w:sz w:val="23"/>
          <w:szCs w:val="23"/>
        </w:rPr>
        <w:t>е</w:t>
      </w:r>
      <w:r w:rsidR="005C4EFC" w:rsidRPr="00DC662F">
        <w:rPr>
          <w:color w:val="000000" w:themeColor="text1"/>
          <w:sz w:val="23"/>
          <w:szCs w:val="23"/>
        </w:rPr>
        <w:t>нд</w:t>
      </w:r>
      <w:r w:rsidR="0068783A" w:rsidRPr="00DC662F">
        <w:rPr>
          <w:color w:val="000000" w:themeColor="text1"/>
          <w:sz w:val="23"/>
          <w:szCs w:val="23"/>
        </w:rPr>
        <w:t>арных</w:t>
      </w:r>
      <w:r w:rsidR="005C4EFC" w:rsidRPr="00DC662F">
        <w:rPr>
          <w:color w:val="000000" w:themeColor="text1"/>
          <w:sz w:val="23"/>
          <w:szCs w:val="23"/>
        </w:rPr>
        <w:t xml:space="preserve"> м</w:t>
      </w:r>
      <w:r w:rsidR="0068783A" w:rsidRPr="00DC662F">
        <w:rPr>
          <w:color w:val="000000" w:themeColor="text1"/>
          <w:sz w:val="23"/>
          <w:szCs w:val="23"/>
        </w:rPr>
        <w:t>е</w:t>
      </w:r>
      <w:r w:rsidR="005C4EFC" w:rsidRPr="00DC662F">
        <w:rPr>
          <w:color w:val="000000" w:themeColor="text1"/>
          <w:sz w:val="23"/>
          <w:szCs w:val="23"/>
        </w:rPr>
        <w:t>с</w:t>
      </w:r>
      <w:r w:rsidR="0068783A" w:rsidRPr="00DC662F">
        <w:rPr>
          <w:color w:val="000000" w:themeColor="text1"/>
          <w:sz w:val="23"/>
          <w:szCs w:val="23"/>
        </w:rPr>
        <w:t>яца</w:t>
      </w:r>
      <w:r w:rsidR="00346031">
        <w:rPr>
          <w:color w:val="000000" w:themeColor="text1"/>
          <w:sz w:val="23"/>
          <w:szCs w:val="23"/>
        </w:rPr>
        <w:t xml:space="preserve"> со </w:t>
      </w:r>
      <w:r w:rsidR="00DD453C">
        <w:rPr>
          <w:color w:val="000000" w:themeColor="text1"/>
          <w:sz w:val="23"/>
          <w:szCs w:val="23"/>
        </w:rPr>
        <w:t>дня подписания Сторонами а</w:t>
      </w:r>
      <w:r w:rsidR="00346031">
        <w:rPr>
          <w:color w:val="000000" w:themeColor="text1"/>
          <w:sz w:val="23"/>
          <w:szCs w:val="23"/>
        </w:rPr>
        <w:t>кта выполненных работ</w:t>
      </w:r>
      <w:r w:rsidR="002064BD" w:rsidRPr="00DC662F">
        <w:rPr>
          <w:color w:val="000000" w:themeColor="text1"/>
          <w:sz w:val="23"/>
          <w:szCs w:val="23"/>
        </w:rPr>
        <w:t>.</w:t>
      </w:r>
      <w:r w:rsidR="002064BD" w:rsidRPr="00DC662F">
        <w:rPr>
          <w:b/>
          <w:i/>
          <w:color w:val="000000" w:themeColor="text1"/>
          <w:sz w:val="23"/>
          <w:szCs w:val="23"/>
        </w:rPr>
        <w:t xml:space="preserve"> </w:t>
      </w:r>
      <w:r w:rsidRPr="00DC662F">
        <w:rPr>
          <w:color w:val="000000" w:themeColor="text1"/>
          <w:sz w:val="23"/>
          <w:szCs w:val="23"/>
        </w:rPr>
        <w:t>Гарантии Подрядчика не распространяются на случаи допустимого износа или порчи Оборудования по вине Заказчика, при его нормальной эксплуатации. Гарантии на используемые при производстве Работ Материалы Подрядчика устанавливаются в соответствии с их сертификатами (паспортами) качества, но не могут быть менее гарантийного срока, предусмотренного п.7.3. Договора.</w:t>
      </w:r>
    </w:p>
    <w:p w:rsidR="00A37B79" w:rsidRPr="00DC662F" w:rsidRDefault="00A37B79" w:rsidP="00BA0824">
      <w:pPr>
        <w:pStyle w:val="a9"/>
        <w:numPr>
          <w:ilvl w:val="1"/>
          <w:numId w:val="7"/>
        </w:numPr>
        <w:tabs>
          <w:tab w:val="left" w:pos="142"/>
          <w:tab w:val="left" w:pos="748"/>
        </w:tabs>
        <w:ind w:left="0" w:firstLine="0"/>
        <w:jc w:val="both"/>
        <w:rPr>
          <w:color w:val="000000" w:themeColor="text1"/>
          <w:sz w:val="23"/>
          <w:szCs w:val="23"/>
        </w:rPr>
      </w:pPr>
      <w:r w:rsidRPr="00DC662F">
        <w:rPr>
          <w:color w:val="000000" w:themeColor="text1"/>
          <w:sz w:val="23"/>
          <w:szCs w:val="23"/>
        </w:rPr>
        <w:t>Гарантии Подрядчика не распространяются на случаи неправильного содержания или недостаточного технического обслуживания, а также по причине допустимого износа или порчи Оборудования при его нормальной эксплуатации. Гарантии на используемые при производстве Работ Материалы Подрядчика устанавливаются в соответствии с их сертификатами (паспортами) качества, но не могут быть менее гарантийного срока, предусмотренного п.7.3. Договора.</w:t>
      </w:r>
    </w:p>
    <w:p w:rsidR="00A37B79" w:rsidRPr="00DC662F" w:rsidRDefault="00A37B79" w:rsidP="00BA0824">
      <w:pPr>
        <w:pStyle w:val="a9"/>
        <w:numPr>
          <w:ilvl w:val="1"/>
          <w:numId w:val="7"/>
        </w:numPr>
        <w:tabs>
          <w:tab w:val="left" w:pos="142"/>
        </w:tabs>
        <w:ind w:left="0" w:firstLine="0"/>
        <w:jc w:val="both"/>
        <w:rPr>
          <w:color w:val="000000" w:themeColor="text1"/>
          <w:sz w:val="23"/>
          <w:szCs w:val="23"/>
        </w:rPr>
      </w:pPr>
      <w:r w:rsidRPr="00DC662F">
        <w:rPr>
          <w:color w:val="000000" w:themeColor="text1"/>
          <w:sz w:val="23"/>
          <w:szCs w:val="23"/>
        </w:rPr>
        <w:t>В течение гарантийного срока Подрядчик обязуется за свой счет осуществлять исправление Дефектов, возникших в результате некачественных Работ Подрядчика, в сроки, указанные в уведомлении Заказчика, в соответствии со статьей 10 Договора.</w:t>
      </w:r>
    </w:p>
    <w:p w:rsidR="00A37B79" w:rsidRPr="00DC662F" w:rsidRDefault="00A37B79" w:rsidP="00BA0824">
      <w:pPr>
        <w:pStyle w:val="2"/>
        <w:numPr>
          <w:ilvl w:val="1"/>
          <w:numId w:val="7"/>
        </w:numPr>
        <w:tabs>
          <w:tab w:val="left" w:pos="142"/>
        </w:tabs>
        <w:spacing w:after="0" w:line="240" w:lineRule="auto"/>
        <w:ind w:left="0" w:firstLine="0"/>
        <w:jc w:val="both"/>
        <w:rPr>
          <w:color w:val="000000" w:themeColor="text1"/>
          <w:sz w:val="23"/>
          <w:szCs w:val="23"/>
        </w:rPr>
      </w:pPr>
      <w:r w:rsidRPr="00DC662F">
        <w:rPr>
          <w:color w:val="000000" w:themeColor="text1"/>
          <w:sz w:val="23"/>
          <w:szCs w:val="23"/>
        </w:rPr>
        <w:t>Гарантийный срок, установленный п.7.3. Договора, продлевается на период устранения Дефектов (промежуток времени с момента обнаружения Дефекта и до его устранения).</w:t>
      </w:r>
    </w:p>
    <w:p w:rsidR="00A37B79" w:rsidRPr="00DC662F" w:rsidRDefault="00A37B79" w:rsidP="00A37B79">
      <w:pPr>
        <w:tabs>
          <w:tab w:val="left" w:pos="284"/>
        </w:tabs>
        <w:rPr>
          <w:color w:val="000000" w:themeColor="text1"/>
          <w:sz w:val="23"/>
          <w:szCs w:val="23"/>
        </w:rPr>
      </w:pPr>
    </w:p>
    <w:p w:rsidR="00A37B79" w:rsidRPr="00781814" w:rsidRDefault="00A37B79" w:rsidP="00D4609E">
      <w:pPr>
        <w:pStyle w:val="2"/>
        <w:numPr>
          <w:ilvl w:val="0"/>
          <w:numId w:val="7"/>
        </w:numPr>
        <w:tabs>
          <w:tab w:val="left" w:pos="567"/>
        </w:tabs>
        <w:spacing w:after="0" w:line="240" w:lineRule="auto"/>
        <w:rPr>
          <w:b/>
          <w:color w:val="000000" w:themeColor="text1"/>
          <w:sz w:val="23"/>
          <w:szCs w:val="23"/>
        </w:rPr>
      </w:pPr>
      <w:r w:rsidRPr="00781814">
        <w:rPr>
          <w:b/>
          <w:color w:val="000000" w:themeColor="text1"/>
          <w:sz w:val="23"/>
          <w:szCs w:val="23"/>
        </w:rPr>
        <w:t>МАТЕРИАЛЬНОЕ ОБЕСПЕЧЕНИЕ РАБОТ</w:t>
      </w:r>
    </w:p>
    <w:p w:rsidR="00A37B79" w:rsidRPr="00DC662F" w:rsidRDefault="00A37B79" w:rsidP="004B583B">
      <w:pPr>
        <w:pStyle w:val="2"/>
        <w:tabs>
          <w:tab w:val="left" w:pos="0"/>
          <w:tab w:val="left" w:pos="567"/>
        </w:tabs>
        <w:spacing w:after="0" w:line="240" w:lineRule="auto"/>
        <w:jc w:val="both"/>
        <w:rPr>
          <w:color w:val="000000" w:themeColor="text1"/>
          <w:sz w:val="23"/>
          <w:szCs w:val="23"/>
        </w:rPr>
      </w:pPr>
      <w:r w:rsidRPr="00781814">
        <w:rPr>
          <w:color w:val="000000" w:themeColor="text1"/>
          <w:sz w:val="23"/>
          <w:szCs w:val="23"/>
        </w:rPr>
        <w:t xml:space="preserve">8.1.  </w:t>
      </w:r>
      <w:r w:rsidRPr="00781814">
        <w:rPr>
          <w:color w:val="000000" w:themeColor="text1"/>
          <w:sz w:val="23"/>
          <w:szCs w:val="23"/>
        </w:rPr>
        <w:tab/>
        <w:t>Для производства Работ Подрядчик использует собственные Материалы, перечень которых предусмотрен в Приложении №</w:t>
      </w:r>
      <w:r w:rsidR="00A1234F" w:rsidRPr="00781814">
        <w:rPr>
          <w:color w:val="000000" w:themeColor="text1"/>
          <w:sz w:val="23"/>
          <w:szCs w:val="23"/>
        </w:rPr>
        <w:t xml:space="preserve">  4</w:t>
      </w:r>
      <w:r w:rsidRPr="00781814">
        <w:rPr>
          <w:color w:val="000000" w:themeColor="text1"/>
          <w:sz w:val="23"/>
          <w:szCs w:val="23"/>
        </w:rPr>
        <w:t xml:space="preserve"> к Договору.</w:t>
      </w:r>
    </w:p>
    <w:p w:rsidR="00A37B79" w:rsidRPr="00DC662F" w:rsidRDefault="00A37B79" w:rsidP="004B583B">
      <w:pPr>
        <w:tabs>
          <w:tab w:val="left" w:pos="0"/>
        </w:tabs>
        <w:jc w:val="both"/>
        <w:rPr>
          <w:color w:val="000000" w:themeColor="text1"/>
          <w:sz w:val="23"/>
          <w:szCs w:val="23"/>
        </w:rPr>
      </w:pPr>
      <w:r w:rsidRPr="00DC662F">
        <w:rPr>
          <w:color w:val="000000" w:themeColor="text1"/>
          <w:sz w:val="23"/>
          <w:szCs w:val="23"/>
        </w:rPr>
        <w:t xml:space="preserve">8.2. Подрядчик производит своевременное обеспечение Работ необходимыми Материалами в соответствии </w:t>
      </w:r>
      <w:r w:rsidR="00EC2E78">
        <w:rPr>
          <w:color w:val="000000" w:themeColor="text1"/>
          <w:sz w:val="23"/>
          <w:szCs w:val="23"/>
        </w:rPr>
        <w:t xml:space="preserve">с </w:t>
      </w:r>
      <w:r w:rsidRPr="00DC662F">
        <w:rPr>
          <w:color w:val="000000" w:themeColor="text1"/>
          <w:sz w:val="23"/>
          <w:szCs w:val="23"/>
        </w:rPr>
        <w:t xml:space="preserve">графиком поставки Материалов, который формируется и подписывается Подрядчиком исходя из сроков выполнения Работ и утверждается Заказчиком. С момента утверждения Заказчиком графика поставки Материалов, он становится неотъемлемой частью Договора. Срок предоставления Подрядчиком графика поставки Материалов не должен превышать 5 </w:t>
      </w:r>
      <w:r w:rsidR="008639A0">
        <w:rPr>
          <w:color w:val="000000" w:themeColor="text1"/>
          <w:sz w:val="23"/>
          <w:szCs w:val="23"/>
        </w:rPr>
        <w:t>рабочих</w:t>
      </w:r>
      <w:r w:rsidRPr="00DC662F">
        <w:rPr>
          <w:color w:val="000000" w:themeColor="text1"/>
          <w:sz w:val="23"/>
          <w:szCs w:val="23"/>
        </w:rPr>
        <w:t xml:space="preserve"> дней от даты заключения Договора.</w:t>
      </w:r>
    </w:p>
    <w:p w:rsidR="00A37B79" w:rsidRPr="00DC662F" w:rsidRDefault="00A37B79" w:rsidP="004B583B">
      <w:pPr>
        <w:tabs>
          <w:tab w:val="left" w:pos="0"/>
        </w:tabs>
        <w:jc w:val="both"/>
        <w:rPr>
          <w:color w:val="000000" w:themeColor="text1"/>
          <w:sz w:val="23"/>
          <w:szCs w:val="23"/>
        </w:rPr>
      </w:pPr>
      <w:r w:rsidRPr="00DC662F">
        <w:rPr>
          <w:color w:val="000000" w:themeColor="text1"/>
          <w:sz w:val="23"/>
          <w:szCs w:val="23"/>
        </w:rPr>
        <w:t xml:space="preserve">8.3. При производстве Работ Подрядчик применяет качественные Материалы, соответствующие требованиям Договора и действующего законодательства Республики Казахстан, включая ГОСТов, </w:t>
      </w:r>
      <w:r w:rsidR="008639A0">
        <w:rPr>
          <w:color w:val="000000" w:themeColor="text1"/>
          <w:sz w:val="23"/>
          <w:szCs w:val="23"/>
        </w:rPr>
        <w:t xml:space="preserve">РД, </w:t>
      </w:r>
      <w:r w:rsidRPr="00DC662F">
        <w:rPr>
          <w:color w:val="000000" w:themeColor="text1"/>
          <w:sz w:val="23"/>
          <w:szCs w:val="23"/>
        </w:rPr>
        <w:t xml:space="preserve">СНиПов, ПУЭ, иных технических регламентов.  </w:t>
      </w:r>
    </w:p>
    <w:p w:rsidR="00A37B79" w:rsidRPr="00DC662F" w:rsidRDefault="00A37B79" w:rsidP="004B583B">
      <w:pPr>
        <w:pStyle w:val="2"/>
        <w:tabs>
          <w:tab w:val="left" w:pos="0"/>
          <w:tab w:val="left" w:pos="567"/>
        </w:tabs>
        <w:spacing w:after="0" w:line="240" w:lineRule="auto"/>
        <w:jc w:val="both"/>
        <w:rPr>
          <w:color w:val="000000" w:themeColor="text1"/>
          <w:sz w:val="23"/>
          <w:szCs w:val="23"/>
        </w:rPr>
      </w:pPr>
      <w:r w:rsidRPr="00DC662F">
        <w:rPr>
          <w:color w:val="000000" w:themeColor="text1"/>
          <w:sz w:val="23"/>
          <w:szCs w:val="23"/>
        </w:rPr>
        <w:t xml:space="preserve">8.4. </w:t>
      </w:r>
      <w:r w:rsidRPr="00DC662F">
        <w:rPr>
          <w:color w:val="000000" w:themeColor="text1"/>
          <w:sz w:val="23"/>
          <w:szCs w:val="23"/>
        </w:rPr>
        <w:tab/>
        <w:t>Для хранения Материалов Заказчик предоставляет собственные территории, в иных случаях используются склады Подрядчика.</w:t>
      </w:r>
    </w:p>
    <w:p w:rsidR="00A37B79" w:rsidRPr="00DC662F" w:rsidRDefault="00A37B79" w:rsidP="004B583B">
      <w:pPr>
        <w:pStyle w:val="2"/>
        <w:tabs>
          <w:tab w:val="left" w:pos="0"/>
          <w:tab w:val="left" w:pos="567"/>
        </w:tabs>
        <w:spacing w:after="0" w:line="240" w:lineRule="auto"/>
        <w:jc w:val="both"/>
        <w:rPr>
          <w:color w:val="000000" w:themeColor="text1"/>
          <w:sz w:val="23"/>
          <w:szCs w:val="23"/>
        </w:rPr>
      </w:pPr>
      <w:r w:rsidRPr="00DC662F">
        <w:rPr>
          <w:color w:val="000000" w:themeColor="text1"/>
          <w:sz w:val="23"/>
          <w:szCs w:val="23"/>
        </w:rPr>
        <w:lastRenderedPageBreak/>
        <w:t xml:space="preserve">8.5. </w:t>
      </w:r>
      <w:r w:rsidRPr="00DC662F">
        <w:rPr>
          <w:color w:val="000000" w:themeColor="text1"/>
          <w:sz w:val="23"/>
          <w:szCs w:val="23"/>
        </w:rPr>
        <w:tab/>
        <w:t>Ввоз Материалов на территорию Заказчика и вывоз Материалов за пределы территории Заказчика производится по письменной заявке Подрядчика с соблюдением пропускного и внутриобъектового режима, действующего на предприятии Заказчика.</w:t>
      </w:r>
    </w:p>
    <w:p w:rsidR="00A37B79" w:rsidRPr="00DC662F" w:rsidRDefault="00A37B79" w:rsidP="004B583B">
      <w:pPr>
        <w:pStyle w:val="2"/>
        <w:tabs>
          <w:tab w:val="left" w:pos="0"/>
          <w:tab w:val="left" w:pos="567"/>
        </w:tabs>
        <w:spacing w:after="0" w:line="240" w:lineRule="auto"/>
        <w:jc w:val="both"/>
        <w:rPr>
          <w:color w:val="000000" w:themeColor="text1"/>
          <w:sz w:val="23"/>
          <w:szCs w:val="23"/>
        </w:rPr>
      </w:pPr>
      <w:r w:rsidRPr="00DC662F">
        <w:rPr>
          <w:color w:val="000000" w:themeColor="text1"/>
          <w:sz w:val="23"/>
          <w:szCs w:val="23"/>
        </w:rPr>
        <w:t xml:space="preserve">8.6. </w:t>
      </w:r>
      <w:r w:rsidRPr="00DC662F">
        <w:rPr>
          <w:color w:val="000000" w:themeColor="text1"/>
          <w:sz w:val="23"/>
          <w:szCs w:val="23"/>
        </w:rPr>
        <w:tab/>
        <w:t>Подрядчик несет ответственность и расходы за организацию поставок, транспортировку, разгрузку и хранение всех поставляемых Подрядчиком Материалов. Заказчик не несет ответственности за расходы, связанные с поставкой, обработкой, хранением и оплатой простоя транспортных средств</w:t>
      </w:r>
      <w:r w:rsidR="00781814">
        <w:rPr>
          <w:color w:val="000000" w:themeColor="text1"/>
          <w:sz w:val="23"/>
          <w:szCs w:val="23"/>
        </w:rPr>
        <w:t>.</w:t>
      </w:r>
    </w:p>
    <w:p w:rsidR="00A37B79" w:rsidRPr="00DC662F" w:rsidRDefault="00A37B79" w:rsidP="004B583B">
      <w:pPr>
        <w:tabs>
          <w:tab w:val="left" w:pos="0"/>
          <w:tab w:val="left" w:pos="567"/>
        </w:tabs>
        <w:jc w:val="both"/>
        <w:rPr>
          <w:color w:val="000000" w:themeColor="text1"/>
          <w:sz w:val="23"/>
          <w:szCs w:val="23"/>
        </w:rPr>
      </w:pPr>
      <w:r w:rsidRPr="00DC662F">
        <w:rPr>
          <w:color w:val="000000" w:themeColor="text1"/>
          <w:sz w:val="23"/>
          <w:szCs w:val="23"/>
        </w:rPr>
        <w:t xml:space="preserve">8.7. </w:t>
      </w:r>
      <w:r w:rsidRPr="00DC662F">
        <w:rPr>
          <w:color w:val="000000" w:themeColor="text1"/>
          <w:sz w:val="23"/>
          <w:szCs w:val="23"/>
        </w:rPr>
        <w:tab/>
        <w:t xml:space="preserve">В случаях предоставления Заказчиком собственных территорий/складов для хранения Материалов Подрядчика, Стороны оформляют договор хранения, в котором оговаривают порядок приема-передачи материалов от Подрядчика Заказчику, условия хранения, размер вознаграждения/возмещения затрат по хранению Материалов. </w:t>
      </w:r>
    </w:p>
    <w:p w:rsidR="00A37B79" w:rsidRPr="00DC662F" w:rsidRDefault="00A37B79" w:rsidP="004B583B">
      <w:pPr>
        <w:tabs>
          <w:tab w:val="left" w:pos="0"/>
          <w:tab w:val="left" w:pos="567"/>
        </w:tabs>
        <w:jc w:val="both"/>
        <w:rPr>
          <w:color w:val="000000" w:themeColor="text1"/>
          <w:sz w:val="23"/>
          <w:szCs w:val="23"/>
        </w:rPr>
      </w:pPr>
      <w:r w:rsidRPr="00DC662F">
        <w:rPr>
          <w:color w:val="000000" w:themeColor="text1"/>
          <w:sz w:val="23"/>
          <w:szCs w:val="23"/>
        </w:rPr>
        <w:t xml:space="preserve">8.8.  </w:t>
      </w:r>
      <w:r w:rsidRPr="00DC662F">
        <w:rPr>
          <w:color w:val="000000" w:themeColor="text1"/>
          <w:sz w:val="23"/>
          <w:szCs w:val="23"/>
        </w:rPr>
        <w:tab/>
        <w:t>Заказчик производит отпуск Материалов, принятых на хранение в соответствии с п.8.7. Договора, представителю Подрядчика, полномочия которого должны быть оформлены надлежащей доверенностью на получение Материалов. Передача Материалов производится с обязательным оформлением нижеуказанных документов, которые подлежат подписанию уполномоченными представителями Сторон: накладной на отпуск материалов со склада цеха в работу, оформляемой по форме согласно Приложению №</w:t>
      </w:r>
      <w:r w:rsidR="00A1234F" w:rsidRPr="00DC662F">
        <w:rPr>
          <w:color w:val="000000" w:themeColor="text1"/>
          <w:sz w:val="23"/>
          <w:szCs w:val="23"/>
        </w:rPr>
        <w:t xml:space="preserve"> 9</w:t>
      </w:r>
      <w:r w:rsidRPr="00DC662F">
        <w:rPr>
          <w:color w:val="000000" w:themeColor="text1"/>
          <w:sz w:val="23"/>
          <w:szCs w:val="23"/>
        </w:rPr>
        <w:t>; акта приема-передачи, оформляемого по форме согласно Приложению №</w:t>
      </w:r>
      <w:r w:rsidR="00A1234F" w:rsidRPr="00DC662F">
        <w:rPr>
          <w:color w:val="000000" w:themeColor="text1"/>
          <w:sz w:val="23"/>
          <w:szCs w:val="23"/>
        </w:rPr>
        <w:t xml:space="preserve"> 10</w:t>
      </w:r>
      <w:r w:rsidRPr="00DC662F">
        <w:rPr>
          <w:color w:val="000000" w:themeColor="text1"/>
          <w:sz w:val="23"/>
          <w:szCs w:val="23"/>
        </w:rPr>
        <w:t xml:space="preserve">. Отпуск материалов Подрядчику производится согласно перечню материалов, необходимых для выполнения Работ, подписываемому уполномоченными представителями Сторон. </w:t>
      </w:r>
    </w:p>
    <w:p w:rsidR="00A37B79" w:rsidRPr="00D5470D" w:rsidRDefault="00A37B79" w:rsidP="00D5470D">
      <w:pPr>
        <w:tabs>
          <w:tab w:val="left" w:pos="0"/>
          <w:tab w:val="left" w:pos="567"/>
        </w:tabs>
        <w:jc w:val="both"/>
        <w:rPr>
          <w:color w:val="000000" w:themeColor="text1"/>
          <w:sz w:val="23"/>
          <w:szCs w:val="23"/>
        </w:rPr>
      </w:pPr>
      <w:r w:rsidRPr="00DC662F">
        <w:rPr>
          <w:color w:val="000000" w:themeColor="text1"/>
          <w:sz w:val="23"/>
          <w:szCs w:val="23"/>
        </w:rPr>
        <w:t>8.9.</w:t>
      </w:r>
      <w:r w:rsidRPr="00DC662F">
        <w:rPr>
          <w:color w:val="000000" w:themeColor="text1"/>
          <w:sz w:val="23"/>
          <w:szCs w:val="23"/>
        </w:rPr>
        <w:tab/>
        <w:t xml:space="preserve">Подрядчик до наступления сроков сдачи результатов Работ несет риск случайного повреждения, утраты Материалов. </w:t>
      </w:r>
    </w:p>
    <w:p w:rsidR="00CF5269" w:rsidRDefault="00CF5269" w:rsidP="00D4609E">
      <w:pPr>
        <w:pStyle w:val="a3"/>
        <w:tabs>
          <w:tab w:val="left" w:pos="567"/>
        </w:tabs>
        <w:ind w:right="0"/>
        <w:jc w:val="left"/>
        <w:rPr>
          <w:b/>
          <w:color w:val="000000" w:themeColor="text1"/>
          <w:sz w:val="23"/>
          <w:szCs w:val="23"/>
        </w:rPr>
      </w:pPr>
    </w:p>
    <w:p w:rsidR="00A37B79" w:rsidRPr="00DC662F" w:rsidRDefault="00A37B79" w:rsidP="00D4609E">
      <w:pPr>
        <w:pStyle w:val="a3"/>
        <w:tabs>
          <w:tab w:val="left" w:pos="567"/>
        </w:tabs>
        <w:ind w:right="0"/>
        <w:jc w:val="left"/>
        <w:rPr>
          <w:b/>
          <w:color w:val="000000" w:themeColor="text1"/>
          <w:sz w:val="23"/>
          <w:szCs w:val="23"/>
        </w:rPr>
      </w:pPr>
      <w:r w:rsidRPr="00DC662F">
        <w:rPr>
          <w:b/>
          <w:color w:val="000000" w:themeColor="text1"/>
          <w:sz w:val="23"/>
          <w:szCs w:val="23"/>
        </w:rPr>
        <w:t>9. ПОРЯДОК СДАЧИ И ПРИЕМКИ РАБОТ</w:t>
      </w:r>
    </w:p>
    <w:p w:rsidR="003B03E2" w:rsidRDefault="00A37B79" w:rsidP="00507B10">
      <w:pPr>
        <w:pStyle w:val="10"/>
        <w:tabs>
          <w:tab w:val="left" w:pos="142"/>
          <w:tab w:val="left" w:pos="567"/>
        </w:tabs>
        <w:ind w:left="0" w:firstLine="0"/>
        <w:rPr>
          <w:sz w:val="23"/>
          <w:szCs w:val="23"/>
        </w:rPr>
      </w:pPr>
      <w:r w:rsidRPr="00DC662F">
        <w:rPr>
          <w:color w:val="000000" w:themeColor="text1"/>
          <w:sz w:val="23"/>
          <w:szCs w:val="23"/>
        </w:rPr>
        <w:t xml:space="preserve">9.1. </w:t>
      </w:r>
      <w:r w:rsidRPr="00DC662F">
        <w:rPr>
          <w:color w:val="000000" w:themeColor="text1"/>
          <w:sz w:val="23"/>
          <w:szCs w:val="23"/>
        </w:rPr>
        <w:tab/>
      </w:r>
      <w:r w:rsidR="003B03E2" w:rsidRPr="000146C9">
        <w:rPr>
          <w:sz w:val="23"/>
          <w:szCs w:val="23"/>
        </w:rPr>
        <w:t>Подрядчик письменно уведомляет Заказчика о готовности сдачи Работ и направляет Заказчику Акт приемки выполненных работ</w:t>
      </w:r>
      <w:r w:rsidR="003B03E2">
        <w:rPr>
          <w:sz w:val="23"/>
          <w:szCs w:val="23"/>
        </w:rPr>
        <w:t>,</w:t>
      </w:r>
      <w:r w:rsidR="003B03E2" w:rsidRPr="000146C9">
        <w:rPr>
          <w:sz w:val="23"/>
          <w:szCs w:val="23"/>
        </w:rPr>
        <w:t xml:space="preserve"> формируемый в соответствии с требованиями действующего законодательства Республики Казахстан</w:t>
      </w:r>
      <w:r w:rsidR="003B03E2">
        <w:rPr>
          <w:sz w:val="23"/>
          <w:szCs w:val="23"/>
        </w:rPr>
        <w:t>,</w:t>
      </w:r>
      <w:r w:rsidR="003B03E2" w:rsidRPr="000146C9">
        <w:rPr>
          <w:sz w:val="23"/>
          <w:szCs w:val="23"/>
        </w:rPr>
        <w:t xml:space="preserve"> подписанный со своей стороны</w:t>
      </w:r>
      <w:r w:rsidR="003B03E2">
        <w:rPr>
          <w:sz w:val="23"/>
          <w:szCs w:val="23"/>
        </w:rPr>
        <w:t>, экспертами технического и авторского надзора</w:t>
      </w:r>
      <w:r w:rsidR="003B03E2" w:rsidRPr="000146C9">
        <w:rPr>
          <w:sz w:val="23"/>
          <w:szCs w:val="23"/>
        </w:rPr>
        <w:t xml:space="preserve"> и скрепленный оттиском печати. В случаях, прямо предусмотренных действующим законодательством, к Акту приемки выполненных работ должна быть оформлена справка о стоимости выполненных работ и затрат.</w:t>
      </w:r>
    </w:p>
    <w:p w:rsidR="00A37B79" w:rsidRPr="00DC662F" w:rsidRDefault="00507B10" w:rsidP="00507B10">
      <w:pPr>
        <w:pStyle w:val="10"/>
        <w:tabs>
          <w:tab w:val="left" w:pos="142"/>
          <w:tab w:val="left" w:pos="567"/>
        </w:tabs>
        <w:ind w:left="0" w:firstLine="0"/>
        <w:rPr>
          <w:color w:val="000000" w:themeColor="text1"/>
          <w:sz w:val="23"/>
          <w:szCs w:val="23"/>
        </w:rPr>
      </w:pPr>
      <w:r>
        <w:rPr>
          <w:color w:val="000000" w:themeColor="text1"/>
          <w:sz w:val="23"/>
          <w:szCs w:val="23"/>
        </w:rPr>
        <w:t xml:space="preserve"> </w:t>
      </w:r>
      <w:r w:rsidRPr="00507B10">
        <w:rPr>
          <w:color w:val="000000" w:themeColor="text1"/>
          <w:sz w:val="23"/>
          <w:szCs w:val="23"/>
        </w:rPr>
        <w:t xml:space="preserve">        </w:t>
      </w:r>
      <w:r w:rsidR="00A37B79" w:rsidRPr="001A7814">
        <w:rPr>
          <w:color w:val="000000" w:themeColor="text1"/>
          <w:sz w:val="23"/>
          <w:szCs w:val="23"/>
        </w:rPr>
        <w:t>При продолжительности выполнения Работ более одного месяца, Акты приемки выполненных работ направляются ежемесячно в период с 20 по 25 число Расчетного месяца по форме согласно Приложения №</w:t>
      </w:r>
      <w:r w:rsidR="00A1234F" w:rsidRPr="001A7814">
        <w:rPr>
          <w:color w:val="000000" w:themeColor="text1"/>
          <w:sz w:val="23"/>
          <w:szCs w:val="23"/>
        </w:rPr>
        <w:t xml:space="preserve"> 11</w:t>
      </w:r>
      <w:r w:rsidR="003A6A17" w:rsidRPr="001A7814">
        <w:rPr>
          <w:color w:val="000000" w:themeColor="text1"/>
          <w:sz w:val="23"/>
          <w:szCs w:val="23"/>
        </w:rPr>
        <w:t>.</w:t>
      </w:r>
    </w:p>
    <w:p w:rsidR="003B03E2" w:rsidRDefault="00A37B79" w:rsidP="00FD28FC">
      <w:pPr>
        <w:pStyle w:val="10"/>
        <w:tabs>
          <w:tab w:val="left" w:pos="142"/>
          <w:tab w:val="left" w:pos="567"/>
        </w:tabs>
        <w:ind w:left="0" w:firstLine="0"/>
        <w:rPr>
          <w:sz w:val="23"/>
          <w:szCs w:val="23"/>
        </w:rPr>
      </w:pPr>
      <w:r w:rsidRPr="00DC662F">
        <w:rPr>
          <w:color w:val="000000" w:themeColor="text1"/>
          <w:sz w:val="23"/>
          <w:szCs w:val="23"/>
        </w:rPr>
        <w:t xml:space="preserve">9.2. </w:t>
      </w:r>
      <w:r w:rsidRPr="00DC662F">
        <w:rPr>
          <w:color w:val="000000" w:themeColor="text1"/>
          <w:sz w:val="23"/>
          <w:szCs w:val="23"/>
        </w:rPr>
        <w:tab/>
      </w:r>
      <w:r w:rsidR="003B03E2" w:rsidRPr="00DC6B37">
        <w:rPr>
          <w:sz w:val="23"/>
          <w:szCs w:val="23"/>
        </w:rPr>
        <w:t>К Акту выполненных работ должны быть приложены: декларация о соответствии в 4 (четырех) экземплярах, комплект исполнительно-технической документации с подписями всех ответственных за сдачу-приемку лиц, в том числе с подписями экспертов авторского и технического надзоров, ведомость потребных ресурсов, перечень использованных в Расчетном месяце Материалов, с указанием их сметной стоимости, сертификаты (паспорта) качества, а также информацию о количестве отходов, образованных в Расчетном месяце.</w:t>
      </w:r>
    </w:p>
    <w:p w:rsidR="00A37B79" w:rsidRPr="00DC662F" w:rsidRDefault="00A37B79" w:rsidP="00FD28FC">
      <w:pPr>
        <w:pStyle w:val="10"/>
        <w:tabs>
          <w:tab w:val="left" w:pos="142"/>
          <w:tab w:val="left" w:pos="567"/>
        </w:tabs>
        <w:ind w:left="0" w:firstLine="0"/>
        <w:rPr>
          <w:color w:val="000000" w:themeColor="text1"/>
          <w:sz w:val="23"/>
          <w:szCs w:val="23"/>
        </w:rPr>
      </w:pPr>
      <w:r w:rsidRPr="00DC662F">
        <w:rPr>
          <w:color w:val="000000" w:themeColor="text1"/>
          <w:sz w:val="23"/>
          <w:szCs w:val="23"/>
        </w:rPr>
        <w:t xml:space="preserve">9.3. </w:t>
      </w:r>
      <w:r w:rsidRPr="00DC662F">
        <w:rPr>
          <w:color w:val="000000" w:themeColor="text1"/>
          <w:sz w:val="23"/>
          <w:szCs w:val="23"/>
        </w:rPr>
        <w:tab/>
        <w:t xml:space="preserve">При необходимости проведения испытаний выполненных Работ Подрядчик согласовывает с Заказчиком срок проведения таких испытаний. Приемка результатов Работы осуществляется только при положительном результате испытаний.  </w:t>
      </w:r>
    </w:p>
    <w:p w:rsidR="00A37B79" w:rsidRPr="00DC662F" w:rsidRDefault="00A37B79" w:rsidP="00FD28FC">
      <w:pPr>
        <w:pStyle w:val="a3"/>
        <w:tabs>
          <w:tab w:val="left" w:pos="142"/>
          <w:tab w:val="left" w:pos="567"/>
        </w:tabs>
        <w:ind w:right="0"/>
        <w:rPr>
          <w:color w:val="000000" w:themeColor="text1"/>
          <w:sz w:val="23"/>
          <w:szCs w:val="23"/>
        </w:rPr>
      </w:pPr>
      <w:r w:rsidRPr="00DC662F">
        <w:rPr>
          <w:color w:val="000000" w:themeColor="text1"/>
          <w:sz w:val="23"/>
          <w:szCs w:val="23"/>
        </w:rPr>
        <w:t xml:space="preserve">9.4. </w:t>
      </w:r>
      <w:r w:rsidRPr="00DC662F">
        <w:rPr>
          <w:color w:val="000000" w:themeColor="text1"/>
          <w:sz w:val="23"/>
          <w:szCs w:val="23"/>
        </w:rPr>
        <w:tab/>
        <w:t>Заказчик в течение 10 рабочих дней производит приемку выполненных Работ путем подписания Акта приемки выполненных работ и скрепления оттиском печати либо, в случае обнаружения дефектов в Работе или замечаний к Акту, в тот же срок направляет Подрядчику мотивированный отказ от подписания Акта приемки выполненных работ, с указанием сроков для устранения выявленных замечаний.</w:t>
      </w:r>
    </w:p>
    <w:p w:rsidR="00A37B79" w:rsidRPr="00DC662F" w:rsidRDefault="00A37B79" w:rsidP="00FD28FC">
      <w:pPr>
        <w:pStyle w:val="1"/>
        <w:tabs>
          <w:tab w:val="left" w:pos="142"/>
          <w:tab w:val="left" w:pos="567"/>
        </w:tabs>
        <w:ind w:left="0" w:firstLine="0"/>
        <w:rPr>
          <w:color w:val="000000" w:themeColor="text1"/>
          <w:sz w:val="23"/>
          <w:szCs w:val="23"/>
        </w:rPr>
      </w:pPr>
      <w:r w:rsidRPr="00DC662F">
        <w:rPr>
          <w:color w:val="000000" w:themeColor="text1"/>
          <w:sz w:val="23"/>
          <w:szCs w:val="23"/>
        </w:rPr>
        <w:t>9.5.</w:t>
      </w:r>
      <w:r w:rsidRPr="00DC662F">
        <w:rPr>
          <w:color w:val="000000" w:themeColor="text1"/>
          <w:sz w:val="23"/>
          <w:szCs w:val="23"/>
        </w:rPr>
        <w:tab/>
        <w:t xml:space="preserve">Подрядчик в течение 10 рабочих дней с даты получения мотивированного отказа обязан устранить указанные дефекты и/или замечания. После их устранения, направить Заказчику Акт приемки выполненных работ для повторного рассмотрения. </w:t>
      </w:r>
    </w:p>
    <w:p w:rsidR="00A37B79" w:rsidRPr="00DC662F" w:rsidRDefault="00A37B79" w:rsidP="00FD28FC">
      <w:pPr>
        <w:pStyle w:val="1"/>
        <w:tabs>
          <w:tab w:val="left" w:pos="142"/>
          <w:tab w:val="left" w:pos="567"/>
        </w:tabs>
        <w:ind w:left="0" w:firstLine="0"/>
        <w:rPr>
          <w:color w:val="000000" w:themeColor="text1"/>
          <w:sz w:val="23"/>
          <w:szCs w:val="23"/>
        </w:rPr>
      </w:pPr>
      <w:r w:rsidRPr="00DC662F">
        <w:rPr>
          <w:color w:val="000000" w:themeColor="text1"/>
          <w:sz w:val="23"/>
          <w:szCs w:val="23"/>
        </w:rPr>
        <w:t xml:space="preserve">9.6. </w:t>
      </w:r>
      <w:r w:rsidRPr="00DC662F">
        <w:rPr>
          <w:color w:val="000000" w:themeColor="text1"/>
          <w:sz w:val="23"/>
          <w:szCs w:val="23"/>
        </w:rPr>
        <w:tab/>
        <w:t>При подписании Актов приемки выполненных работ Заказчик вправе исключить затраты на использование своих машин и подъемных механизмов, а также стоимость предоставляемых Подрядчику ресурсов (электроэнергию, воду, пар, сжатый воздух и др.), если таковые предусмотрены сметной документацией и/или подтверждены актом, подписываемым уполномоченными представителями Сторон.</w:t>
      </w:r>
    </w:p>
    <w:p w:rsidR="00A37B79" w:rsidRPr="00DC662F" w:rsidRDefault="00A37B79" w:rsidP="00FD28FC">
      <w:pPr>
        <w:pStyle w:val="a3"/>
        <w:tabs>
          <w:tab w:val="left" w:pos="284"/>
          <w:tab w:val="left" w:pos="567"/>
        </w:tabs>
        <w:ind w:right="0"/>
        <w:rPr>
          <w:color w:val="000000" w:themeColor="text1"/>
          <w:sz w:val="23"/>
          <w:szCs w:val="23"/>
        </w:rPr>
      </w:pPr>
      <w:r w:rsidRPr="00DC662F">
        <w:rPr>
          <w:color w:val="000000" w:themeColor="text1"/>
          <w:sz w:val="23"/>
          <w:szCs w:val="23"/>
        </w:rPr>
        <w:t xml:space="preserve">9.7. </w:t>
      </w:r>
      <w:r w:rsidRPr="00DC662F">
        <w:rPr>
          <w:color w:val="000000" w:themeColor="text1"/>
          <w:sz w:val="23"/>
          <w:szCs w:val="23"/>
        </w:rPr>
        <w:tab/>
        <w:t>Акт о закрытии Договора направляется Подрядчиком после надлежащего завершения всего объема Работ, выполнения всех условий Договора и оформляется в порядке и сроки, предусмотренные п.9.4. Договора.</w:t>
      </w:r>
    </w:p>
    <w:p w:rsidR="00627E07" w:rsidRPr="001F4FBC" w:rsidRDefault="00627E07" w:rsidP="00530338">
      <w:pPr>
        <w:tabs>
          <w:tab w:val="left" w:pos="567"/>
        </w:tabs>
        <w:rPr>
          <w:b/>
          <w:noProof/>
          <w:color w:val="000000" w:themeColor="text1"/>
          <w:sz w:val="23"/>
          <w:szCs w:val="23"/>
        </w:rPr>
      </w:pPr>
    </w:p>
    <w:p w:rsidR="00A37B79" w:rsidRPr="00DC662F" w:rsidRDefault="00A37B79" w:rsidP="00D4609E">
      <w:pPr>
        <w:tabs>
          <w:tab w:val="left" w:pos="567"/>
        </w:tabs>
        <w:rPr>
          <w:b/>
          <w:color w:val="000000" w:themeColor="text1"/>
          <w:sz w:val="23"/>
          <w:szCs w:val="23"/>
        </w:rPr>
      </w:pPr>
      <w:r w:rsidRPr="00DC662F">
        <w:rPr>
          <w:b/>
          <w:noProof/>
          <w:color w:val="000000" w:themeColor="text1"/>
          <w:sz w:val="23"/>
          <w:szCs w:val="23"/>
        </w:rPr>
        <w:t>10.</w:t>
      </w:r>
      <w:r w:rsidRPr="00DC662F">
        <w:rPr>
          <w:b/>
          <w:color w:val="000000" w:themeColor="text1"/>
          <w:sz w:val="23"/>
          <w:szCs w:val="23"/>
        </w:rPr>
        <w:t xml:space="preserve"> ПОРЯДОК ВЫЯВЛЕНИЯ И УСТРАНЕНИЯ ДЕФЕКТОВ </w:t>
      </w:r>
    </w:p>
    <w:p w:rsidR="00A37B79" w:rsidRPr="00DC662F" w:rsidRDefault="00A37B79" w:rsidP="00E14655">
      <w:pPr>
        <w:tabs>
          <w:tab w:val="left" w:pos="142"/>
          <w:tab w:val="left" w:pos="567"/>
        </w:tabs>
        <w:jc w:val="both"/>
        <w:rPr>
          <w:color w:val="000000" w:themeColor="text1"/>
          <w:sz w:val="23"/>
          <w:szCs w:val="23"/>
        </w:rPr>
      </w:pPr>
      <w:r w:rsidRPr="00DC662F">
        <w:rPr>
          <w:noProof/>
          <w:color w:val="000000" w:themeColor="text1"/>
          <w:sz w:val="23"/>
          <w:szCs w:val="23"/>
        </w:rPr>
        <w:lastRenderedPageBreak/>
        <w:t>10.1.</w:t>
      </w:r>
      <w:r w:rsidRPr="00DC662F">
        <w:rPr>
          <w:color w:val="000000" w:themeColor="text1"/>
          <w:sz w:val="23"/>
          <w:szCs w:val="23"/>
        </w:rPr>
        <w:tab/>
        <w:t>Заказчик письменно уведомляет Подрядчика о любых Дефектах, обнаруженных в течение срока действия Договора, с указанием срока исправления Дефектов.</w:t>
      </w:r>
    </w:p>
    <w:p w:rsidR="00A37B79" w:rsidRPr="00DC662F" w:rsidRDefault="00A37B79" w:rsidP="00E14655">
      <w:pPr>
        <w:tabs>
          <w:tab w:val="left" w:pos="142"/>
          <w:tab w:val="left" w:pos="567"/>
        </w:tabs>
        <w:jc w:val="both"/>
        <w:rPr>
          <w:color w:val="000000" w:themeColor="text1"/>
          <w:sz w:val="23"/>
          <w:szCs w:val="23"/>
        </w:rPr>
      </w:pPr>
      <w:r w:rsidRPr="00DC662F">
        <w:rPr>
          <w:noProof/>
          <w:color w:val="000000" w:themeColor="text1"/>
          <w:sz w:val="23"/>
          <w:szCs w:val="23"/>
        </w:rPr>
        <w:t>10.2.</w:t>
      </w:r>
      <w:r w:rsidRPr="00DC662F">
        <w:rPr>
          <w:color w:val="000000" w:themeColor="text1"/>
          <w:sz w:val="23"/>
          <w:szCs w:val="23"/>
        </w:rPr>
        <w:tab/>
        <w:t>При получении от Заказчика извещения о выявлении Дефектов и недостатков Подрядчик обязан направить своего представителя в установленный в письменном извещении срок для комиссионного обследования Объекта и составления акта о дефектах и недостатках. При этом, в случае  отсутствия уполномоченного представителя Подрядчика на Площадке, промежуток времени между уведомлением Заказчика и датой проведения комиссионного обследования не может быть менее 2 календарных дней.</w:t>
      </w:r>
    </w:p>
    <w:p w:rsidR="00A37B79" w:rsidRPr="00DC662F" w:rsidRDefault="00A37B79" w:rsidP="00E14655">
      <w:pPr>
        <w:tabs>
          <w:tab w:val="left" w:pos="142"/>
          <w:tab w:val="left" w:pos="567"/>
        </w:tabs>
        <w:jc w:val="both"/>
        <w:rPr>
          <w:color w:val="000000" w:themeColor="text1"/>
          <w:sz w:val="23"/>
          <w:szCs w:val="23"/>
        </w:rPr>
      </w:pPr>
      <w:r w:rsidRPr="00DC662F">
        <w:rPr>
          <w:color w:val="000000" w:themeColor="text1"/>
          <w:sz w:val="23"/>
          <w:szCs w:val="23"/>
        </w:rPr>
        <w:t>10.3.</w:t>
      </w:r>
      <w:r w:rsidRPr="00DC662F">
        <w:rPr>
          <w:color w:val="000000" w:themeColor="text1"/>
          <w:sz w:val="23"/>
          <w:szCs w:val="23"/>
        </w:rPr>
        <w:tab/>
        <w:t>После оформления акта о дефектах и недостатках, Подрядчик обязан за свой счет устранить Дефекты, возникшие в результате некачественных Работ Подрядчика, в течение периода времени, указанного Заказчиком, но не менее необходимого периода времени для устранения таких Дефектов.</w:t>
      </w:r>
    </w:p>
    <w:p w:rsidR="00A37B79" w:rsidRPr="00DC662F" w:rsidRDefault="00A37B79" w:rsidP="00E14655">
      <w:pPr>
        <w:tabs>
          <w:tab w:val="left" w:pos="142"/>
          <w:tab w:val="left" w:pos="567"/>
        </w:tabs>
        <w:jc w:val="both"/>
        <w:rPr>
          <w:color w:val="000000" w:themeColor="text1"/>
          <w:sz w:val="23"/>
          <w:szCs w:val="23"/>
        </w:rPr>
      </w:pPr>
      <w:r w:rsidRPr="00DC662F">
        <w:rPr>
          <w:color w:val="000000" w:themeColor="text1"/>
          <w:sz w:val="23"/>
          <w:szCs w:val="23"/>
        </w:rPr>
        <w:t>10.4.</w:t>
      </w:r>
      <w:r w:rsidRPr="00DC662F">
        <w:rPr>
          <w:color w:val="000000" w:themeColor="text1"/>
          <w:sz w:val="23"/>
          <w:szCs w:val="23"/>
        </w:rPr>
        <w:tab/>
        <w:t>При возникновении между Сторонами спора по поводу недостатков выполненной Работы или их причин, выраженного в отказе Подрядчика от подписания акта о дефектах и недостатках (иного документа, подтверждающего данное обстоятельство) или от участия в его составлении либо, если Подрядчик не может или не хочет устранить Дефект (привести Работу в соответствие с проектно-сметной или другой технической документацией) в установленный Заказчиком срок, Заказчик составляет и подписывает односторонний акт. Приемка таких Работ производится на основании указанного акта либо на основании заключения экспертизы, проведенной по требованию и за счет Подрядчика.</w:t>
      </w:r>
    </w:p>
    <w:p w:rsidR="00A37B79" w:rsidRPr="00DC662F" w:rsidRDefault="00A37B79" w:rsidP="00D932A2">
      <w:pPr>
        <w:tabs>
          <w:tab w:val="left" w:pos="0"/>
          <w:tab w:val="left" w:pos="142"/>
          <w:tab w:val="left" w:pos="567"/>
        </w:tabs>
        <w:jc w:val="both"/>
        <w:rPr>
          <w:color w:val="000000" w:themeColor="text1"/>
          <w:sz w:val="23"/>
          <w:szCs w:val="23"/>
        </w:rPr>
      </w:pPr>
      <w:r w:rsidRPr="00DC662F">
        <w:rPr>
          <w:color w:val="000000" w:themeColor="text1"/>
          <w:sz w:val="23"/>
          <w:szCs w:val="23"/>
        </w:rPr>
        <w:t>10.5.</w:t>
      </w:r>
      <w:r w:rsidRPr="00DC662F">
        <w:rPr>
          <w:color w:val="000000" w:themeColor="text1"/>
          <w:sz w:val="23"/>
          <w:szCs w:val="23"/>
        </w:rPr>
        <w:tab/>
        <w:t>Не обоснованный отказ Подрядчика от участия в комиссионном обследовании или подписании акта комиссионного обследования не освобождает его от обязательств по устранению дефектов.  При этом ответственность за нарушение общего срока выполнения Работ несет Подрядчик.</w:t>
      </w:r>
    </w:p>
    <w:p w:rsidR="00A37B79" w:rsidRPr="00DC662F" w:rsidRDefault="00A37B79" w:rsidP="00D932A2">
      <w:pPr>
        <w:pStyle w:val="a9"/>
        <w:numPr>
          <w:ilvl w:val="1"/>
          <w:numId w:val="8"/>
        </w:numPr>
        <w:tabs>
          <w:tab w:val="left" w:pos="0"/>
          <w:tab w:val="left" w:pos="142"/>
          <w:tab w:val="left" w:pos="567"/>
        </w:tabs>
        <w:ind w:left="0" w:firstLine="0"/>
        <w:jc w:val="both"/>
        <w:rPr>
          <w:color w:val="000000" w:themeColor="text1"/>
          <w:sz w:val="23"/>
          <w:szCs w:val="23"/>
        </w:rPr>
      </w:pPr>
      <w:r w:rsidRPr="00DC662F">
        <w:rPr>
          <w:color w:val="000000" w:themeColor="text1"/>
          <w:sz w:val="23"/>
          <w:szCs w:val="23"/>
        </w:rPr>
        <w:t>Уведомление Заказчика о назначении экспертизы должно быть предоставлено Подрядчиком в течение 3 календарных дней с момента уведомления последнего Заказчиком о выявленных дефектах или недостатках.</w:t>
      </w:r>
    </w:p>
    <w:p w:rsidR="00A37B79" w:rsidRPr="00DC662F" w:rsidRDefault="00A37B79" w:rsidP="00D932A2">
      <w:pPr>
        <w:pStyle w:val="a9"/>
        <w:numPr>
          <w:ilvl w:val="1"/>
          <w:numId w:val="8"/>
        </w:numPr>
        <w:tabs>
          <w:tab w:val="left" w:pos="0"/>
          <w:tab w:val="left" w:pos="142"/>
          <w:tab w:val="left" w:pos="567"/>
        </w:tabs>
        <w:ind w:left="0" w:firstLine="0"/>
        <w:jc w:val="both"/>
        <w:rPr>
          <w:color w:val="000000" w:themeColor="text1"/>
          <w:sz w:val="23"/>
          <w:szCs w:val="23"/>
        </w:rPr>
      </w:pPr>
      <w:r w:rsidRPr="00DC662F">
        <w:rPr>
          <w:color w:val="000000" w:themeColor="text1"/>
          <w:sz w:val="23"/>
          <w:szCs w:val="23"/>
        </w:rPr>
        <w:t>В случае отказа Подрядчика в предоставлении заключения экспертизы либо не предоставления им уведомления о назначении экспертизы, как это указано в п.10.6. Договора, Заказчик вправе назначить независимую экспертизу. При установлении вины Подрядчика расходы Заказчика по экспертизе подлежат возмещению Подрядчиком.</w:t>
      </w:r>
    </w:p>
    <w:p w:rsidR="00A37B79" w:rsidRPr="00DC662F" w:rsidRDefault="00A37B79" w:rsidP="00D932A2">
      <w:pPr>
        <w:pStyle w:val="a9"/>
        <w:numPr>
          <w:ilvl w:val="1"/>
          <w:numId w:val="8"/>
        </w:numPr>
        <w:tabs>
          <w:tab w:val="left" w:pos="142"/>
          <w:tab w:val="left" w:pos="567"/>
        </w:tabs>
        <w:ind w:left="0" w:firstLine="0"/>
        <w:jc w:val="both"/>
        <w:rPr>
          <w:color w:val="000000" w:themeColor="text1"/>
          <w:sz w:val="23"/>
          <w:szCs w:val="23"/>
        </w:rPr>
      </w:pPr>
      <w:r w:rsidRPr="00DC662F">
        <w:rPr>
          <w:color w:val="000000" w:themeColor="text1"/>
          <w:sz w:val="23"/>
          <w:szCs w:val="23"/>
        </w:rPr>
        <w:t xml:space="preserve">Заказчик вправе устранить Дефекты своими силами и средствами либо путем привлечения третьих лиц. Стоимость затрат Заказчика, связанных с устранением Дефектов, допущенных Подрядчиком, удерживается из суммы, предназначенной для выплаты Подрядчику. Если суммы, подлежащие выплате Подрядчику, недостаточны для покрытия указанных расходов, Подрядчик обязан выплатить Заказчику разницу из своих средств в течение 5 рабочих дней с даты предъявления Заказчиком счета на оплату. </w:t>
      </w:r>
    </w:p>
    <w:p w:rsidR="00A37B79" w:rsidRPr="00DC662F" w:rsidRDefault="00A37B79" w:rsidP="00A844D6">
      <w:pPr>
        <w:pStyle w:val="a9"/>
        <w:numPr>
          <w:ilvl w:val="1"/>
          <w:numId w:val="8"/>
        </w:numPr>
        <w:tabs>
          <w:tab w:val="left" w:pos="0"/>
          <w:tab w:val="left" w:pos="142"/>
          <w:tab w:val="left" w:pos="567"/>
        </w:tabs>
        <w:ind w:left="0" w:firstLine="0"/>
        <w:jc w:val="both"/>
        <w:rPr>
          <w:color w:val="000000" w:themeColor="text1"/>
          <w:sz w:val="23"/>
          <w:szCs w:val="23"/>
        </w:rPr>
      </w:pPr>
      <w:r w:rsidRPr="00DC662F">
        <w:rPr>
          <w:color w:val="000000" w:themeColor="text1"/>
          <w:sz w:val="23"/>
          <w:szCs w:val="23"/>
        </w:rPr>
        <w:t>Если во время выполнения Работы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Договора либо поручить исправление Работы третьему лицу за счет Подрядчика (в порядке, предусмотренном п.10.8. Договора), а также потребовать возмещения убытков.</w:t>
      </w:r>
    </w:p>
    <w:p w:rsidR="00A37B79" w:rsidRPr="00DC662F" w:rsidRDefault="00A37B79" w:rsidP="00A37B79">
      <w:pPr>
        <w:tabs>
          <w:tab w:val="left" w:pos="567"/>
        </w:tabs>
        <w:ind w:left="567" w:hanging="567"/>
        <w:jc w:val="both"/>
        <w:rPr>
          <w:b/>
          <w:noProof/>
          <w:color w:val="000000" w:themeColor="text1"/>
          <w:sz w:val="23"/>
          <w:szCs w:val="23"/>
        </w:rPr>
      </w:pPr>
    </w:p>
    <w:p w:rsidR="00A37B79" w:rsidRPr="00DC662F" w:rsidRDefault="00A37B79" w:rsidP="00D4609E">
      <w:pPr>
        <w:tabs>
          <w:tab w:val="left" w:pos="567"/>
        </w:tabs>
        <w:rPr>
          <w:b/>
          <w:color w:val="000000" w:themeColor="text1"/>
          <w:sz w:val="23"/>
          <w:szCs w:val="23"/>
        </w:rPr>
      </w:pPr>
      <w:r w:rsidRPr="00DC662F">
        <w:rPr>
          <w:b/>
          <w:noProof/>
          <w:color w:val="000000" w:themeColor="text1"/>
          <w:sz w:val="23"/>
          <w:szCs w:val="23"/>
        </w:rPr>
        <w:t>11.</w:t>
      </w:r>
      <w:r w:rsidRPr="00DC662F">
        <w:rPr>
          <w:b/>
          <w:color w:val="000000" w:themeColor="text1"/>
          <w:sz w:val="23"/>
          <w:szCs w:val="23"/>
        </w:rPr>
        <w:t xml:space="preserve"> ОТВЕТСТВЕННОСТЬ СТОРОН</w:t>
      </w:r>
    </w:p>
    <w:p w:rsidR="00A37B79" w:rsidRPr="00DC662F" w:rsidRDefault="00A37B79" w:rsidP="0042420A">
      <w:pPr>
        <w:pStyle w:val="a3"/>
        <w:tabs>
          <w:tab w:val="left" w:pos="0"/>
          <w:tab w:val="left" w:pos="567"/>
        </w:tabs>
        <w:ind w:right="0"/>
        <w:rPr>
          <w:color w:val="000000" w:themeColor="text1"/>
          <w:sz w:val="23"/>
          <w:szCs w:val="23"/>
        </w:rPr>
      </w:pPr>
      <w:r w:rsidRPr="00DC662F">
        <w:rPr>
          <w:color w:val="000000" w:themeColor="text1"/>
          <w:sz w:val="23"/>
          <w:szCs w:val="23"/>
        </w:rPr>
        <w:t>11.1.</w:t>
      </w:r>
      <w:r w:rsidRPr="00DC662F">
        <w:rPr>
          <w:color w:val="000000" w:themeColor="text1"/>
          <w:sz w:val="23"/>
          <w:szCs w:val="23"/>
        </w:rPr>
        <w:tab/>
        <w:t>За нарушение Подрядчиком условий Договора Подрядчик</w:t>
      </w:r>
      <w:r w:rsidR="00DC089D" w:rsidRPr="00DC662F">
        <w:rPr>
          <w:color w:val="000000" w:themeColor="text1"/>
          <w:sz w:val="23"/>
          <w:szCs w:val="23"/>
          <w:lang w:val="kk-KZ"/>
        </w:rPr>
        <w:t xml:space="preserve"> возмещает Заказчику</w:t>
      </w:r>
      <w:r w:rsidR="00BF43B3" w:rsidRPr="00DC662F">
        <w:rPr>
          <w:color w:val="000000" w:themeColor="text1"/>
          <w:sz w:val="23"/>
          <w:szCs w:val="23"/>
          <w:lang w:val="kk-KZ"/>
        </w:rPr>
        <w:t xml:space="preserve"> </w:t>
      </w:r>
      <w:r w:rsidR="00CB02A2" w:rsidRPr="00DC662F">
        <w:rPr>
          <w:color w:val="000000" w:themeColor="text1"/>
          <w:sz w:val="23"/>
          <w:szCs w:val="23"/>
        </w:rPr>
        <w:t>причинённые</w:t>
      </w:r>
      <w:r w:rsidR="00CB02A2">
        <w:rPr>
          <w:color w:val="000000" w:themeColor="text1"/>
          <w:sz w:val="23"/>
          <w:szCs w:val="23"/>
          <w:lang w:val="kk-KZ"/>
        </w:rPr>
        <w:t xml:space="preserve"> </w:t>
      </w:r>
      <w:r w:rsidRPr="00DC662F">
        <w:rPr>
          <w:color w:val="000000" w:themeColor="text1"/>
          <w:sz w:val="23"/>
          <w:szCs w:val="23"/>
        </w:rPr>
        <w:t>указанными нарушениями убыт</w:t>
      </w:r>
      <w:r w:rsidR="007C7017" w:rsidRPr="00DC662F">
        <w:rPr>
          <w:color w:val="000000" w:themeColor="text1"/>
          <w:sz w:val="23"/>
          <w:szCs w:val="23"/>
          <w:lang w:val="kk-KZ"/>
        </w:rPr>
        <w:t>к</w:t>
      </w:r>
      <w:r w:rsidR="00BF43B3" w:rsidRPr="00DC662F">
        <w:rPr>
          <w:color w:val="000000" w:themeColor="text1"/>
          <w:sz w:val="23"/>
          <w:szCs w:val="23"/>
          <w:lang w:val="kk-KZ"/>
        </w:rPr>
        <w:t>и</w:t>
      </w:r>
      <w:r w:rsidRPr="00DC662F">
        <w:rPr>
          <w:color w:val="000000" w:themeColor="text1"/>
          <w:sz w:val="23"/>
          <w:szCs w:val="23"/>
        </w:rPr>
        <w:t xml:space="preserve">, возникшие по вине Подрядчика. </w:t>
      </w:r>
    </w:p>
    <w:p w:rsidR="00A37B79" w:rsidRPr="00DC662F" w:rsidRDefault="00A37B79" w:rsidP="0042420A">
      <w:pPr>
        <w:pStyle w:val="a3"/>
        <w:tabs>
          <w:tab w:val="left" w:pos="0"/>
          <w:tab w:val="left" w:pos="567"/>
        </w:tabs>
        <w:ind w:right="0"/>
        <w:rPr>
          <w:color w:val="000000" w:themeColor="text1"/>
          <w:sz w:val="23"/>
          <w:szCs w:val="23"/>
        </w:rPr>
      </w:pPr>
      <w:r w:rsidRPr="00DC662F">
        <w:rPr>
          <w:color w:val="000000" w:themeColor="text1"/>
          <w:sz w:val="23"/>
          <w:szCs w:val="23"/>
        </w:rPr>
        <w:t>11.2.</w:t>
      </w:r>
      <w:r w:rsidRPr="00DC662F">
        <w:rPr>
          <w:color w:val="000000" w:themeColor="text1"/>
          <w:sz w:val="23"/>
          <w:szCs w:val="23"/>
        </w:rPr>
        <w:tab/>
        <w:t>За нарушение по вине Подрядчика сроков выполнени</w:t>
      </w:r>
      <w:r w:rsidR="001026FD">
        <w:rPr>
          <w:color w:val="000000" w:themeColor="text1"/>
          <w:sz w:val="23"/>
          <w:szCs w:val="23"/>
        </w:rPr>
        <w:t>я Работ (начальных</w:t>
      </w:r>
      <w:r w:rsidR="001A7814">
        <w:rPr>
          <w:color w:val="000000" w:themeColor="text1"/>
          <w:sz w:val="23"/>
          <w:szCs w:val="23"/>
        </w:rPr>
        <w:t>, промежуточных</w:t>
      </w:r>
      <w:r w:rsidR="001026FD">
        <w:rPr>
          <w:color w:val="000000" w:themeColor="text1"/>
          <w:sz w:val="23"/>
          <w:szCs w:val="23"/>
        </w:rPr>
        <w:t xml:space="preserve"> </w:t>
      </w:r>
      <w:r w:rsidRPr="00DC662F">
        <w:rPr>
          <w:color w:val="000000" w:themeColor="text1"/>
          <w:sz w:val="23"/>
          <w:szCs w:val="23"/>
        </w:rPr>
        <w:t xml:space="preserve">и конечных), сроков устранения Дефектов </w:t>
      </w:r>
      <w:r w:rsidR="007C7017" w:rsidRPr="00DC662F">
        <w:rPr>
          <w:color w:val="000000" w:themeColor="text1"/>
          <w:sz w:val="23"/>
          <w:szCs w:val="23"/>
          <w:lang w:val="kk-KZ"/>
        </w:rPr>
        <w:t xml:space="preserve">Заказчик вправе требовать от </w:t>
      </w:r>
      <w:r w:rsidRPr="00DC662F">
        <w:rPr>
          <w:color w:val="000000" w:themeColor="text1"/>
          <w:sz w:val="23"/>
          <w:szCs w:val="23"/>
        </w:rPr>
        <w:t>Подрядчик</w:t>
      </w:r>
      <w:r w:rsidR="007C7017" w:rsidRPr="00DC662F">
        <w:rPr>
          <w:color w:val="000000" w:themeColor="text1"/>
          <w:sz w:val="23"/>
          <w:szCs w:val="23"/>
          <w:lang w:val="kk-KZ"/>
        </w:rPr>
        <w:t>а</w:t>
      </w:r>
      <w:r w:rsidRPr="00DC662F">
        <w:rPr>
          <w:color w:val="000000" w:themeColor="text1"/>
          <w:sz w:val="23"/>
          <w:szCs w:val="23"/>
        </w:rPr>
        <w:t xml:space="preserve"> упла</w:t>
      </w:r>
      <w:r w:rsidR="007C7017" w:rsidRPr="00DC662F">
        <w:rPr>
          <w:color w:val="000000" w:themeColor="text1"/>
          <w:sz w:val="23"/>
          <w:szCs w:val="23"/>
          <w:lang w:val="kk-KZ"/>
        </w:rPr>
        <w:t>ты</w:t>
      </w:r>
      <w:r w:rsidRPr="00DC662F">
        <w:rPr>
          <w:color w:val="000000" w:themeColor="text1"/>
          <w:sz w:val="23"/>
          <w:szCs w:val="23"/>
        </w:rPr>
        <w:t xml:space="preserve"> неустойк</w:t>
      </w:r>
      <w:r w:rsidR="007C7017" w:rsidRPr="00DC662F">
        <w:rPr>
          <w:color w:val="000000" w:themeColor="text1"/>
          <w:sz w:val="23"/>
          <w:szCs w:val="23"/>
          <w:lang w:val="kk-KZ"/>
        </w:rPr>
        <w:t>и</w:t>
      </w:r>
      <w:r w:rsidRPr="00DC662F">
        <w:rPr>
          <w:color w:val="000000" w:themeColor="text1"/>
          <w:sz w:val="23"/>
          <w:szCs w:val="23"/>
        </w:rPr>
        <w:t xml:space="preserve"> в размере 0,01% от стоимости невыполненных/дефектных Работ за каждый день просрочки, но не более 10% от стоимости невыполненных/дефектных Работ. </w:t>
      </w:r>
    </w:p>
    <w:p w:rsidR="00A37B79" w:rsidRPr="00DC662F" w:rsidRDefault="00A37B79" w:rsidP="0042420A">
      <w:pPr>
        <w:pStyle w:val="a3"/>
        <w:tabs>
          <w:tab w:val="left" w:pos="0"/>
          <w:tab w:val="left" w:pos="567"/>
        </w:tabs>
        <w:ind w:right="0"/>
        <w:rPr>
          <w:color w:val="000000" w:themeColor="text1"/>
          <w:sz w:val="23"/>
          <w:szCs w:val="23"/>
        </w:rPr>
      </w:pPr>
      <w:r w:rsidRPr="00DC662F">
        <w:rPr>
          <w:color w:val="000000" w:themeColor="text1"/>
          <w:sz w:val="23"/>
          <w:szCs w:val="23"/>
        </w:rPr>
        <w:t>11.3.</w:t>
      </w:r>
      <w:r w:rsidRPr="00DC662F">
        <w:rPr>
          <w:color w:val="000000" w:themeColor="text1"/>
          <w:sz w:val="23"/>
          <w:szCs w:val="23"/>
        </w:rPr>
        <w:tab/>
        <w:t xml:space="preserve">За ненадлежащие результаты Работы (в том числе, отступления от Договора, ненадлежащее качество работы), если они не вызваны недостатками в предоставленных Заказчиком материалах и/или оборудовании, которые не могли быть  обнаружены Подрядчиком при надлежащей приемке указанных материалов и/или оборудования, </w:t>
      </w:r>
      <w:r w:rsidR="007C7017" w:rsidRPr="00DC662F">
        <w:rPr>
          <w:color w:val="000000" w:themeColor="text1"/>
          <w:sz w:val="23"/>
          <w:szCs w:val="23"/>
          <w:lang w:val="kk-KZ"/>
        </w:rPr>
        <w:t xml:space="preserve">Заказчик вправе требовать от </w:t>
      </w:r>
      <w:r w:rsidRPr="00DC662F">
        <w:rPr>
          <w:color w:val="000000" w:themeColor="text1"/>
          <w:sz w:val="23"/>
          <w:szCs w:val="23"/>
        </w:rPr>
        <w:t>Подрядчик</w:t>
      </w:r>
      <w:r w:rsidR="007C7017" w:rsidRPr="00DC662F">
        <w:rPr>
          <w:color w:val="000000" w:themeColor="text1"/>
          <w:sz w:val="23"/>
          <w:szCs w:val="23"/>
          <w:lang w:val="kk-KZ"/>
        </w:rPr>
        <w:t>а</w:t>
      </w:r>
      <w:r w:rsidRPr="00DC662F">
        <w:rPr>
          <w:color w:val="000000" w:themeColor="text1"/>
          <w:sz w:val="23"/>
          <w:szCs w:val="23"/>
        </w:rPr>
        <w:t xml:space="preserve"> </w:t>
      </w:r>
      <w:r w:rsidR="007C7017" w:rsidRPr="00DC662F">
        <w:rPr>
          <w:color w:val="000000" w:themeColor="text1"/>
          <w:sz w:val="23"/>
          <w:szCs w:val="23"/>
          <w:lang w:val="kk-KZ"/>
        </w:rPr>
        <w:t xml:space="preserve">уплаты </w:t>
      </w:r>
      <w:r w:rsidRPr="00DC662F">
        <w:rPr>
          <w:color w:val="000000" w:themeColor="text1"/>
          <w:sz w:val="23"/>
          <w:szCs w:val="23"/>
        </w:rPr>
        <w:t>штраф</w:t>
      </w:r>
      <w:r w:rsidR="007C7017" w:rsidRPr="00DC662F">
        <w:rPr>
          <w:color w:val="000000" w:themeColor="text1"/>
          <w:sz w:val="23"/>
          <w:szCs w:val="23"/>
          <w:lang w:val="kk-KZ"/>
        </w:rPr>
        <w:t>а</w:t>
      </w:r>
      <w:r w:rsidRPr="00DC662F">
        <w:rPr>
          <w:color w:val="000000" w:themeColor="text1"/>
          <w:sz w:val="23"/>
          <w:szCs w:val="23"/>
        </w:rPr>
        <w:t xml:space="preserve"> в размере 10% от цены Работ, выполненных с ненадлежащим качеством. Штраф уплачивается вне зависимости от начисления неустойки, предусмотренной п.11.2. Договора, и/или применения ответственности по правилам об ответственности подрядчика за ненадлежащее качество работы, предусмотренной статьей 635 ГК РК. </w:t>
      </w:r>
    </w:p>
    <w:p w:rsidR="00A37B79" w:rsidRPr="00DC662F" w:rsidRDefault="00A37B79" w:rsidP="0042420A">
      <w:pPr>
        <w:pStyle w:val="a3"/>
        <w:tabs>
          <w:tab w:val="left" w:pos="0"/>
          <w:tab w:val="left" w:pos="567"/>
        </w:tabs>
        <w:ind w:right="0"/>
        <w:rPr>
          <w:color w:val="000000" w:themeColor="text1"/>
          <w:sz w:val="23"/>
          <w:szCs w:val="23"/>
        </w:rPr>
      </w:pPr>
      <w:r w:rsidRPr="00DC662F">
        <w:rPr>
          <w:color w:val="000000" w:themeColor="text1"/>
          <w:sz w:val="23"/>
          <w:szCs w:val="23"/>
        </w:rPr>
        <w:t>11.4.</w:t>
      </w:r>
      <w:r w:rsidRPr="00DC662F">
        <w:rPr>
          <w:color w:val="000000" w:themeColor="text1"/>
          <w:sz w:val="23"/>
          <w:szCs w:val="23"/>
        </w:rPr>
        <w:tab/>
        <w:t xml:space="preserve">За нарушение по вине Заказчика сроков оплаты выполненных Работ </w:t>
      </w:r>
      <w:r w:rsidR="007C7017" w:rsidRPr="00DC662F">
        <w:rPr>
          <w:color w:val="000000" w:themeColor="text1"/>
          <w:sz w:val="23"/>
          <w:szCs w:val="23"/>
          <w:lang w:val="kk-KZ"/>
        </w:rPr>
        <w:t xml:space="preserve">Подрядчик вправе требовать от </w:t>
      </w:r>
      <w:r w:rsidRPr="00DC662F">
        <w:rPr>
          <w:color w:val="000000" w:themeColor="text1"/>
          <w:sz w:val="23"/>
          <w:szCs w:val="23"/>
        </w:rPr>
        <w:t>Заказчик</w:t>
      </w:r>
      <w:r w:rsidR="007C7017" w:rsidRPr="00DC662F">
        <w:rPr>
          <w:color w:val="000000" w:themeColor="text1"/>
          <w:sz w:val="23"/>
          <w:szCs w:val="23"/>
          <w:lang w:val="kk-KZ"/>
        </w:rPr>
        <w:t>а</w:t>
      </w:r>
      <w:r w:rsidRPr="00DC662F">
        <w:rPr>
          <w:color w:val="000000" w:themeColor="text1"/>
          <w:sz w:val="23"/>
          <w:szCs w:val="23"/>
        </w:rPr>
        <w:t xml:space="preserve"> упла</w:t>
      </w:r>
      <w:r w:rsidR="007C7017" w:rsidRPr="00DC662F">
        <w:rPr>
          <w:color w:val="000000" w:themeColor="text1"/>
          <w:sz w:val="23"/>
          <w:szCs w:val="23"/>
          <w:lang w:val="kk-KZ"/>
        </w:rPr>
        <w:t xml:space="preserve">ты </w:t>
      </w:r>
      <w:r w:rsidRPr="00DC662F">
        <w:rPr>
          <w:color w:val="000000" w:themeColor="text1"/>
          <w:sz w:val="23"/>
          <w:szCs w:val="23"/>
        </w:rPr>
        <w:t>неустойк</w:t>
      </w:r>
      <w:r w:rsidR="007C7017" w:rsidRPr="00DC662F">
        <w:rPr>
          <w:color w:val="000000" w:themeColor="text1"/>
          <w:sz w:val="23"/>
          <w:szCs w:val="23"/>
          <w:lang w:val="kk-KZ"/>
        </w:rPr>
        <w:t>и</w:t>
      </w:r>
      <w:r w:rsidRPr="00DC662F">
        <w:rPr>
          <w:color w:val="000000" w:themeColor="text1"/>
          <w:sz w:val="23"/>
          <w:szCs w:val="23"/>
        </w:rPr>
        <w:t xml:space="preserve"> в размере 0,01% от суммы просроченного платежа за каждый день просрочки, но не более 10% от неоплаченной в срок суммы.</w:t>
      </w:r>
    </w:p>
    <w:p w:rsidR="00A37B79" w:rsidRPr="00DC662F" w:rsidRDefault="00A37B79" w:rsidP="0042420A">
      <w:pPr>
        <w:tabs>
          <w:tab w:val="left" w:pos="0"/>
          <w:tab w:val="left" w:pos="567"/>
        </w:tabs>
        <w:jc w:val="both"/>
        <w:rPr>
          <w:color w:val="000000" w:themeColor="text1"/>
          <w:sz w:val="23"/>
          <w:szCs w:val="23"/>
        </w:rPr>
      </w:pPr>
      <w:r w:rsidRPr="00DC662F">
        <w:rPr>
          <w:color w:val="000000" w:themeColor="text1"/>
          <w:sz w:val="23"/>
          <w:szCs w:val="23"/>
        </w:rPr>
        <w:lastRenderedPageBreak/>
        <w:t>11.5.</w:t>
      </w:r>
      <w:r w:rsidRPr="00DC662F">
        <w:rPr>
          <w:color w:val="000000" w:themeColor="text1"/>
          <w:sz w:val="23"/>
          <w:szCs w:val="23"/>
        </w:rPr>
        <w:tab/>
        <w:t xml:space="preserve">Подрядчик производит возврат уплаченных Заказчиком денежных средств в течение 10 рабочих дней с даты предъявления Заказчиком соответствующего письменного требования или истечения срока действия/расторжения Договора (в зависимости от события, которое наступит ранее), в случае не выполнения Работ– возврат производится в полном объеме; в случае выполнения Работ на сумму меньше, чем сумма произведенной оплаты, Подрядчик производит возврат разницы между произведенной оплатой и  ценой выполненных  Подрядчиком и принятых Заказчиком Работ. </w:t>
      </w:r>
    </w:p>
    <w:p w:rsidR="00A37B79" w:rsidRPr="00DC662F" w:rsidRDefault="00A37B79" w:rsidP="008E61E3">
      <w:pPr>
        <w:pStyle w:val="a3"/>
        <w:tabs>
          <w:tab w:val="clear" w:pos="0"/>
          <w:tab w:val="left" w:pos="284"/>
          <w:tab w:val="left" w:pos="567"/>
        </w:tabs>
        <w:ind w:right="0"/>
        <w:rPr>
          <w:color w:val="000000" w:themeColor="text1"/>
          <w:sz w:val="23"/>
          <w:szCs w:val="23"/>
        </w:rPr>
      </w:pPr>
      <w:r w:rsidRPr="00DC662F">
        <w:rPr>
          <w:color w:val="000000" w:themeColor="text1"/>
          <w:sz w:val="23"/>
          <w:szCs w:val="23"/>
        </w:rPr>
        <w:t>11.6.</w:t>
      </w:r>
      <w:r w:rsidRPr="00DC662F">
        <w:rPr>
          <w:color w:val="000000" w:themeColor="text1"/>
          <w:sz w:val="23"/>
          <w:szCs w:val="23"/>
        </w:rPr>
        <w:tab/>
        <w:t xml:space="preserve">За нарушение срока возврата денежных средств </w:t>
      </w:r>
      <w:r w:rsidR="00A36C32" w:rsidRPr="00DC662F">
        <w:rPr>
          <w:color w:val="000000" w:themeColor="text1"/>
          <w:sz w:val="23"/>
          <w:szCs w:val="23"/>
        </w:rPr>
        <w:t>Заказчик</w:t>
      </w:r>
      <w:r w:rsidR="00A36C32" w:rsidRPr="00DC662F">
        <w:rPr>
          <w:color w:val="000000" w:themeColor="text1"/>
          <w:sz w:val="23"/>
          <w:szCs w:val="23"/>
          <w:lang w:val="kk-KZ"/>
        </w:rPr>
        <w:t xml:space="preserve"> вправе требовать от</w:t>
      </w:r>
      <w:r w:rsidR="00A36C32" w:rsidRPr="00DC662F">
        <w:rPr>
          <w:color w:val="000000" w:themeColor="text1"/>
          <w:sz w:val="23"/>
          <w:szCs w:val="23"/>
        </w:rPr>
        <w:t xml:space="preserve"> </w:t>
      </w:r>
      <w:r w:rsidRPr="00DC662F">
        <w:rPr>
          <w:color w:val="000000" w:themeColor="text1"/>
          <w:sz w:val="23"/>
          <w:szCs w:val="23"/>
        </w:rPr>
        <w:t>Подрядчик</w:t>
      </w:r>
      <w:r w:rsidR="00A36C32" w:rsidRPr="00DC662F">
        <w:rPr>
          <w:color w:val="000000" w:themeColor="text1"/>
          <w:sz w:val="23"/>
          <w:szCs w:val="23"/>
          <w:lang w:val="kk-KZ"/>
        </w:rPr>
        <w:t>а</w:t>
      </w:r>
      <w:r w:rsidRPr="00DC662F">
        <w:rPr>
          <w:color w:val="000000" w:themeColor="text1"/>
          <w:sz w:val="23"/>
          <w:szCs w:val="23"/>
        </w:rPr>
        <w:t xml:space="preserve"> упла</w:t>
      </w:r>
      <w:r w:rsidR="00A36C32" w:rsidRPr="00DC662F">
        <w:rPr>
          <w:color w:val="000000" w:themeColor="text1"/>
          <w:sz w:val="23"/>
          <w:szCs w:val="23"/>
          <w:lang w:val="kk-KZ"/>
        </w:rPr>
        <w:t>ты</w:t>
      </w:r>
      <w:r w:rsidRPr="00DC662F">
        <w:rPr>
          <w:color w:val="000000" w:themeColor="text1"/>
          <w:sz w:val="23"/>
          <w:szCs w:val="23"/>
        </w:rPr>
        <w:t xml:space="preserve"> неустойк</w:t>
      </w:r>
      <w:r w:rsidR="00A36C32" w:rsidRPr="00DC662F">
        <w:rPr>
          <w:color w:val="000000" w:themeColor="text1"/>
          <w:sz w:val="23"/>
          <w:szCs w:val="23"/>
          <w:lang w:val="kk-KZ"/>
        </w:rPr>
        <w:t>и</w:t>
      </w:r>
      <w:r w:rsidRPr="00DC662F">
        <w:rPr>
          <w:color w:val="000000" w:themeColor="text1"/>
          <w:sz w:val="23"/>
          <w:szCs w:val="23"/>
        </w:rPr>
        <w:t xml:space="preserve"> в размере 0,1% от суммы несвоевременно возвращенных денежных средств за каждый день просрочки до дня фактического возврата Подрядчиком денежных средств вне зависимости от срока действия Договора.</w:t>
      </w:r>
    </w:p>
    <w:p w:rsidR="00A37B79" w:rsidRPr="00DC662F" w:rsidRDefault="00A37B79" w:rsidP="002E184B">
      <w:pPr>
        <w:tabs>
          <w:tab w:val="num" w:pos="0"/>
          <w:tab w:val="left" w:pos="567"/>
        </w:tabs>
        <w:ind w:firstLine="567"/>
        <w:jc w:val="both"/>
        <w:rPr>
          <w:color w:val="000000" w:themeColor="text1"/>
          <w:sz w:val="23"/>
          <w:szCs w:val="23"/>
        </w:rPr>
      </w:pPr>
      <w:r w:rsidRPr="00DC662F">
        <w:rPr>
          <w:color w:val="000000" w:themeColor="text1"/>
          <w:sz w:val="23"/>
          <w:szCs w:val="23"/>
        </w:rPr>
        <w:t>В отсутствие приемки выполненных Работ в установленный Договором срок неустойка начисляется со дня получения Подрядчиком суммы оплаты. В случае частичного выполнения Работ неустойка начисляется со дня, следующего за днем истечения срока возврата денежных средств, установленного п.11.5. Договора.</w:t>
      </w:r>
    </w:p>
    <w:p w:rsidR="00A37B79" w:rsidRPr="00DC662F" w:rsidRDefault="00A37B79" w:rsidP="008E13CD">
      <w:pPr>
        <w:pStyle w:val="a3"/>
        <w:tabs>
          <w:tab w:val="clear" w:pos="0"/>
          <w:tab w:val="left" w:pos="284"/>
          <w:tab w:val="left" w:pos="567"/>
        </w:tabs>
        <w:ind w:right="0"/>
        <w:rPr>
          <w:color w:val="000000" w:themeColor="text1"/>
          <w:sz w:val="23"/>
          <w:szCs w:val="23"/>
        </w:rPr>
      </w:pPr>
      <w:r w:rsidRPr="00DC662F">
        <w:rPr>
          <w:rFonts w:eastAsiaTheme="minorHAnsi"/>
          <w:color w:val="000000" w:themeColor="text1"/>
          <w:sz w:val="23"/>
          <w:szCs w:val="23"/>
          <w:lang w:eastAsia="en-US"/>
        </w:rPr>
        <w:t>11.7.</w:t>
      </w:r>
      <w:r w:rsidRPr="00DC662F">
        <w:rPr>
          <w:rFonts w:eastAsiaTheme="minorHAnsi"/>
          <w:color w:val="000000" w:themeColor="text1"/>
          <w:sz w:val="23"/>
          <w:szCs w:val="23"/>
          <w:lang w:eastAsia="en-US"/>
        </w:rPr>
        <w:tab/>
        <w:t>За нарушение Подрядчиком (Персоналом Подрядчика)</w:t>
      </w:r>
      <w:r w:rsidRPr="00DC662F">
        <w:rPr>
          <w:color w:val="000000" w:themeColor="text1"/>
          <w:sz w:val="23"/>
          <w:szCs w:val="23"/>
        </w:rPr>
        <w:t xml:space="preserve"> требований по охране окружающей среды, безопасному ведению работ, правил техники безопасности, промышленной безопасности, санитарии или иных правил охраны труда, </w:t>
      </w:r>
      <w:r w:rsidR="00286CB7" w:rsidRPr="00DC662F">
        <w:rPr>
          <w:color w:val="000000" w:themeColor="text1"/>
          <w:sz w:val="23"/>
          <w:szCs w:val="23"/>
        </w:rPr>
        <w:t>Заказчик</w:t>
      </w:r>
      <w:r w:rsidR="00286CB7" w:rsidRPr="00DC662F">
        <w:rPr>
          <w:color w:val="000000" w:themeColor="text1"/>
          <w:sz w:val="23"/>
          <w:szCs w:val="23"/>
          <w:lang w:val="kk-KZ"/>
        </w:rPr>
        <w:t xml:space="preserve"> вправе требовать от</w:t>
      </w:r>
      <w:r w:rsidR="00286CB7" w:rsidRPr="00DC662F">
        <w:rPr>
          <w:color w:val="000000" w:themeColor="text1"/>
          <w:sz w:val="23"/>
          <w:szCs w:val="23"/>
        </w:rPr>
        <w:t xml:space="preserve"> </w:t>
      </w:r>
      <w:r w:rsidRPr="00DC662F">
        <w:rPr>
          <w:color w:val="000000" w:themeColor="text1"/>
          <w:sz w:val="23"/>
          <w:szCs w:val="23"/>
        </w:rPr>
        <w:t>Подрядчик</w:t>
      </w:r>
      <w:r w:rsidR="00286CB7" w:rsidRPr="00DC662F">
        <w:rPr>
          <w:color w:val="000000" w:themeColor="text1"/>
          <w:sz w:val="23"/>
          <w:szCs w:val="23"/>
          <w:lang w:val="kk-KZ"/>
        </w:rPr>
        <w:t>а</w:t>
      </w:r>
      <w:r w:rsidRPr="00DC662F">
        <w:rPr>
          <w:color w:val="000000" w:themeColor="text1"/>
          <w:sz w:val="23"/>
          <w:szCs w:val="23"/>
        </w:rPr>
        <w:t xml:space="preserve"> упла</w:t>
      </w:r>
      <w:r w:rsidR="00286CB7" w:rsidRPr="00DC662F">
        <w:rPr>
          <w:color w:val="000000" w:themeColor="text1"/>
          <w:sz w:val="23"/>
          <w:szCs w:val="23"/>
          <w:lang w:val="kk-KZ"/>
        </w:rPr>
        <w:t>ты</w:t>
      </w:r>
      <w:r w:rsidRPr="00DC662F">
        <w:rPr>
          <w:color w:val="000000" w:themeColor="text1"/>
          <w:sz w:val="23"/>
          <w:szCs w:val="23"/>
        </w:rPr>
        <w:t xml:space="preserve"> штраф</w:t>
      </w:r>
      <w:r w:rsidR="00286CB7" w:rsidRPr="00DC662F">
        <w:rPr>
          <w:color w:val="000000" w:themeColor="text1"/>
          <w:sz w:val="23"/>
          <w:szCs w:val="23"/>
          <w:lang w:val="kk-KZ"/>
        </w:rPr>
        <w:t>а</w:t>
      </w:r>
      <w:r w:rsidRPr="00DC662F">
        <w:rPr>
          <w:color w:val="000000" w:themeColor="text1"/>
          <w:sz w:val="23"/>
          <w:szCs w:val="23"/>
        </w:rPr>
        <w:t xml:space="preserve"> в размере установленном, Приложением №</w:t>
      </w:r>
      <w:r w:rsidR="00A1234F" w:rsidRPr="00DC662F">
        <w:rPr>
          <w:color w:val="000000" w:themeColor="text1"/>
          <w:sz w:val="23"/>
          <w:szCs w:val="23"/>
        </w:rPr>
        <w:t xml:space="preserve"> 7</w:t>
      </w:r>
      <w:r w:rsidRPr="00DC662F">
        <w:rPr>
          <w:color w:val="000000" w:themeColor="text1"/>
          <w:sz w:val="23"/>
          <w:szCs w:val="23"/>
        </w:rPr>
        <w:t xml:space="preserve"> к договору «Обязательные условия безопасного производства работ». Нарушения фиксируются представителем Заказчика в день их выявления с оформлением документа «Указания по безопасности и охране труда» согласно Приложению №</w:t>
      </w:r>
      <w:r w:rsidR="00A1234F" w:rsidRPr="00DC662F">
        <w:rPr>
          <w:color w:val="000000" w:themeColor="text1"/>
          <w:sz w:val="23"/>
          <w:szCs w:val="23"/>
        </w:rPr>
        <w:t xml:space="preserve"> 8</w:t>
      </w:r>
      <w:r w:rsidRPr="00DC662F">
        <w:rPr>
          <w:color w:val="000000" w:themeColor="text1"/>
          <w:sz w:val="23"/>
          <w:szCs w:val="23"/>
        </w:rPr>
        <w:t xml:space="preserve"> к Договору, который вручается представителю Подрядчика под роспись.</w:t>
      </w:r>
    </w:p>
    <w:p w:rsidR="00A37B79" w:rsidRPr="00DC662F" w:rsidRDefault="00A37B79" w:rsidP="008E61E3">
      <w:pPr>
        <w:pStyle w:val="Lvl2"/>
        <w:numPr>
          <w:ilvl w:val="0"/>
          <w:numId w:val="0"/>
        </w:numPr>
        <w:tabs>
          <w:tab w:val="clear" w:pos="993"/>
          <w:tab w:val="left" w:pos="284"/>
        </w:tabs>
        <w:rPr>
          <w:rFonts w:ascii="Times New Roman" w:hAnsi="Times New Roman"/>
          <w:color w:val="000000" w:themeColor="text1"/>
          <w:sz w:val="23"/>
          <w:szCs w:val="23"/>
        </w:rPr>
      </w:pPr>
      <w:r w:rsidRPr="00DC662F">
        <w:rPr>
          <w:rFonts w:ascii="Times New Roman" w:hAnsi="Times New Roman"/>
          <w:color w:val="000000" w:themeColor="text1"/>
          <w:sz w:val="23"/>
          <w:szCs w:val="23"/>
        </w:rPr>
        <w:t>11.8.</w:t>
      </w:r>
      <w:r w:rsidR="008E13CD" w:rsidRPr="00DC662F">
        <w:rPr>
          <w:rFonts w:ascii="Times New Roman" w:hAnsi="Times New Roman"/>
          <w:color w:val="000000" w:themeColor="text1"/>
          <w:sz w:val="23"/>
          <w:szCs w:val="23"/>
        </w:rPr>
        <w:t xml:space="preserve"> </w:t>
      </w:r>
      <w:r w:rsidRPr="00DC662F">
        <w:rPr>
          <w:rFonts w:ascii="Times New Roman" w:hAnsi="Times New Roman"/>
          <w:color w:val="000000" w:themeColor="text1"/>
          <w:sz w:val="23"/>
          <w:szCs w:val="23"/>
        </w:rPr>
        <w:t>При досрочном расторжении Договора за неисполнение или ненадлежащее исполнение Подрядчиком обязательств по Договору, Заказчик вправе потребовать от Подрядчика уплаты штрафа в размере 10%  от цены Работ, сверх неустойки, предусмотренной вышестоящими пунктами Договора.</w:t>
      </w:r>
    </w:p>
    <w:p w:rsidR="00A37B79" w:rsidRPr="00DC662F" w:rsidRDefault="00A37B79" w:rsidP="00AF4120">
      <w:pPr>
        <w:widowControl w:val="0"/>
        <w:tabs>
          <w:tab w:val="left" w:pos="284"/>
          <w:tab w:val="left" w:pos="567"/>
        </w:tabs>
        <w:autoSpaceDE w:val="0"/>
        <w:autoSpaceDN w:val="0"/>
        <w:adjustRightInd w:val="0"/>
        <w:jc w:val="both"/>
        <w:rPr>
          <w:bCs/>
          <w:color w:val="000000" w:themeColor="text1"/>
          <w:sz w:val="23"/>
          <w:szCs w:val="23"/>
        </w:rPr>
      </w:pPr>
      <w:r w:rsidRPr="00DC662F">
        <w:rPr>
          <w:color w:val="000000" w:themeColor="text1"/>
          <w:sz w:val="23"/>
          <w:szCs w:val="23"/>
        </w:rPr>
        <w:t>11.9.</w:t>
      </w:r>
      <w:r w:rsidRPr="00DC662F">
        <w:rPr>
          <w:color w:val="000000" w:themeColor="text1"/>
          <w:sz w:val="23"/>
          <w:szCs w:val="23"/>
        </w:rPr>
        <w:tab/>
        <w:t>За неисполнение либо ненадлежащее исполнение своих обязательств, Стороны несут ответственность в соответствии с Договором и действующим законодательством Республики Казахстан. Сторона, для которой создалась невозможность исполнения обязательств по Договору (непреодолимая сила: стихийные бедствия, военные действия), обязана письменно уведомить другую Сторону о наступлении и прекращении вышеуказанных обстоятельств не позднее 10 календарных дней с момента их наступления. Несвоевременное извещение о наступлении обстоятельств непреодолимой силы лишает соответствующую Сторону права ссылаться на них в будущем.</w:t>
      </w:r>
    </w:p>
    <w:p w:rsidR="00A37B79" w:rsidRPr="00DC662F" w:rsidRDefault="00A37B79" w:rsidP="008E61E3">
      <w:pPr>
        <w:tabs>
          <w:tab w:val="left" w:pos="284"/>
        </w:tabs>
        <w:jc w:val="both"/>
        <w:rPr>
          <w:color w:val="000000" w:themeColor="text1"/>
          <w:sz w:val="23"/>
          <w:szCs w:val="23"/>
        </w:rPr>
      </w:pPr>
      <w:r w:rsidRPr="00DC662F">
        <w:rPr>
          <w:color w:val="000000" w:themeColor="text1"/>
          <w:sz w:val="23"/>
          <w:szCs w:val="23"/>
        </w:rPr>
        <w:t>11.10.</w:t>
      </w:r>
      <w:r w:rsidR="00AF4120" w:rsidRPr="00DC662F">
        <w:rPr>
          <w:color w:val="000000" w:themeColor="text1"/>
          <w:sz w:val="23"/>
          <w:szCs w:val="23"/>
        </w:rPr>
        <w:t xml:space="preserve"> </w:t>
      </w:r>
      <w:r w:rsidRPr="00DC662F">
        <w:rPr>
          <w:color w:val="000000" w:themeColor="text1"/>
          <w:sz w:val="23"/>
          <w:szCs w:val="23"/>
        </w:rPr>
        <w:t>Уплата неустойки, штрафа, возмещение убытков производится по письменному требованию Сторон и не освобождает Стороны от исполнения ими принятых обязательств по Договору.</w:t>
      </w:r>
    </w:p>
    <w:p w:rsidR="00A37B79" w:rsidRPr="00DC662F" w:rsidRDefault="00A37B79" w:rsidP="008E61E3">
      <w:pPr>
        <w:tabs>
          <w:tab w:val="left" w:pos="284"/>
        </w:tabs>
        <w:jc w:val="both"/>
        <w:rPr>
          <w:color w:val="000000" w:themeColor="text1"/>
          <w:sz w:val="23"/>
          <w:szCs w:val="23"/>
        </w:rPr>
      </w:pPr>
      <w:r w:rsidRPr="00DC662F">
        <w:rPr>
          <w:color w:val="000000" w:themeColor="text1"/>
          <w:sz w:val="23"/>
          <w:szCs w:val="23"/>
        </w:rPr>
        <w:t>11.11.</w:t>
      </w:r>
      <w:r w:rsidR="00AF4120" w:rsidRPr="00DC662F">
        <w:rPr>
          <w:color w:val="000000" w:themeColor="text1"/>
          <w:sz w:val="23"/>
          <w:szCs w:val="23"/>
        </w:rPr>
        <w:t xml:space="preserve"> </w:t>
      </w:r>
      <w:r w:rsidRPr="00DC662F">
        <w:rPr>
          <w:color w:val="000000" w:themeColor="text1"/>
          <w:sz w:val="23"/>
          <w:szCs w:val="23"/>
        </w:rPr>
        <w:t xml:space="preserve">Взыскание Сторонами неустойки, наряду с другими способами обеспечения исполнения обязательств, предусмотренных Договором или законодательством, является правом, а не обязанностью Сторон.  </w:t>
      </w:r>
    </w:p>
    <w:p w:rsidR="00A37B79" w:rsidRPr="00DC662F" w:rsidRDefault="00A37B79" w:rsidP="00A37B79">
      <w:pPr>
        <w:pStyle w:val="a3"/>
        <w:tabs>
          <w:tab w:val="left" w:pos="567"/>
        </w:tabs>
        <w:ind w:right="0"/>
        <w:rPr>
          <w:color w:val="000000" w:themeColor="text1"/>
          <w:sz w:val="23"/>
          <w:szCs w:val="23"/>
        </w:rPr>
      </w:pPr>
    </w:p>
    <w:p w:rsidR="00A37B79" w:rsidRPr="00DC662F" w:rsidRDefault="00A37B79" w:rsidP="00D4609E">
      <w:pPr>
        <w:pStyle w:val="a3"/>
        <w:tabs>
          <w:tab w:val="left" w:pos="567"/>
        </w:tabs>
        <w:ind w:right="0"/>
        <w:jc w:val="left"/>
        <w:rPr>
          <w:b/>
          <w:color w:val="000000" w:themeColor="text1"/>
          <w:sz w:val="23"/>
          <w:szCs w:val="23"/>
        </w:rPr>
      </w:pPr>
      <w:r w:rsidRPr="00DC662F">
        <w:rPr>
          <w:b/>
          <w:color w:val="000000" w:themeColor="text1"/>
          <w:sz w:val="23"/>
          <w:szCs w:val="23"/>
        </w:rPr>
        <w:t xml:space="preserve">12. СРОК ДЕЙСТВИЯ ДОГОВОРА. ИЗМЕНЕНИЕ И РАСТОРЖЕНИЕ ДОГОВОРА </w:t>
      </w:r>
    </w:p>
    <w:p w:rsidR="00A37B79" w:rsidRPr="00DC662F" w:rsidRDefault="00A37B79" w:rsidP="003A3EEA">
      <w:pPr>
        <w:pStyle w:val="a3"/>
        <w:tabs>
          <w:tab w:val="left" w:pos="0"/>
          <w:tab w:val="num" w:pos="567"/>
        </w:tabs>
        <w:ind w:right="0"/>
        <w:rPr>
          <w:color w:val="000000" w:themeColor="text1"/>
          <w:sz w:val="23"/>
          <w:szCs w:val="23"/>
        </w:rPr>
      </w:pPr>
      <w:r w:rsidRPr="00DC662F">
        <w:rPr>
          <w:color w:val="000000" w:themeColor="text1"/>
          <w:sz w:val="23"/>
          <w:szCs w:val="23"/>
        </w:rPr>
        <w:t>12.1.</w:t>
      </w:r>
      <w:r w:rsidRPr="00DC662F">
        <w:rPr>
          <w:color w:val="000000" w:themeColor="text1"/>
          <w:sz w:val="23"/>
          <w:szCs w:val="23"/>
        </w:rPr>
        <w:tab/>
        <w:t>Договор вступает в силу с даты его подпи</w:t>
      </w:r>
      <w:r w:rsidR="00EF6EDE" w:rsidRPr="00DC662F">
        <w:rPr>
          <w:color w:val="000000" w:themeColor="text1"/>
          <w:sz w:val="23"/>
          <w:szCs w:val="23"/>
        </w:rPr>
        <w:t>сания Сто</w:t>
      </w:r>
      <w:r w:rsidR="000A5AB9">
        <w:rPr>
          <w:color w:val="000000" w:themeColor="text1"/>
          <w:sz w:val="23"/>
          <w:szCs w:val="23"/>
        </w:rPr>
        <w:t>ронами и действует по 31.12.20</w:t>
      </w:r>
      <w:r w:rsidR="00CB02A2">
        <w:rPr>
          <w:color w:val="000000" w:themeColor="text1"/>
          <w:sz w:val="23"/>
          <w:szCs w:val="23"/>
        </w:rPr>
        <w:t>20</w:t>
      </w:r>
      <w:r w:rsidR="00EF6EDE" w:rsidRPr="00DC662F">
        <w:rPr>
          <w:color w:val="000000" w:themeColor="text1"/>
          <w:sz w:val="23"/>
          <w:szCs w:val="23"/>
        </w:rPr>
        <w:t xml:space="preserve"> </w:t>
      </w:r>
      <w:r w:rsidRPr="00DC662F">
        <w:rPr>
          <w:color w:val="000000" w:themeColor="text1"/>
          <w:sz w:val="23"/>
          <w:szCs w:val="23"/>
        </w:rPr>
        <w:t>г., а в части финансовых расчетов и гарантийных обязательств – до полного исполнения Сторонами обязательств.</w:t>
      </w:r>
    </w:p>
    <w:p w:rsidR="00A37B79" w:rsidRPr="00DC662F" w:rsidRDefault="00A37B79" w:rsidP="003A3EEA">
      <w:pPr>
        <w:tabs>
          <w:tab w:val="left" w:pos="0"/>
          <w:tab w:val="num" w:pos="567"/>
        </w:tabs>
        <w:jc w:val="both"/>
        <w:rPr>
          <w:color w:val="000000" w:themeColor="text1"/>
          <w:sz w:val="23"/>
          <w:szCs w:val="23"/>
        </w:rPr>
      </w:pPr>
      <w:r w:rsidRPr="00DC662F">
        <w:rPr>
          <w:color w:val="000000" w:themeColor="text1"/>
          <w:sz w:val="23"/>
          <w:szCs w:val="23"/>
        </w:rPr>
        <w:t>12.2.</w:t>
      </w:r>
      <w:r w:rsidRPr="00DC662F">
        <w:rPr>
          <w:color w:val="000000" w:themeColor="text1"/>
          <w:sz w:val="23"/>
          <w:szCs w:val="23"/>
        </w:rPr>
        <w:tab/>
        <w:t>Изменения к Договору имеют силу, если они подписаны уполномоченными представителями Сторон и скреплены оттиском печатей Сторон.</w:t>
      </w:r>
    </w:p>
    <w:p w:rsidR="00A37B79" w:rsidRPr="00DC662F" w:rsidRDefault="00A37B79" w:rsidP="003A3EEA">
      <w:pPr>
        <w:tabs>
          <w:tab w:val="left" w:pos="0"/>
          <w:tab w:val="num" w:pos="851"/>
        </w:tabs>
        <w:jc w:val="both"/>
        <w:rPr>
          <w:color w:val="000000" w:themeColor="text1"/>
          <w:sz w:val="23"/>
          <w:szCs w:val="23"/>
        </w:rPr>
      </w:pPr>
      <w:r w:rsidRPr="00DC662F">
        <w:rPr>
          <w:color w:val="000000" w:themeColor="text1"/>
          <w:sz w:val="23"/>
          <w:szCs w:val="23"/>
        </w:rPr>
        <w:t>12.3. Ни одна из Сторон не вправе передавать свои права и обязанности по Договору третьим лицам без письменного согласия другой Стороны.</w:t>
      </w:r>
    </w:p>
    <w:p w:rsidR="00A37B79" w:rsidRPr="00DC662F" w:rsidRDefault="00A37B79" w:rsidP="003A3EEA">
      <w:pPr>
        <w:tabs>
          <w:tab w:val="left" w:pos="0"/>
          <w:tab w:val="num" w:pos="851"/>
        </w:tabs>
        <w:jc w:val="both"/>
        <w:rPr>
          <w:b/>
          <w:color w:val="000000" w:themeColor="text1"/>
          <w:sz w:val="23"/>
          <w:szCs w:val="23"/>
        </w:rPr>
      </w:pPr>
      <w:r w:rsidRPr="00DC662F">
        <w:rPr>
          <w:color w:val="000000" w:themeColor="text1"/>
          <w:sz w:val="23"/>
          <w:szCs w:val="23"/>
        </w:rPr>
        <w:t>12.4. Договор может быть расторгнут досрочно по основаниям, предусмотренным Договором или действующим законодательством Республики Казахстан.</w:t>
      </w:r>
    </w:p>
    <w:p w:rsidR="00A37B79" w:rsidRPr="00DC662F" w:rsidRDefault="00A37B79" w:rsidP="00A37B79">
      <w:pPr>
        <w:pStyle w:val="a5"/>
        <w:tabs>
          <w:tab w:val="num" w:pos="426"/>
        </w:tabs>
        <w:ind w:left="567" w:hanging="567"/>
        <w:rPr>
          <w:color w:val="000000" w:themeColor="text1"/>
          <w:sz w:val="23"/>
          <w:szCs w:val="23"/>
        </w:rPr>
      </w:pPr>
      <w:r w:rsidRPr="00DC662F">
        <w:rPr>
          <w:color w:val="000000" w:themeColor="text1"/>
          <w:sz w:val="23"/>
          <w:szCs w:val="23"/>
        </w:rPr>
        <w:t>12.5. Односторонний отказ от Договора допускается по инициативе Заказчика, в случаях:</w:t>
      </w:r>
    </w:p>
    <w:p w:rsidR="00A37B79" w:rsidRPr="00DC662F" w:rsidRDefault="00A37B79" w:rsidP="00A37B79">
      <w:pPr>
        <w:pStyle w:val="a5"/>
        <w:tabs>
          <w:tab w:val="num" w:pos="426"/>
        </w:tabs>
        <w:ind w:left="567" w:hanging="567"/>
        <w:rPr>
          <w:color w:val="000000" w:themeColor="text1"/>
          <w:sz w:val="23"/>
          <w:szCs w:val="23"/>
        </w:rPr>
      </w:pPr>
      <w:r w:rsidRPr="00DC662F">
        <w:rPr>
          <w:color w:val="000000" w:themeColor="text1"/>
          <w:sz w:val="23"/>
          <w:szCs w:val="23"/>
        </w:rPr>
        <w:t xml:space="preserve">1) </w:t>
      </w:r>
      <w:r w:rsidRPr="00DC662F">
        <w:rPr>
          <w:color w:val="000000" w:themeColor="text1"/>
          <w:sz w:val="23"/>
          <w:szCs w:val="23"/>
        </w:rPr>
        <w:tab/>
      </w:r>
      <w:r w:rsidRPr="00DC662F">
        <w:rPr>
          <w:color w:val="000000" w:themeColor="text1"/>
          <w:sz w:val="23"/>
          <w:szCs w:val="23"/>
        </w:rPr>
        <w:tab/>
        <w:t xml:space="preserve">нарушения Подрядчиком условий Договора, признаваемых Заказчиком существенными;       </w:t>
      </w:r>
    </w:p>
    <w:p w:rsidR="00A37B79" w:rsidRPr="00DC662F" w:rsidRDefault="00A37B79" w:rsidP="00A37B79">
      <w:pPr>
        <w:pStyle w:val="a5"/>
        <w:tabs>
          <w:tab w:val="num" w:pos="426"/>
        </w:tabs>
        <w:ind w:left="567" w:hanging="567"/>
        <w:rPr>
          <w:color w:val="000000" w:themeColor="text1"/>
          <w:sz w:val="23"/>
          <w:szCs w:val="23"/>
        </w:rPr>
      </w:pPr>
      <w:r w:rsidRPr="00DC662F">
        <w:rPr>
          <w:color w:val="000000" w:themeColor="text1"/>
          <w:sz w:val="23"/>
          <w:szCs w:val="23"/>
        </w:rPr>
        <w:t xml:space="preserve">2) </w:t>
      </w:r>
      <w:r w:rsidRPr="00DC662F">
        <w:rPr>
          <w:color w:val="000000" w:themeColor="text1"/>
          <w:sz w:val="23"/>
          <w:szCs w:val="23"/>
        </w:rPr>
        <w:tab/>
      </w:r>
      <w:r w:rsidRPr="00DC662F">
        <w:rPr>
          <w:color w:val="000000" w:themeColor="text1"/>
          <w:sz w:val="23"/>
          <w:szCs w:val="23"/>
        </w:rPr>
        <w:tab/>
        <w:t>аннулирование или отзыв лицензии или иного разрешающего документа, издание актов государственных органов, лишающих Подрядчика права на выполнение Работ, предусмотренных Договором;</w:t>
      </w:r>
    </w:p>
    <w:p w:rsidR="00A37B79" w:rsidRPr="00DC662F" w:rsidRDefault="00A37B79" w:rsidP="00A37B79">
      <w:pPr>
        <w:pStyle w:val="a5"/>
        <w:tabs>
          <w:tab w:val="num" w:pos="426"/>
        </w:tabs>
        <w:ind w:left="567" w:hanging="567"/>
        <w:rPr>
          <w:color w:val="000000" w:themeColor="text1"/>
          <w:sz w:val="23"/>
          <w:szCs w:val="23"/>
        </w:rPr>
      </w:pPr>
      <w:r w:rsidRPr="00DC662F">
        <w:rPr>
          <w:color w:val="000000" w:themeColor="text1"/>
          <w:sz w:val="23"/>
          <w:szCs w:val="23"/>
        </w:rPr>
        <w:t xml:space="preserve">3) </w:t>
      </w:r>
      <w:r w:rsidRPr="00DC662F">
        <w:rPr>
          <w:color w:val="000000" w:themeColor="text1"/>
          <w:sz w:val="23"/>
          <w:szCs w:val="23"/>
        </w:rPr>
        <w:tab/>
      </w:r>
      <w:r w:rsidRPr="00DC662F">
        <w:rPr>
          <w:color w:val="000000" w:themeColor="text1"/>
          <w:sz w:val="23"/>
          <w:szCs w:val="23"/>
        </w:rPr>
        <w:tab/>
        <w:t>если Заказчик располагает сведениями о нахождении Подрядчика на стадии банкротства или ликвидации, либо в отношении Подрядчика установлена процедура реабилитации;</w:t>
      </w:r>
    </w:p>
    <w:p w:rsidR="00A37B79" w:rsidRPr="00DC662F" w:rsidRDefault="00A37B79" w:rsidP="00A37B79">
      <w:pPr>
        <w:pStyle w:val="a5"/>
        <w:tabs>
          <w:tab w:val="num" w:pos="426"/>
        </w:tabs>
        <w:ind w:left="567" w:hanging="567"/>
        <w:rPr>
          <w:color w:val="000000" w:themeColor="text1"/>
          <w:sz w:val="23"/>
          <w:szCs w:val="23"/>
        </w:rPr>
      </w:pPr>
      <w:r w:rsidRPr="00DC662F">
        <w:rPr>
          <w:color w:val="000000" w:themeColor="text1"/>
          <w:sz w:val="23"/>
          <w:szCs w:val="23"/>
        </w:rPr>
        <w:t xml:space="preserve">4) </w:t>
      </w:r>
      <w:r w:rsidRPr="00DC662F">
        <w:rPr>
          <w:color w:val="000000" w:themeColor="text1"/>
          <w:sz w:val="23"/>
          <w:szCs w:val="23"/>
        </w:rPr>
        <w:tab/>
      </w:r>
      <w:r w:rsidRPr="00DC662F">
        <w:rPr>
          <w:color w:val="000000" w:themeColor="text1"/>
          <w:sz w:val="23"/>
          <w:szCs w:val="23"/>
        </w:rPr>
        <w:tab/>
        <w:t xml:space="preserve">продолжения более 1-го месяца обстоятельств непреодолимой силы, препятствующих исполнению Договора; </w:t>
      </w:r>
    </w:p>
    <w:p w:rsidR="00A37B79" w:rsidRPr="00DC662F" w:rsidRDefault="00A37B79" w:rsidP="00A37B79">
      <w:pPr>
        <w:pStyle w:val="a5"/>
        <w:tabs>
          <w:tab w:val="num" w:pos="426"/>
        </w:tabs>
        <w:ind w:left="567" w:hanging="567"/>
        <w:rPr>
          <w:color w:val="000000" w:themeColor="text1"/>
          <w:sz w:val="23"/>
          <w:szCs w:val="23"/>
        </w:rPr>
      </w:pPr>
      <w:r w:rsidRPr="00DC662F">
        <w:rPr>
          <w:color w:val="000000" w:themeColor="text1"/>
          <w:sz w:val="23"/>
          <w:szCs w:val="23"/>
        </w:rPr>
        <w:t xml:space="preserve">5) </w:t>
      </w:r>
      <w:r w:rsidRPr="00DC662F">
        <w:rPr>
          <w:color w:val="000000" w:themeColor="text1"/>
          <w:sz w:val="23"/>
          <w:szCs w:val="23"/>
        </w:rPr>
        <w:tab/>
      </w:r>
      <w:r w:rsidRPr="00DC662F">
        <w:rPr>
          <w:color w:val="000000" w:themeColor="text1"/>
          <w:sz w:val="23"/>
          <w:szCs w:val="23"/>
        </w:rPr>
        <w:tab/>
        <w:t>допущения в течение 1-го календарного года несчастного случая с работником Подрядчика/Субподрядчика, при исполнении Подрядчиком обязательств по настоящему Договору или по ины</w:t>
      </w:r>
      <w:r w:rsidR="002E184B">
        <w:rPr>
          <w:color w:val="000000" w:themeColor="text1"/>
          <w:sz w:val="23"/>
          <w:szCs w:val="23"/>
        </w:rPr>
        <w:t>м договорам, заключенным с ним;</w:t>
      </w:r>
    </w:p>
    <w:p w:rsidR="00A37B79" w:rsidRPr="00DC662F" w:rsidRDefault="00A37B79" w:rsidP="00A37B79">
      <w:pPr>
        <w:pStyle w:val="a5"/>
        <w:tabs>
          <w:tab w:val="num" w:pos="426"/>
        </w:tabs>
        <w:ind w:left="567" w:hanging="567"/>
        <w:rPr>
          <w:color w:val="000000" w:themeColor="text1"/>
          <w:sz w:val="23"/>
          <w:szCs w:val="23"/>
        </w:rPr>
      </w:pPr>
      <w:r w:rsidRPr="00DC662F">
        <w:rPr>
          <w:color w:val="000000" w:themeColor="text1"/>
          <w:sz w:val="23"/>
          <w:szCs w:val="23"/>
        </w:rPr>
        <w:t xml:space="preserve">6) </w:t>
      </w:r>
      <w:r w:rsidRPr="00DC662F">
        <w:rPr>
          <w:color w:val="000000" w:themeColor="text1"/>
          <w:sz w:val="23"/>
          <w:szCs w:val="23"/>
        </w:rPr>
        <w:tab/>
      </w:r>
      <w:r w:rsidRPr="00DC662F">
        <w:rPr>
          <w:color w:val="000000" w:themeColor="text1"/>
          <w:sz w:val="23"/>
          <w:szCs w:val="23"/>
        </w:rPr>
        <w:tab/>
        <w:t>принятия решения Заказчиком о нецелес</w:t>
      </w:r>
      <w:r w:rsidR="002E184B">
        <w:rPr>
          <w:color w:val="000000" w:themeColor="text1"/>
          <w:sz w:val="23"/>
          <w:szCs w:val="23"/>
        </w:rPr>
        <w:t>ообразности исполнения Договора;</w:t>
      </w:r>
    </w:p>
    <w:p w:rsidR="00753385" w:rsidRPr="00DC662F" w:rsidRDefault="00753385" w:rsidP="003F2B8C">
      <w:pPr>
        <w:pStyle w:val="a5"/>
        <w:tabs>
          <w:tab w:val="num" w:pos="426"/>
        </w:tabs>
        <w:ind w:left="567" w:hanging="567"/>
        <w:rPr>
          <w:color w:val="000000" w:themeColor="text1"/>
          <w:sz w:val="23"/>
          <w:szCs w:val="23"/>
        </w:rPr>
      </w:pPr>
      <w:r w:rsidRPr="00DC662F">
        <w:rPr>
          <w:color w:val="000000" w:themeColor="text1"/>
          <w:sz w:val="23"/>
          <w:szCs w:val="23"/>
        </w:rPr>
        <w:lastRenderedPageBreak/>
        <w:t xml:space="preserve">7) </w:t>
      </w:r>
      <w:r w:rsidR="003F2B8C" w:rsidRPr="00DC662F">
        <w:rPr>
          <w:color w:val="000000" w:themeColor="text1"/>
          <w:sz w:val="23"/>
          <w:szCs w:val="23"/>
        </w:rPr>
        <w:tab/>
      </w:r>
      <w:r w:rsidR="003F2B8C" w:rsidRPr="00DC662F">
        <w:rPr>
          <w:color w:val="000000" w:themeColor="text1"/>
          <w:sz w:val="23"/>
          <w:szCs w:val="23"/>
        </w:rPr>
        <w:tab/>
      </w:r>
      <w:r w:rsidRPr="00DC662F">
        <w:rPr>
          <w:color w:val="000000" w:themeColor="text1"/>
          <w:sz w:val="23"/>
          <w:szCs w:val="23"/>
        </w:rPr>
        <w:t xml:space="preserve">в иных случаях, предусмотренных </w:t>
      </w:r>
      <w:r w:rsidR="003F2B8C" w:rsidRPr="00DC662F">
        <w:rPr>
          <w:color w:val="000000" w:themeColor="text1"/>
          <w:sz w:val="23"/>
          <w:szCs w:val="23"/>
        </w:rPr>
        <w:t>Д</w:t>
      </w:r>
      <w:r w:rsidRPr="00DC662F">
        <w:rPr>
          <w:color w:val="000000" w:themeColor="text1"/>
          <w:sz w:val="23"/>
          <w:szCs w:val="23"/>
        </w:rPr>
        <w:t>оговором.</w:t>
      </w:r>
    </w:p>
    <w:p w:rsidR="00A37B79" w:rsidRPr="00DC662F" w:rsidRDefault="00A37B79" w:rsidP="00A37B79">
      <w:pPr>
        <w:pStyle w:val="a5"/>
        <w:tabs>
          <w:tab w:val="num" w:pos="426"/>
        </w:tabs>
        <w:ind w:left="567" w:hanging="567"/>
        <w:rPr>
          <w:color w:val="000000" w:themeColor="text1"/>
          <w:sz w:val="23"/>
          <w:szCs w:val="23"/>
        </w:rPr>
      </w:pPr>
      <w:r w:rsidRPr="00DC662F">
        <w:rPr>
          <w:color w:val="000000" w:themeColor="text1"/>
          <w:sz w:val="23"/>
          <w:szCs w:val="23"/>
        </w:rPr>
        <w:t xml:space="preserve"> </w:t>
      </w:r>
      <w:r w:rsidRPr="00DC662F">
        <w:rPr>
          <w:color w:val="000000" w:themeColor="text1"/>
          <w:sz w:val="23"/>
          <w:szCs w:val="23"/>
        </w:rPr>
        <w:tab/>
      </w:r>
      <w:r w:rsidRPr="00DC662F">
        <w:rPr>
          <w:color w:val="000000" w:themeColor="text1"/>
          <w:sz w:val="23"/>
          <w:szCs w:val="23"/>
        </w:rPr>
        <w:tab/>
        <w:t xml:space="preserve">В этом случае Заказчик обязан оплатить Подрядчику в полном объеме выполненные и принятые Заказчиком до момента прекращения Договора работы, без возмещения убытков Подрядчика, вызванных прекращением Договора. </w:t>
      </w:r>
    </w:p>
    <w:p w:rsidR="00A37B79" w:rsidRPr="00DC662F" w:rsidRDefault="00A37B79" w:rsidP="002E184B">
      <w:pPr>
        <w:pStyle w:val="a5"/>
        <w:tabs>
          <w:tab w:val="num" w:pos="0"/>
        </w:tabs>
        <w:ind w:firstLine="567"/>
        <w:rPr>
          <w:color w:val="000000" w:themeColor="text1"/>
          <w:sz w:val="23"/>
          <w:szCs w:val="23"/>
        </w:rPr>
      </w:pPr>
      <w:r w:rsidRPr="00DC662F">
        <w:rPr>
          <w:color w:val="000000" w:themeColor="text1"/>
          <w:sz w:val="23"/>
          <w:szCs w:val="23"/>
        </w:rPr>
        <w:t xml:space="preserve">Заказчик уведомляет Подрядчика об одностороннем отказе от Договора за 10 календарных дней до даты его расторжения. </w:t>
      </w:r>
    </w:p>
    <w:p w:rsidR="00A37B79" w:rsidRPr="00DC662F" w:rsidRDefault="00A37B79" w:rsidP="00A37B79">
      <w:pPr>
        <w:tabs>
          <w:tab w:val="num" w:pos="426"/>
          <w:tab w:val="left" w:pos="567"/>
        </w:tabs>
        <w:ind w:left="567" w:hanging="567"/>
        <w:jc w:val="both"/>
        <w:rPr>
          <w:color w:val="000000" w:themeColor="text1"/>
          <w:sz w:val="23"/>
          <w:szCs w:val="23"/>
        </w:rPr>
      </w:pPr>
      <w:r w:rsidRPr="00DC662F">
        <w:rPr>
          <w:color w:val="000000" w:themeColor="text1"/>
          <w:sz w:val="23"/>
          <w:szCs w:val="23"/>
        </w:rPr>
        <w:t>12.6. При наступлении случаев, предусмотренных п.12.5. Договора, Подрядчик:</w:t>
      </w:r>
    </w:p>
    <w:p w:rsidR="00A37B79" w:rsidRPr="00DC662F" w:rsidRDefault="00A37B79" w:rsidP="00A37B79">
      <w:pPr>
        <w:pStyle w:val="a9"/>
        <w:numPr>
          <w:ilvl w:val="0"/>
          <w:numId w:val="4"/>
        </w:numPr>
        <w:tabs>
          <w:tab w:val="num" w:pos="567"/>
        </w:tabs>
        <w:ind w:left="567" w:hanging="567"/>
        <w:jc w:val="both"/>
        <w:rPr>
          <w:color w:val="000000" w:themeColor="text1"/>
          <w:sz w:val="23"/>
          <w:szCs w:val="23"/>
        </w:rPr>
      </w:pPr>
      <w:r w:rsidRPr="00DC662F">
        <w:rPr>
          <w:color w:val="000000" w:themeColor="text1"/>
          <w:sz w:val="23"/>
          <w:szCs w:val="23"/>
        </w:rPr>
        <w:t>немедленно прекращает Работы и обеспечивает консервацию Объекта в соответствии с НТД.</w:t>
      </w:r>
    </w:p>
    <w:p w:rsidR="00C24F8E" w:rsidRPr="00DC662F" w:rsidRDefault="00A37B79" w:rsidP="00A37B79">
      <w:pPr>
        <w:pStyle w:val="a9"/>
        <w:numPr>
          <w:ilvl w:val="0"/>
          <w:numId w:val="4"/>
        </w:numPr>
        <w:tabs>
          <w:tab w:val="num" w:pos="567"/>
        </w:tabs>
        <w:ind w:left="567" w:hanging="567"/>
        <w:jc w:val="both"/>
        <w:rPr>
          <w:color w:val="000000" w:themeColor="text1"/>
          <w:sz w:val="23"/>
          <w:szCs w:val="23"/>
        </w:rPr>
      </w:pPr>
      <w:r w:rsidRPr="00DC662F">
        <w:rPr>
          <w:color w:val="000000" w:themeColor="text1"/>
          <w:sz w:val="23"/>
          <w:szCs w:val="23"/>
        </w:rPr>
        <w:t>вывозит с территории Заказчика свое имущество и неиспользованные Материалы, либо, если Заказчик оставляет Материалы для дальнейшего применения в своих нуждах, передает их Заказчику по акту приема-передачи. Сторонами стоимость Материалов определяется по финансовым документам и оговаривается порядок их оплаты.</w:t>
      </w:r>
      <w:r w:rsidRPr="00DC662F">
        <w:rPr>
          <w:i/>
          <w:color w:val="000000" w:themeColor="text1"/>
          <w:sz w:val="23"/>
          <w:szCs w:val="23"/>
        </w:rPr>
        <w:t xml:space="preserve"> </w:t>
      </w:r>
    </w:p>
    <w:p w:rsidR="00A37B79" w:rsidRPr="00DC662F" w:rsidRDefault="00A37B79" w:rsidP="00A37B79">
      <w:pPr>
        <w:pStyle w:val="a9"/>
        <w:numPr>
          <w:ilvl w:val="0"/>
          <w:numId w:val="4"/>
        </w:numPr>
        <w:tabs>
          <w:tab w:val="num" w:pos="567"/>
        </w:tabs>
        <w:ind w:left="567" w:hanging="567"/>
        <w:jc w:val="both"/>
        <w:rPr>
          <w:color w:val="000000" w:themeColor="text1"/>
          <w:sz w:val="23"/>
          <w:szCs w:val="23"/>
        </w:rPr>
      </w:pPr>
      <w:r w:rsidRPr="00DC662F">
        <w:rPr>
          <w:color w:val="000000" w:themeColor="text1"/>
          <w:sz w:val="23"/>
          <w:szCs w:val="23"/>
        </w:rPr>
        <w:t>несет полную материальную ответственность за сохранность результатов Работ до момента передачи его по акту приема-передачи Заказчику.</w:t>
      </w:r>
    </w:p>
    <w:p w:rsidR="00A37B79" w:rsidRPr="00DC662F" w:rsidRDefault="00A37B79" w:rsidP="003A3EEA">
      <w:pPr>
        <w:tabs>
          <w:tab w:val="num" w:pos="142"/>
          <w:tab w:val="left" w:pos="567"/>
        </w:tabs>
        <w:jc w:val="both"/>
        <w:rPr>
          <w:color w:val="000000" w:themeColor="text1"/>
          <w:sz w:val="23"/>
          <w:szCs w:val="23"/>
        </w:rPr>
      </w:pPr>
      <w:r w:rsidRPr="00DC662F">
        <w:rPr>
          <w:color w:val="000000" w:themeColor="text1"/>
          <w:sz w:val="23"/>
          <w:szCs w:val="23"/>
        </w:rPr>
        <w:t>12.7.</w:t>
      </w:r>
      <w:r w:rsidRPr="00DC662F">
        <w:rPr>
          <w:color w:val="000000" w:themeColor="text1"/>
          <w:sz w:val="23"/>
          <w:szCs w:val="23"/>
        </w:rPr>
        <w:tab/>
        <w:t>При расторжении Договора в связи с нарушением Подрядчиком его условий, Заказчик удерживает из суммы, подлежащей выплате Подрядчику, издержки Заказчика на поиск нового Подрядчика. Если общая сумма затрат Заказчика, связанная с отказом от Договора, превышает общую сумму, причитающуюся Подрядчику, разница составляет долг, подлежащий выплате Заказчику Подрядчиком в течение 5 рабочих дней.</w:t>
      </w:r>
    </w:p>
    <w:p w:rsidR="00A37B79" w:rsidRPr="00DC662F" w:rsidRDefault="00A37B79" w:rsidP="003A3EEA">
      <w:pPr>
        <w:tabs>
          <w:tab w:val="num" w:pos="142"/>
          <w:tab w:val="left" w:pos="567"/>
        </w:tabs>
        <w:jc w:val="both"/>
        <w:rPr>
          <w:color w:val="000000" w:themeColor="text1"/>
          <w:sz w:val="23"/>
          <w:szCs w:val="23"/>
        </w:rPr>
      </w:pPr>
      <w:r w:rsidRPr="00DC662F">
        <w:rPr>
          <w:color w:val="000000" w:themeColor="text1"/>
          <w:sz w:val="23"/>
          <w:szCs w:val="23"/>
        </w:rPr>
        <w:t>12.8.</w:t>
      </w:r>
      <w:r w:rsidRPr="00DC662F">
        <w:rPr>
          <w:color w:val="000000" w:themeColor="text1"/>
          <w:sz w:val="23"/>
          <w:szCs w:val="23"/>
        </w:rPr>
        <w:tab/>
        <w:t>Расторжение Договора либо истечение срока его действия не освобождает Стороны от ответственности, предусмотренной законодательством Республики Казахстан и Договором, за нарушения, допущенные в ходе исполнения Договора.</w:t>
      </w:r>
    </w:p>
    <w:p w:rsidR="00A37B79" w:rsidRPr="00DC662F" w:rsidRDefault="00A37B79" w:rsidP="00A37B79">
      <w:pPr>
        <w:jc w:val="both"/>
        <w:rPr>
          <w:b/>
          <w:color w:val="000000" w:themeColor="text1"/>
          <w:sz w:val="23"/>
          <w:szCs w:val="23"/>
        </w:rPr>
      </w:pPr>
    </w:p>
    <w:p w:rsidR="00A37B79" w:rsidRPr="00DC662F" w:rsidRDefault="00A37B79" w:rsidP="00D4609E">
      <w:pPr>
        <w:rPr>
          <w:b/>
          <w:color w:val="000000" w:themeColor="text1"/>
          <w:sz w:val="23"/>
          <w:szCs w:val="23"/>
        </w:rPr>
      </w:pPr>
      <w:r w:rsidRPr="00DC662F">
        <w:rPr>
          <w:b/>
          <w:color w:val="000000" w:themeColor="text1"/>
          <w:sz w:val="23"/>
          <w:szCs w:val="23"/>
        </w:rPr>
        <w:t xml:space="preserve">13. ПРОТИВОДЕЙСТВИЕ КОРРУПЦИИ И МОШЕННИЧЕСТВУ </w:t>
      </w:r>
    </w:p>
    <w:p w:rsidR="00A37B79" w:rsidRPr="00DC662F" w:rsidRDefault="00A37B79" w:rsidP="00C70754">
      <w:pPr>
        <w:pStyle w:val="a9"/>
        <w:ind w:left="0"/>
        <w:jc w:val="both"/>
        <w:rPr>
          <w:color w:val="000000" w:themeColor="text1"/>
          <w:sz w:val="23"/>
          <w:szCs w:val="23"/>
        </w:rPr>
      </w:pPr>
      <w:r w:rsidRPr="00DC662F">
        <w:rPr>
          <w:color w:val="000000" w:themeColor="text1"/>
          <w:sz w:val="23"/>
          <w:szCs w:val="23"/>
        </w:rPr>
        <w:t>13.1. Подрядчик настоящим гарантирует, что не будет, прямо или косвенно, и что ему не известно, что иные лица будут, прямо или косвенно, производить любые платежи, преподносить подарки или передавать иные ценности своим клиентам, государственным служащим или агентам, руководителям или работникам Заказчика или любой иной стороне способами, противоречащими применимому законодательству Республики Казахстан, а также Подрядчик гарантирует соблюдение всех соответствующих законов, постановлений, распоряжений и правил относительно противодействия взяточничеству и коррупции.</w:t>
      </w:r>
    </w:p>
    <w:p w:rsidR="00A37B79" w:rsidRPr="00DC662F" w:rsidRDefault="00A37B79" w:rsidP="00C70754">
      <w:pPr>
        <w:tabs>
          <w:tab w:val="left" w:pos="567"/>
        </w:tabs>
        <w:jc w:val="both"/>
        <w:rPr>
          <w:color w:val="000000" w:themeColor="text1"/>
          <w:sz w:val="23"/>
          <w:szCs w:val="23"/>
        </w:rPr>
      </w:pPr>
      <w:r w:rsidRPr="00DC662F">
        <w:rPr>
          <w:color w:val="000000" w:themeColor="text1"/>
          <w:sz w:val="23"/>
          <w:szCs w:val="23"/>
        </w:rPr>
        <w:t>13.2.</w:t>
      </w:r>
      <w:r w:rsidRPr="00DC662F">
        <w:rPr>
          <w:color w:val="000000" w:themeColor="text1"/>
          <w:sz w:val="23"/>
          <w:szCs w:val="23"/>
        </w:rPr>
        <w:tab/>
        <w:t>Ни одно из положений настоящего Договора не возлагает на Заказчика обязательство компенсировать Подрядчику</w:t>
      </w:r>
      <w:r w:rsidRPr="00DC662F">
        <w:rPr>
          <w:b/>
          <w:i/>
          <w:color w:val="000000" w:themeColor="text1"/>
          <w:sz w:val="23"/>
          <w:szCs w:val="23"/>
        </w:rPr>
        <w:t xml:space="preserve"> </w:t>
      </w:r>
      <w:r w:rsidRPr="00DC662F">
        <w:rPr>
          <w:color w:val="000000" w:themeColor="text1"/>
          <w:sz w:val="23"/>
          <w:szCs w:val="23"/>
        </w:rPr>
        <w:t>любые произведенные или обещанные платежи, подарки и ценности, указанные в п.13.1.</w:t>
      </w:r>
    </w:p>
    <w:p w:rsidR="00A37B79" w:rsidRPr="00DC662F" w:rsidRDefault="00A37B79" w:rsidP="00C70754">
      <w:pPr>
        <w:tabs>
          <w:tab w:val="left" w:pos="567"/>
        </w:tabs>
        <w:jc w:val="both"/>
        <w:rPr>
          <w:color w:val="000000" w:themeColor="text1"/>
          <w:sz w:val="23"/>
          <w:szCs w:val="23"/>
        </w:rPr>
      </w:pPr>
      <w:r w:rsidRPr="00DC662F">
        <w:rPr>
          <w:color w:val="000000" w:themeColor="text1"/>
          <w:sz w:val="23"/>
          <w:szCs w:val="23"/>
        </w:rPr>
        <w:t>13.3.</w:t>
      </w:r>
      <w:r w:rsidRPr="00DC662F">
        <w:rPr>
          <w:color w:val="000000" w:themeColor="text1"/>
          <w:sz w:val="23"/>
          <w:szCs w:val="23"/>
        </w:rPr>
        <w:tab/>
        <w:t>Нарушение Подрядчиком</w:t>
      </w:r>
      <w:r w:rsidRPr="00DC662F">
        <w:rPr>
          <w:b/>
          <w:i/>
          <w:color w:val="000000" w:themeColor="text1"/>
          <w:sz w:val="23"/>
          <w:szCs w:val="23"/>
        </w:rPr>
        <w:t xml:space="preserve"> </w:t>
      </w:r>
      <w:r w:rsidRPr="00DC662F">
        <w:rPr>
          <w:color w:val="000000" w:themeColor="text1"/>
          <w:sz w:val="23"/>
          <w:szCs w:val="23"/>
        </w:rPr>
        <w:t>любого обязательства, указанного в п.13.1, может быть рассмотрено Заказчиком</w:t>
      </w:r>
      <w:r w:rsidRPr="00DC662F">
        <w:rPr>
          <w:b/>
          <w:i/>
          <w:color w:val="000000" w:themeColor="text1"/>
          <w:sz w:val="23"/>
          <w:szCs w:val="23"/>
        </w:rPr>
        <w:t xml:space="preserve"> </w:t>
      </w:r>
      <w:r w:rsidRPr="00DC662F">
        <w:rPr>
          <w:color w:val="000000" w:themeColor="text1"/>
          <w:sz w:val="23"/>
          <w:szCs w:val="23"/>
        </w:rPr>
        <w:t>как существенное нарушение условий настоящего Договора, предоставляющее Заказчику право незамедлительно расторгнуть настоящий Договор в одностороннем внесудебном порядке без ущерба любым иным правам или средствам защиты Заказчика согласно настоящему Договору или применимому законодательству. В случае нарушения Подрядчиком п.13.1 Договора, Подрядчик принимает на себя обязательство оградить Заказчика от любых требований и возместить Заказчику все убытки, которые могут возникнуть у Заказчика в связи c любой ответственностью, ущербом, расходами или затратами, возникшими в результате или в связи с нарушением любого из указанных выше обязательств и расторжением настоящего Договора.</w:t>
      </w:r>
    </w:p>
    <w:p w:rsidR="00A37B79" w:rsidRPr="00DC662F" w:rsidRDefault="00A37B79" w:rsidP="00C70754">
      <w:pPr>
        <w:tabs>
          <w:tab w:val="left" w:pos="567"/>
        </w:tabs>
        <w:jc w:val="both"/>
        <w:rPr>
          <w:color w:val="000000" w:themeColor="text1"/>
          <w:sz w:val="23"/>
          <w:szCs w:val="23"/>
        </w:rPr>
      </w:pPr>
      <w:r w:rsidRPr="00DC662F">
        <w:rPr>
          <w:color w:val="000000" w:themeColor="text1"/>
          <w:sz w:val="23"/>
          <w:szCs w:val="23"/>
        </w:rPr>
        <w:t>13.4.</w:t>
      </w:r>
      <w:r w:rsidRPr="00DC662F">
        <w:rPr>
          <w:color w:val="000000" w:themeColor="text1"/>
          <w:sz w:val="23"/>
          <w:szCs w:val="23"/>
        </w:rPr>
        <w:tab/>
        <w:t>Подрядчик настоящим заявляет и подтверждает, что он получил копию Политики по противодействию коррупции и мошенничеству (далее - Политика) или ознакомлен с ней путем изучения на сайте Заказчика.</w:t>
      </w:r>
      <w:r w:rsidRPr="00DC662F">
        <w:rPr>
          <w:b/>
          <w:i/>
          <w:color w:val="000000" w:themeColor="text1"/>
          <w:sz w:val="23"/>
          <w:szCs w:val="23"/>
        </w:rPr>
        <w:t xml:space="preserve"> </w:t>
      </w:r>
      <w:r w:rsidRPr="00DC662F">
        <w:rPr>
          <w:color w:val="000000" w:themeColor="text1"/>
          <w:sz w:val="23"/>
          <w:szCs w:val="23"/>
        </w:rPr>
        <w:t xml:space="preserve"> В случае нарушения Политики сотрудниками</w:t>
      </w:r>
      <w:r w:rsidRPr="00DC662F">
        <w:rPr>
          <w:b/>
          <w:i/>
          <w:color w:val="000000" w:themeColor="text1"/>
          <w:sz w:val="23"/>
          <w:szCs w:val="23"/>
        </w:rPr>
        <w:t xml:space="preserve"> </w:t>
      </w:r>
      <w:r w:rsidRPr="00DC662F">
        <w:rPr>
          <w:color w:val="000000" w:themeColor="text1"/>
          <w:sz w:val="23"/>
          <w:szCs w:val="23"/>
        </w:rPr>
        <w:t>Заказчика, Подрядчик</w:t>
      </w:r>
      <w:r w:rsidRPr="00DC662F">
        <w:rPr>
          <w:b/>
          <w:i/>
          <w:color w:val="000000" w:themeColor="text1"/>
          <w:sz w:val="23"/>
          <w:szCs w:val="23"/>
        </w:rPr>
        <w:t xml:space="preserve"> </w:t>
      </w:r>
      <w:r w:rsidRPr="00DC662F">
        <w:rPr>
          <w:color w:val="000000" w:themeColor="text1"/>
          <w:sz w:val="23"/>
          <w:szCs w:val="23"/>
        </w:rPr>
        <w:t>обязуется направить письменное уведомление об этом по линии связи, указанной в п.13.5 Договора.</w:t>
      </w:r>
      <w:r w:rsidRPr="00DC662F">
        <w:rPr>
          <w:b/>
          <w:i/>
          <w:color w:val="000000" w:themeColor="text1"/>
          <w:sz w:val="23"/>
          <w:szCs w:val="23"/>
        </w:rPr>
        <w:t xml:space="preserve"> </w:t>
      </w:r>
    </w:p>
    <w:p w:rsidR="00A37B79" w:rsidRPr="00DC662F" w:rsidRDefault="00A37B79" w:rsidP="00C70754">
      <w:pPr>
        <w:tabs>
          <w:tab w:val="left" w:pos="567"/>
        </w:tabs>
        <w:jc w:val="both"/>
        <w:rPr>
          <w:color w:val="000000" w:themeColor="text1"/>
          <w:sz w:val="23"/>
          <w:szCs w:val="23"/>
        </w:rPr>
      </w:pPr>
      <w:r w:rsidRPr="00DC662F">
        <w:rPr>
          <w:color w:val="000000" w:themeColor="text1"/>
          <w:sz w:val="23"/>
          <w:szCs w:val="23"/>
        </w:rPr>
        <w:t>13.5.</w:t>
      </w:r>
      <w:r w:rsidRPr="00DC662F">
        <w:rPr>
          <w:color w:val="000000" w:themeColor="text1"/>
          <w:sz w:val="23"/>
          <w:szCs w:val="23"/>
        </w:rPr>
        <w:tab/>
        <w:t>Заказчиком установлены следующие линии связи, позволяющие Подрядчику</w:t>
      </w:r>
      <w:r w:rsidRPr="00DC662F">
        <w:rPr>
          <w:b/>
          <w:i/>
          <w:color w:val="000000" w:themeColor="text1"/>
          <w:sz w:val="23"/>
          <w:szCs w:val="23"/>
        </w:rPr>
        <w:t xml:space="preserve"> </w:t>
      </w:r>
      <w:r w:rsidRPr="00DC662F">
        <w:rPr>
          <w:color w:val="000000" w:themeColor="text1"/>
          <w:sz w:val="23"/>
          <w:szCs w:val="23"/>
        </w:rPr>
        <w:t>и его работникам сообщать о нарушениях применимого законодательства, политик и стандартов поведения:</w:t>
      </w:r>
    </w:p>
    <w:p w:rsidR="00A37B79" w:rsidRPr="00DC662F" w:rsidRDefault="00A37B79" w:rsidP="00C70754">
      <w:pPr>
        <w:jc w:val="both"/>
        <w:rPr>
          <w:color w:val="000000" w:themeColor="text1"/>
          <w:sz w:val="23"/>
          <w:szCs w:val="23"/>
        </w:rPr>
      </w:pPr>
      <w:r w:rsidRPr="00DC662F">
        <w:rPr>
          <w:color w:val="000000" w:themeColor="text1"/>
          <w:sz w:val="23"/>
          <w:szCs w:val="23"/>
        </w:rPr>
        <w:t>Горячая линия по противодействию коррупции и мошенничеству» - информационный канал (</w:t>
      </w:r>
      <w:hyperlink r:id="rId9" w:history="1">
        <w:r w:rsidRPr="00DC662F">
          <w:rPr>
            <w:rStyle w:val="afb"/>
            <w:color w:val="000000" w:themeColor="text1"/>
            <w:sz w:val="23"/>
            <w:szCs w:val="23"/>
            <w:lang w:val="en-US"/>
          </w:rPr>
          <w:t>http</w:t>
        </w:r>
        <w:r w:rsidRPr="00DC662F">
          <w:rPr>
            <w:rStyle w:val="afb"/>
            <w:color w:val="000000" w:themeColor="text1"/>
            <w:sz w:val="23"/>
            <w:szCs w:val="23"/>
          </w:rPr>
          <w:t>://</w:t>
        </w:r>
        <w:r w:rsidRPr="00DC662F">
          <w:rPr>
            <w:rStyle w:val="afb"/>
            <w:color w:val="000000" w:themeColor="text1"/>
            <w:sz w:val="23"/>
            <w:szCs w:val="23"/>
            <w:lang w:val="en-US"/>
          </w:rPr>
          <w:t>caepco</w:t>
        </w:r>
        <w:r w:rsidRPr="00DC662F">
          <w:rPr>
            <w:rStyle w:val="afb"/>
            <w:color w:val="000000" w:themeColor="text1"/>
            <w:sz w:val="23"/>
            <w:szCs w:val="23"/>
          </w:rPr>
          <w:t>.</w:t>
        </w:r>
        <w:r w:rsidRPr="00DC662F">
          <w:rPr>
            <w:rStyle w:val="afb"/>
            <w:color w:val="000000" w:themeColor="text1"/>
            <w:sz w:val="23"/>
            <w:szCs w:val="23"/>
            <w:lang w:val="en-US"/>
          </w:rPr>
          <w:t>kz</w:t>
        </w:r>
      </w:hyperlink>
      <w:r w:rsidR="00974F09" w:rsidRPr="00DC662F">
        <w:rPr>
          <w:rStyle w:val="afb"/>
          <w:color w:val="000000" w:themeColor="text1"/>
          <w:sz w:val="23"/>
          <w:szCs w:val="23"/>
        </w:rPr>
        <w:t xml:space="preserve"> </w:t>
      </w:r>
      <w:r w:rsidRPr="00DC662F">
        <w:rPr>
          <w:i/>
          <w:color w:val="000000" w:themeColor="text1"/>
          <w:sz w:val="23"/>
          <w:szCs w:val="23"/>
        </w:rPr>
        <w:t>);</w:t>
      </w:r>
    </w:p>
    <w:p w:rsidR="00A37B79" w:rsidRPr="00DC662F" w:rsidRDefault="00A37B79" w:rsidP="00C70754">
      <w:pPr>
        <w:jc w:val="both"/>
        <w:rPr>
          <w:color w:val="000000" w:themeColor="text1"/>
          <w:sz w:val="23"/>
          <w:szCs w:val="23"/>
        </w:rPr>
      </w:pPr>
      <w:r w:rsidRPr="00DC662F">
        <w:rPr>
          <w:color w:val="000000" w:themeColor="text1"/>
          <w:sz w:val="23"/>
          <w:szCs w:val="23"/>
        </w:rPr>
        <w:t>Телефон: +7 (727) 259-66-40;</w:t>
      </w:r>
    </w:p>
    <w:p w:rsidR="00A37B79" w:rsidRPr="00DC662F" w:rsidRDefault="00A37B79" w:rsidP="00C70754">
      <w:pPr>
        <w:jc w:val="both"/>
        <w:rPr>
          <w:color w:val="000000" w:themeColor="text1"/>
          <w:sz w:val="23"/>
          <w:szCs w:val="23"/>
        </w:rPr>
      </w:pPr>
      <w:r w:rsidRPr="00DC662F">
        <w:rPr>
          <w:color w:val="000000" w:themeColor="text1"/>
          <w:sz w:val="23"/>
          <w:szCs w:val="23"/>
        </w:rPr>
        <w:t xml:space="preserve">Электронная почта: </w:t>
      </w:r>
      <w:hyperlink r:id="rId10" w:history="1">
        <w:r w:rsidRPr="00DC662F">
          <w:rPr>
            <w:rStyle w:val="afb"/>
            <w:color w:val="000000" w:themeColor="text1"/>
            <w:sz w:val="23"/>
            <w:szCs w:val="23"/>
          </w:rPr>
          <w:t>info@energy.kz</w:t>
        </w:r>
      </w:hyperlink>
      <w:r w:rsidRPr="00DC662F">
        <w:rPr>
          <w:color w:val="000000" w:themeColor="text1"/>
          <w:sz w:val="23"/>
          <w:szCs w:val="23"/>
        </w:rPr>
        <w:t>.</w:t>
      </w:r>
    </w:p>
    <w:p w:rsidR="00A37B79" w:rsidRPr="00DC662F" w:rsidRDefault="00A37B79" w:rsidP="00A37B79">
      <w:pPr>
        <w:jc w:val="both"/>
        <w:rPr>
          <w:b/>
          <w:color w:val="000000" w:themeColor="text1"/>
          <w:sz w:val="23"/>
          <w:szCs w:val="23"/>
        </w:rPr>
      </w:pPr>
    </w:p>
    <w:p w:rsidR="00A37B79" w:rsidRPr="00DC662F" w:rsidRDefault="00A37B79" w:rsidP="00D4609E">
      <w:pPr>
        <w:pStyle w:val="a3"/>
        <w:tabs>
          <w:tab w:val="clear" w:pos="0"/>
          <w:tab w:val="num" w:pos="426"/>
          <w:tab w:val="left" w:pos="567"/>
        </w:tabs>
        <w:ind w:left="567" w:right="0" w:hanging="567"/>
        <w:jc w:val="left"/>
        <w:rPr>
          <w:b/>
          <w:color w:val="000000" w:themeColor="text1"/>
          <w:sz w:val="23"/>
          <w:szCs w:val="23"/>
        </w:rPr>
      </w:pPr>
      <w:r w:rsidRPr="00DC662F">
        <w:rPr>
          <w:b/>
          <w:color w:val="000000" w:themeColor="text1"/>
          <w:sz w:val="23"/>
          <w:szCs w:val="23"/>
        </w:rPr>
        <w:t>14. ЗАКЛЮЧИТЕЛЬНЫЕ ПОЛОЖЕНИЯ</w:t>
      </w:r>
    </w:p>
    <w:p w:rsidR="00A37B79" w:rsidRPr="00DC662F" w:rsidRDefault="00A37B79" w:rsidP="00C70754">
      <w:pPr>
        <w:pStyle w:val="a3"/>
        <w:tabs>
          <w:tab w:val="clear" w:pos="0"/>
          <w:tab w:val="left" w:pos="142"/>
        </w:tabs>
        <w:ind w:right="0"/>
        <w:rPr>
          <w:color w:val="000000" w:themeColor="text1"/>
          <w:sz w:val="23"/>
          <w:szCs w:val="23"/>
        </w:rPr>
      </w:pPr>
      <w:r w:rsidRPr="00DC662F">
        <w:rPr>
          <w:color w:val="000000" w:themeColor="text1"/>
          <w:sz w:val="23"/>
          <w:szCs w:val="23"/>
        </w:rPr>
        <w:t>14.1.</w:t>
      </w:r>
      <w:r w:rsidRPr="00DC662F">
        <w:rPr>
          <w:color w:val="000000" w:themeColor="text1"/>
          <w:sz w:val="23"/>
          <w:szCs w:val="23"/>
        </w:rPr>
        <w:tab/>
        <w:t xml:space="preserve">Разногласия, возникающие в ходе исполнения Договора и/или в связи с ним не урегулированные Сторонами путем переговоров, подлежат рассмотрению в суде общей юрисдикции в установленном законодательством порядке по месту нахождения Заказчика. </w:t>
      </w:r>
    </w:p>
    <w:p w:rsidR="00A37B79" w:rsidRPr="00DC662F" w:rsidRDefault="00A37B79" w:rsidP="00C70754">
      <w:pPr>
        <w:pStyle w:val="a3"/>
        <w:tabs>
          <w:tab w:val="clear" w:pos="0"/>
          <w:tab w:val="left" w:pos="142"/>
        </w:tabs>
        <w:ind w:right="0"/>
        <w:rPr>
          <w:color w:val="000000" w:themeColor="text1"/>
          <w:sz w:val="23"/>
          <w:szCs w:val="23"/>
        </w:rPr>
      </w:pPr>
      <w:r w:rsidRPr="00DC662F">
        <w:rPr>
          <w:color w:val="000000" w:themeColor="text1"/>
          <w:sz w:val="23"/>
          <w:szCs w:val="23"/>
        </w:rPr>
        <w:lastRenderedPageBreak/>
        <w:t>14.2.</w:t>
      </w:r>
      <w:r w:rsidRPr="00DC662F">
        <w:rPr>
          <w:color w:val="000000" w:themeColor="text1"/>
          <w:sz w:val="23"/>
          <w:szCs w:val="23"/>
        </w:rPr>
        <w:tab/>
        <w:t xml:space="preserve">Досудебный порядок урегулирования споров по Договору является обязательным для Сторон. Сторона, получившая претензию, обязана дать ответ в течение 10 рабочих дней с даты ее получения. </w:t>
      </w:r>
    </w:p>
    <w:p w:rsidR="00A37B79" w:rsidRPr="00DC662F" w:rsidRDefault="00A37B79" w:rsidP="00C70754">
      <w:pPr>
        <w:tabs>
          <w:tab w:val="left" w:pos="142"/>
        </w:tabs>
        <w:jc w:val="both"/>
        <w:rPr>
          <w:color w:val="000000" w:themeColor="text1"/>
          <w:sz w:val="23"/>
          <w:szCs w:val="23"/>
        </w:rPr>
      </w:pPr>
      <w:r w:rsidRPr="00DC662F">
        <w:rPr>
          <w:color w:val="000000" w:themeColor="text1"/>
          <w:sz w:val="23"/>
          <w:szCs w:val="23"/>
        </w:rPr>
        <w:t>14.3.</w:t>
      </w:r>
      <w:r w:rsidRPr="00DC662F">
        <w:rPr>
          <w:color w:val="000000" w:themeColor="text1"/>
          <w:sz w:val="23"/>
          <w:szCs w:val="23"/>
        </w:rPr>
        <w:tab/>
        <w:t>После подписания Договора все предыдущие письменные и устные соглашения, переписка и переговоры между Сторонами, относящиеся к Договору, теряют свою силу, если они противоречат   условиям Договора.</w:t>
      </w:r>
    </w:p>
    <w:p w:rsidR="00A37B79" w:rsidRPr="00DC662F" w:rsidRDefault="00A37B79" w:rsidP="00C70754">
      <w:pPr>
        <w:tabs>
          <w:tab w:val="left" w:pos="142"/>
        </w:tabs>
        <w:jc w:val="both"/>
        <w:rPr>
          <w:color w:val="000000" w:themeColor="text1"/>
          <w:sz w:val="23"/>
          <w:szCs w:val="23"/>
        </w:rPr>
      </w:pPr>
      <w:r w:rsidRPr="00DC662F">
        <w:rPr>
          <w:color w:val="000000" w:themeColor="text1"/>
          <w:sz w:val="23"/>
          <w:szCs w:val="23"/>
        </w:rPr>
        <w:t>14.4.</w:t>
      </w:r>
      <w:r w:rsidRPr="00DC662F">
        <w:rPr>
          <w:color w:val="000000" w:themeColor="text1"/>
          <w:sz w:val="23"/>
          <w:szCs w:val="23"/>
        </w:rPr>
        <w:tab/>
        <w:t xml:space="preserve">В случае выявления противоречий положений внутренних документов Заказчика условиям Договора, Стороны руководствуются условиями Договора. </w:t>
      </w:r>
    </w:p>
    <w:p w:rsidR="00A37B79" w:rsidRPr="00DC662F" w:rsidRDefault="00A37B79" w:rsidP="00C70754">
      <w:pPr>
        <w:tabs>
          <w:tab w:val="left" w:pos="142"/>
        </w:tabs>
        <w:jc w:val="both"/>
        <w:rPr>
          <w:color w:val="000000" w:themeColor="text1"/>
          <w:sz w:val="23"/>
          <w:szCs w:val="23"/>
        </w:rPr>
      </w:pPr>
      <w:r w:rsidRPr="00DC662F">
        <w:rPr>
          <w:color w:val="000000" w:themeColor="text1"/>
          <w:sz w:val="23"/>
          <w:szCs w:val="23"/>
        </w:rPr>
        <w:t>14.5.</w:t>
      </w:r>
      <w:r w:rsidRPr="00DC662F">
        <w:rPr>
          <w:color w:val="000000" w:themeColor="text1"/>
          <w:sz w:val="23"/>
          <w:szCs w:val="23"/>
        </w:rPr>
        <w:tab/>
        <w:t xml:space="preserve">При обнаружении расхождений или противоречий между текстами Договора и какого-либо приложения к нему приоритетом будет пользоваться текст документа, совершенного Сторонами позднее. Если указанные документы были совершены Сторонами одновременно, приоритет имеет текст соответствующего приложения. </w:t>
      </w:r>
    </w:p>
    <w:p w:rsidR="00A37B79" w:rsidRPr="00DC662F" w:rsidRDefault="00A37B79" w:rsidP="00C70754">
      <w:pPr>
        <w:pStyle w:val="Lvl2"/>
        <w:numPr>
          <w:ilvl w:val="1"/>
          <w:numId w:val="43"/>
        </w:numPr>
        <w:tabs>
          <w:tab w:val="clear" w:pos="993"/>
          <w:tab w:val="left" w:pos="142"/>
        </w:tabs>
        <w:ind w:left="0" w:firstLine="0"/>
        <w:rPr>
          <w:rFonts w:ascii="Times New Roman" w:hAnsi="Times New Roman"/>
          <w:color w:val="000000" w:themeColor="text1"/>
          <w:sz w:val="23"/>
          <w:szCs w:val="23"/>
        </w:rPr>
      </w:pPr>
      <w:r w:rsidRPr="00DC662F">
        <w:rPr>
          <w:rFonts w:ascii="Times New Roman" w:hAnsi="Times New Roman"/>
          <w:color w:val="000000" w:themeColor="text1"/>
          <w:sz w:val="23"/>
          <w:szCs w:val="23"/>
        </w:rPr>
        <w:t>В случае если какое-либо условие Договора противоречит любому условию Договора условие, в котором предусматривается более требовательное обязательство Подрядчика, имеет преимущественную силу.</w:t>
      </w:r>
    </w:p>
    <w:p w:rsidR="00A37B79" w:rsidRPr="00DC662F" w:rsidRDefault="00A37B79" w:rsidP="00C70754">
      <w:pPr>
        <w:pStyle w:val="Lvl2"/>
        <w:numPr>
          <w:ilvl w:val="1"/>
          <w:numId w:val="43"/>
        </w:numPr>
        <w:tabs>
          <w:tab w:val="clear" w:pos="993"/>
          <w:tab w:val="left" w:pos="142"/>
        </w:tabs>
        <w:ind w:left="0" w:firstLine="0"/>
        <w:rPr>
          <w:rFonts w:ascii="Times New Roman" w:hAnsi="Times New Roman"/>
          <w:color w:val="000000" w:themeColor="text1"/>
          <w:sz w:val="23"/>
          <w:szCs w:val="23"/>
        </w:rPr>
      </w:pPr>
      <w:r w:rsidRPr="00DC662F">
        <w:rPr>
          <w:rFonts w:ascii="Times New Roman" w:hAnsi="Times New Roman"/>
          <w:color w:val="000000" w:themeColor="text1"/>
          <w:sz w:val="23"/>
          <w:szCs w:val="23"/>
        </w:rPr>
        <w:t>Недействительность или невозможность исполнения любой части Договора, в соответствии с законодательством Республики Казахстан и Договором, не ограничивает и не влияет на действительность или возможность  исполнения остальных частей Договора.</w:t>
      </w:r>
    </w:p>
    <w:p w:rsidR="00A37B79" w:rsidRPr="00DC662F" w:rsidRDefault="00A37B79" w:rsidP="00C70754">
      <w:pPr>
        <w:pStyle w:val="Lvl2"/>
        <w:numPr>
          <w:ilvl w:val="1"/>
          <w:numId w:val="43"/>
        </w:numPr>
        <w:tabs>
          <w:tab w:val="clear" w:pos="993"/>
          <w:tab w:val="left" w:pos="142"/>
        </w:tabs>
        <w:ind w:left="0" w:firstLine="0"/>
        <w:rPr>
          <w:rFonts w:ascii="Times New Roman" w:hAnsi="Times New Roman"/>
          <w:color w:val="000000" w:themeColor="text1"/>
          <w:sz w:val="23"/>
          <w:szCs w:val="23"/>
        </w:rPr>
      </w:pPr>
      <w:r w:rsidRPr="00DC662F">
        <w:rPr>
          <w:rFonts w:ascii="Times New Roman" w:hAnsi="Times New Roman"/>
          <w:color w:val="000000" w:themeColor="text1"/>
          <w:sz w:val="23"/>
          <w:szCs w:val="23"/>
        </w:rPr>
        <w:t>Все ссылки, содержащиеся в настоящем Договоре, на договоры, соглашения или другие документы, означают такие договоры, соглашения или документы, с учетом возможных периодических исправлений, дополнений или изменений, в соответствие с их условиями.</w:t>
      </w:r>
    </w:p>
    <w:p w:rsidR="00A37B79" w:rsidRPr="00DC662F" w:rsidRDefault="00A37B79" w:rsidP="00C70754">
      <w:pPr>
        <w:tabs>
          <w:tab w:val="left" w:pos="142"/>
        </w:tabs>
        <w:jc w:val="both"/>
        <w:rPr>
          <w:color w:val="000000" w:themeColor="text1"/>
          <w:sz w:val="23"/>
          <w:szCs w:val="23"/>
        </w:rPr>
      </w:pPr>
      <w:r w:rsidRPr="00DC662F">
        <w:rPr>
          <w:color w:val="000000" w:themeColor="text1"/>
          <w:sz w:val="23"/>
          <w:szCs w:val="23"/>
        </w:rPr>
        <w:t>14.9.</w:t>
      </w:r>
      <w:r w:rsidRPr="00DC662F">
        <w:rPr>
          <w:color w:val="000000" w:themeColor="text1"/>
          <w:sz w:val="23"/>
          <w:szCs w:val="23"/>
        </w:rPr>
        <w:tab/>
        <w:t xml:space="preserve">Во всем ином, не урегулированном в Договоре, Стороны руководствуются нормами действующего законодательства Республики Казахстан.  </w:t>
      </w:r>
    </w:p>
    <w:p w:rsidR="00A37B79" w:rsidRPr="00DC662F" w:rsidRDefault="00A37B79" w:rsidP="00C70754">
      <w:pPr>
        <w:tabs>
          <w:tab w:val="left" w:pos="142"/>
        </w:tabs>
        <w:jc w:val="both"/>
        <w:rPr>
          <w:color w:val="000000" w:themeColor="text1"/>
          <w:sz w:val="23"/>
          <w:szCs w:val="23"/>
        </w:rPr>
      </w:pPr>
      <w:r w:rsidRPr="00DC662F">
        <w:rPr>
          <w:color w:val="000000" w:themeColor="text1"/>
          <w:sz w:val="23"/>
          <w:szCs w:val="23"/>
        </w:rPr>
        <w:t>14.10.</w:t>
      </w:r>
      <w:r w:rsidRPr="00DC662F">
        <w:rPr>
          <w:color w:val="000000" w:themeColor="text1"/>
          <w:sz w:val="23"/>
          <w:szCs w:val="23"/>
        </w:rPr>
        <w:tab/>
        <w:t>Лица, подписавшие Договор, подтверждают, что имеют все необходимые полномочия для подписания Договора по учредительным документам и законодательству, а также не требуется согласия (в том числе последующего) учредителей, участников, акционеров и иных органов Сторон для заключения Договора.</w:t>
      </w:r>
    </w:p>
    <w:p w:rsidR="00A37B79" w:rsidRPr="00DC662F" w:rsidRDefault="00A37B79" w:rsidP="00D36340">
      <w:pPr>
        <w:jc w:val="both"/>
        <w:rPr>
          <w:color w:val="000000" w:themeColor="text1"/>
          <w:sz w:val="23"/>
          <w:szCs w:val="23"/>
        </w:rPr>
      </w:pPr>
      <w:r w:rsidRPr="00DC662F">
        <w:rPr>
          <w:color w:val="000000" w:themeColor="text1"/>
          <w:sz w:val="23"/>
          <w:szCs w:val="23"/>
        </w:rPr>
        <w:t>14.11.</w:t>
      </w:r>
      <w:r w:rsidR="0073338B" w:rsidRPr="00DC662F">
        <w:rPr>
          <w:color w:val="000000" w:themeColor="text1"/>
          <w:sz w:val="23"/>
          <w:szCs w:val="23"/>
        </w:rPr>
        <w:t xml:space="preserve"> </w:t>
      </w:r>
      <w:r w:rsidRPr="00DC662F">
        <w:rPr>
          <w:color w:val="000000" w:themeColor="text1"/>
          <w:sz w:val="23"/>
          <w:szCs w:val="23"/>
        </w:rPr>
        <w:t xml:space="preserve">Текст Договора, включая приложения к нему, а также весь объем информации, полученной в ходе исполнения обязательств, является коммерческой тайной и не подлежит разглашению третьим лицам, за исключением случаев, когда передача информации требуется для надлежащего исполнения Договора.  </w:t>
      </w:r>
    </w:p>
    <w:p w:rsidR="00A37B79" w:rsidRPr="00DC662F" w:rsidRDefault="00A37B79" w:rsidP="00D36340">
      <w:pPr>
        <w:widowControl w:val="0"/>
        <w:jc w:val="both"/>
        <w:rPr>
          <w:color w:val="000000" w:themeColor="text1"/>
          <w:sz w:val="23"/>
          <w:szCs w:val="23"/>
        </w:rPr>
      </w:pPr>
      <w:r w:rsidRPr="00DC662F">
        <w:rPr>
          <w:color w:val="000000" w:themeColor="text1"/>
          <w:sz w:val="23"/>
          <w:szCs w:val="23"/>
        </w:rPr>
        <w:t>14.12.</w:t>
      </w:r>
      <w:r w:rsidR="0073338B" w:rsidRPr="00DC662F">
        <w:rPr>
          <w:color w:val="000000" w:themeColor="text1"/>
          <w:sz w:val="23"/>
          <w:szCs w:val="23"/>
        </w:rPr>
        <w:t xml:space="preserve"> </w:t>
      </w:r>
      <w:r w:rsidRPr="00DC662F">
        <w:rPr>
          <w:color w:val="000000" w:themeColor="text1"/>
          <w:sz w:val="23"/>
          <w:szCs w:val="23"/>
        </w:rPr>
        <w:t>Все уведомления и сообщения должны направляться за подписью уполномоченных представителей Сторон, путем факсимильной, почтовой связи заказными письмами, путем личного вручения под роспись. В целях координации исполнения условий Договора Стороны могут использовать иные средства связи: телефонную, посредством электронной почты, однако подобные сообщения в качестве официальных уведомлений рассматриваться не будут. Если письмо (уведомление, претензия) не удается Заказчику отправить Подрядчику по адресу, указанному в Договоре, данное письмо считается врученным Подрядчику по истечении 10 календарных дней с даты отправки указанного письма почтовым сообщением по последнему известному Заказчику местонахождению Подрядчика или юридическому адресу Подрядчика, указанному в Договоре.</w:t>
      </w:r>
    </w:p>
    <w:p w:rsidR="00A37B79" w:rsidRPr="00DC662F" w:rsidRDefault="00A37B79" w:rsidP="00D36340">
      <w:pPr>
        <w:ind w:right="-1"/>
        <w:jc w:val="both"/>
        <w:rPr>
          <w:color w:val="000000" w:themeColor="text1"/>
          <w:sz w:val="23"/>
          <w:szCs w:val="23"/>
        </w:rPr>
      </w:pPr>
      <w:r w:rsidRPr="00DC662F">
        <w:rPr>
          <w:color w:val="000000" w:themeColor="text1"/>
          <w:sz w:val="23"/>
          <w:szCs w:val="23"/>
        </w:rPr>
        <w:t>14.13.</w:t>
      </w:r>
      <w:r w:rsidR="0073338B" w:rsidRPr="00DC662F">
        <w:rPr>
          <w:color w:val="000000" w:themeColor="text1"/>
          <w:sz w:val="23"/>
          <w:szCs w:val="23"/>
        </w:rPr>
        <w:t xml:space="preserve"> </w:t>
      </w:r>
      <w:r w:rsidRPr="00DC662F">
        <w:rPr>
          <w:color w:val="000000" w:themeColor="text1"/>
          <w:sz w:val="23"/>
          <w:szCs w:val="23"/>
        </w:rPr>
        <w:t>Письменная корреспонденция по исполнению Договора, за исключением претензий и сопроводительных писем к Актам выполненных работ, для рассмотрения которых условиями Договора предусмотрены иные сроки, должна рассматриваться каждой из Сторон в течение 5 рабочих дней с даты получения письма от другой Стороны по Договору.</w:t>
      </w:r>
    </w:p>
    <w:p w:rsidR="00A37B79" w:rsidRPr="00DC662F" w:rsidRDefault="00A37B79" w:rsidP="00D36340">
      <w:pPr>
        <w:jc w:val="both"/>
        <w:rPr>
          <w:color w:val="000000" w:themeColor="text1"/>
          <w:sz w:val="23"/>
          <w:szCs w:val="23"/>
        </w:rPr>
      </w:pPr>
      <w:r w:rsidRPr="00DC662F">
        <w:rPr>
          <w:color w:val="000000" w:themeColor="text1"/>
          <w:sz w:val="23"/>
          <w:szCs w:val="23"/>
        </w:rPr>
        <w:t>14.14.</w:t>
      </w:r>
      <w:r w:rsidR="0073338B" w:rsidRPr="00DC662F">
        <w:rPr>
          <w:color w:val="000000" w:themeColor="text1"/>
          <w:sz w:val="23"/>
          <w:szCs w:val="23"/>
        </w:rPr>
        <w:t xml:space="preserve"> </w:t>
      </w:r>
      <w:r w:rsidRPr="00DC662F">
        <w:rPr>
          <w:color w:val="000000" w:themeColor="text1"/>
          <w:sz w:val="23"/>
          <w:szCs w:val="23"/>
        </w:rPr>
        <w:t xml:space="preserve">При обмене подписанными экземплярами Договора, дополнительных соглашений и иной документации посредством факсимильной связи или средств интернета (электронная почта), Стороны принимают их к исполнению. Сторона, направившая по факсу или электронной почте какой-либо документ, обязана в течение 5 последующих рабочих дней направить оригинал соответствующего документа другой Стороне таким видом связи, чтоб документ был получен адресатом не позднее 20 календарных дней с момента его отправки. </w:t>
      </w:r>
    </w:p>
    <w:p w:rsidR="00A37B79" w:rsidRPr="00DC662F" w:rsidRDefault="00A37B79" w:rsidP="00D36340">
      <w:pPr>
        <w:jc w:val="both"/>
        <w:rPr>
          <w:color w:val="000000" w:themeColor="text1"/>
          <w:sz w:val="23"/>
          <w:szCs w:val="23"/>
        </w:rPr>
      </w:pPr>
      <w:r w:rsidRPr="00DC662F">
        <w:rPr>
          <w:color w:val="000000" w:themeColor="text1"/>
          <w:sz w:val="23"/>
          <w:szCs w:val="23"/>
        </w:rPr>
        <w:t>14.15.</w:t>
      </w:r>
      <w:r w:rsidR="0073338B" w:rsidRPr="00DC662F">
        <w:rPr>
          <w:color w:val="000000" w:themeColor="text1"/>
          <w:sz w:val="23"/>
          <w:szCs w:val="23"/>
        </w:rPr>
        <w:t xml:space="preserve"> </w:t>
      </w:r>
      <w:r w:rsidRPr="00DC662F">
        <w:rPr>
          <w:color w:val="000000" w:themeColor="text1"/>
          <w:sz w:val="23"/>
          <w:szCs w:val="23"/>
        </w:rPr>
        <w:t>Договор составлен в 2 экземплярах на русском языке, имеющих равную юридическую силу, по одному экземпляру для каждой из Сторон.</w:t>
      </w:r>
    </w:p>
    <w:p w:rsidR="00A37B79" w:rsidRPr="00DC662F" w:rsidRDefault="00A37B79" w:rsidP="007C7C1C">
      <w:pPr>
        <w:jc w:val="both"/>
        <w:rPr>
          <w:color w:val="000000" w:themeColor="text1"/>
          <w:sz w:val="23"/>
          <w:szCs w:val="23"/>
        </w:rPr>
      </w:pPr>
      <w:r w:rsidRPr="00DC662F">
        <w:rPr>
          <w:color w:val="000000" w:themeColor="text1"/>
          <w:sz w:val="23"/>
          <w:szCs w:val="23"/>
        </w:rPr>
        <w:t>14.16.</w:t>
      </w:r>
      <w:r w:rsidR="0073338B" w:rsidRPr="00DC662F">
        <w:rPr>
          <w:color w:val="000000" w:themeColor="text1"/>
          <w:sz w:val="23"/>
          <w:szCs w:val="23"/>
        </w:rPr>
        <w:t xml:space="preserve"> </w:t>
      </w:r>
      <w:r w:rsidRPr="00DC662F">
        <w:rPr>
          <w:color w:val="000000" w:themeColor="text1"/>
          <w:sz w:val="23"/>
          <w:szCs w:val="23"/>
        </w:rPr>
        <w:t>На момент подписания Договора неотъемлемой его частью являются следующие приложения:</w:t>
      </w:r>
    </w:p>
    <w:p w:rsidR="00A37B79" w:rsidRPr="00A15741" w:rsidRDefault="00335DB8" w:rsidP="007C7C1C">
      <w:pPr>
        <w:pStyle w:val="a3"/>
        <w:tabs>
          <w:tab w:val="clear" w:pos="0"/>
          <w:tab w:val="num" w:pos="284"/>
        </w:tabs>
        <w:ind w:right="-1"/>
        <w:rPr>
          <w:color w:val="000000" w:themeColor="text1"/>
          <w:sz w:val="23"/>
          <w:szCs w:val="23"/>
        </w:rPr>
      </w:pPr>
      <w:r w:rsidRPr="00A15741">
        <w:rPr>
          <w:color w:val="000000" w:themeColor="text1"/>
          <w:sz w:val="23"/>
          <w:szCs w:val="23"/>
        </w:rPr>
        <w:t>Приложение № 1. Смета</w:t>
      </w:r>
      <w:r w:rsidR="00A37B79" w:rsidRPr="00A15741">
        <w:rPr>
          <w:color w:val="000000" w:themeColor="text1"/>
          <w:sz w:val="23"/>
          <w:szCs w:val="23"/>
        </w:rPr>
        <w:t>.</w:t>
      </w:r>
    </w:p>
    <w:p w:rsidR="00A37B79" w:rsidRPr="00A15741" w:rsidRDefault="00335DB8" w:rsidP="007C7C1C">
      <w:pPr>
        <w:pStyle w:val="a3"/>
        <w:tabs>
          <w:tab w:val="clear" w:pos="0"/>
          <w:tab w:val="num" w:pos="284"/>
        </w:tabs>
        <w:ind w:right="-1"/>
        <w:rPr>
          <w:color w:val="000000" w:themeColor="text1"/>
          <w:sz w:val="23"/>
          <w:szCs w:val="23"/>
        </w:rPr>
      </w:pPr>
      <w:r w:rsidRPr="00A15741">
        <w:rPr>
          <w:color w:val="000000" w:themeColor="text1"/>
          <w:sz w:val="23"/>
          <w:szCs w:val="23"/>
        </w:rPr>
        <w:t>Приложение № 2</w:t>
      </w:r>
      <w:r w:rsidR="00A37B79" w:rsidRPr="00A15741">
        <w:rPr>
          <w:color w:val="000000" w:themeColor="text1"/>
          <w:sz w:val="23"/>
          <w:szCs w:val="23"/>
        </w:rPr>
        <w:t>. Перечень видов Работ</w:t>
      </w:r>
      <w:r w:rsidRPr="00A15741">
        <w:rPr>
          <w:color w:val="000000" w:themeColor="text1"/>
          <w:sz w:val="23"/>
          <w:szCs w:val="23"/>
        </w:rPr>
        <w:t xml:space="preserve"> (Техническое задание)</w:t>
      </w:r>
      <w:r w:rsidR="00A37B79" w:rsidRPr="00A15741">
        <w:rPr>
          <w:color w:val="000000" w:themeColor="text1"/>
          <w:sz w:val="23"/>
          <w:szCs w:val="23"/>
        </w:rPr>
        <w:t>.</w:t>
      </w:r>
    </w:p>
    <w:p w:rsidR="00A37B79" w:rsidRPr="00A15741" w:rsidRDefault="00335DB8" w:rsidP="007C7C1C">
      <w:pPr>
        <w:pStyle w:val="a3"/>
        <w:tabs>
          <w:tab w:val="clear" w:pos="0"/>
          <w:tab w:val="num" w:pos="284"/>
        </w:tabs>
        <w:ind w:right="-1"/>
        <w:rPr>
          <w:color w:val="000000" w:themeColor="text1"/>
          <w:sz w:val="23"/>
          <w:szCs w:val="23"/>
        </w:rPr>
      </w:pPr>
      <w:r w:rsidRPr="00A15741">
        <w:rPr>
          <w:color w:val="000000" w:themeColor="text1"/>
          <w:sz w:val="23"/>
          <w:szCs w:val="23"/>
        </w:rPr>
        <w:t>Приложение № 3</w:t>
      </w:r>
      <w:r w:rsidR="00A37B79" w:rsidRPr="00A15741">
        <w:rPr>
          <w:color w:val="000000" w:themeColor="text1"/>
          <w:sz w:val="23"/>
          <w:szCs w:val="23"/>
        </w:rPr>
        <w:t>. График производства Работ.</w:t>
      </w:r>
    </w:p>
    <w:p w:rsidR="00A37B79" w:rsidRPr="00DC662F" w:rsidRDefault="00335DB8" w:rsidP="007C7C1C">
      <w:pPr>
        <w:pStyle w:val="a3"/>
        <w:tabs>
          <w:tab w:val="clear" w:pos="0"/>
          <w:tab w:val="num" w:pos="284"/>
        </w:tabs>
        <w:ind w:right="-1"/>
        <w:rPr>
          <w:b/>
          <w:i/>
          <w:color w:val="000000" w:themeColor="text1"/>
          <w:sz w:val="23"/>
          <w:szCs w:val="23"/>
        </w:rPr>
      </w:pPr>
      <w:r w:rsidRPr="00A15741">
        <w:rPr>
          <w:color w:val="000000" w:themeColor="text1"/>
          <w:sz w:val="23"/>
          <w:szCs w:val="23"/>
        </w:rPr>
        <w:t>Приложение № 4</w:t>
      </w:r>
      <w:r w:rsidR="00A37B79" w:rsidRPr="00A15741">
        <w:rPr>
          <w:color w:val="000000" w:themeColor="text1"/>
          <w:sz w:val="23"/>
          <w:szCs w:val="23"/>
        </w:rPr>
        <w:t>. Перечень материалов Подрядчика.</w:t>
      </w:r>
      <w:r w:rsidR="00A37B79" w:rsidRPr="00DC662F">
        <w:rPr>
          <w:color w:val="000000" w:themeColor="text1"/>
          <w:sz w:val="23"/>
          <w:szCs w:val="23"/>
        </w:rPr>
        <w:t xml:space="preserve"> </w:t>
      </w:r>
    </w:p>
    <w:p w:rsidR="00A37B79" w:rsidRPr="00DC662F" w:rsidRDefault="00335DB8" w:rsidP="007C7C1C">
      <w:pPr>
        <w:pStyle w:val="a3"/>
        <w:tabs>
          <w:tab w:val="clear" w:pos="0"/>
          <w:tab w:val="left" w:pos="284"/>
        </w:tabs>
        <w:ind w:right="0"/>
        <w:rPr>
          <w:color w:val="000000" w:themeColor="text1"/>
          <w:sz w:val="23"/>
          <w:szCs w:val="23"/>
        </w:rPr>
      </w:pPr>
      <w:r w:rsidRPr="00DC662F">
        <w:rPr>
          <w:color w:val="000000" w:themeColor="text1"/>
          <w:sz w:val="23"/>
          <w:szCs w:val="23"/>
        </w:rPr>
        <w:t>Приложение № 5</w:t>
      </w:r>
      <w:r w:rsidR="00A37B79" w:rsidRPr="00DC662F">
        <w:rPr>
          <w:color w:val="000000" w:themeColor="text1"/>
          <w:sz w:val="23"/>
          <w:szCs w:val="23"/>
        </w:rPr>
        <w:t>. Форма документа «Перечень внутренних документов Заказчика».</w:t>
      </w:r>
    </w:p>
    <w:p w:rsidR="00A37B79" w:rsidRPr="00DC662F" w:rsidRDefault="00335DB8" w:rsidP="007C7C1C">
      <w:pPr>
        <w:pStyle w:val="a3"/>
        <w:tabs>
          <w:tab w:val="clear" w:pos="0"/>
          <w:tab w:val="left" w:pos="284"/>
        </w:tabs>
        <w:ind w:right="0"/>
        <w:rPr>
          <w:color w:val="000000" w:themeColor="text1"/>
          <w:sz w:val="23"/>
          <w:szCs w:val="23"/>
        </w:rPr>
      </w:pPr>
      <w:r w:rsidRPr="00DC662F">
        <w:rPr>
          <w:color w:val="000000" w:themeColor="text1"/>
          <w:sz w:val="23"/>
          <w:szCs w:val="23"/>
        </w:rPr>
        <w:t>Приложение № 6</w:t>
      </w:r>
      <w:r w:rsidR="00A37B79" w:rsidRPr="00DC662F">
        <w:rPr>
          <w:color w:val="000000" w:themeColor="text1"/>
          <w:sz w:val="23"/>
          <w:szCs w:val="23"/>
        </w:rPr>
        <w:t xml:space="preserve">. Форма документа «Порядок производства строительно-монтажных работ» </w:t>
      </w:r>
    </w:p>
    <w:p w:rsidR="00A37B79" w:rsidRPr="00DC662F" w:rsidRDefault="00335DB8" w:rsidP="007C7C1C">
      <w:pPr>
        <w:pStyle w:val="a3"/>
        <w:tabs>
          <w:tab w:val="clear" w:pos="0"/>
          <w:tab w:val="left" w:pos="284"/>
        </w:tabs>
        <w:ind w:right="0"/>
        <w:rPr>
          <w:color w:val="000000" w:themeColor="text1"/>
          <w:sz w:val="23"/>
          <w:szCs w:val="23"/>
        </w:rPr>
      </w:pPr>
      <w:r w:rsidRPr="00DC662F">
        <w:rPr>
          <w:color w:val="000000" w:themeColor="text1"/>
          <w:sz w:val="23"/>
          <w:szCs w:val="23"/>
        </w:rPr>
        <w:t>Приложение № 7</w:t>
      </w:r>
      <w:r w:rsidR="00A37B79" w:rsidRPr="00DC662F">
        <w:rPr>
          <w:color w:val="000000" w:themeColor="text1"/>
          <w:sz w:val="23"/>
          <w:szCs w:val="23"/>
        </w:rPr>
        <w:t>. Форма документа «Обязательные условия безопасного производства Работ».</w:t>
      </w:r>
    </w:p>
    <w:p w:rsidR="00A37B79" w:rsidRPr="00DC662F" w:rsidRDefault="00A37B79" w:rsidP="007C7C1C">
      <w:pPr>
        <w:pStyle w:val="a3"/>
        <w:tabs>
          <w:tab w:val="clear" w:pos="0"/>
          <w:tab w:val="left" w:pos="284"/>
        </w:tabs>
        <w:ind w:right="0"/>
        <w:rPr>
          <w:color w:val="000000" w:themeColor="text1"/>
          <w:sz w:val="23"/>
          <w:szCs w:val="23"/>
        </w:rPr>
      </w:pPr>
      <w:r w:rsidRPr="00DC662F">
        <w:rPr>
          <w:color w:val="000000" w:themeColor="text1"/>
          <w:sz w:val="23"/>
          <w:szCs w:val="23"/>
        </w:rPr>
        <w:lastRenderedPageBreak/>
        <w:t>Пр</w:t>
      </w:r>
      <w:r w:rsidR="00335DB8" w:rsidRPr="00DC662F">
        <w:rPr>
          <w:color w:val="000000" w:themeColor="text1"/>
          <w:sz w:val="23"/>
          <w:szCs w:val="23"/>
        </w:rPr>
        <w:t>иложение № 8</w:t>
      </w:r>
      <w:r w:rsidRPr="00DC662F">
        <w:rPr>
          <w:color w:val="000000" w:themeColor="text1"/>
          <w:sz w:val="23"/>
          <w:szCs w:val="23"/>
        </w:rPr>
        <w:t>. Форма документа «Указания по безопасности и охране труда».</w:t>
      </w:r>
    </w:p>
    <w:p w:rsidR="00A37B79" w:rsidRPr="00DC662F" w:rsidRDefault="00A37B79" w:rsidP="007C7C1C">
      <w:pPr>
        <w:pStyle w:val="a3"/>
        <w:tabs>
          <w:tab w:val="clear" w:pos="0"/>
          <w:tab w:val="num" w:pos="284"/>
        </w:tabs>
        <w:ind w:right="-1"/>
        <w:rPr>
          <w:color w:val="000000" w:themeColor="text1"/>
          <w:sz w:val="23"/>
          <w:szCs w:val="23"/>
        </w:rPr>
      </w:pPr>
      <w:r w:rsidRPr="00DC662F">
        <w:rPr>
          <w:color w:val="000000" w:themeColor="text1"/>
          <w:sz w:val="23"/>
          <w:szCs w:val="23"/>
        </w:rPr>
        <w:t>Приложение №</w:t>
      </w:r>
      <w:r w:rsidR="00335DB8" w:rsidRPr="00DC662F">
        <w:rPr>
          <w:color w:val="000000" w:themeColor="text1"/>
          <w:sz w:val="23"/>
          <w:szCs w:val="23"/>
        </w:rPr>
        <w:t xml:space="preserve"> 9</w:t>
      </w:r>
      <w:r w:rsidRPr="00DC662F">
        <w:rPr>
          <w:color w:val="000000" w:themeColor="text1"/>
          <w:sz w:val="23"/>
          <w:szCs w:val="23"/>
        </w:rPr>
        <w:t>. Форма</w:t>
      </w:r>
      <w:r w:rsidRPr="00DC662F">
        <w:rPr>
          <w:b/>
          <w:i/>
          <w:color w:val="000000" w:themeColor="text1"/>
          <w:sz w:val="23"/>
          <w:szCs w:val="23"/>
        </w:rPr>
        <w:t xml:space="preserve"> </w:t>
      </w:r>
      <w:r w:rsidRPr="00DC662F">
        <w:rPr>
          <w:color w:val="000000" w:themeColor="text1"/>
          <w:sz w:val="23"/>
          <w:szCs w:val="23"/>
        </w:rPr>
        <w:t>документа «Накладная на отпуск материалов со склада цеха в работу».</w:t>
      </w:r>
    </w:p>
    <w:p w:rsidR="00A37B79" w:rsidRPr="00DC662F" w:rsidRDefault="00A37B79" w:rsidP="007C7C1C">
      <w:pPr>
        <w:pStyle w:val="a3"/>
        <w:tabs>
          <w:tab w:val="clear" w:pos="0"/>
          <w:tab w:val="num" w:pos="284"/>
        </w:tabs>
        <w:ind w:right="-1"/>
        <w:rPr>
          <w:color w:val="000000" w:themeColor="text1"/>
          <w:sz w:val="23"/>
          <w:szCs w:val="23"/>
        </w:rPr>
      </w:pPr>
      <w:r w:rsidRPr="00DC662F">
        <w:rPr>
          <w:color w:val="000000" w:themeColor="text1"/>
          <w:sz w:val="23"/>
          <w:szCs w:val="23"/>
        </w:rPr>
        <w:t>Приложение №</w:t>
      </w:r>
      <w:r w:rsidR="00CF5269">
        <w:rPr>
          <w:color w:val="000000" w:themeColor="text1"/>
          <w:sz w:val="23"/>
          <w:szCs w:val="23"/>
        </w:rPr>
        <w:t xml:space="preserve"> </w:t>
      </w:r>
      <w:r w:rsidR="00335DB8" w:rsidRPr="00DC662F">
        <w:rPr>
          <w:color w:val="000000" w:themeColor="text1"/>
          <w:sz w:val="23"/>
          <w:szCs w:val="23"/>
        </w:rPr>
        <w:t>10</w:t>
      </w:r>
      <w:r w:rsidRPr="00DC662F">
        <w:rPr>
          <w:color w:val="000000" w:themeColor="text1"/>
          <w:sz w:val="23"/>
          <w:szCs w:val="23"/>
        </w:rPr>
        <w:t>. Форма документа «Акт приема-передачи ТМЦ».</w:t>
      </w:r>
    </w:p>
    <w:p w:rsidR="00A37B79" w:rsidRPr="00DC662F" w:rsidRDefault="00A37B79" w:rsidP="007C7C1C">
      <w:pPr>
        <w:pStyle w:val="a3"/>
        <w:tabs>
          <w:tab w:val="clear" w:pos="0"/>
          <w:tab w:val="num" w:pos="284"/>
        </w:tabs>
        <w:ind w:right="-1"/>
        <w:rPr>
          <w:color w:val="000000" w:themeColor="text1"/>
          <w:sz w:val="23"/>
          <w:szCs w:val="23"/>
        </w:rPr>
      </w:pPr>
      <w:r w:rsidRPr="00DC662F">
        <w:rPr>
          <w:color w:val="000000" w:themeColor="text1"/>
          <w:sz w:val="23"/>
          <w:szCs w:val="23"/>
        </w:rPr>
        <w:t>Приложение №</w:t>
      </w:r>
      <w:r w:rsidR="00335DB8" w:rsidRPr="00DC662F">
        <w:rPr>
          <w:color w:val="000000" w:themeColor="text1"/>
          <w:sz w:val="23"/>
          <w:szCs w:val="23"/>
        </w:rPr>
        <w:t xml:space="preserve"> 11</w:t>
      </w:r>
      <w:r w:rsidRPr="00DC662F">
        <w:rPr>
          <w:color w:val="000000" w:themeColor="text1"/>
          <w:sz w:val="23"/>
          <w:szCs w:val="23"/>
        </w:rPr>
        <w:t>. Форма документа «Акт прием</w:t>
      </w:r>
      <w:r w:rsidR="003A6A17">
        <w:rPr>
          <w:color w:val="000000" w:themeColor="text1"/>
          <w:sz w:val="23"/>
          <w:szCs w:val="23"/>
        </w:rPr>
        <w:t>ки выполненных работ».</w:t>
      </w:r>
    </w:p>
    <w:p w:rsidR="00A37B79" w:rsidRDefault="00335DB8" w:rsidP="007C7C1C">
      <w:pPr>
        <w:pStyle w:val="a3"/>
        <w:tabs>
          <w:tab w:val="clear" w:pos="0"/>
          <w:tab w:val="left" w:pos="284"/>
        </w:tabs>
        <w:ind w:right="0"/>
        <w:rPr>
          <w:color w:val="000000" w:themeColor="text1"/>
          <w:sz w:val="23"/>
          <w:szCs w:val="23"/>
        </w:rPr>
      </w:pPr>
      <w:r w:rsidRPr="00DC662F">
        <w:rPr>
          <w:color w:val="000000" w:themeColor="text1"/>
          <w:sz w:val="23"/>
          <w:szCs w:val="23"/>
        </w:rPr>
        <w:t>Приложение № 12</w:t>
      </w:r>
      <w:r w:rsidR="00A37B79" w:rsidRPr="00DC662F">
        <w:rPr>
          <w:color w:val="000000" w:themeColor="text1"/>
          <w:sz w:val="23"/>
          <w:szCs w:val="23"/>
        </w:rPr>
        <w:t>. Форма документа «Акт о закрытии договора».</w:t>
      </w:r>
    </w:p>
    <w:p w:rsidR="00F12A3B" w:rsidRPr="00DC662F" w:rsidRDefault="00F12A3B" w:rsidP="00F12A3B">
      <w:pPr>
        <w:pStyle w:val="a3"/>
        <w:tabs>
          <w:tab w:val="clear" w:pos="0"/>
          <w:tab w:val="num" w:pos="284"/>
        </w:tabs>
        <w:ind w:right="-1"/>
        <w:rPr>
          <w:color w:val="000000" w:themeColor="text1"/>
          <w:sz w:val="23"/>
          <w:szCs w:val="23"/>
        </w:rPr>
      </w:pPr>
    </w:p>
    <w:p w:rsidR="00A1234F" w:rsidRPr="00DC662F" w:rsidRDefault="00A37B79" w:rsidP="00A1234F">
      <w:pPr>
        <w:pStyle w:val="a3"/>
        <w:numPr>
          <w:ilvl w:val="0"/>
          <w:numId w:val="43"/>
        </w:numPr>
        <w:tabs>
          <w:tab w:val="left" w:pos="567"/>
        </w:tabs>
        <w:ind w:right="0"/>
        <w:jc w:val="center"/>
        <w:rPr>
          <w:b/>
          <w:color w:val="000000" w:themeColor="text1"/>
          <w:sz w:val="23"/>
          <w:szCs w:val="23"/>
        </w:rPr>
      </w:pPr>
      <w:r w:rsidRPr="00DC662F">
        <w:rPr>
          <w:b/>
          <w:color w:val="000000" w:themeColor="text1"/>
          <w:sz w:val="23"/>
          <w:szCs w:val="23"/>
        </w:rPr>
        <w:t>АДРЕСА, РЕКВИЗИТЫ И ПОДПИСИ СТОРОН</w:t>
      </w:r>
    </w:p>
    <w:p w:rsidR="00A1234F" w:rsidRPr="00DC662F" w:rsidRDefault="00A1234F" w:rsidP="00A1234F">
      <w:pPr>
        <w:pStyle w:val="a3"/>
        <w:tabs>
          <w:tab w:val="clear" w:pos="0"/>
          <w:tab w:val="left" w:pos="567"/>
        </w:tabs>
        <w:ind w:left="540" w:right="0"/>
        <w:rPr>
          <w:b/>
          <w:color w:val="000000" w:themeColor="text1"/>
          <w:sz w:val="23"/>
          <w:szCs w:val="23"/>
        </w:rPr>
      </w:pPr>
    </w:p>
    <w:tbl>
      <w:tblPr>
        <w:tblW w:w="0" w:type="auto"/>
        <w:tblInd w:w="108" w:type="dxa"/>
        <w:tblLook w:val="0000" w:firstRow="0" w:lastRow="0" w:firstColumn="0" w:lastColumn="0" w:noHBand="0" w:noVBand="0"/>
      </w:tblPr>
      <w:tblGrid>
        <w:gridCol w:w="4546"/>
        <w:gridCol w:w="5408"/>
      </w:tblGrid>
      <w:tr w:rsidR="00664607" w:rsidRPr="00DC662F" w:rsidTr="00717DD3">
        <w:tc>
          <w:tcPr>
            <w:tcW w:w="4546" w:type="dxa"/>
          </w:tcPr>
          <w:p w:rsidR="00664607" w:rsidRPr="00F657AF" w:rsidRDefault="00664607" w:rsidP="00664607">
            <w:pPr>
              <w:rPr>
                <w:b/>
                <w:color w:val="000000" w:themeColor="text1"/>
                <w:sz w:val="23"/>
                <w:szCs w:val="23"/>
                <w:lang w:eastAsia="ko-KR"/>
              </w:rPr>
            </w:pPr>
            <w:r w:rsidRPr="00F657AF">
              <w:rPr>
                <w:b/>
                <w:color w:val="000000" w:themeColor="text1"/>
                <w:sz w:val="23"/>
                <w:szCs w:val="23"/>
                <w:lang w:eastAsia="ko-KR"/>
              </w:rPr>
              <w:t>«Подрядчик»</w:t>
            </w:r>
          </w:p>
        </w:tc>
        <w:tc>
          <w:tcPr>
            <w:tcW w:w="5408" w:type="dxa"/>
          </w:tcPr>
          <w:p w:rsidR="00664607" w:rsidRPr="00A8446C" w:rsidRDefault="00664607" w:rsidP="00664607">
            <w:pPr>
              <w:rPr>
                <w:b/>
                <w:color w:val="000000" w:themeColor="text1"/>
                <w:sz w:val="23"/>
                <w:szCs w:val="23"/>
                <w:lang w:eastAsia="ko-KR"/>
              </w:rPr>
            </w:pPr>
            <w:r w:rsidRPr="00A8446C">
              <w:rPr>
                <w:b/>
                <w:color w:val="000000" w:themeColor="text1"/>
                <w:sz w:val="23"/>
                <w:szCs w:val="23"/>
                <w:lang w:eastAsia="ko-KR"/>
              </w:rPr>
              <w:t>«Заказчик»</w:t>
            </w:r>
          </w:p>
        </w:tc>
      </w:tr>
      <w:tr w:rsidR="00664607" w:rsidRPr="00DC662F" w:rsidTr="00A1234F">
        <w:trPr>
          <w:trHeight w:val="3290"/>
        </w:trPr>
        <w:tc>
          <w:tcPr>
            <w:tcW w:w="4546" w:type="dxa"/>
          </w:tcPr>
          <w:p w:rsidR="00664607" w:rsidRPr="00F657AF" w:rsidRDefault="00664607" w:rsidP="00664607">
            <w:pPr>
              <w:jc w:val="center"/>
              <w:rPr>
                <w:color w:val="000000" w:themeColor="text1"/>
                <w:sz w:val="23"/>
                <w:szCs w:val="23"/>
                <w:lang w:val="en-US" w:eastAsia="ko-KR"/>
              </w:rPr>
            </w:pPr>
          </w:p>
        </w:tc>
        <w:tc>
          <w:tcPr>
            <w:tcW w:w="5408" w:type="dxa"/>
          </w:tcPr>
          <w:p w:rsidR="00664607" w:rsidRPr="00A8446C" w:rsidRDefault="00664607" w:rsidP="00664607">
            <w:pPr>
              <w:rPr>
                <w:b/>
                <w:color w:val="000000" w:themeColor="text1"/>
                <w:sz w:val="23"/>
                <w:szCs w:val="23"/>
                <w:lang w:eastAsia="ko-KR"/>
              </w:rPr>
            </w:pPr>
            <w:r w:rsidRPr="00A8446C">
              <w:rPr>
                <w:b/>
                <w:color w:val="000000" w:themeColor="text1"/>
                <w:sz w:val="23"/>
                <w:szCs w:val="23"/>
                <w:lang w:eastAsia="ko-KR"/>
              </w:rPr>
              <w:t>АО «Северо-Казахстанская</w:t>
            </w:r>
          </w:p>
          <w:p w:rsidR="00664607" w:rsidRPr="00A8446C" w:rsidRDefault="00664607" w:rsidP="00664607">
            <w:pPr>
              <w:rPr>
                <w:b/>
                <w:color w:val="000000" w:themeColor="text1"/>
                <w:sz w:val="23"/>
                <w:szCs w:val="23"/>
                <w:lang w:eastAsia="ko-KR"/>
              </w:rPr>
            </w:pPr>
            <w:r w:rsidRPr="00A8446C">
              <w:rPr>
                <w:b/>
                <w:color w:val="000000" w:themeColor="text1"/>
                <w:sz w:val="23"/>
                <w:szCs w:val="23"/>
                <w:lang w:eastAsia="ko-KR"/>
              </w:rPr>
              <w:t>Распределительная Электросетевая Компания»</w:t>
            </w:r>
          </w:p>
          <w:p w:rsidR="00664607" w:rsidRPr="00A8446C" w:rsidRDefault="00664607" w:rsidP="00664607">
            <w:pPr>
              <w:rPr>
                <w:color w:val="000000" w:themeColor="text1"/>
                <w:sz w:val="23"/>
                <w:szCs w:val="23"/>
                <w:lang w:eastAsia="ko-KR"/>
              </w:rPr>
            </w:pPr>
            <w:r w:rsidRPr="00A8446C">
              <w:rPr>
                <w:color w:val="000000" w:themeColor="text1"/>
                <w:sz w:val="23"/>
                <w:szCs w:val="23"/>
                <w:lang w:eastAsia="ko-KR"/>
              </w:rPr>
              <w:t xml:space="preserve">Республика Казахстан </w:t>
            </w:r>
          </w:p>
          <w:p w:rsidR="00664607" w:rsidRPr="00A8446C" w:rsidRDefault="00664607" w:rsidP="00664607">
            <w:pPr>
              <w:rPr>
                <w:color w:val="000000" w:themeColor="text1"/>
                <w:sz w:val="23"/>
                <w:szCs w:val="23"/>
              </w:rPr>
            </w:pPr>
            <w:r w:rsidRPr="00A8446C">
              <w:rPr>
                <w:color w:val="000000" w:themeColor="text1"/>
                <w:sz w:val="23"/>
                <w:szCs w:val="23"/>
                <w:lang w:eastAsia="ko-KR"/>
              </w:rPr>
              <w:t xml:space="preserve">150000, СКО,  </w:t>
            </w:r>
            <w:r w:rsidRPr="00A8446C">
              <w:rPr>
                <w:color w:val="000000" w:themeColor="text1"/>
                <w:sz w:val="23"/>
                <w:szCs w:val="23"/>
              </w:rPr>
              <w:t>г. Петропавловск</w:t>
            </w:r>
          </w:p>
          <w:p w:rsidR="00664607" w:rsidRPr="00A8446C" w:rsidRDefault="00664607" w:rsidP="00664607">
            <w:pPr>
              <w:rPr>
                <w:color w:val="000000" w:themeColor="text1"/>
                <w:sz w:val="23"/>
                <w:szCs w:val="23"/>
              </w:rPr>
            </w:pPr>
            <w:r w:rsidRPr="00A8446C">
              <w:rPr>
                <w:color w:val="000000" w:themeColor="text1"/>
                <w:sz w:val="23"/>
                <w:szCs w:val="23"/>
              </w:rPr>
              <w:t>ул. А. Шажимбаева, 144</w:t>
            </w:r>
          </w:p>
          <w:p w:rsidR="00664607" w:rsidRPr="00A8446C" w:rsidRDefault="00664607" w:rsidP="00664607">
            <w:pPr>
              <w:rPr>
                <w:color w:val="000000" w:themeColor="text1"/>
                <w:sz w:val="23"/>
                <w:szCs w:val="23"/>
              </w:rPr>
            </w:pPr>
            <w:r w:rsidRPr="00A8446C">
              <w:rPr>
                <w:color w:val="000000" w:themeColor="text1"/>
                <w:sz w:val="23"/>
                <w:szCs w:val="23"/>
              </w:rPr>
              <w:t xml:space="preserve">ИИК  </w:t>
            </w:r>
            <w:r w:rsidRPr="00A8446C">
              <w:rPr>
                <w:color w:val="000000" w:themeColor="text1"/>
                <w:sz w:val="23"/>
                <w:szCs w:val="23"/>
                <w:lang w:val="en-US"/>
              </w:rPr>
              <w:t>KZ</w:t>
            </w:r>
            <w:r w:rsidRPr="00A8446C">
              <w:rPr>
                <w:color w:val="000000" w:themeColor="text1"/>
                <w:sz w:val="23"/>
                <w:szCs w:val="23"/>
              </w:rPr>
              <w:t>61914398558</w:t>
            </w:r>
            <w:r w:rsidRPr="00A8446C">
              <w:rPr>
                <w:color w:val="000000" w:themeColor="text1"/>
                <w:sz w:val="23"/>
                <w:szCs w:val="23"/>
                <w:lang w:val="en-US"/>
              </w:rPr>
              <w:t>BC</w:t>
            </w:r>
            <w:r w:rsidRPr="00A8446C">
              <w:rPr>
                <w:color w:val="000000" w:themeColor="text1"/>
                <w:sz w:val="23"/>
                <w:szCs w:val="23"/>
              </w:rPr>
              <w:t>00239</w:t>
            </w:r>
          </w:p>
          <w:p w:rsidR="00664607" w:rsidRPr="00A8446C" w:rsidRDefault="00664607" w:rsidP="00664607">
            <w:pPr>
              <w:rPr>
                <w:color w:val="000000" w:themeColor="text1"/>
                <w:sz w:val="23"/>
                <w:szCs w:val="23"/>
              </w:rPr>
            </w:pPr>
            <w:r w:rsidRPr="00A8446C">
              <w:rPr>
                <w:color w:val="000000" w:themeColor="text1"/>
                <w:sz w:val="23"/>
                <w:szCs w:val="23"/>
              </w:rPr>
              <w:t>в филиале ДБ АО «Сбербанк» г. Петропавловск</w:t>
            </w:r>
          </w:p>
          <w:p w:rsidR="00664607" w:rsidRPr="00A8446C" w:rsidRDefault="00664607" w:rsidP="00664607">
            <w:pPr>
              <w:rPr>
                <w:color w:val="000000" w:themeColor="text1"/>
                <w:sz w:val="23"/>
                <w:szCs w:val="23"/>
              </w:rPr>
            </w:pPr>
            <w:r w:rsidRPr="00A8446C">
              <w:rPr>
                <w:color w:val="000000" w:themeColor="text1"/>
                <w:sz w:val="23"/>
                <w:szCs w:val="23"/>
              </w:rPr>
              <w:t xml:space="preserve">БИК </w:t>
            </w:r>
            <w:r w:rsidRPr="00A8446C">
              <w:rPr>
                <w:color w:val="000000" w:themeColor="text1"/>
                <w:sz w:val="23"/>
                <w:szCs w:val="23"/>
                <w:lang w:val="en-US"/>
              </w:rPr>
              <w:t>SABRKZKA</w:t>
            </w:r>
          </w:p>
          <w:p w:rsidR="00664607" w:rsidRPr="00A8446C" w:rsidRDefault="00664607" w:rsidP="00664607">
            <w:pPr>
              <w:rPr>
                <w:color w:val="000000" w:themeColor="text1"/>
                <w:sz w:val="23"/>
                <w:szCs w:val="23"/>
              </w:rPr>
            </w:pPr>
            <w:r w:rsidRPr="00A8446C">
              <w:rPr>
                <w:color w:val="000000" w:themeColor="text1"/>
                <w:sz w:val="23"/>
                <w:szCs w:val="23"/>
              </w:rPr>
              <w:t>КБЕ 17</w:t>
            </w:r>
          </w:p>
          <w:p w:rsidR="00664607" w:rsidRPr="00A8446C" w:rsidRDefault="00664607" w:rsidP="00664607">
            <w:pPr>
              <w:rPr>
                <w:color w:val="000000" w:themeColor="text1"/>
                <w:sz w:val="23"/>
                <w:szCs w:val="23"/>
              </w:rPr>
            </w:pPr>
            <w:r w:rsidRPr="00A8446C">
              <w:rPr>
                <w:color w:val="000000" w:themeColor="text1"/>
                <w:sz w:val="23"/>
                <w:szCs w:val="23"/>
              </w:rPr>
              <w:t>БИН 990140000196</w:t>
            </w:r>
          </w:p>
          <w:p w:rsidR="00664607" w:rsidRPr="00A8446C" w:rsidRDefault="00664607" w:rsidP="00664607">
            <w:pPr>
              <w:rPr>
                <w:color w:val="000000" w:themeColor="text1"/>
                <w:sz w:val="23"/>
                <w:szCs w:val="23"/>
              </w:rPr>
            </w:pPr>
            <w:r w:rsidRPr="00A8446C">
              <w:rPr>
                <w:color w:val="000000" w:themeColor="text1"/>
                <w:sz w:val="23"/>
                <w:szCs w:val="23"/>
              </w:rPr>
              <w:t xml:space="preserve">Свидетельство по НДС серия 48001 </w:t>
            </w:r>
          </w:p>
          <w:p w:rsidR="00664607" w:rsidRPr="00A8446C" w:rsidRDefault="00664607" w:rsidP="00664607">
            <w:pPr>
              <w:rPr>
                <w:b/>
                <w:color w:val="000000" w:themeColor="text1"/>
                <w:sz w:val="23"/>
                <w:szCs w:val="23"/>
              </w:rPr>
            </w:pPr>
            <w:r w:rsidRPr="00A8446C">
              <w:rPr>
                <w:color w:val="000000" w:themeColor="text1"/>
                <w:sz w:val="23"/>
                <w:szCs w:val="23"/>
              </w:rPr>
              <w:t>№ 0004662 от 22.08.2012г.</w:t>
            </w:r>
          </w:p>
          <w:p w:rsidR="00664607" w:rsidRPr="00A8446C" w:rsidRDefault="00664607" w:rsidP="00664607">
            <w:pPr>
              <w:rPr>
                <w:b/>
                <w:color w:val="000000" w:themeColor="text1"/>
                <w:sz w:val="23"/>
                <w:szCs w:val="23"/>
                <w:lang w:eastAsia="ko-KR"/>
              </w:rPr>
            </w:pPr>
          </w:p>
        </w:tc>
      </w:tr>
      <w:tr w:rsidR="00BF35CD" w:rsidRPr="00DC662F" w:rsidTr="00717DD3">
        <w:trPr>
          <w:trHeight w:val="2208"/>
        </w:trPr>
        <w:tc>
          <w:tcPr>
            <w:tcW w:w="4546" w:type="dxa"/>
          </w:tcPr>
          <w:p w:rsidR="00BF35CD" w:rsidRPr="00A8446C" w:rsidRDefault="00BF35CD" w:rsidP="00717DD3">
            <w:pPr>
              <w:jc w:val="center"/>
              <w:rPr>
                <w:b/>
                <w:color w:val="000000" w:themeColor="text1"/>
                <w:sz w:val="23"/>
                <w:szCs w:val="23"/>
                <w:lang w:eastAsia="ko-KR"/>
              </w:rPr>
            </w:pPr>
          </w:p>
        </w:tc>
        <w:tc>
          <w:tcPr>
            <w:tcW w:w="5408" w:type="dxa"/>
          </w:tcPr>
          <w:p w:rsidR="00BF35CD" w:rsidRPr="00A8446C" w:rsidRDefault="00BF35CD" w:rsidP="00717DD3">
            <w:pPr>
              <w:jc w:val="both"/>
              <w:rPr>
                <w:b/>
                <w:color w:val="000000" w:themeColor="text1"/>
                <w:sz w:val="23"/>
                <w:szCs w:val="23"/>
              </w:rPr>
            </w:pPr>
            <w:r w:rsidRPr="00A8446C">
              <w:rPr>
                <w:b/>
                <w:color w:val="000000" w:themeColor="text1"/>
                <w:sz w:val="23"/>
                <w:szCs w:val="23"/>
              </w:rPr>
              <w:t xml:space="preserve">Генеральный директор </w:t>
            </w:r>
          </w:p>
          <w:p w:rsidR="00BF35CD" w:rsidRPr="00A8446C" w:rsidRDefault="00BF35CD" w:rsidP="00717DD3">
            <w:pPr>
              <w:jc w:val="both"/>
              <w:rPr>
                <w:b/>
                <w:color w:val="000000" w:themeColor="text1"/>
                <w:sz w:val="23"/>
                <w:szCs w:val="23"/>
              </w:rPr>
            </w:pPr>
          </w:p>
          <w:p w:rsidR="00BF35CD" w:rsidRPr="00A8446C" w:rsidRDefault="00BF35CD" w:rsidP="00717DD3">
            <w:pPr>
              <w:jc w:val="both"/>
              <w:rPr>
                <w:b/>
                <w:color w:val="000000" w:themeColor="text1"/>
                <w:sz w:val="23"/>
                <w:szCs w:val="23"/>
              </w:rPr>
            </w:pPr>
          </w:p>
          <w:p w:rsidR="00BF35CD" w:rsidRPr="00A8446C" w:rsidRDefault="00BF35CD" w:rsidP="00717DD3">
            <w:pPr>
              <w:jc w:val="both"/>
              <w:rPr>
                <w:b/>
                <w:color w:val="000000" w:themeColor="text1"/>
                <w:sz w:val="23"/>
                <w:szCs w:val="23"/>
              </w:rPr>
            </w:pPr>
          </w:p>
          <w:p w:rsidR="00BF35CD" w:rsidRPr="00A8446C" w:rsidRDefault="00BF35CD" w:rsidP="00717DD3">
            <w:pPr>
              <w:jc w:val="both"/>
              <w:rPr>
                <w:b/>
                <w:iCs/>
                <w:color w:val="000000" w:themeColor="text1"/>
                <w:sz w:val="23"/>
                <w:szCs w:val="23"/>
              </w:rPr>
            </w:pPr>
            <w:r w:rsidRPr="00A8446C">
              <w:rPr>
                <w:b/>
                <w:color w:val="000000" w:themeColor="text1"/>
                <w:sz w:val="23"/>
                <w:szCs w:val="23"/>
              </w:rPr>
              <w:t xml:space="preserve"> __________________</w:t>
            </w:r>
            <w:r w:rsidRPr="00A8446C">
              <w:rPr>
                <w:b/>
                <w:iCs/>
                <w:color w:val="000000" w:themeColor="text1"/>
                <w:sz w:val="23"/>
                <w:szCs w:val="23"/>
              </w:rPr>
              <w:t xml:space="preserve">     А.А. Казановский</w:t>
            </w:r>
          </w:p>
          <w:p w:rsidR="00BF35CD" w:rsidRPr="00A8446C" w:rsidRDefault="00BF35CD" w:rsidP="00717DD3">
            <w:pPr>
              <w:jc w:val="both"/>
              <w:rPr>
                <w:b/>
                <w:iCs/>
                <w:color w:val="000000" w:themeColor="text1"/>
                <w:sz w:val="23"/>
                <w:szCs w:val="23"/>
              </w:rPr>
            </w:pPr>
          </w:p>
          <w:p w:rsidR="00BF35CD" w:rsidRPr="00A8446C" w:rsidRDefault="00BF35CD" w:rsidP="00717DD3">
            <w:pPr>
              <w:jc w:val="both"/>
              <w:rPr>
                <w:b/>
                <w:iCs/>
                <w:color w:val="000000" w:themeColor="text1"/>
                <w:sz w:val="23"/>
                <w:szCs w:val="23"/>
              </w:rPr>
            </w:pPr>
          </w:p>
          <w:p w:rsidR="00BF35CD" w:rsidRPr="00A8446C" w:rsidRDefault="00BF35CD" w:rsidP="00717DD3">
            <w:pPr>
              <w:jc w:val="both"/>
              <w:rPr>
                <w:b/>
                <w:color w:val="000000" w:themeColor="text1"/>
                <w:sz w:val="23"/>
                <w:szCs w:val="23"/>
              </w:rPr>
            </w:pPr>
          </w:p>
        </w:tc>
      </w:tr>
    </w:tbl>
    <w:p w:rsidR="00D4609E" w:rsidRDefault="00D4609E" w:rsidP="00A37B79">
      <w:pPr>
        <w:tabs>
          <w:tab w:val="left" w:pos="284"/>
        </w:tabs>
        <w:jc w:val="both"/>
        <w:rPr>
          <w:rFonts w:asciiTheme="minorHAnsi" w:hAnsiTheme="minorHAnsi"/>
          <w:sz w:val="23"/>
          <w:szCs w:val="23"/>
          <w:lang w:val="en-US"/>
        </w:rPr>
      </w:pPr>
    </w:p>
    <w:p w:rsidR="00717DD3" w:rsidRPr="00937341" w:rsidRDefault="00717DD3" w:rsidP="00A37B79">
      <w:pPr>
        <w:tabs>
          <w:tab w:val="left" w:pos="284"/>
        </w:tabs>
        <w:jc w:val="both"/>
        <w:rPr>
          <w:rFonts w:asciiTheme="minorHAnsi" w:hAnsiTheme="minorHAnsi"/>
          <w:sz w:val="23"/>
          <w:szCs w:val="23"/>
        </w:rPr>
      </w:pPr>
    </w:p>
    <w:p w:rsidR="00717DD3" w:rsidRDefault="00717DD3" w:rsidP="00A37B79">
      <w:pPr>
        <w:tabs>
          <w:tab w:val="left" w:pos="284"/>
        </w:tabs>
        <w:jc w:val="both"/>
        <w:rPr>
          <w:rFonts w:asciiTheme="minorHAnsi" w:hAnsiTheme="minorHAnsi"/>
          <w:sz w:val="23"/>
          <w:szCs w:val="23"/>
          <w:lang w:val="en-US"/>
        </w:rPr>
        <w:sectPr w:rsidR="00717DD3" w:rsidSect="00CF5269">
          <w:footerReference w:type="default" r:id="rId11"/>
          <w:pgSz w:w="11906" w:h="16838"/>
          <w:pgMar w:top="426" w:right="567" w:bottom="568" w:left="1134" w:header="1276" w:footer="57" w:gutter="0"/>
          <w:cols w:space="708"/>
          <w:docGrid w:linePitch="360"/>
        </w:sectPr>
      </w:pPr>
    </w:p>
    <w:tbl>
      <w:tblPr>
        <w:tblW w:w="15324" w:type="dxa"/>
        <w:tblInd w:w="93" w:type="dxa"/>
        <w:tblLook w:val="04A0" w:firstRow="1" w:lastRow="0" w:firstColumn="1" w:lastColumn="0" w:noHBand="0" w:noVBand="1"/>
      </w:tblPr>
      <w:tblGrid>
        <w:gridCol w:w="760"/>
        <w:gridCol w:w="1420"/>
        <w:gridCol w:w="4923"/>
        <w:gridCol w:w="1357"/>
        <w:gridCol w:w="202"/>
        <w:gridCol w:w="572"/>
        <w:gridCol w:w="718"/>
        <w:gridCol w:w="1290"/>
        <w:gridCol w:w="209"/>
        <w:gridCol w:w="57"/>
        <w:gridCol w:w="964"/>
        <w:gridCol w:w="2852"/>
      </w:tblGrid>
      <w:tr w:rsidR="00717DD3" w:rsidRPr="00717DD3" w:rsidTr="00717DD3">
        <w:trPr>
          <w:trHeight w:val="255"/>
        </w:trPr>
        <w:tc>
          <w:tcPr>
            <w:tcW w:w="76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142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6280"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774"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718"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129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1230" w:type="dxa"/>
            <w:gridSpan w:val="3"/>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2852" w:type="dxa"/>
            <w:tcBorders>
              <w:top w:val="nil"/>
              <w:left w:val="nil"/>
              <w:bottom w:val="nil"/>
              <w:right w:val="nil"/>
            </w:tcBorders>
            <w:shd w:val="clear" w:color="auto" w:fill="auto"/>
            <w:noWrap/>
            <w:vAlign w:val="center"/>
            <w:hideMark/>
          </w:tcPr>
          <w:p w:rsidR="00717DD3" w:rsidRPr="00717DD3" w:rsidRDefault="00717DD3" w:rsidP="00717DD3">
            <w:pPr>
              <w:jc w:val="right"/>
              <w:rPr>
                <w:sz w:val="20"/>
                <w:szCs w:val="20"/>
              </w:rPr>
            </w:pPr>
            <w:r w:rsidRPr="00717DD3">
              <w:rPr>
                <w:sz w:val="20"/>
                <w:szCs w:val="20"/>
              </w:rPr>
              <w:t>Приложение №1</w:t>
            </w:r>
          </w:p>
        </w:tc>
      </w:tr>
      <w:tr w:rsidR="00717DD3" w:rsidRPr="00717DD3" w:rsidTr="00717DD3">
        <w:trPr>
          <w:trHeight w:val="255"/>
        </w:trPr>
        <w:tc>
          <w:tcPr>
            <w:tcW w:w="76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142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6280"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774"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718"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129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1230" w:type="dxa"/>
            <w:gridSpan w:val="3"/>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2852" w:type="dxa"/>
            <w:tcBorders>
              <w:top w:val="nil"/>
              <w:left w:val="nil"/>
              <w:bottom w:val="nil"/>
              <w:right w:val="nil"/>
            </w:tcBorders>
            <w:shd w:val="clear" w:color="auto" w:fill="auto"/>
            <w:noWrap/>
            <w:vAlign w:val="center"/>
            <w:hideMark/>
          </w:tcPr>
          <w:p w:rsidR="00717DD3" w:rsidRPr="00717DD3" w:rsidRDefault="00717DD3" w:rsidP="00717DD3">
            <w:pPr>
              <w:jc w:val="right"/>
              <w:rPr>
                <w:sz w:val="20"/>
                <w:szCs w:val="20"/>
              </w:rPr>
            </w:pPr>
            <w:r w:rsidRPr="00717DD3">
              <w:rPr>
                <w:sz w:val="20"/>
                <w:szCs w:val="20"/>
              </w:rPr>
              <w:t>к договору №_______ от  "___" _________________ 2020г.</w:t>
            </w:r>
          </w:p>
        </w:tc>
      </w:tr>
      <w:tr w:rsidR="00717DD3" w:rsidRPr="00717DD3" w:rsidTr="00717DD3">
        <w:trPr>
          <w:trHeight w:val="255"/>
        </w:trPr>
        <w:tc>
          <w:tcPr>
            <w:tcW w:w="76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142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6280"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774"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718"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129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1230" w:type="dxa"/>
            <w:gridSpan w:val="3"/>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2852" w:type="dxa"/>
            <w:tcBorders>
              <w:top w:val="nil"/>
              <w:left w:val="nil"/>
              <w:bottom w:val="nil"/>
              <w:right w:val="nil"/>
            </w:tcBorders>
            <w:shd w:val="clear" w:color="auto" w:fill="auto"/>
            <w:noWrap/>
            <w:vAlign w:val="center"/>
            <w:hideMark/>
          </w:tcPr>
          <w:p w:rsidR="00717DD3" w:rsidRPr="00717DD3" w:rsidRDefault="00717DD3" w:rsidP="00717DD3">
            <w:pPr>
              <w:jc w:val="right"/>
              <w:rPr>
                <w:sz w:val="20"/>
                <w:szCs w:val="20"/>
              </w:rPr>
            </w:pPr>
          </w:p>
        </w:tc>
      </w:tr>
      <w:tr w:rsidR="00717DD3" w:rsidRPr="00717DD3" w:rsidTr="00717DD3">
        <w:trPr>
          <w:trHeight w:val="255"/>
        </w:trPr>
        <w:tc>
          <w:tcPr>
            <w:tcW w:w="2180"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r w:rsidRPr="00717DD3">
              <w:rPr>
                <w:sz w:val="20"/>
                <w:szCs w:val="20"/>
              </w:rPr>
              <w:t>Заказчик</w:t>
            </w:r>
          </w:p>
        </w:tc>
        <w:tc>
          <w:tcPr>
            <w:tcW w:w="13144" w:type="dxa"/>
            <w:gridSpan w:val="10"/>
            <w:tcBorders>
              <w:top w:val="nil"/>
              <w:left w:val="nil"/>
              <w:bottom w:val="single" w:sz="4" w:space="0" w:color="auto"/>
              <w:right w:val="nil"/>
            </w:tcBorders>
            <w:shd w:val="clear" w:color="auto" w:fill="auto"/>
            <w:noWrap/>
            <w:vAlign w:val="center"/>
            <w:hideMark/>
          </w:tcPr>
          <w:p w:rsidR="00717DD3" w:rsidRPr="00717DD3" w:rsidRDefault="00717DD3" w:rsidP="00717DD3">
            <w:pPr>
              <w:rPr>
                <w:sz w:val="20"/>
                <w:szCs w:val="20"/>
              </w:rPr>
            </w:pPr>
            <w:r w:rsidRPr="00717DD3">
              <w:rPr>
                <w:sz w:val="20"/>
                <w:szCs w:val="20"/>
              </w:rPr>
              <w:t>АО "Северо-Казахстанская Распределительная Электросетевая Компания"</w:t>
            </w:r>
          </w:p>
        </w:tc>
      </w:tr>
      <w:tr w:rsidR="00717DD3" w:rsidRPr="00717DD3" w:rsidTr="00717DD3">
        <w:trPr>
          <w:trHeight w:val="255"/>
        </w:trPr>
        <w:tc>
          <w:tcPr>
            <w:tcW w:w="2180"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r w:rsidRPr="00717DD3">
              <w:rPr>
                <w:sz w:val="20"/>
                <w:szCs w:val="20"/>
              </w:rPr>
              <w:t xml:space="preserve">   "Утвержден"</w:t>
            </w:r>
          </w:p>
        </w:tc>
        <w:tc>
          <w:tcPr>
            <w:tcW w:w="6280"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774"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718"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129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266"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3816" w:type="dxa"/>
            <w:gridSpan w:val="2"/>
            <w:tcBorders>
              <w:top w:val="nil"/>
              <w:left w:val="nil"/>
              <w:bottom w:val="nil"/>
              <w:right w:val="nil"/>
            </w:tcBorders>
            <w:shd w:val="clear" w:color="auto" w:fill="auto"/>
            <w:noWrap/>
            <w:vAlign w:val="center"/>
            <w:hideMark/>
          </w:tcPr>
          <w:p w:rsidR="00717DD3" w:rsidRPr="00717DD3" w:rsidRDefault="00717DD3" w:rsidP="00717DD3">
            <w:pPr>
              <w:jc w:val="right"/>
              <w:rPr>
                <w:sz w:val="20"/>
                <w:szCs w:val="20"/>
              </w:rPr>
            </w:pPr>
          </w:p>
        </w:tc>
      </w:tr>
      <w:tr w:rsidR="00717DD3" w:rsidRPr="00717DD3" w:rsidTr="00717DD3">
        <w:trPr>
          <w:trHeight w:val="255"/>
        </w:trPr>
        <w:tc>
          <w:tcPr>
            <w:tcW w:w="76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142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6280"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774"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718"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129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266"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3816" w:type="dxa"/>
            <w:gridSpan w:val="2"/>
            <w:tcBorders>
              <w:top w:val="nil"/>
              <w:left w:val="nil"/>
              <w:bottom w:val="nil"/>
              <w:right w:val="nil"/>
            </w:tcBorders>
            <w:shd w:val="clear" w:color="auto" w:fill="auto"/>
            <w:noWrap/>
            <w:vAlign w:val="center"/>
            <w:hideMark/>
          </w:tcPr>
          <w:p w:rsidR="00717DD3" w:rsidRPr="00717DD3" w:rsidRDefault="00717DD3" w:rsidP="00717DD3">
            <w:pPr>
              <w:jc w:val="right"/>
              <w:rPr>
                <w:sz w:val="20"/>
                <w:szCs w:val="20"/>
              </w:rPr>
            </w:pPr>
          </w:p>
        </w:tc>
      </w:tr>
      <w:tr w:rsidR="00717DD3" w:rsidRPr="00717DD3" w:rsidTr="00717DD3">
        <w:trPr>
          <w:trHeight w:val="255"/>
        </w:trPr>
        <w:tc>
          <w:tcPr>
            <w:tcW w:w="11242" w:type="dxa"/>
            <w:gridSpan w:val="8"/>
            <w:tcBorders>
              <w:top w:val="nil"/>
              <w:left w:val="nil"/>
              <w:bottom w:val="single" w:sz="4" w:space="0" w:color="C0C0C0"/>
              <w:right w:val="nil"/>
            </w:tcBorders>
            <w:shd w:val="clear" w:color="auto" w:fill="auto"/>
            <w:noWrap/>
            <w:vAlign w:val="center"/>
            <w:hideMark/>
          </w:tcPr>
          <w:p w:rsidR="00717DD3" w:rsidRPr="00717DD3" w:rsidRDefault="00717DD3" w:rsidP="00717DD3">
            <w:pPr>
              <w:rPr>
                <w:sz w:val="20"/>
                <w:szCs w:val="20"/>
              </w:rPr>
            </w:pPr>
            <w:r w:rsidRPr="00717DD3">
              <w:rPr>
                <w:sz w:val="20"/>
                <w:szCs w:val="20"/>
              </w:rPr>
              <w:t>Сметный расчет стоимости строительства в сумме</w:t>
            </w:r>
          </w:p>
        </w:tc>
        <w:tc>
          <w:tcPr>
            <w:tcW w:w="266" w:type="dxa"/>
            <w:gridSpan w:val="2"/>
            <w:tcBorders>
              <w:top w:val="nil"/>
              <w:left w:val="nil"/>
              <w:bottom w:val="single" w:sz="4" w:space="0" w:color="C0C0C0"/>
              <w:right w:val="nil"/>
            </w:tcBorders>
            <w:shd w:val="clear" w:color="auto" w:fill="auto"/>
            <w:noWrap/>
            <w:vAlign w:val="center"/>
            <w:hideMark/>
          </w:tcPr>
          <w:p w:rsidR="00717DD3" w:rsidRPr="00717DD3" w:rsidRDefault="00717DD3" w:rsidP="00717DD3">
            <w:pPr>
              <w:jc w:val="right"/>
              <w:rPr>
                <w:sz w:val="20"/>
                <w:szCs w:val="20"/>
              </w:rPr>
            </w:pPr>
            <w:r w:rsidRPr="00717DD3">
              <w:rPr>
                <w:sz w:val="20"/>
                <w:szCs w:val="20"/>
              </w:rPr>
              <w:t> </w:t>
            </w:r>
          </w:p>
        </w:tc>
        <w:tc>
          <w:tcPr>
            <w:tcW w:w="3816" w:type="dxa"/>
            <w:gridSpan w:val="2"/>
            <w:tcBorders>
              <w:top w:val="nil"/>
              <w:left w:val="nil"/>
              <w:bottom w:val="single" w:sz="4" w:space="0" w:color="C0C0C0"/>
              <w:right w:val="nil"/>
            </w:tcBorders>
            <w:shd w:val="clear" w:color="auto" w:fill="auto"/>
            <w:noWrap/>
            <w:vAlign w:val="center"/>
            <w:hideMark/>
          </w:tcPr>
          <w:p w:rsidR="00717DD3" w:rsidRPr="00717DD3" w:rsidRDefault="00717DD3" w:rsidP="00717DD3">
            <w:pPr>
              <w:jc w:val="right"/>
              <w:rPr>
                <w:sz w:val="20"/>
                <w:szCs w:val="20"/>
              </w:rPr>
            </w:pPr>
            <w:r w:rsidRPr="00717DD3">
              <w:rPr>
                <w:sz w:val="20"/>
                <w:szCs w:val="20"/>
              </w:rPr>
              <w:t>тыс.тенге</w:t>
            </w:r>
          </w:p>
        </w:tc>
      </w:tr>
      <w:tr w:rsidR="00717DD3" w:rsidRPr="00717DD3" w:rsidTr="00717DD3">
        <w:trPr>
          <w:trHeight w:val="255"/>
        </w:trPr>
        <w:tc>
          <w:tcPr>
            <w:tcW w:w="76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7700" w:type="dxa"/>
            <w:gridSpan w:val="3"/>
            <w:tcBorders>
              <w:top w:val="single" w:sz="4" w:space="0" w:color="C0C0C0"/>
              <w:left w:val="nil"/>
              <w:bottom w:val="nil"/>
              <w:right w:val="nil"/>
            </w:tcBorders>
            <w:shd w:val="clear" w:color="auto" w:fill="auto"/>
            <w:noWrap/>
            <w:vAlign w:val="center"/>
            <w:hideMark/>
          </w:tcPr>
          <w:p w:rsidR="00717DD3" w:rsidRPr="00717DD3" w:rsidRDefault="00717DD3" w:rsidP="00717DD3">
            <w:pPr>
              <w:rPr>
                <w:sz w:val="20"/>
                <w:szCs w:val="20"/>
              </w:rPr>
            </w:pPr>
            <w:r w:rsidRPr="00717DD3">
              <w:rPr>
                <w:sz w:val="20"/>
                <w:szCs w:val="20"/>
              </w:rPr>
              <w:t>в том числе:</w:t>
            </w:r>
          </w:p>
        </w:tc>
        <w:tc>
          <w:tcPr>
            <w:tcW w:w="774"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718"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129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266" w:type="dxa"/>
            <w:gridSpan w:val="2"/>
            <w:tcBorders>
              <w:top w:val="nil"/>
              <w:left w:val="nil"/>
              <w:bottom w:val="nil"/>
              <w:right w:val="nil"/>
            </w:tcBorders>
            <w:shd w:val="clear" w:color="auto" w:fill="auto"/>
            <w:noWrap/>
            <w:vAlign w:val="center"/>
            <w:hideMark/>
          </w:tcPr>
          <w:p w:rsidR="00717DD3" w:rsidRPr="00717DD3" w:rsidRDefault="00717DD3" w:rsidP="00717DD3">
            <w:pPr>
              <w:jc w:val="right"/>
              <w:rPr>
                <w:sz w:val="20"/>
                <w:szCs w:val="20"/>
              </w:rPr>
            </w:pPr>
          </w:p>
        </w:tc>
        <w:tc>
          <w:tcPr>
            <w:tcW w:w="3816" w:type="dxa"/>
            <w:gridSpan w:val="2"/>
            <w:tcBorders>
              <w:top w:val="nil"/>
              <w:left w:val="nil"/>
              <w:bottom w:val="nil"/>
              <w:right w:val="nil"/>
            </w:tcBorders>
            <w:shd w:val="clear" w:color="auto" w:fill="auto"/>
            <w:noWrap/>
            <w:vAlign w:val="center"/>
            <w:hideMark/>
          </w:tcPr>
          <w:p w:rsidR="00717DD3" w:rsidRPr="00717DD3" w:rsidRDefault="00717DD3" w:rsidP="00717DD3">
            <w:pPr>
              <w:jc w:val="right"/>
              <w:rPr>
                <w:sz w:val="20"/>
                <w:szCs w:val="20"/>
              </w:rPr>
            </w:pPr>
          </w:p>
        </w:tc>
      </w:tr>
      <w:tr w:rsidR="00717DD3" w:rsidRPr="00717DD3" w:rsidTr="00717DD3">
        <w:trPr>
          <w:trHeight w:val="255"/>
        </w:trPr>
        <w:tc>
          <w:tcPr>
            <w:tcW w:w="76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10482" w:type="dxa"/>
            <w:gridSpan w:val="7"/>
            <w:tcBorders>
              <w:top w:val="nil"/>
              <w:left w:val="nil"/>
              <w:bottom w:val="single" w:sz="4" w:space="0" w:color="C0C0C0"/>
              <w:right w:val="nil"/>
            </w:tcBorders>
            <w:shd w:val="clear" w:color="auto" w:fill="auto"/>
            <w:noWrap/>
            <w:vAlign w:val="center"/>
            <w:hideMark/>
          </w:tcPr>
          <w:p w:rsidR="00717DD3" w:rsidRPr="00717DD3" w:rsidRDefault="00717DD3" w:rsidP="00717DD3">
            <w:pPr>
              <w:rPr>
                <w:sz w:val="20"/>
                <w:szCs w:val="20"/>
              </w:rPr>
            </w:pPr>
            <w:r w:rsidRPr="00717DD3">
              <w:rPr>
                <w:sz w:val="20"/>
                <w:szCs w:val="20"/>
              </w:rPr>
              <w:t>налог на добавленную стоимость</w:t>
            </w:r>
          </w:p>
        </w:tc>
        <w:tc>
          <w:tcPr>
            <w:tcW w:w="266" w:type="dxa"/>
            <w:gridSpan w:val="2"/>
            <w:tcBorders>
              <w:top w:val="nil"/>
              <w:left w:val="nil"/>
              <w:bottom w:val="single" w:sz="4" w:space="0" w:color="C0C0C0"/>
              <w:right w:val="nil"/>
            </w:tcBorders>
            <w:shd w:val="clear" w:color="auto" w:fill="auto"/>
            <w:noWrap/>
            <w:vAlign w:val="center"/>
            <w:hideMark/>
          </w:tcPr>
          <w:p w:rsidR="00717DD3" w:rsidRPr="00717DD3" w:rsidRDefault="00717DD3" w:rsidP="00717DD3">
            <w:pPr>
              <w:jc w:val="right"/>
              <w:rPr>
                <w:sz w:val="20"/>
                <w:szCs w:val="20"/>
              </w:rPr>
            </w:pPr>
            <w:r w:rsidRPr="00717DD3">
              <w:rPr>
                <w:sz w:val="20"/>
                <w:szCs w:val="20"/>
              </w:rPr>
              <w:t> </w:t>
            </w:r>
          </w:p>
        </w:tc>
        <w:tc>
          <w:tcPr>
            <w:tcW w:w="3816" w:type="dxa"/>
            <w:gridSpan w:val="2"/>
            <w:tcBorders>
              <w:top w:val="nil"/>
              <w:left w:val="nil"/>
              <w:bottom w:val="single" w:sz="4" w:space="0" w:color="C0C0C0"/>
              <w:right w:val="nil"/>
            </w:tcBorders>
            <w:shd w:val="clear" w:color="auto" w:fill="auto"/>
            <w:noWrap/>
            <w:vAlign w:val="center"/>
            <w:hideMark/>
          </w:tcPr>
          <w:p w:rsidR="00717DD3" w:rsidRPr="00717DD3" w:rsidRDefault="00717DD3" w:rsidP="00717DD3">
            <w:pPr>
              <w:jc w:val="right"/>
              <w:rPr>
                <w:sz w:val="20"/>
                <w:szCs w:val="20"/>
              </w:rPr>
            </w:pPr>
            <w:r w:rsidRPr="00717DD3">
              <w:rPr>
                <w:sz w:val="20"/>
                <w:szCs w:val="20"/>
              </w:rPr>
              <w:t>тыс.тенге</w:t>
            </w:r>
          </w:p>
        </w:tc>
      </w:tr>
      <w:tr w:rsidR="00717DD3" w:rsidRPr="00717DD3" w:rsidTr="00717DD3">
        <w:trPr>
          <w:trHeight w:val="255"/>
        </w:trPr>
        <w:tc>
          <w:tcPr>
            <w:tcW w:w="760" w:type="dxa"/>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142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6280"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774"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718"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129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266" w:type="dxa"/>
            <w:gridSpan w:val="2"/>
            <w:tcBorders>
              <w:top w:val="nil"/>
              <w:left w:val="nil"/>
              <w:bottom w:val="nil"/>
              <w:right w:val="nil"/>
            </w:tcBorders>
            <w:shd w:val="clear" w:color="auto" w:fill="auto"/>
            <w:vAlign w:val="center"/>
            <w:hideMark/>
          </w:tcPr>
          <w:p w:rsidR="00717DD3" w:rsidRPr="00717DD3" w:rsidRDefault="00717DD3" w:rsidP="00717DD3">
            <w:pPr>
              <w:rPr>
                <w:sz w:val="20"/>
                <w:szCs w:val="20"/>
              </w:rPr>
            </w:pPr>
          </w:p>
        </w:tc>
        <w:tc>
          <w:tcPr>
            <w:tcW w:w="3816" w:type="dxa"/>
            <w:gridSpan w:val="2"/>
            <w:tcBorders>
              <w:top w:val="nil"/>
              <w:left w:val="nil"/>
              <w:bottom w:val="nil"/>
              <w:right w:val="nil"/>
            </w:tcBorders>
            <w:shd w:val="clear" w:color="auto" w:fill="auto"/>
            <w:vAlign w:val="center"/>
            <w:hideMark/>
          </w:tcPr>
          <w:p w:rsidR="00717DD3" w:rsidRPr="00717DD3" w:rsidRDefault="00717DD3" w:rsidP="00717DD3">
            <w:pPr>
              <w:rPr>
                <w:sz w:val="20"/>
                <w:szCs w:val="20"/>
              </w:rPr>
            </w:pPr>
          </w:p>
        </w:tc>
      </w:tr>
      <w:tr w:rsidR="00717DD3" w:rsidRPr="00717DD3" w:rsidTr="00717DD3">
        <w:trPr>
          <w:trHeight w:val="345"/>
        </w:trPr>
        <w:tc>
          <w:tcPr>
            <w:tcW w:w="76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10691" w:type="dxa"/>
            <w:gridSpan w:val="8"/>
            <w:tcBorders>
              <w:top w:val="single" w:sz="4" w:space="0" w:color="000000"/>
              <w:left w:val="nil"/>
              <w:bottom w:val="single" w:sz="4" w:space="0" w:color="000000"/>
              <w:right w:val="nil"/>
            </w:tcBorders>
            <w:shd w:val="clear" w:color="auto" w:fill="auto"/>
            <w:vAlign w:val="center"/>
            <w:hideMark/>
          </w:tcPr>
          <w:p w:rsidR="00717DD3" w:rsidRPr="00717DD3" w:rsidRDefault="00717DD3" w:rsidP="00717DD3">
            <w:pPr>
              <w:jc w:val="center"/>
              <w:rPr>
                <w:sz w:val="20"/>
                <w:szCs w:val="20"/>
              </w:rPr>
            </w:pPr>
            <w:r w:rsidRPr="00717DD3">
              <w:rPr>
                <w:sz w:val="20"/>
                <w:szCs w:val="20"/>
              </w:rPr>
              <w:t> </w:t>
            </w:r>
          </w:p>
        </w:tc>
        <w:tc>
          <w:tcPr>
            <w:tcW w:w="3873" w:type="dxa"/>
            <w:gridSpan w:val="3"/>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r>
      <w:tr w:rsidR="00717DD3" w:rsidRPr="00717DD3" w:rsidTr="00717DD3">
        <w:trPr>
          <w:trHeight w:val="255"/>
        </w:trPr>
        <w:tc>
          <w:tcPr>
            <w:tcW w:w="760" w:type="dxa"/>
            <w:tcBorders>
              <w:top w:val="nil"/>
              <w:left w:val="nil"/>
              <w:bottom w:val="nil"/>
              <w:right w:val="nil"/>
            </w:tcBorders>
            <w:shd w:val="clear" w:color="auto" w:fill="auto"/>
            <w:vAlign w:val="center"/>
            <w:hideMark/>
          </w:tcPr>
          <w:p w:rsidR="00717DD3" w:rsidRPr="00717DD3" w:rsidRDefault="00717DD3" w:rsidP="00717DD3">
            <w:pPr>
              <w:jc w:val="center"/>
              <w:rPr>
                <w:sz w:val="18"/>
                <w:szCs w:val="18"/>
              </w:rPr>
            </w:pPr>
          </w:p>
        </w:tc>
        <w:tc>
          <w:tcPr>
            <w:tcW w:w="10691" w:type="dxa"/>
            <w:gridSpan w:val="8"/>
            <w:tcBorders>
              <w:top w:val="single" w:sz="4" w:space="0" w:color="000000"/>
              <w:left w:val="nil"/>
              <w:bottom w:val="nil"/>
              <w:right w:val="nil"/>
            </w:tcBorders>
            <w:shd w:val="clear" w:color="auto" w:fill="auto"/>
            <w:vAlign w:val="center"/>
            <w:hideMark/>
          </w:tcPr>
          <w:p w:rsidR="00717DD3" w:rsidRPr="00717DD3" w:rsidRDefault="00717DD3" w:rsidP="00717DD3">
            <w:pPr>
              <w:jc w:val="center"/>
              <w:rPr>
                <w:rFonts w:ascii="Arial" w:hAnsi="Arial" w:cs="Arial"/>
                <w:i/>
                <w:iCs/>
                <w:sz w:val="16"/>
                <w:szCs w:val="16"/>
              </w:rPr>
            </w:pPr>
            <w:r w:rsidRPr="00717DD3">
              <w:rPr>
                <w:rFonts w:ascii="Arial" w:hAnsi="Arial" w:cs="Arial"/>
                <w:i/>
                <w:iCs/>
                <w:sz w:val="16"/>
                <w:szCs w:val="16"/>
              </w:rPr>
              <w:t>(ссылка на документ о согласовании/об утверждении)</w:t>
            </w:r>
          </w:p>
        </w:tc>
        <w:tc>
          <w:tcPr>
            <w:tcW w:w="3873" w:type="dxa"/>
            <w:gridSpan w:val="3"/>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r>
      <w:tr w:rsidR="00717DD3" w:rsidRPr="00717DD3" w:rsidTr="00717DD3">
        <w:trPr>
          <w:trHeight w:val="180"/>
        </w:trPr>
        <w:tc>
          <w:tcPr>
            <w:tcW w:w="760" w:type="dxa"/>
            <w:tcBorders>
              <w:top w:val="nil"/>
              <w:left w:val="nil"/>
              <w:bottom w:val="nil"/>
              <w:right w:val="nil"/>
            </w:tcBorders>
            <w:shd w:val="clear" w:color="auto" w:fill="auto"/>
            <w:vAlign w:val="center"/>
            <w:hideMark/>
          </w:tcPr>
          <w:p w:rsidR="00717DD3" w:rsidRPr="00717DD3" w:rsidRDefault="00717DD3" w:rsidP="00717DD3">
            <w:pPr>
              <w:jc w:val="center"/>
              <w:rPr>
                <w:rFonts w:ascii="Arial" w:hAnsi="Arial" w:cs="Arial"/>
                <w:sz w:val="16"/>
                <w:szCs w:val="16"/>
              </w:rPr>
            </w:pPr>
          </w:p>
        </w:tc>
        <w:tc>
          <w:tcPr>
            <w:tcW w:w="1420" w:type="dxa"/>
            <w:tcBorders>
              <w:top w:val="nil"/>
              <w:left w:val="nil"/>
              <w:bottom w:val="nil"/>
              <w:right w:val="nil"/>
            </w:tcBorders>
            <w:shd w:val="clear" w:color="auto" w:fill="auto"/>
            <w:vAlign w:val="center"/>
            <w:hideMark/>
          </w:tcPr>
          <w:p w:rsidR="00717DD3" w:rsidRPr="00717DD3" w:rsidRDefault="00717DD3" w:rsidP="00717DD3">
            <w:pPr>
              <w:jc w:val="center"/>
              <w:rPr>
                <w:rFonts w:ascii="Arial" w:hAnsi="Arial" w:cs="Arial"/>
                <w:sz w:val="16"/>
                <w:szCs w:val="16"/>
              </w:rPr>
            </w:pPr>
          </w:p>
        </w:tc>
        <w:tc>
          <w:tcPr>
            <w:tcW w:w="6280" w:type="dxa"/>
            <w:gridSpan w:val="2"/>
            <w:tcBorders>
              <w:top w:val="nil"/>
              <w:left w:val="nil"/>
              <w:bottom w:val="nil"/>
              <w:right w:val="nil"/>
            </w:tcBorders>
            <w:shd w:val="clear" w:color="auto" w:fill="auto"/>
            <w:vAlign w:val="center"/>
            <w:hideMark/>
          </w:tcPr>
          <w:p w:rsidR="00717DD3" w:rsidRPr="00717DD3" w:rsidRDefault="00717DD3" w:rsidP="00717DD3">
            <w:pPr>
              <w:jc w:val="center"/>
              <w:rPr>
                <w:rFonts w:ascii="Arial" w:hAnsi="Arial" w:cs="Arial"/>
                <w:sz w:val="16"/>
                <w:szCs w:val="16"/>
              </w:rPr>
            </w:pPr>
          </w:p>
        </w:tc>
        <w:tc>
          <w:tcPr>
            <w:tcW w:w="774" w:type="dxa"/>
            <w:gridSpan w:val="2"/>
            <w:tcBorders>
              <w:top w:val="nil"/>
              <w:left w:val="nil"/>
              <w:bottom w:val="nil"/>
              <w:right w:val="nil"/>
            </w:tcBorders>
            <w:shd w:val="clear" w:color="auto" w:fill="auto"/>
            <w:vAlign w:val="center"/>
            <w:hideMark/>
          </w:tcPr>
          <w:p w:rsidR="00717DD3" w:rsidRPr="00717DD3" w:rsidRDefault="00717DD3" w:rsidP="00717DD3">
            <w:pPr>
              <w:jc w:val="center"/>
              <w:rPr>
                <w:rFonts w:ascii="Arial" w:hAnsi="Arial" w:cs="Arial"/>
                <w:sz w:val="16"/>
                <w:szCs w:val="16"/>
              </w:rPr>
            </w:pPr>
          </w:p>
        </w:tc>
        <w:tc>
          <w:tcPr>
            <w:tcW w:w="718" w:type="dxa"/>
            <w:tcBorders>
              <w:top w:val="nil"/>
              <w:left w:val="nil"/>
              <w:bottom w:val="nil"/>
              <w:right w:val="nil"/>
            </w:tcBorders>
            <w:shd w:val="clear" w:color="auto" w:fill="auto"/>
            <w:vAlign w:val="center"/>
            <w:hideMark/>
          </w:tcPr>
          <w:p w:rsidR="00717DD3" w:rsidRPr="00717DD3" w:rsidRDefault="00717DD3" w:rsidP="00717DD3">
            <w:pPr>
              <w:jc w:val="center"/>
              <w:rPr>
                <w:rFonts w:ascii="Arial" w:hAnsi="Arial" w:cs="Arial"/>
                <w:sz w:val="16"/>
                <w:szCs w:val="16"/>
              </w:rPr>
            </w:pPr>
          </w:p>
        </w:tc>
        <w:tc>
          <w:tcPr>
            <w:tcW w:w="1290" w:type="dxa"/>
            <w:tcBorders>
              <w:top w:val="nil"/>
              <w:left w:val="nil"/>
              <w:bottom w:val="nil"/>
              <w:right w:val="nil"/>
            </w:tcBorders>
            <w:shd w:val="clear" w:color="auto" w:fill="auto"/>
            <w:vAlign w:val="center"/>
            <w:hideMark/>
          </w:tcPr>
          <w:p w:rsidR="00717DD3" w:rsidRPr="00717DD3" w:rsidRDefault="00717DD3" w:rsidP="00717DD3">
            <w:pPr>
              <w:jc w:val="center"/>
              <w:rPr>
                <w:rFonts w:ascii="Arial" w:hAnsi="Arial" w:cs="Arial"/>
                <w:sz w:val="16"/>
                <w:szCs w:val="16"/>
              </w:rPr>
            </w:pPr>
          </w:p>
        </w:tc>
        <w:tc>
          <w:tcPr>
            <w:tcW w:w="266" w:type="dxa"/>
            <w:gridSpan w:val="2"/>
            <w:tcBorders>
              <w:top w:val="nil"/>
              <w:left w:val="nil"/>
              <w:bottom w:val="nil"/>
              <w:right w:val="nil"/>
            </w:tcBorders>
            <w:shd w:val="clear" w:color="auto" w:fill="auto"/>
            <w:vAlign w:val="center"/>
            <w:hideMark/>
          </w:tcPr>
          <w:p w:rsidR="00717DD3" w:rsidRPr="00717DD3" w:rsidRDefault="00717DD3" w:rsidP="00717DD3">
            <w:pPr>
              <w:jc w:val="center"/>
              <w:rPr>
                <w:rFonts w:ascii="Arial" w:hAnsi="Arial" w:cs="Arial"/>
                <w:sz w:val="16"/>
                <w:szCs w:val="16"/>
              </w:rPr>
            </w:pPr>
          </w:p>
        </w:tc>
        <w:tc>
          <w:tcPr>
            <w:tcW w:w="3816" w:type="dxa"/>
            <w:gridSpan w:val="2"/>
            <w:tcBorders>
              <w:top w:val="nil"/>
              <w:left w:val="nil"/>
              <w:bottom w:val="nil"/>
              <w:right w:val="nil"/>
            </w:tcBorders>
            <w:shd w:val="clear" w:color="auto" w:fill="auto"/>
            <w:vAlign w:val="center"/>
            <w:hideMark/>
          </w:tcPr>
          <w:p w:rsidR="00717DD3" w:rsidRPr="00717DD3" w:rsidRDefault="00717DD3" w:rsidP="00717DD3">
            <w:pPr>
              <w:jc w:val="center"/>
              <w:rPr>
                <w:rFonts w:ascii="Arial" w:hAnsi="Arial" w:cs="Arial"/>
                <w:sz w:val="16"/>
                <w:szCs w:val="16"/>
              </w:rPr>
            </w:pPr>
          </w:p>
        </w:tc>
      </w:tr>
      <w:tr w:rsidR="00717DD3" w:rsidRPr="00717DD3" w:rsidTr="00717DD3">
        <w:trPr>
          <w:trHeight w:val="255"/>
        </w:trPr>
        <w:tc>
          <w:tcPr>
            <w:tcW w:w="8460" w:type="dxa"/>
            <w:gridSpan w:val="4"/>
            <w:tcBorders>
              <w:top w:val="nil"/>
              <w:left w:val="nil"/>
              <w:bottom w:val="nil"/>
              <w:right w:val="nil"/>
            </w:tcBorders>
            <w:shd w:val="clear" w:color="auto" w:fill="auto"/>
            <w:noWrap/>
            <w:vAlign w:val="center"/>
            <w:hideMark/>
          </w:tcPr>
          <w:p w:rsidR="00717DD3" w:rsidRPr="00717DD3" w:rsidRDefault="00717DD3" w:rsidP="00717DD3">
            <w:pPr>
              <w:rPr>
                <w:sz w:val="20"/>
                <w:szCs w:val="20"/>
              </w:rPr>
            </w:pPr>
            <w:r w:rsidRPr="00717DD3">
              <w:rPr>
                <w:sz w:val="20"/>
                <w:szCs w:val="20"/>
              </w:rPr>
              <w:t>"____"_______________ 20    г.</w:t>
            </w:r>
          </w:p>
        </w:tc>
        <w:tc>
          <w:tcPr>
            <w:tcW w:w="774"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718"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129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266"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3816" w:type="dxa"/>
            <w:gridSpan w:val="2"/>
            <w:tcBorders>
              <w:top w:val="nil"/>
              <w:left w:val="nil"/>
              <w:bottom w:val="nil"/>
              <w:right w:val="nil"/>
            </w:tcBorders>
            <w:shd w:val="clear" w:color="auto" w:fill="auto"/>
            <w:noWrap/>
            <w:vAlign w:val="center"/>
            <w:hideMark/>
          </w:tcPr>
          <w:p w:rsidR="00717DD3" w:rsidRPr="00717DD3" w:rsidRDefault="00717DD3" w:rsidP="00717DD3">
            <w:pPr>
              <w:jc w:val="right"/>
              <w:rPr>
                <w:sz w:val="20"/>
                <w:szCs w:val="20"/>
              </w:rPr>
            </w:pPr>
          </w:p>
        </w:tc>
      </w:tr>
      <w:tr w:rsidR="00717DD3" w:rsidRPr="00717DD3" w:rsidTr="00717DD3">
        <w:trPr>
          <w:trHeight w:val="255"/>
        </w:trPr>
        <w:tc>
          <w:tcPr>
            <w:tcW w:w="76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142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6280"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774"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718"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129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266"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3816" w:type="dxa"/>
            <w:gridSpan w:val="2"/>
            <w:tcBorders>
              <w:top w:val="nil"/>
              <w:left w:val="nil"/>
              <w:bottom w:val="nil"/>
              <w:right w:val="nil"/>
            </w:tcBorders>
            <w:shd w:val="clear" w:color="auto" w:fill="auto"/>
            <w:noWrap/>
            <w:vAlign w:val="center"/>
            <w:hideMark/>
          </w:tcPr>
          <w:p w:rsidR="00717DD3" w:rsidRPr="00717DD3" w:rsidRDefault="00717DD3" w:rsidP="00717DD3">
            <w:pPr>
              <w:jc w:val="right"/>
              <w:rPr>
                <w:sz w:val="20"/>
                <w:szCs w:val="20"/>
              </w:rPr>
            </w:pPr>
          </w:p>
        </w:tc>
      </w:tr>
      <w:tr w:rsidR="00717DD3" w:rsidRPr="00717DD3" w:rsidTr="00717DD3">
        <w:trPr>
          <w:trHeight w:val="315"/>
        </w:trPr>
        <w:tc>
          <w:tcPr>
            <w:tcW w:w="76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10691" w:type="dxa"/>
            <w:gridSpan w:val="8"/>
            <w:tcBorders>
              <w:top w:val="nil"/>
              <w:left w:val="nil"/>
              <w:bottom w:val="nil"/>
              <w:right w:val="nil"/>
            </w:tcBorders>
            <w:shd w:val="clear" w:color="auto" w:fill="auto"/>
            <w:noWrap/>
            <w:vAlign w:val="center"/>
            <w:hideMark/>
          </w:tcPr>
          <w:p w:rsidR="00717DD3" w:rsidRPr="00717DD3" w:rsidRDefault="00717DD3" w:rsidP="00717DD3">
            <w:pPr>
              <w:jc w:val="center"/>
              <w:rPr>
                <w:b/>
                <w:bCs/>
              </w:rPr>
            </w:pPr>
            <w:r w:rsidRPr="00717DD3">
              <w:rPr>
                <w:b/>
                <w:bCs/>
              </w:rPr>
              <w:t>СМЕТНЫЙ РАСЧЕТ СТОИМОСТИ СТРОИТЕЛЬСТВА</w:t>
            </w:r>
          </w:p>
        </w:tc>
        <w:tc>
          <w:tcPr>
            <w:tcW w:w="3873" w:type="dxa"/>
            <w:gridSpan w:val="3"/>
            <w:tcBorders>
              <w:top w:val="nil"/>
              <w:left w:val="nil"/>
              <w:bottom w:val="nil"/>
              <w:right w:val="nil"/>
            </w:tcBorders>
            <w:shd w:val="clear" w:color="auto" w:fill="auto"/>
            <w:noWrap/>
            <w:vAlign w:val="center"/>
            <w:hideMark/>
          </w:tcPr>
          <w:p w:rsidR="00717DD3" w:rsidRPr="00717DD3" w:rsidRDefault="00717DD3" w:rsidP="00717DD3">
            <w:pPr>
              <w:jc w:val="right"/>
              <w:rPr>
                <w:sz w:val="20"/>
                <w:szCs w:val="20"/>
              </w:rPr>
            </w:pPr>
          </w:p>
        </w:tc>
      </w:tr>
      <w:tr w:rsidR="00717DD3" w:rsidRPr="00717DD3" w:rsidTr="009D2DCC">
        <w:trPr>
          <w:trHeight w:val="165"/>
        </w:trPr>
        <w:tc>
          <w:tcPr>
            <w:tcW w:w="76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142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6280"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774"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718"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129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266" w:type="dxa"/>
            <w:gridSpan w:val="2"/>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3816" w:type="dxa"/>
            <w:gridSpan w:val="2"/>
            <w:tcBorders>
              <w:top w:val="nil"/>
              <w:left w:val="nil"/>
              <w:bottom w:val="nil"/>
              <w:right w:val="nil"/>
            </w:tcBorders>
            <w:shd w:val="clear" w:color="auto" w:fill="auto"/>
            <w:noWrap/>
            <w:vAlign w:val="center"/>
            <w:hideMark/>
          </w:tcPr>
          <w:p w:rsidR="00717DD3" w:rsidRPr="00717DD3" w:rsidRDefault="00717DD3" w:rsidP="00717DD3">
            <w:pPr>
              <w:jc w:val="right"/>
              <w:rPr>
                <w:sz w:val="20"/>
                <w:szCs w:val="20"/>
              </w:rPr>
            </w:pPr>
          </w:p>
        </w:tc>
      </w:tr>
      <w:tr w:rsidR="00717DD3" w:rsidRPr="00717DD3" w:rsidTr="00717DD3">
        <w:trPr>
          <w:trHeight w:val="345"/>
        </w:trPr>
        <w:tc>
          <w:tcPr>
            <w:tcW w:w="760" w:type="dxa"/>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c>
          <w:tcPr>
            <w:tcW w:w="10691" w:type="dxa"/>
            <w:gridSpan w:val="8"/>
            <w:tcBorders>
              <w:top w:val="nil"/>
              <w:left w:val="nil"/>
              <w:bottom w:val="single" w:sz="4" w:space="0" w:color="000000"/>
              <w:right w:val="nil"/>
            </w:tcBorders>
            <w:shd w:val="clear" w:color="auto" w:fill="auto"/>
            <w:vAlign w:val="center"/>
            <w:hideMark/>
          </w:tcPr>
          <w:p w:rsidR="00717DD3" w:rsidRPr="00717DD3" w:rsidRDefault="00937341" w:rsidP="00717DD3">
            <w:pPr>
              <w:jc w:val="center"/>
              <w:rPr>
                <w:sz w:val="20"/>
                <w:szCs w:val="20"/>
              </w:rPr>
            </w:pPr>
            <w:r w:rsidRPr="00B57A1D">
              <w:rPr>
                <w:b/>
                <w:snapToGrid w:val="0"/>
                <w:color w:val="000000" w:themeColor="text1"/>
                <w:sz w:val="23"/>
                <w:szCs w:val="23"/>
              </w:rPr>
              <w:t xml:space="preserve">Ремонт </w:t>
            </w:r>
            <w:r>
              <w:rPr>
                <w:b/>
                <w:snapToGrid w:val="0"/>
                <w:color w:val="000000" w:themeColor="text1"/>
                <w:sz w:val="23"/>
                <w:szCs w:val="23"/>
              </w:rPr>
              <w:t>здания Ждановского МУ</w:t>
            </w:r>
          </w:p>
        </w:tc>
        <w:tc>
          <w:tcPr>
            <w:tcW w:w="3873" w:type="dxa"/>
            <w:gridSpan w:val="3"/>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r>
      <w:tr w:rsidR="00717DD3" w:rsidRPr="00717DD3" w:rsidTr="00717DD3">
        <w:trPr>
          <w:trHeight w:val="195"/>
        </w:trPr>
        <w:tc>
          <w:tcPr>
            <w:tcW w:w="760" w:type="dxa"/>
            <w:tcBorders>
              <w:top w:val="nil"/>
              <w:left w:val="nil"/>
              <w:bottom w:val="nil"/>
              <w:right w:val="nil"/>
            </w:tcBorders>
            <w:shd w:val="clear" w:color="auto" w:fill="auto"/>
            <w:vAlign w:val="center"/>
            <w:hideMark/>
          </w:tcPr>
          <w:p w:rsidR="00717DD3" w:rsidRPr="00717DD3" w:rsidRDefault="00717DD3" w:rsidP="00717DD3">
            <w:pPr>
              <w:jc w:val="center"/>
              <w:rPr>
                <w:sz w:val="18"/>
                <w:szCs w:val="18"/>
              </w:rPr>
            </w:pPr>
          </w:p>
        </w:tc>
        <w:tc>
          <w:tcPr>
            <w:tcW w:w="10691" w:type="dxa"/>
            <w:gridSpan w:val="8"/>
            <w:tcBorders>
              <w:top w:val="single" w:sz="4" w:space="0" w:color="000000"/>
              <w:left w:val="nil"/>
              <w:bottom w:val="nil"/>
              <w:right w:val="nil"/>
            </w:tcBorders>
            <w:shd w:val="clear" w:color="auto" w:fill="auto"/>
            <w:vAlign w:val="center"/>
            <w:hideMark/>
          </w:tcPr>
          <w:p w:rsidR="00717DD3" w:rsidRPr="00717DD3" w:rsidRDefault="00717DD3" w:rsidP="00717DD3">
            <w:pPr>
              <w:jc w:val="center"/>
              <w:rPr>
                <w:rFonts w:ascii="Arial" w:hAnsi="Arial" w:cs="Arial"/>
                <w:i/>
                <w:iCs/>
                <w:sz w:val="16"/>
                <w:szCs w:val="16"/>
              </w:rPr>
            </w:pPr>
            <w:r w:rsidRPr="00717DD3">
              <w:rPr>
                <w:rFonts w:ascii="Arial" w:hAnsi="Arial" w:cs="Arial"/>
                <w:i/>
                <w:iCs/>
                <w:sz w:val="16"/>
                <w:szCs w:val="16"/>
              </w:rPr>
              <w:t> </w:t>
            </w:r>
          </w:p>
        </w:tc>
        <w:tc>
          <w:tcPr>
            <w:tcW w:w="3873" w:type="dxa"/>
            <w:gridSpan w:val="3"/>
            <w:tcBorders>
              <w:top w:val="nil"/>
              <w:left w:val="nil"/>
              <w:bottom w:val="nil"/>
              <w:right w:val="nil"/>
            </w:tcBorders>
            <w:shd w:val="clear" w:color="auto" w:fill="auto"/>
            <w:noWrap/>
            <w:vAlign w:val="center"/>
            <w:hideMark/>
          </w:tcPr>
          <w:p w:rsidR="00717DD3" w:rsidRPr="00717DD3" w:rsidRDefault="00717DD3" w:rsidP="00717DD3">
            <w:pPr>
              <w:rPr>
                <w:sz w:val="20"/>
                <w:szCs w:val="20"/>
              </w:rPr>
            </w:pPr>
          </w:p>
        </w:tc>
      </w:tr>
      <w:tr w:rsidR="00717DD3" w:rsidRPr="00717DD3" w:rsidTr="00717DD3">
        <w:trPr>
          <w:trHeight w:val="300"/>
        </w:trPr>
        <w:tc>
          <w:tcPr>
            <w:tcW w:w="2180" w:type="dxa"/>
            <w:gridSpan w:val="2"/>
            <w:tcBorders>
              <w:top w:val="nil"/>
              <w:left w:val="nil"/>
              <w:bottom w:val="single" w:sz="4" w:space="0" w:color="000000"/>
              <w:right w:val="nil"/>
            </w:tcBorders>
            <w:shd w:val="clear" w:color="auto" w:fill="auto"/>
            <w:noWrap/>
            <w:vAlign w:val="center"/>
            <w:hideMark/>
          </w:tcPr>
          <w:p w:rsidR="00717DD3" w:rsidRPr="00717DD3" w:rsidRDefault="00717DD3" w:rsidP="00717DD3">
            <w:pPr>
              <w:rPr>
                <w:sz w:val="20"/>
                <w:szCs w:val="20"/>
              </w:rPr>
            </w:pPr>
            <w:r w:rsidRPr="00717DD3">
              <w:rPr>
                <w:sz w:val="20"/>
                <w:szCs w:val="20"/>
              </w:rPr>
              <w:t xml:space="preserve">Составлен в ценах </w:t>
            </w:r>
          </w:p>
        </w:tc>
        <w:tc>
          <w:tcPr>
            <w:tcW w:w="4923" w:type="dxa"/>
            <w:tcBorders>
              <w:top w:val="nil"/>
              <w:left w:val="nil"/>
              <w:bottom w:val="single" w:sz="4" w:space="0" w:color="000000"/>
              <w:right w:val="nil"/>
            </w:tcBorders>
            <w:shd w:val="clear" w:color="auto" w:fill="auto"/>
            <w:vAlign w:val="center"/>
            <w:hideMark/>
          </w:tcPr>
          <w:p w:rsidR="00717DD3" w:rsidRPr="00717DD3" w:rsidRDefault="00717DD3" w:rsidP="00717DD3">
            <w:pPr>
              <w:rPr>
                <w:sz w:val="20"/>
                <w:szCs w:val="20"/>
              </w:rPr>
            </w:pPr>
            <w:r w:rsidRPr="00717DD3">
              <w:rPr>
                <w:sz w:val="20"/>
                <w:szCs w:val="20"/>
              </w:rPr>
              <w:t> </w:t>
            </w:r>
          </w:p>
        </w:tc>
        <w:tc>
          <w:tcPr>
            <w:tcW w:w="2131" w:type="dxa"/>
            <w:gridSpan w:val="3"/>
            <w:tcBorders>
              <w:top w:val="nil"/>
              <w:left w:val="nil"/>
              <w:bottom w:val="single" w:sz="4" w:space="0" w:color="000000"/>
              <w:right w:val="nil"/>
            </w:tcBorders>
            <w:shd w:val="clear" w:color="auto" w:fill="auto"/>
            <w:vAlign w:val="center"/>
            <w:hideMark/>
          </w:tcPr>
          <w:p w:rsidR="00717DD3" w:rsidRPr="00717DD3" w:rsidRDefault="00717DD3" w:rsidP="00717DD3">
            <w:pPr>
              <w:rPr>
                <w:sz w:val="20"/>
                <w:szCs w:val="20"/>
              </w:rPr>
            </w:pPr>
            <w:r w:rsidRPr="00717DD3">
              <w:rPr>
                <w:sz w:val="20"/>
                <w:szCs w:val="20"/>
              </w:rPr>
              <w:t> </w:t>
            </w:r>
          </w:p>
        </w:tc>
        <w:tc>
          <w:tcPr>
            <w:tcW w:w="718" w:type="dxa"/>
            <w:tcBorders>
              <w:top w:val="nil"/>
              <w:left w:val="nil"/>
              <w:bottom w:val="single" w:sz="4" w:space="0" w:color="000000"/>
              <w:right w:val="nil"/>
            </w:tcBorders>
            <w:shd w:val="clear" w:color="auto" w:fill="auto"/>
            <w:vAlign w:val="center"/>
            <w:hideMark/>
          </w:tcPr>
          <w:p w:rsidR="00717DD3" w:rsidRPr="00717DD3" w:rsidRDefault="00717DD3" w:rsidP="00717DD3">
            <w:pPr>
              <w:rPr>
                <w:sz w:val="20"/>
                <w:szCs w:val="20"/>
              </w:rPr>
            </w:pPr>
            <w:r w:rsidRPr="00717DD3">
              <w:rPr>
                <w:sz w:val="20"/>
                <w:szCs w:val="20"/>
              </w:rPr>
              <w:t> </w:t>
            </w:r>
          </w:p>
        </w:tc>
        <w:tc>
          <w:tcPr>
            <w:tcW w:w="1290" w:type="dxa"/>
            <w:tcBorders>
              <w:top w:val="nil"/>
              <w:left w:val="nil"/>
              <w:bottom w:val="single" w:sz="4" w:space="0" w:color="000000"/>
              <w:right w:val="nil"/>
            </w:tcBorders>
            <w:shd w:val="clear" w:color="auto" w:fill="auto"/>
            <w:vAlign w:val="center"/>
            <w:hideMark/>
          </w:tcPr>
          <w:p w:rsidR="00717DD3" w:rsidRPr="00717DD3" w:rsidRDefault="00717DD3" w:rsidP="00717DD3">
            <w:pPr>
              <w:rPr>
                <w:sz w:val="20"/>
                <w:szCs w:val="20"/>
              </w:rPr>
            </w:pPr>
            <w:r w:rsidRPr="00717DD3">
              <w:rPr>
                <w:sz w:val="20"/>
                <w:szCs w:val="20"/>
              </w:rPr>
              <w:t> </w:t>
            </w:r>
          </w:p>
        </w:tc>
        <w:tc>
          <w:tcPr>
            <w:tcW w:w="266" w:type="dxa"/>
            <w:gridSpan w:val="2"/>
            <w:tcBorders>
              <w:top w:val="nil"/>
              <w:left w:val="nil"/>
              <w:bottom w:val="single" w:sz="4" w:space="0" w:color="000000"/>
              <w:right w:val="nil"/>
            </w:tcBorders>
            <w:shd w:val="clear" w:color="auto" w:fill="auto"/>
            <w:vAlign w:val="center"/>
            <w:hideMark/>
          </w:tcPr>
          <w:p w:rsidR="00717DD3" w:rsidRPr="00717DD3" w:rsidRDefault="00717DD3" w:rsidP="00717DD3">
            <w:pPr>
              <w:rPr>
                <w:sz w:val="20"/>
                <w:szCs w:val="20"/>
              </w:rPr>
            </w:pPr>
            <w:r w:rsidRPr="00717DD3">
              <w:rPr>
                <w:sz w:val="20"/>
                <w:szCs w:val="20"/>
              </w:rPr>
              <w:t> </w:t>
            </w:r>
          </w:p>
        </w:tc>
        <w:tc>
          <w:tcPr>
            <w:tcW w:w="3816" w:type="dxa"/>
            <w:gridSpan w:val="2"/>
            <w:tcBorders>
              <w:top w:val="nil"/>
              <w:left w:val="nil"/>
              <w:bottom w:val="nil"/>
              <w:right w:val="nil"/>
            </w:tcBorders>
            <w:shd w:val="clear" w:color="auto" w:fill="auto"/>
            <w:noWrap/>
            <w:vAlign w:val="bottom"/>
            <w:hideMark/>
          </w:tcPr>
          <w:p w:rsidR="00717DD3" w:rsidRPr="00717DD3" w:rsidRDefault="00717DD3" w:rsidP="00717DD3">
            <w:pPr>
              <w:jc w:val="right"/>
              <w:rPr>
                <w:sz w:val="20"/>
                <w:szCs w:val="20"/>
              </w:rPr>
            </w:pPr>
          </w:p>
        </w:tc>
      </w:tr>
      <w:tr w:rsidR="00717DD3" w:rsidRPr="00717DD3" w:rsidTr="00717DD3">
        <w:trPr>
          <w:trHeight w:val="255"/>
        </w:trPr>
        <w:tc>
          <w:tcPr>
            <w:tcW w:w="760" w:type="dxa"/>
            <w:vMerge w:val="restart"/>
            <w:tcBorders>
              <w:top w:val="nil"/>
              <w:left w:val="single" w:sz="4" w:space="0" w:color="000000"/>
              <w:bottom w:val="single" w:sz="4" w:space="0" w:color="000000"/>
              <w:right w:val="single" w:sz="4" w:space="0" w:color="000000"/>
            </w:tcBorders>
            <w:shd w:val="clear" w:color="CCFFFF" w:fill="CCFFFF"/>
            <w:vAlign w:val="center"/>
            <w:hideMark/>
          </w:tcPr>
          <w:p w:rsidR="00717DD3" w:rsidRPr="00717DD3" w:rsidRDefault="00717DD3" w:rsidP="00717DD3">
            <w:pPr>
              <w:jc w:val="center"/>
              <w:rPr>
                <w:sz w:val="18"/>
                <w:szCs w:val="18"/>
              </w:rPr>
            </w:pPr>
            <w:r w:rsidRPr="00717DD3">
              <w:rPr>
                <w:sz w:val="18"/>
                <w:szCs w:val="18"/>
              </w:rPr>
              <w:t>№ п/п</w:t>
            </w:r>
          </w:p>
        </w:tc>
        <w:tc>
          <w:tcPr>
            <w:tcW w:w="1420" w:type="dxa"/>
            <w:vMerge w:val="restart"/>
            <w:tcBorders>
              <w:top w:val="nil"/>
              <w:left w:val="single" w:sz="4" w:space="0" w:color="000000"/>
              <w:bottom w:val="single" w:sz="4" w:space="0" w:color="000000"/>
              <w:right w:val="single" w:sz="4" w:space="0" w:color="000000"/>
            </w:tcBorders>
            <w:shd w:val="clear" w:color="CCFFFF" w:fill="CCFFFF"/>
            <w:vAlign w:val="center"/>
            <w:hideMark/>
          </w:tcPr>
          <w:p w:rsidR="00717DD3" w:rsidRPr="00717DD3" w:rsidRDefault="00717DD3" w:rsidP="00717DD3">
            <w:pPr>
              <w:jc w:val="center"/>
              <w:rPr>
                <w:sz w:val="18"/>
                <w:szCs w:val="18"/>
              </w:rPr>
            </w:pPr>
            <w:r w:rsidRPr="00717DD3">
              <w:rPr>
                <w:sz w:val="18"/>
                <w:szCs w:val="18"/>
              </w:rPr>
              <w:t>№ смет и расчетов</w:t>
            </w:r>
          </w:p>
        </w:tc>
        <w:tc>
          <w:tcPr>
            <w:tcW w:w="4923" w:type="dxa"/>
            <w:vMerge w:val="restart"/>
            <w:tcBorders>
              <w:top w:val="nil"/>
              <w:left w:val="single" w:sz="4" w:space="0" w:color="000000"/>
              <w:bottom w:val="single" w:sz="4" w:space="0" w:color="000000"/>
              <w:right w:val="single" w:sz="4" w:space="0" w:color="000000"/>
            </w:tcBorders>
            <w:shd w:val="clear" w:color="CCFFFF" w:fill="CCFFFF"/>
            <w:vAlign w:val="center"/>
            <w:hideMark/>
          </w:tcPr>
          <w:p w:rsidR="00717DD3" w:rsidRPr="00717DD3" w:rsidRDefault="00717DD3" w:rsidP="00717DD3">
            <w:pPr>
              <w:jc w:val="center"/>
              <w:rPr>
                <w:sz w:val="18"/>
                <w:szCs w:val="18"/>
              </w:rPr>
            </w:pPr>
            <w:r w:rsidRPr="00717DD3">
              <w:rPr>
                <w:sz w:val="18"/>
                <w:szCs w:val="18"/>
              </w:rPr>
              <w:t>Наименование глав, объектов, работ и затрат</w:t>
            </w:r>
          </w:p>
        </w:tc>
        <w:tc>
          <w:tcPr>
            <w:tcW w:w="4348" w:type="dxa"/>
            <w:gridSpan w:val="6"/>
            <w:tcBorders>
              <w:top w:val="single" w:sz="4" w:space="0" w:color="000000"/>
              <w:left w:val="nil"/>
              <w:bottom w:val="single" w:sz="4" w:space="0" w:color="000000"/>
              <w:right w:val="single" w:sz="4" w:space="0" w:color="000000"/>
            </w:tcBorders>
            <w:shd w:val="clear" w:color="CCFFFF" w:fill="CCFFFF"/>
            <w:vAlign w:val="center"/>
            <w:hideMark/>
          </w:tcPr>
          <w:p w:rsidR="00717DD3" w:rsidRPr="00717DD3" w:rsidRDefault="00717DD3" w:rsidP="00717DD3">
            <w:pPr>
              <w:jc w:val="center"/>
              <w:rPr>
                <w:sz w:val="18"/>
                <w:szCs w:val="18"/>
              </w:rPr>
            </w:pPr>
            <w:r w:rsidRPr="00717DD3">
              <w:rPr>
                <w:sz w:val="18"/>
                <w:szCs w:val="18"/>
              </w:rPr>
              <w:t>Сметная стоимость, тыс. тенге</w:t>
            </w:r>
          </w:p>
        </w:tc>
        <w:tc>
          <w:tcPr>
            <w:tcW w:w="3873" w:type="dxa"/>
            <w:gridSpan w:val="3"/>
            <w:vMerge w:val="restart"/>
            <w:tcBorders>
              <w:top w:val="single" w:sz="4" w:space="0" w:color="000000"/>
              <w:left w:val="single" w:sz="4" w:space="0" w:color="000000"/>
              <w:bottom w:val="single" w:sz="4" w:space="0" w:color="000000"/>
              <w:right w:val="single" w:sz="4" w:space="0" w:color="000000"/>
            </w:tcBorders>
            <w:shd w:val="clear" w:color="CCFFFF" w:fill="CCFFFF"/>
            <w:vAlign w:val="center"/>
            <w:hideMark/>
          </w:tcPr>
          <w:p w:rsidR="00717DD3" w:rsidRPr="00717DD3" w:rsidRDefault="00717DD3" w:rsidP="00717DD3">
            <w:pPr>
              <w:jc w:val="center"/>
              <w:rPr>
                <w:sz w:val="18"/>
                <w:szCs w:val="18"/>
              </w:rPr>
            </w:pPr>
            <w:r w:rsidRPr="00717DD3">
              <w:rPr>
                <w:sz w:val="18"/>
                <w:szCs w:val="18"/>
              </w:rPr>
              <w:t>Всего, тыс. тенге</w:t>
            </w:r>
          </w:p>
        </w:tc>
      </w:tr>
      <w:tr w:rsidR="00717DD3" w:rsidRPr="00717DD3" w:rsidTr="00717DD3">
        <w:trPr>
          <w:trHeight w:val="960"/>
        </w:trPr>
        <w:tc>
          <w:tcPr>
            <w:tcW w:w="760" w:type="dxa"/>
            <w:vMerge/>
            <w:tcBorders>
              <w:top w:val="nil"/>
              <w:left w:val="single" w:sz="4" w:space="0" w:color="000000"/>
              <w:bottom w:val="single" w:sz="4" w:space="0" w:color="000000"/>
              <w:right w:val="single" w:sz="4" w:space="0" w:color="000000"/>
            </w:tcBorders>
            <w:vAlign w:val="center"/>
            <w:hideMark/>
          </w:tcPr>
          <w:p w:rsidR="00717DD3" w:rsidRPr="00717DD3" w:rsidRDefault="00717DD3" w:rsidP="00717DD3">
            <w:pPr>
              <w:rPr>
                <w:sz w:val="18"/>
                <w:szCs w:val="18"/>
              </w:rPr>
            </w:pPr>
          </w:p>
        </w:tc>
        <w:tc>
          <w:tcPr>
            <w:tcW w:w="1420" w:type="dxa"/>
            <w:vMerge/>
            <w:tcBorders>
              <w:top w:val="nil"/>
              <w:left w:val="single" w:sz="4" w:space="0" w:color="000000"/>
              <w:bottom w:val="single" w:sz="4" w:space="0" w:color="000000"/>
              <w:right w:val="single" w:sz="4" w:space="0" w:color="000000"/>
            </w:tcBorders>
            <w:vAlign w:val="center"/>
            <w:hideMark/>
          </w:tcPr>
          <w:p w:rsidR="00717DD3" w:rsidRPr="00717DD3" w:rsidRDefault="00717DD3" w:rsidP="00717DD3">
            <w:pPr>
              <w:rPr>
                <w:sz w:val="18"/>
                <w:szCs w:val="18"/>
              </w:rPr>
            </w:pPr>
          </w:p>
        </w:tc>
        <w:tc>
          <w:tcPr>
            <w:tcW w:w="4923" w:type="dxa"/>
            <w:vMerge/>
            <w:tcBorders>
              <w:top w:val="nil"/>
              <w:left w:val="single" w:sz="4" w:space="0" w:color="000000"/>
              <w:bottom w:val="single" w:sz="4" w:space="0" w:color="000000"/>
              <w:right w:val="single" w:sz="4" w:space="0" w:color="000000"/>
            </w:tcBorders>
            <w:vAlign w:val="center"/>
            <w:hideMark/>
          </w:tcPr>
          <w:p w:rsidR="00717DD3" w:rsidRPr="00717DD3" w:rsidRDefault="00717DD3" w:rsidP="00717DD3">
            <w:pPr>
              <w:rPr>
                <w:sz w:val="18"/>
                <w:szCs w:val="18"/>
              </w:rPr>
            </w:pPr>
          </w:p>
        </w:tc>
        <w:tc>
          <w:tcPr>
            <w:tcW w:w="1559" w:type="dxa"/>
            <w:gridSpan w:val="2"/>
            <w:tcBorders>
              <w:top w:val="single" w:sz="4" w:space="0" w:color="000000"/>
              <w:left w:val="nil"/>
              <w:bottom w:val="single" w:sz="4" w:space="0" w:color="000000"/>
              <w:right w:val="single" w:sz="4" w:space="0" w:color="000000"/>
            </w:tcBorders>
            <w:shd w:val="clear" w:color="CCFFFF" w:fill="CCFFFF"/>
            <w:vAlign w:val="center"/>
            <w:hideMark/>
          </w:tcPr>
          <w:p w:rsidR="00717DD3" w:rsidRPr="00717DD3" w:rsidRDefault="00717DD3" w:rsidP="00717DD3">
            <w:pPr>
              <w:jc w:val="center"/>
              <w:rPr>
                <w:sz w:val="18"/>
                <w:szCs w:val="18"/>
              </w:rPr>
            </w:pPr>
            <w:r w:rsidRPr="00717DD3">
              <w:rPr>
                <w:sz w:val="18"/>
                <w:szCs w:val="18"/>
              </w:rPr>
              <w:t>строительно-монтажных работ</w:t>
            </w:r>
          </w:p>
        </w:tc>
        <w:tc>
          <w:tcPr>
            <w:tcW w:w="1290" w:type="dxa"/>
            <w:gridSpan w:val="2"/>
            <w:tcBorders>
              <w:top w:val="nil"/>
              <w:left w:val="nil"/>
              <w:bottom w:val="nil"/>
              <w:right w:val="single" w:sz="4" w:space="0" w:color="000000"/>
            </w:tcBorders>
            <w:shd w:val="clear" w:color="CCFFFF" w:fill="CCFFFF"/>
            <w:vAlign w:val="center"/>
            <w:hideMark/>
          </w:tcPr>
          <w:p w:rsidR="00717DD3" w:rsidRPr="00717DD3" w:rsidRDefault="00717DD3" w:rsidP="00717DD3">
            <w:pPr>
              <w:jc w:val="center"/>
              <w:rPr>
                <w:sz w:val="18"/>
                <w:szCs w:val="18"/>
              </w:rPr>
            </w:pPr>
            <w:r w:rsidRPr="00717DD3">
              <w:rPr>
                <w:sz w:val="18"/>
                <w:szCs w:val="18"/>
              </w:rPr>
              <w:t>инженерного оборудования поставки подрядчика</w:t>
            </w:r>
          </w:p>
        </w:tc>
        <w:tc>
          <w:tcPr>
            <w:tcW w:w="1499" w:type="dxa"/>
            <w:gridSpan w:val="2"/>
            <w:tcBorders>
              <w:top w:val="nil"/>
              <w:left w:val="nil"/>
              <w:bottom w:val="nil"/>
              <w:right w:val="single" w:sz="4" w:space="0" w:color="000000"/>
            </w:tcBorders>
            <w:shd w:val="clear" w:color="CCFFFF" w:fill="CCFFFF"/>
            <w:vAlign w:val="center"/>
            <w:hideMark/>
          </w:tcPr>
          <w:p w:rsidR="00717DD3" w:rsidRPr="00717DD3" w:rsidRDefault="00717DD3" w:rsidP="00717DD3">
            <w:pPr>
              <w:jc w:val="center"/>
              <w:rPr>
                <w:sz w:val="18"/>
                <w:szCs w:val="18"/>
              </w:rPr>
            </w:pPr>
            <w:r w:rsidRPr="00717DD3">
              <w:rPr>
                <w:sz w:val="18"/>
                <w:szCs w:val="18"/>
              </w:rPr>
              <w:t>прочих затрат</w:t>
            </w:r>
          </w:p>
        </w:tc>
        <w:tc>
          <w:tcPr>
            <w:tcW w:w="3873" w:type="dxa"/>
            <w:gridSpan w:val="3"/>
            <w:vMerge/>
            <w:tcBorders>
              <w:top w:val="single" w:sz="4" w:space="0" w:color="000000"/>
              <w:left w:val="single" w:sz="4" w:space="0" w:color="000000"/>
              <w:bottom w:val="single" w:sz="4" w:space="0" w:color="000000"/>
              <w:right w:val="single" w:sz="4" w:space="0" w:color="000000"/>
            </w:tcBorders>
            <w:vAlign w:val="center"/>
            <w:hideMark/>
          </w:tcPr>
          <w:p w:rsidR="00717DD3" w:rsidRPr="00717DD3" w:rsidRDefault="00717DD3" w:rsidP="00717DD3">
            <w:pPr>
              <w:rPr>
                <w:sz w:val="18"/>
                <w:szCs w:val="18"/>
              </w:rPr>
            </w:pPr>
          </w:p>
        </w:tc>
      </w:tr>
      <w:tr w:rsidR="00717DD3" w:rsidRPr="00717DD3" w:rsidTr="00717DD3">
        <w:trPr>
          <w:trHeight w:val="255"/>
        </w:trPr>
        <w:tc>
          <w:tcPr>
            <w:tcW w:w="760" w:type="dxa"/>
            <w:tcBorders>
              <w:top w:val="nil"/>
              <w:left w:val="single" w:sz="4" w:space="0" w:color="000000"/>
              <w:bottom w:val="nil"/>
              <w:right w:val="single" w:sz="4" w:space="0" w:color="000000"/>
            </w:tcBorders>
            <w:shd w:val="clear" w:color="CCFFFF" w:fill="CCFFFF"/>
            <w:vAlign w:val="center"/>
            <w:hideMark/>
          </w:tcPr>
          <w:p w:rsidR="00717DD3" w:rsidRPr="00717DD3" w:rsidRDefault="00717DD3" w:rsidP="00717DD3">
            <w:pPr>
              <w:jc w:val="center"/>
              <w:rPr>
                <w:b/>
                <w:bCs/>
                <w:sz w:val="18"/>
                <w:szCs w:val="18"/>
              </w:rPr>
            </w:pPr>
            <w:r w:rsidRPr="00717DD3">
              <w:rPr>
                <w:b/>
                <w:bCs/>
                <w:sz w:val="18"/>
                <w:szCs w:val="18"/>
              </w:rPr>
              <w:t>1</w:t>
            </w:r>
          </w:p>
        </w:tc>
        <w:tc>
          <w:tcPr>
            <w:tcW w:w="1420" w:type="dxa"/>
            <w:tcBorders>
              <w:top w:val="nil"/>
              <w:left w:val="nil"/>
              <w:bottom w:val="nil"/>
              <w:right w:val="single" w:sz="4" w:space="0" w:color="000000"/>
            </w:tcBorders>
            <w:shd w:val="clear" w:color="CCFFFF" w:fill="CCFFFF"/>
            <w:vAlign w:val="center"/>
            <w:hideMark/>
          </w:tcPr>
          <w:p w:rsidR="00717DD3" w:rsidRPr="00717DD3" w:rsidRDefault="00717DD3" w:rsidP="00717DD3">
            <w:pPr>
              <w:jc w:val="center"/>
              <w:rPr>
                <w:b/>
                <w:bCs/>
                <w:sz w:val="18"/>
                <w:szCs w:val="18"/>
              </w:rPr>
            </w:pPr>
            <w:r w:rsidRPr="00717DD3">
              <w:rPr>
                <w:b/>
                <w:bCs/>
                <w:sz w:val="18"/>
                <w:szCs w:val="18"/>
              </w:rPr>
              <w:t>2</w:t>
            </w:r>
          </w:p>
        </w:tc>
        <w:tc>
          <w:tcPr>
            <w:tcW w:w="4923" w:type="dxa"/>
            <w:tcBorders>
              <w:top w:val="nil"/>
              <w:left w:val="nil"/>
              <w:bottom w:val="nil"/>
              <w:right w:val="single" w:sz="4" w:space="0" w:color="000000"/>
            </w:tcBorders>
            <w:shd w:val="clear" w:color="CCFFFF" w:fill="CCFFFF"/>
            <w:vAlign w:val="center"/>
            <w:hideMark/>
          </w:tcPr>
          <w:p w:rsidR="00717DD3" w:rsidRPr="00717DD3" w:rsidRDefault="00717DD3" w:rsidP="00717DD3">
            <w:pPr>
              <w:jc w:val="center"/>
              <w:rPr>
                <w:b/>
                <w:bCs/>
                <w:sz w:val="18"/>
                <w:szCs w:val="18"/>
              </w:rPr>
            </w:pPr>
            <w:r w:rsidRPr="00717DD3">
              <w:rPr>
                <w:b/>
                <w:bCs/>
                <w:sz w:val="18"/>
                <w:szCs w:val="18"/>
              </w:rPr>
              <w:t>3</w:t>
            </w:r>
          </w:p>
        </w:tc>
        <w:tc>
          <w:tcPr>
            <w:tcW w:w="1559" w:type="dxa"/>
            <w:gridSpan w:val="2"/>
            <w:tcBorders>
              <w:top w:val="single" w:sz="4" w:space="0" w:color="000000"/>
              <w:left w:val="nil"/>
              <w:bottom w:val="nil"/>
              <w:right w:val="single" w:sz="4" w:space="0" w:color="000000"/>
            </w:tcBorders>
            <w:shd w:val="clear" w:color="CCFFFF" w:fill="CCFFFF"/>
            <w:vAlign w:val="center"/>
            <w:hideMark/>
          </w:tcPr>
          <w:p w:rsidR="00717DD3" w:rsidRPr="00717DD3" w:rsidRDefault="00717DD3" w:rsidP="00717DD3">
            <w:pPr>
              <w:jc w:val="center"/>
              <w:rPr>
                <w:b/>
                <w:bCs/>
                <w:sz w:val="18"/>
                <w:szCs w:val="18"/>
              </w:rPr>
            </w:pPr>
            <w:r w:rsidRPr="00717DD3">
              <w:rPr>
                <w:b/>
                <w:bCs/>
                <w:sz w:val="18"/>
                <w:szCs w:val="18"/>
              </w:rPr>
              <w:t>4</w:t>
            </w:r>
          </w:p>
        </w:tc>
        <w:tc>
          <w:tcPr>
            <w:tcW w:w="1290" w:type="dxa"/>
            <w:gridSpan w:val="2"/>
            <w:tcBorders>
              <w:top w:val="single" w:sz="4" w:space="0" w:color="000000"/>
              <w:left w:val="nil"/>
              <w:bottom w:val="nil"/>
              <w:right w:val="single" w:sz="4" w:space="0" w:color="000000"/>
            </w:tcBorders>
            <w:shd w:val="clear" w:color="CCFFFF" w:fill="CCFFFF"/>
            <w:vAlign w:val="center"/>
            <w:hideMark/>
          </w:tcPr>
          <w:p w:rsidR="00717DD3" w:rsidRPr="00717DD3" w:rsidRDefault="00717DD3" w:rsidP="00717DD3">
            <w:pPr>
              <w:jc w:val="center"/>
              <w:rPr>
                <w:b/>
                <w:bCs/>
                <w:sz w:val="18"/>
                <w:szCs w:val="18"/>
              </w:rPr>
            </w:pPr>
            <w:r w:rsidRPr="00717DD3">
              <w:rPr>
                <w:b/>
                <w:bCs/>
                <w:sz w:val="18"/>
                <w:szCs w:val="18"/>
              </w:rPr>
              <w:t>5</w:t>
            </w:r>
          </w:p>
        </w:tc>
        <w:tc>
          <w:tcPr>
            <w:tcW w:w="1499" w:type="dxa"/>
            <w:gridSpan w:val="2"/>
            <w:tcBorders>
              <w:top w:val="single" w:sz="4" w:space="0" w:color="000000"/>
              <w:left w:val="nil"/>
              <w:bottom w:val="nil"/>
              <w:right w:val="single" w:sz="4" w:space="0" w:color="000000"/>
            </w:tcBorders>
            <w:shd w:val="clear" w:color="CCFFFF" w:fill="CCFFFF"/>
            <w:vAlign w:val="center"/>
            <w:hideMark/>
          </w:tcPr>
          <w:p w:rsidR="00717DD3" w:rsidRPr="00717DD3" w:rsidRDefault="00717DD3" w:rsidP="00717DD3">
            <w:pPr>
              <w:jc w:val="center"/>
              <w:rPr>
                <w:b/>
                <w:bCs/>
                <w:sz w:val="18"/>
                <w:szCs w:val="18"/>
              </w:rPr>
            </w:pPr>
            <w:r w:rsidRPr="00717DD3">
              <w:rPr>
                <w:b/>
                <w:bCs/>
                <w:sz w:val="18"/>
                <w:szCs w:val="18"/>
              </w:rPr>
              <w:t>6</w:t>
            </w:r>
          </w:p>
        </w:tc>
        <w:tc>
          <w:tcPr>
            <w:tcW w:w="3873" w:type="dxa"/>
            <w:gridSpan w:val="3"/>
            <w:tcBorders>
              <w:top w:val="nil"/>
              <w:left w:val="nil"/>
              <w:bottom w:val="nil"/>
              <w:right w:val="single" w:sz="4" w:space="0" w:color="000000"/>
            </w:tcBorders>
            <w:shd w:val="clear" w:color="CCFFFF" w:fill="CCFFFF"/>
            <w:vAlign w:val="center"/>
            <w:hideMark/>
          </w:tcPr>
          <w:p w:rsidR="00717DD3" w:rsidRPr="00717DD3" w:rsidRDefault="00717DD3" w:rsidP="00717DD3">
            <w:pPr>
              <w:jc w:val="center"/>
              <w:rPr>
                <w:b/>
                <w:bCs/>
                <w:sz w:val="18"/>
                <w:szCs w:val="18"/>
              </w:rPr>
            </w:pPr>
            <w:r w:rsidRPr="00717DD3">
              <w:rPr>
                <w:b/>
                <w:bCs/>
                <w:sz w:val="18"/>
                <w:szCs w:val="18"/>
              </w:rPr>
              <w:t>7</w:t>
            </w:r>
          </w:p>
        </w:tc>
      </w:tr>
      <w:tr w:rsidR="00717DD3" w:rsidRPr="00717DD3" w:rsidTr="00717DD3">
        <w:trPr>
          <w:trHeight w:val="255"/>
        </w:trPr>
        <w:tc>
          <w:tcPr>
            <w:tcW w:w="7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17DD3" w:rsidRPr="00717DD3" w:rsidRDefault="00717DD3" w:rsidP="00717DD3">
            <w:pPr>
              <w:jc w:val="center"/>
              <w:rPr>
                <w:b/>
                <w:bCs/>
                <w:sz w:val="18"/>
                <w:szCs w:val="18"/>
              </w:rPr>
            </w:pPr>
            <w:r w:rsidRPr="00717DD3">
              <w:rPr>
                <w:b/>
                <w:bCs/>
                <w:sz w:val="18"/>
                <w:szCs w:val="18"/>
              </w:rPr>
              <w:t> </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rsidR="00717DD3" w:rsidRPr="00717DD3" w:rsidRDefault="00717DD3" w:rsidP="00717DD3">
            <w:pPr>
              <w:jc w:val="center"/>
              <w:rPr>
                <w:b/>
                <w:bCs/>
                <w:sz w:val="18"/>
                <w:szCs w:val="18"/>
              </w:rPr>
            </w:pPr>
            <w:r w:rsidRPr="00717DD3">
              <w:rPr>
                <w:b/>
                <w:bCs/>
                <w:sz w:val="18"/>
                <w:szCs w:val="18"/>
              </w:rPr>
              <w:t> </w:t>
            </w:r>
          </w:p>
        </w:tc>
        <w:tc>
          <w:tcPr>
            <w:tcW w:w="4923" w:type="dxa"/>
            <w:tcBorders>
              <w:top w:val="single" w:sz="4" w:space="0" w:color="auto"/>
              <w:left w:val="nil"/>
              <w:bottom w:val="single" w:sz="4" w:space="0" w:color="auto"/>
              <w:right w:val="single" w:sz="4" w:space="0" w:color="auto"/>
            </w:tcBorders>
            <w:shd w:val="clear" w:color="auto" w:fill="auto"/>
            <w:vAlign w:val="center"/>
            <w:hideMark/>
          </w:tcPr>
          <w:p w:rsidR="00717DD3" w:rsidRPr="00717DD3" w:rsidRDefault="00717DD3" w:rsidP="00717DD3">
            <w:pPr>
              <w:jc w:val="center"/>
              <w:rPr>
                <w:b/>
                <w:bCs/>
                <w:sz w:val="18"/>
                <w:szCs w:val="18"/>
              </w:rPr>
            </w:pPr>
            <w:r w:rsidRPr="00717DD3">
              <w:rPr>
                <w:b/>
                <w:bCs/>
                <w:sz w:val="18"/>
                <w:szCs w:val="18"/>
              </w:rPr>
              <w:t> </w:t>
            </w:r>
          </w:p>
        </w:tc>
        <w:tc>
          <w:tcPr>
            <w:tcW w:w="1559" w:type="dxa"/>
            <w:gridSpan w:val="2"/>
            <w:tcBorders>
              <w:top w:val="single" w:sz="4" w:space="0" w:color="auto"/>
              <w:left w:val="nil"/>
              <w:bottom w:val="single" w:sz="4" w:space="0" w:color="auto"/>
              <w:right w:val="single" w:sz="4" w:space="0" w:color="000000"/>
            </w:tcBorders>
            <w:shd w:val="clear" w:color="auto" w:fill="auto"/>
            <w:vAlign w:val="center"/>
            <w:hideMark/>
          </w:tcPr>
          <w:p w:rsidR="00717DD3" w:rsidRPr="00717DD3" w:rsidRDefault="00717DD3" w:rsidP="00717DD3">
            <w:pPr>
              <w:jc w:val="center"/>
              <w:rPr>
                <w:b/>
                <w:bCs/>
                <w:sz w:val="18"/>
                <w:szCs w:val="18"/>
              </w:rPr>
            </w:pPr>
            <w:r w:rsidRPr="00717DD3">
              <w:rPr>
                <w:b/>
                <w:bCs/>
                <w:sz w:val="18"/>
                <w:szCs w:val="18"/>
              </w:rPr>
              <w:t> </w:t>
            </w:r>
          </w:p>
        </w:tc>
        <w:tc>
          <w:tcPr>
            <w:tcW w:w="1290" w:type="dxa"/>
            <w:gridSpan w:val="2"/>
            <w:tcBorders>
              <w:top w:val="single" w:sz="4" w:space="0" w:color="auto"/>
              <w:left w:val="nil"/>
              <w:bottom w:val="single" w:sz="4" w:space="0" w:color="auto"/>
              <w:right w:val="single" w:sz="4" w:space="0" w:color="auto"/>
            </w:tcBorders>
            <w:shd w:val="clear" w:color="auto" w:fill="auto"/>
            <w:vAlign w:val="center"/>
            <w:hideMark/>
          </w:tcPr>
          <w:p w:rsidR="00717DD3" w:rsidRPr="00717DD3" w:rsidRDefault="00717DD3" w:rsidP="00717DD3">
            <w:pPr>
              <w:jc w:val="center"/>
              <w:rPr>
                <w:b/>
                <w:bCs/>
                <w:sz w:val="18"/>
                <w:szCs w:val="18"/>
              </w:rPr>
            </w:pPr>
            <w:r w:rsidRPr="00717DD3">
              <w:rPr>
                <w:b/>
                <w:bCs/>
                <w:sz w:val="18"/>
                <w:szCs w:val="18"/>
              </w:rPr>
              <w:t> </w:t>
            </w:r>
          </w:p>
        </w:tc>
        <w:tc>
          <w:tcPr>
            <w:tcW w:w="1499" w:type="dxa"/>
            <w:gridSpan w:val="2"/>
            <w:tcBorders>
              <w:top w:val="single" w:sz="4" w:space="0" w:color="auto"/>
              <w:left w:val="nil"/>
              <w:bottom w:val="single" w:sz="4" w:space="0" w:color="auto"/>
              <w:right w:val="single" w:sz="4" w:space="0" w:color="auto"/>
            </w:tcBorders>
            <w:shd w:val="clear" w:color="auto" w:fill="auto"/>
            <w:vAlign w:val="center"/>
            <w:hideMark/>
          </w:tcPr>
          <w:p w:rsidR="00717DD3" w:rsidRPr="00717DD3" w:rsidRDefault="00717DD3" w:rsidP="00717DD3">
            <w:pPr>
              <w:jc w:val="center"/>
              <w:rPr>
                <w:b/>
                <w:bCs/>
                <w:sz w:val="18"/>
                <w:szCs w:val="18"/>
              </w:rPr>
            </w:pPr>
            <w:r w:rsidRPr="00717DD3">
              <w:rPr>
                <w:b/>
                <w:bCs/>
                <w:sz w:val="18"/>
                <w:szCs w:val="18"/>
              </w:rPr>
              <w:t> </w:t>
            </w:r>
          </w:p>
        </w:tc>
        <w:tc>
          <w:tcPr>
            <w:tcW w:w="3873" w:type="dxa"/>
            <w:gridSpan w:val="3"/>
            <w:tcBorders>
              <w:top w:val="single" w:sz="4" w:space="0" w:color="auto"/>
              <w:left w:val="nil"/>
              <w:bottom w:val="single" w:sz="4" w:space="0" w:color="auto"/>
              <w:right w:val="single" w:sz="4" w:space="0" w:color="auto"/>
            </w:tcBorders>
            <w:shd w:val="clear" w:color="auto" w:fill="auto"/>
            <w:vAlign w:val="center"/>
            <w:hideMark/>
          </w:tcPr>
          <w:p w:rsidR="00717DD3" w:rsidRPr="00717DD3" w:rsidRDefault="00717DD3" w:rsidP="00717DD3">
            <w:pPr>
              <w:jc w:val="center"/>
              <w:rPr>
                <w:b/>
                <w:bCs/>
                <w:sz w:val="18"/>
                <w:szCs w:val="18"/>
              </w:rPr>
            </w:pPr>
            <w:r w:rsidRPr="00717DD3">
              <w:rPr>
                <w:b/>
                <w:bCs/>
                <w:sz w:val="18"/>
                <w:szCs w:val="18"/>
              </w:rPr>
              <w:t> </w:t>
            </w:r>
          </w:p>
        </w:tc>
      </w:tr>
      <w:tr w:rsidR="00717DD3" w:rsidRPr="00717DD3" w:rsidTr="00717DD3">
        <w:trPr>
          <w:trHeight w:val="255"/>
        </w:trPr>
        <w:tc>
          <w:tcPr>
            <w:tcW w:w="760" w:type="dxa"/>
            <w:tcBorders>
              <w:top w:val="nil"/>
              <w:left w:val="single" w:sz="4" w:space="0" w:color="auto"/>
              <w:bottom w:val="single" w:sz="4" w:space="0" w:color="auto"/>
              <w:right w:val="single" w:sz="4" w:space="0" w:color="auto"/>
            </w:tcBorders>
            <w:shd w:val="clear" w:color="auto" w:fill="auto"/>
            <w:vAlign w:val="center"/>
            <w:hideMark/>
          </w:tcPr>
          <w:p w:rsidR="00717DD3" w:rsidRPr="00717DD3" w:rsidRDefault="00717DD3" w:rsidP="00717DD3">
            <w:pPr>
              <w:jc w:val="center"/>
              <w:rPr>
                <w:b/>
                <w:bCs/>
                <w:sz w:val="18"/>
                <w:szCs w:val="18"/>
              </w:rPr>
            </w:pPr>
            <w:r w:rsidRPr="00717DD3">
              <w:rPr>
                <w:b/>
                <w:bCs/>
                <w:sz w:val="18"/>
                <w:szCs w:val="18"/>
              </w:rPr>
              <w:t> </w:t>
            </w:r>
          </w:p>
        </w:tc>
        <w:tc>
          <w:tcPr>
            <w:tcW w:w="1420" w:type="dxa"/>
            <w:tcBorders>
              <w:top w:val="nil"/>
              <w:left w:val="nil"/>
              <w:bottom w:val="single" w:sz="4" w:space="0" w:color="auto"/>
              <w:right w:val="single" w:sz="4" w:space="0" w:color="auto"/>
            </w:tcBorders>
            <w:shd w:val="clear" w:color="auto" w:fill="auto"/>
            <w:vAlign w:val="center"/>
            <w:hideMark/>
          </w:tcPr>
          <w:p w:rsidR="00717DD3" w:rsidRPr="00717DD3" w:rsidRDefault="00717DD3" w:rsidP="00717DD3">
            <w:pPr>
              <w:jc w:val="center"/>
              <w:rPr>
                <w:b/>
                <w:bCs/>
                <w:sz w:val="18"/>
                <w:szCs w:val="18"/>
              </w:rPr>
            </w:pPr>
            <w:r w:rsidRPr="00717DD3">
              <w:rPr>
                <w:b/>
                <w:bCs/>
                <w:sz w:val="18"/>
                <w:szCs w:val="18"/>
              </w:rPr>
              <w:t> </w:t>
            </w:r>
          </w:p>
        </w:tc>
        <w:tc>
          <w:tcPr>
            <w:tcW w:w="4923" w:type="dxa"/>
            <w:tcBorders>
              <w:top w:val="nil"/>
              <w:left w:val="nil"/>
              <w:bottom w:val="single" w:sz="4" w:space="0" w:color="auto"/>
              <w:right w:val="single" w:sz="4" w:space="0" w:color="auto"/>
            </w:tcBorders>
            <w:shd w:val="clear" w:color="auto" w:fill="auto"/>
            <w:vAlign w:val="center"/>
            <w:hideMark/>
          </w:tcPr>
          <w:p w:rsidR="00717DD3" w:rsidRPr="00717DD3" w:rsidRDefault="00717DD3" w:rsidP="00717DD3">
            <w:pPr>
              <w:jc w:val="center"/>
              <w:rPr>
                <w:b/>
                <w:bCs/>
                <w:sz w:val="18"/>
                <w:szCs w:val="18"/>
              </w:rPr>
            </w:pPr>
            <w:r w:rsidRPr="00717DD3">
              <w:rPr>
                <w:b/>
                <w:bCs/>
                <w:sz w:val="18"/>
                <w:szCs w:val="18"/>
              </w:rPr>
              <w:t> </w:t>
            </w:r>
          </w:p>
        </w:tc>
        <w:tc>
          <w:tcPr>
            <w:tcW w:w="1559" w:type="dxa"/>
            <w:gridSpan w:val="2"/>
            <w:tcBorders>
              <w:top w:val="single" w:sz="4" w:space="0" w:color="auto"/>
              <w:left w:val="nil"/>
              <w:bottom w:val="single" w:sz="4" w:space="0" w:color="auto"/>
              <w:right w:val="single" w:sz="4" w:space="0" w:color="000000"/>
            </w:tcBorders>
            <w:shd w:val="clear" w:color="auto" w:fill="auto"/>
            <w:vAlign w:val="center"/>
            <w:hideMark/>
          </w:tcPr>
          <w:p w:rsidR="00717DD3" w:rsidRPr="00717DD3" w:rsidRDefault="00717DD3" w:rsidP="00717DD3">
            <w:pPr>
              <w:jc w:val="center"/>
              <w:rPr>
                <w:b/>
                <w:bCs/>
                <w:sz w:val="18"/>
                <w:szCs w:val="18"/>
              </w:rPr>
            </w:pPr>
            <w:r w:rsidRPr="00717DD3">
              <w:rPr>
                <w:b/>
                <w:bCs/>
                <w:sz w:val="18"/>
                <w:szCs w:val="18"/>
              </w:rPr>
              <w:t> </w:t>
            </w:r>
          </w:p>
        </w:tc>
        <w:tc>
          <w:tcPr>
            <w:tcW w:w="1290" w:type="dxa"/>
            <w:gridSpan w:val="2"/>
            <w:tcBorders>
              <w:top w:val="nil"/>
              <w:left w:val="nil"/>
              <w:bottom w:val="single" w:sz="4" w:space="0" w:color="auto"/>
              <w:right w:val="single" w:sz="4" w:space="0" w:color="auto"/>
            </w:tcBorders>
            <w:shd w:val="clear" w:color="auto" w:fill="auto"/>
            <w:vAlign w:val="center"/>
            <w:hideMark/>
          </w:tcPr>
          <w:p w:rsidR="00717DD3" w:rsidRPr="00717DD3" w:rsidRDefault="00717DD3" w:rsidP="00717DD3">
            <w:pPr>
              <w:jc w:val="center"/>
              <w:rPr>
                <w:b/>
                <w:bCs/>
                <w:sz w:val="18"/>
                <w:szCs w:val="18"/>
              </w:rPr>
            </w:pPr>
            <w:r w:rsidRPr="00717DD3">
              <w:rPr>
                <w:b/>
                <w:bCs/>
                <w:sz w:val="18"/>
                <w:szCs w:val="18"/>
              </w:rPr>
              <w:t> </w:t>
            </w:r>
          </w:p>
        </w:tc>
        <w:tc>
          <w:tcPr>
            <w:tcW w:w="1499" w:type="dxa"/>
            <w:gridSpan w:val="2"/>
            <w:tcBorders>
              <w:top w:val="nil"/>
              <w:left w:val="nil"/>
              <w:bottom w:val="single" w:sz="4" w:space="0" w:color="auto"/>
              <w:right w:val="single" w:sz="4" w:space="0" w:color="auto"/>
            </w:tcBorders>
            <w:shd w:val="clear" w:color="auto" w:fill="auto"/>
            <w:vAlign w:val="center"/>
            <w:hideMark/>
          </w:tcPr>
          <w:p w:rsidR="00717DD3" w:rsidRPr="00717DD3" w:rsidRDefault="00717DD3" w:rsidP="00717DD3">
            <w:pPr>
              <w:jc w:val="center"/>
              <w:rPr>
                <w:b/>
                <w:bCs/>
                <w:sz w:val="18"/>
                <w:szCs w:val="18"/>
              </w:rPr>
            </w:pPr>
            <w:r w:rsidRPr="00717DD3">
              <w:rPr>
                <w:b/>
                <w:bCs/>
                <w:sz w:val="18"/>
                <w:szCs w:val="18"/>
              </w:rPr>
              <w:t> </w:t>
            </w:r>
          </w:p>
        </w:tc>
        <w:tc>
          <w:tcPr>
            <w:tcW w:w="3873" w:type="dxa"/>
            <w:gridSpan w:val="3"/>
            <w:tcBorders>
              <w:top w:val="nil"/>
              <w:left w:val="nil"/>
              <w:bottom w:val="single" w:sz="4" w:space="0" w:color="auto"/>
              <w:right w:val="single" w:sz="4" w:space="0" w:color="auto"/>
            </w:tcBorders>
            <w:shd w:val="clear" w:color="auto" w:fill="auto"/>
            <w:vAlign w:val="center"/>
            <w:hideMark/>
          </w:tcPr>
          <w:p w:rsidR="00717DD3" w:rsidRPr="00717DD3" w:rsidRDefault="00717DD3" w:rsidP="00717DD3">
            <w:pPr>
              <w:jc w:val="center"/>
              <w:rPr>
                <w:b/>
                <w:bCs/>
                <w:sz w:val="18"/>
                <w:szCs w:val="18"/>
              </w:rPr>
            </w:pPr>
            <w:r w:rsidRPr="00717DD3">
              <w:rPr>
                <w:b/>
                <w:bCs/>
                <w:sz w:val="18"/>
                <w:szCs w:val="18"/>
              </w:rPr>
              <w:t> </w:t>
            </w:r>
          </w:p>
        </w:tc>
      </w:tr>
      <w:tr w:rsidR="00717DD3" w:rsidRPr="00717DD3" w:rsidTr="00717DD3">
        <w:trPr>
          <w:trHeight w:val="255"/>
        </w:trPr>
        <w:tc>
          <w:tcPr>
            <w:tcW w:w="15324" w:type="dxa"/>
            <w:gridSpan w:val="12"/>
            <w:tcBorders>
              <w:top w:val="nil"/>
              <w:left w:val="nil"/>
              <w:bottom w:val="nil"/>
              <w:right w:val="nil"/>
            </w:tcBorders>
            <w:shd w:val="clear" w:color="auto" w:fill="auto"/>
            <w:noWrap/>
            <w:hideMark/>
          </w:tcPr>
          <w:p w:rsidR="00717DD3" w:rsidRPr="00717DD3" w:rsidRDefault="00717DD3" w:rsidP="00717DD3">
            <w:pPr>
              <w:rPr>
                <w:sz w:val="20"/>
                <w:szCs w:val="20"/>
                <w:lang w:val="en-US"/>
              </w:rPr>
            </w:pPr>
          </w:p>
        </w:tc>
      </w:tr>
      <w:tr w:rsidR="00717DD3" w:rsidRPr="00717DD3" w:rsidTr="00717DD3">
        <w:trPr>
          <w:trHeight w:val="95"/>
        </w:trPr>
        <w:tc>
          <w:tcPr>
            <w:tcW w:w="760" w:type="dxa"/>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1420" w:type="dxa"/>
            <w:tcBorders>
              <w:top w:val="nil"/>
              <w:left w:val="nil"/>
              <w:bottom w:val="nil"/>
              <w:right w:val="nil"/>
            </w:tcBorders>
            <w:shd w:val="clear" w:color="auto" w:fill="auto"/>
            <w:noWrap/>
            <w:vAlign w:val="bottom"/>
            <w:hideMark/>
          </w:tcPr>
          <w:p w:rsidR="00717DD3" w:rsidRPr="00717DD3" w:rsidRDefault="00717DD3" w:rsidP="00717DD3">
            <w:pPr>
              <w:rPr>
                <w:sz w:val="20"/>
                <w:szCs w:val="20"/>
              </w:rPr>
            </w:pPr>
            <w:r w:rsidRPr="00717DD3">
              <w:rPr>
                <w:sz w:val="20"/>
                <w:szCs w:val="20"/>
              </w:rPr>
              <w:t>Подрядчик</w:t>
            </w:r>
          </w:p>
        </w:tc>
        <w:tc>
          <w:tcPr>
            <w:tcW w:w="6280" w:type="dxa"/>
            <w:gridSpan w:val="2"/>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1492" w:type="dxa"/>
            <w:gridSpan w:val="3"/>
            <w:tcBorders>
              <w:top w:val="nil"/>
              <w:left w:val="nil"/>
              <w:bottom w:val="nil"/>
              <w:right w:val="nil"/>
            </w:tcBorders>
            <w:shd w:val="clear" w:color="auto" w:fill="auto"/>
            <w:noWrap/>
            <w:vAlign w:val="bottom"/>
            <w:hideMark/>
          </w:tcPr>
          <w:p w:rsidR="00717DD3" w:rsidRPr="00717DD3" w:rsidRDefault="00717DD3" w:rsidP="00717DD3">
            <w:pPr>
              <w:rPr>
                <w:sz w:val="20"/>
                <w:szCs w:val="20"/>
              </w:rPr>
            </w:pPr>
            <w:r w:rsidRPr="00717DD3">
              <w:rPr>
                <w:sz w:val="20"/>
                <w:szCs w:val="20"/>
              </w:rPr>
              <w:t>Заказчик</w:t>
            </w:r>
          </w:p>
        </w:tc>
        <w:tc>
          <w:tcPr>
            <w:tcW w:w="1290" w:type="dxa"/>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1230" w:type="dxa"/>
            <w:gridSpan w:val="3"/>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2852" w:type="dxa"/>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r>
      <w:tr w:rsidR="00717DD3" w:rsidRPr="00717DD3" w:rsidTr="00717DD3">
        <w:trPr>
          <w:trHeight w:val="255"/>
        </w:trPr>
        <w:tc>
          <w:tcPr>
            <w:tcW w:w="760" w:type="dxa"/>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1420" w:type="dxa"/>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6280" w:type="dxa"/>
            <w:gridSpan w:val="2"/>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6864" w:type="dxa"/>
            <w:gridSpan w:val="8"/>
            <w:tcBorders>
              <w:top w:val="nil"/>
              <w:left w:val="nil"/>
              <w:bottom w:val="nil"/>
              <w:right w:val="nil"/>
            </w:tcBorders>
            <w:shd w:val="clear" w:color="auto" w:fill="auto"/>
            <w:noWrap/>
            <w:vAlign w:val="bottom"/>
            <w:hideMark/>
          </w:tcPr>
          <w:p w:rsidR="00717DD3" w:rsidRPr="00717DD3" w:rsidRDefault="00717DD3" w:rsidP="00717DD3">
            <w:pPr>
              <w:rPr>
                <w:sz w:val="20"/>
                <w:szCs w:val="20"/>
              </w:rPr>
            </w:pPr>
            <w:r w:rsidRPr="00717DD3">
              <w:rPr>
                <w:sz w:val="20"/>
                <w:szCs w:val="20"/>
              </w:rPr>
              <w:t>АО "Северо-Казахстанская Распределительная</w:t>
            </w:r>
          </w:p>
        </w:tc>
      </w:tr>
      <w:tr w:rsidR="00717DD3" w:rsidRPr="00717DD3" w:rsidTr="00717DD3">
        <w:trPr>
          <w:trHeight w:val="255"/>
        </w:trPr>
        <w:tc>
          <w:tcPr>
            <w:tcW w:w="760" w:type="dxa"/>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1420" w:type="dxa"/>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6280" w:type="dxa"/>
            <w:gridSpan w:val="2"/>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2782" w:type="dxa"/>
            <w:gridSpan w:val="4"/>
            <w:tcBorders>
              <w:top w:val="nil"/>
              <w:left w:val="nil"/>
              <w:bottom w:val="nil"/>
              <w:right w:val="nil"/>
            </w:tcBorders>
            <w:shd w:val="clear" w:color="auto" w:fill="auto"/>
            <w:noWrap/>
            <w:vAlign w:val="bottom"/>
            <w:hideMark/>
          </w:tcPr>
          <w:p w:rsidR="00717DD3" w:rsidRPr="00717DD3" w:rsidRDefault="00717DD3" w:rsidP="00717DD3">
            <w:pPr>
              <w:rPr>
                <w:sz w:val="20"/>
                <w:szCs w:val="20"/>
              </w:rPr>
            </w:pPr>
            <w:r w:rsidRPr="00717DD3">
              <w:rPr>
                <w:sz w:val="20"/>
                <w:szCs w:val="20"/>
              </w:rPr>
              <w:t>Электросетевая Компания"</w:t>
            </w:r>
          </w:p>
        </w:tc>
        <w:tc>
          <w:tcPr>
            <w:tcW w:w="1230" w:type="dxa"/>
            <w:gridSpan w:val="3"/>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2852" w:type="dxa"/>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r>
      <w:tr w:rsidR="00717DD3" w:rsidRPr="00717DD3" w:rsidTr="00717DD3">
        <w:trPr>
          <w:trHeight w:val="255"/>
        </w:trPr>
        <w:tc>
          <w:tcPr>
            <w:tcW w:w="760" w:type="dxa"/>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1420" w:type="dxa"/>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6280" w:type="dxa"/>
            <w:gridSpan w:val="2"/>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2782" w:type="dxa"/>
            <w:gridSpan w:val="4"/>
            <w:tcBorders>
              <w:top w:val="nil"/>
              <w:left w:val="nil"/>
              <w:bottom w:val="nil"/>
              <w:right w:val="nil"/>
            </w:tcBorders>
            <w:shd w:val="clear" w:color="auto" w:fill="auto"/>
            <w:noWrap/>
            <w:vAlign w:val="bottom"/>
            <w:hideMark/>
          </w:tcPr>
          <w:p w:rsidR="00717DD3" w:rsidRPr="00717DD3" w:rsidRDefault="00717DD3" w:rsidP="00717DD3">
            <w:pPr>
              <w:rPr>
                <w:sz w:val="20"/>
                <w:szCs w:val="20"/>
              </w:rPr>
            </w:pPr>
            <w:r w:rsidRPr="00717DD3">
              <w:rPr>
                <w:sz w:val="20"/>
                <w:szCs w:val="20"/>
              </w:rPr>
              <w:t>Генеральный директор</w:t>
            </w:r>
          </w:p>
        </w:tc>
        <w:tc>
          <w:tcPr>
            <w:tcW w:w="1230" w:type="dxa"/>
            <w:gridSpan w:val="3"/>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2852" w:type="dxa"/>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r>
      <w:tr w:rsidR="00717DD3" w:rsidRPr="00717DD3" w:rsidTr="00717DD3">
        <w:trPr>
          <w:trHeight w:val="255"/>
        </w:trPr>
        <w:tc>
          <w:tcPr>
            <w:tcW w:w="760" w:type="dxa"/>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1420" w:type="dxa"/>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6280" w:type="dxa"/>
            <w:gridSpan w:val="2"/>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774" w:type="dxa"/>
            <w:gridSpan w:val="2"/>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718" w:type="dxa"/>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1290" w:type="dxa"/>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1230" w:type="dxa"/>
            <w:gridSpan w:val="3"/>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2852" w:type="dxa"/>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r>
      <w:tr w:rsidR="00717DD3" w:rsidRPr="00717DD3" w:rsidTr="00717DD3">
        <w:trPr>
          <w:trHeight w:val="280"/>
        </w:trPr>
        <w:tc>
          <w:tcPr>
            <w:tcW w:w="760" w:type="dxa"/>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1420" w:type="dxa"/>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6280" w:type="dxa"/>
            <w:gridSpan w:val="2"/>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c>
          <w:tcPr>
            <w:tcW w:w="4012" w:type="dxa"/>
            <w:gridSpan w:val="7"/>
            <w:tcBorders>
              <w:top w:val="nil"/>
              <w:left w:val="nil"/>
              <w:bottom w:val="nil"/>
              <w:right w:val="nil"/>
            </w:tcBorders>
            <w:shd w:val="clear" w:color="auto" w:fill="auto"/>
            <w:noWrap/>
            <w:vAlign w:val="bottom"/>
            <w:hideMark/>
          </w:tcPr>
          <w:p w:rsidR="00717DD3" w:rsidRPr="00717DD3" w:rsidRDefault="00717DD3" w:rsidP="00717DD3">
            <w:pPr>
              <w:rPr>
                <w:sz w:val="20"/>
                <w:szCs w:val="20"/>
              </w:rPr>
            </w:pPr>
            <w:r w:rsidRPr="00717DD3">
              <w:rPr>
                <w:sz w:val="20"/>
                <w:szCs w:val="20"/>
              </w:rPr>
              <w:t>_______________ А.А.Казановский</w:t>
            </w:r>
          </w:p>
        </w:tc>
        <w:tc>
          <w:tcPr>
            <w:tcW w:w="2852" w:type="dxa"/>
            <w:tcBorders>
              <w:top w:val="nil"/>
              <w:left w:val="nil"/>
              <w:bottom w:val="nil"/>
              <w:right w:val="nil"/>
            </w:tcBorders>
            <w:shd w:val="clear" w:color="auto" w:fill="auto"/>
            <w:noWrap/>
            <w:vAlign w:val="bottom"/>
            <w:hideMark/>
          </w:tcPr>
          <w:p w:rsidR="00717DD3" w:rsidRPr="00717DD3" w:rsidRDefault="00717DD3" w:rsidP="00717DD3">
            <w:pPr>
              <w:rPr>
                <w:sz w:val="20"/>
                <w:szCs w:val="20"/>
              </w:rPr>
            </w:pPr>
          </w:p>
        </w:tc>
      </w:tr>
    </w:tbl>
    <w:p w:rsidR="00717DD3" w:rsidRDefault="00717DD3" w:rsidP="00A37B79">
      <w:pPr>
        <w:tabs>
          <w:tab w:val="left" w:pos="284"/>
        </w:tabs>
        <w:jc w:val="both"/>
        <w:rPr>
          <w:rFonts w:asciiTheme="minorHAnsi" w:hAnsiTheme="minorHAnsi"/>
          <w:sz w:val="23"/>
          <w:szCs w:val="23"/>
          <w:lang w:val="en-US"/>
        </w:rPr>
        <w:sectPr w:rsidR="00717DD3" w:rsidSect="00717DD3">
          <w:pgSz w:w="16838" w:h="11906" w:orient="landscape"/>
          <w:pgMar w:top="1134" w:right="0" w:bottom="567" w:left="568" w:header="1276" w:footer="57" w:gutter="0"/>
          <w:cols w:space="708"/>
          <w:docGrid w:linePitch="360"/>
        </w:sectPr>
      </w:pPr>
    </w:p>
    <w:p w:rsidR="00717DD3" w:rsidRDefault="00717DD3" w:rsidP="00717DD3">
      <w:pPr>
        <w:spacing w:line="190" w:lineRule="auto"/>
        <w:jc w:val="right"/>
        <w:rPr>
          <w:b/>
          <w:sz w:val="18"/>
        </w:rPr>
      </w:pPr>
    </w:p>
    <w:p w:rsidR="00717DD3" w:rsidRDefault="00717DD3" w:rsidP="00717DD3">
      <w:pPr>
        <w:spacing w:line="190" w:lineRule="auto"/>
        <w:jc w:val="right"/>
        <w:rPr>
          <w:b/>
          <w:sz w:val="18"/>
        </w:rPr>
      </w:pPr>
      <w:r>
        <w:rPr>
          <w:b/>
          <w:sz w:val="18"/>
        </w:rPr>
        <w:t>Приложение №2</w:t>
      </w:r>
    </w:p>
    <w:p w:rsidR="00717DD3" w:rsidRDefault="00717DD3" w:rsidP="00717DD3">
      <w:pPr>
        <w:spacing w:line="190" w:lineRule="auto"/>
        <w:jc w:val="right"/>
        <w:rPr>
          <w:b/>
          <w:sz w:val="18"/>
        </w:rPr>
      </w:pPr>
      <w:r>
        <w:rPr>
          <w:b/>
          <w:sz w:val="18"/>
        </w:rPr>
        <w:t>к договору</w:t>
      </w:r>
    </w:p>
    <w:p w:rsidR="00717DD3" w:rsidRPr="00024E54" w:rsidRDefault="00717DD3" w:rsidP="00717DD3">
      <w:pPr>
        <w:spacing w:line="190" w:lineRule="auto"/>
        <w:jc w:val="right"/>
        <w:rPr>
          <w:b/>
          <w:sz w:val="18"/>
        </w:rPr>
      </w:pPr>
      <w:r>
        <w:rPr>
          <w:b/>
          <w:sz w:val="18"/>
        </w:rPr>
        <w:t>№_____ от «___» __________20__г.</w:t>
      </w:r>
    </w:p>
    <w:p w:rsidR="00717DD3" w:rsidRPr="000D604B" w:rsidRDefault="00717DD3" w:rsidP="00717DD3">
      <w:pPr>
        <w:spacing w:line="190" w:lineRule="auto"/>
        <w:jc w:val="center"/>
        <w:rPr>
          <w:rFonts w:ascii="Courier New" w:hAnsi="Courier New" w:cs="Courier New"/>
          <w:b/>
          <w:sz w:val="18"/>
        </w:rPr>
      </w:pPr>
    </w:p>
    <w:p w:rsidR="00717DD3" w:rsidRDefault="00717DD3" w:rsidP="00717DD3">
      <w:pPr>
        <w:spacing w:line="190" w:lineRule="auto"/>
        <w:jc w:val="center"/>
        <w:rPr>
          <w:rFonts w:ascii="Courier New" w:hAnsi="Courier New" w:cs="Courier New"/>
          <w:b/>
          <w:sz w:val="18"/>
        </w:rPr>
      </w:pPr>
    </w:p>
    <w:p w:rsidR="009D32F5" w:rsidRPr="00530338" w:rsidRDefault="009D32F5" w:rsidP="009D32F5">
      <w:pPr>
        <w:jc w:val="center"/>
        <w:rPr>
          <w:b/>
          <w:bCs/>
        </w:rPr>
      </w:pPr>
      <w:r w:rsidRPr="00530338">
        <w:rPr>
          <w:b/>
          <w:bCs/>
        </w:rPr>
        <w:t>Техническое задание</w:t>
      </w:r>
    </w:p>
    <w:p w:rsidR="009D32F5" w:rsidRPr="00530338" w:rsidRDefault="009D32F5" w:rsidP="009D32F5">
      <w:pPr>
        <w:jc w:val="center"/>
        <w:rPr>
          <w:b/>
          <w:bCs/>
        </w:rPr>
      </w:pPr>
      <w:r w:rsidRPr="00B57A1D">
        <w:rPr>
          <w:b/>
          <w:snapToGrid w:val="0"/>
          <w:color w:val="000000" w:themeColor="text1"/>
          <w:sz w:val="23"/>
          <w:szCs w:val="23"/>
        </w:rPr>
        <w:t xml:space="preserve">Ремонт </w:t>
      </w:r>
      <w:r>
        <w:rPr>
          <w:b/>
          <w:snapToGrid w:val="0"/>
          <w:color w:val="000000" w:themeColor="text1"/>
          <w:sz w:val="23"/>
          <w:szCs w:val="23"/>
        </w:rPr>
        <w:t>здания Ждановского МУ</w:t>
      </w:r>
    </w:p>
    <w:p w:rsidR="009D32F5" w:rsidRPr="00DD3A78" w:rsidRDefault="009D32F5" w:rsidP="00717DD3">
      <w:pPr>
        <w:spacing w:line="190" w:lineRule="auto"/>
        <w:jc w:val="center"/>
        <w:rPr>
          <w:rFonts w:ascii="Courier New" w:hAnsi="Courier New" w:cs="Courier New"/>
          <w:b/>
          <w:sz w:val="18"/>
          <w:lang w:val="en-US"/>
        </w:rPr>
      </w:pPr>
    </w:p>
    <w:tbl>
      <w:tblPr>
        <w:tblW w:w="6721" w:type="dxa"/>
        <w:tblInd w:w="108" w:type="dxa"/>
        <w:tblLayout w:type="fixed"/>
        <w:tblLook w:val="0000" w:firstRow="0" w:lastRow="0" w:firstColumn="0" w:lastColumn="0" w:noHBand="0" w:noVBand="0"/>
      </w:tblPr>
      <w:tblGrid>
        <w:gridCol w:w="6721"/>
      </w:tblGrid>
      <w:tr w:rsidR="00DD3A78" w:rsidRPr="00E16ED6" w:rsidTr="00DD3A78">
        <w:trPr>
          <w:trHeight w:val="405"/>
        </w:trPr>
        <w:tc>
          <w:tcPr>
            <w:tcW w:w="6721" w:type="dxa"/>
            <w:shd w:val="clear" w:color="auto" w:fill="auto"/>
            <w:vAlign w:val="center"/>
          </w:tcPr>
          <w:p w:rsidR="00DD3A78" w:rsidRDefault="00DD3A78" w:rsidP="00DD3A78">
            <w:pPr>
              <w:jc w:val="center"/>
              <w:rPr>
                <w:b/>
                <w:noProof/>
                <w:sz w:val="18"/>
                <w:szCs w:val="18"/>
                <w:lang w:val="en-US"/>
              </w:rPr>
            </w:pPr>
            <w:r>
              <w:rPr>
                <w:noProof/>
              </w:rPr>
              <w:drawing>
                <wp:inline distT="0" distB="0" distL="0" distR="0" wp14:anchorId="2951659D" wp14:editId="32B410AD">
                  <wp:extent cx="4086225" cy="115252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4086225" cy="1152525"/>
                          </a:xfrm>
                          <a:prstGeom prst="rect">
                            <a:avLst/>
                          </a:prstGeom>
                        </pic:spPr>
                      </pic:pic>
                    </a:graphicData>
                  </a:graphic>
                </wp:inline>
              </w:drawing>
            </w:r>
          </w:p>
        </w:tc>
      </w:tr>
      <w:tr w:rsidR="00DD3A78" w:rsidRPr="00E16ED6" w:rsidTr="00DD3A78">
        <w:trPr>
          <w:trHeight w:val="405"/>
        </w:trPr>
        <w:tc>
          <w:tcPr>
            <w:tcW w:w="6721" w:type="dxa"/>
            <w:vMerge w:val="restart"/>
            <w:shd w:val="clear" w:color="auto" w:fill="auto"/>
            <w:vAlign w:val="center"/>
          </w:tcPr>
          <w:p w:rsidR="00DD3A78" w:rsidRPr="00F56CB7" w:rsidRDefault="00DD3A78" w:rsidP="00DD3A78">
            <w:pPr>
              <w:jc w:val="center"/>
              <w:rPr>
                <w:b/>
                <w:sz w:val="18"/>
                <w:szCs w:val="18"/>
                <w:highlight w:val="yellow"/>
                <w:lang w:val="en-US"/>
              </w:rPr>
            </w:pPr>
            <w:r>
              <w:rPr>
                <w:b/>
                <w:noProof/>
                <w:sz w:val="18"/>
                <w:szCs w:val="18"/>
              </w:rPr>
              <w:drawing>
                <wp:inline distT="0" distB="0" distL="0" distR="0" wp14:anchorId="40F0921E" wp14:editId="6822577F">
                  <wp:extent cx="4133850" cy="2743200"/>
                  <wp:effectExtent l="0" t="0" r="0" b="0"/>
                  <wp:docPr id="74" name="Рисунок 74" descr="\\ske-main\Departments\СКРЭК База Монополист\с облака\Ждановски\Новая папка\на портал Ждановское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ke-main\Departments\СКРЭК База Монополист\с облака\Ждановски\Новая папка\на портал Ждановское0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133850" cy="2743200"/>
                          </a:xfrm>
                          <a:prstGeom prst="rect">
                            <a:avLst/>
                          </a:prstGeom>
                          <a:noFill/>
                          <a:ln>
                            <a:noFill/>
                          </a:ln>
                        </pic:spPr>
                      </pic:pic>
                    </a:graphicData>
                  </a:graphic>
                </wp:inline>
              </w:drawing>
            </w:r>
          </w:p>
        </w:tc>
      </w:tr>
      <w:tr w:rsidR="00DD3A78" w:rsidRPr="00E16ED6" w:rsidTr="00DD3A78">
        <w:trPr>
          <w:trHeight w:val="405"/>
        </w:trPr>
        <w:tc>
          <w:tcPr>
            <w:tcW w:w="6721" w:type="dxa"/>
            <w:vMerge/>
            <w:shd w:val="clear" w:color="auto" w:fill="auto"/>
            <w:vAlign w:val="center"/>
          </w:tcPr>
          <w:p w:rsidR="00DD3A78" w:rsidRDefault="00DD3A78" w:rsidP="00DD3A78">
            <w:pPr>
              <w:jc w:val="center"/>
              <w:rPr>
                <w:b/>
                <w:noProof/>
                <w:sz w:val="18"/>
                <w:szCs w:val="18"/>
              </w:rPr>
            </w:pPr>
          </w:p>
        </w:tc>
      </w:tr>
      <w:tr w:rsidR="00DD3A78" w:rsidRPr="00E16ED6" w:rsidTr="00DD3A78">
        <w:trPr>
          <w:trHeight w:val="405"/>
        </w:trPr>
        <w:tc>
          <w:tcPr>
            <w:tcW w:w="6721" w:type="dxa"/>
            <w:vMerge/>
            <w:shd w:val="clear" w:color="auto" w:fill="auto"/>
            <w:vAlign w:val="center"/>
          </w:tcPr>
          <w:p w:rsidR="00DD3A78" w:rsidRDefault="00DD3A78" w:rsidP="00DD3A78">
            <w:pPr>
              <w:jc w:val="center"/>
              <w:rPr>
                <w:b/>
                <w:noProof/>
                <w:sz w:val="18"/>
                <w:szCs w:val="18"/>
              </w:rPr>
            </w:pPr>
          </w:p>
        </w:tc>
      </w:tr>
      <w:tr w:rsidR="00DD3A78" w:rsidRPr="00E16ED6" w:rsidTr="00DD3A78">
        <w:trPr>
          <w:trHeight w:val="207"/>
        </w:trPr>
        <w:tc>
          <w:tcPr>
            <w:tcW w:w="6721" w:type="dxa"/>
            <w:vMerge/>
            <w:vAlign w:val="center"/>
          </w:tcPr>
          <w:p w:rsidR="00DD3A78" w:rsidRPr="00937341" w:rsidRDefault="00DD3A78" w:rsidP="00DD3A78">
            <w:pPr>
              <w:rPr>
                <w:b/>
                <w:sz w:val="18"/>
                <w:szCs w:val="18"/>
                <w:highlight w:val="yellow"/>
              </w:rPr>
            </w:pPr>
          </w:p>
        </w:tc>
      </w:tr>
      <w:tr w:rsidR="00DD3A78" w:rsidRPr="00E16ED6" w:rsidTr="00DD3A78">
        <w:trPr>
          <w:trHeight w:val="285"/>
        </w:trPr>
        <w:tc>
          <w:tcPr>
            <w:tcW w:w="6721" w:type="dxa"/>
            <w:shd w:val="clear" w:color="auto" w:fill="auto"/>
            <w:noWrap/>
            <w:vAlign w:val="bottom"/>
          </w:tcPr>
          <w:p w:rsidR="00DD3A78" w:rsidRDefault="00DD3A78" w:rsidP="00DD3A78">
            <w:pPr>
              <w:jc w:val="center"/>
              <w:rPr>
                <w:b/>
                <w:sz w:val="18"/>
                <w:szCs w:val="18"/>
                <w:lang w:val="en-US"/>
              </w:rPr>
            </w:pPr>
            <w:r>
              <w:rPr>
                <w:b/>
                <w:noProof/>
                <w:sz w:val="18"/>
                <w:szCs w:val="18"/>
              </w:rPr>
              <w:drawing>
                <wp:inline distT="0" distB="0" distL="0" distR="0" wp14:anchorId="088391BC" wp14:editId="3A7A90AB">
                  <wp:extent cx="4029075" cy="4543425"/>
                  <wp:effectExtent l="0" t="0" r="9525" b="9525"/>
                  <wp:docPr id="2" name="Рисунок 2" descr="\\ske-main\Departments\СКРЭК База Монополист\с облака\Ждановски\Новая папка\на портал Ждановское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ke-main\Departments\СКРЭК База Монополист\с облака\Ждановски\Новая папка\на портал Ждановское02.jpg"/>
                          <pic:cNvPicPr>
                            <a:picLocks noChangeAspect="1" noChangeArrowheads="1"/>
                          </pic:cNvPicPr>
                        </pic:nvPicPr>
                        <pic:blipFill rotWithShape="1">
                          <a:blip r:embed="rId14">
                            <a:extLst>
                              <a:ext uri="{28A0092B-C50C-407E-A947-70E740481C1C}">
                                <a14:useLocalDpi xmlns:a14="http://schemas.microsoft.com/office/drawing/2010/main" val="0"/>
                              </a:ext>
                            </a:extLst>
                          </a:blip>
                          <a:srcRect b="18601"/>
                          <a:stretch/>
                        </pic:blipFill>
                        <pic:spPr bwMode="auto">
                          <a:xfrm>
                            <a:off x="0" y="0"/>
                            <a:ext cx="4029075" cy="4543425"/>
                          </a:xfrm>
                          <a:prstGeom prst="rect">
                            <a:avLst/>
                          </a:prstGeom>
                          <a:noFill/>
                          <a:ln>
                            <a:noFill/>
                          </a:ln>
                          <a:extLst>
                            <a:ext uri="{53640926-AAD7-44D8-BBD7-CCE9431645EC}">
                              <a14:shadowObscured xmlns:a14="http://schemas.microsoft.com/office/drawing/2010/main"/>
                            </a:ext>
                          </a:extLst>
                        </pic:spPr>
                      </pic:pic>
                    </a:graphicData>
                  </a:graphic>
                </wp:inline>
              </w:drawing>
            </w:r>
          </w:p>
          <w:p w:rsidR="00DD3A78" w:rsidRPr="00937341" w:rsidRDefault="00DD3A78" w:rsidP="00DD3A78">
            <w:pPr>
              <w:jc w:val="center"/>
              <w:rPr>
                <w:b/>
                <w:sz w:val="18"/>
                <w:szCs w:val="18"/>
                <w:highlight w:val="yellow"/>
              </w:rPr>
            </w:pPr>
            <w:r>
              <w:rPr>
                <w:b/>
                <w:noProof/>
                <w:sz w:val="18"/>
                <w:szCs w:val="18"/>
              </w:rPr>
              <w:lastRenderedPageBreak/>
              <w:drawing>
                <wp:inline distT="0" distB="0" distL="0" distR="0" wp14:anchorId="0B0CD2E1" wp14:editId="0602C4A7">
                  <wp:extent cx="4029075" cy="1057275"/>
                  <wp:effectExtent l="0" t="0" r="9525" b="9525"/>
                  <wp:docPr id="75" name="Рисунок 75" descr="\\ske-main\Departments\СКРЭК База Монополист\с облака\Ждановски\Новая папка\на портал Ждановское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ke-main\Departments\СКРЭК База Монополист\с облака\Ждановски\Новая папка\на портал Ждановское02.jpg"/>
                          <pic:cNvPicPr>
                            <a:picLocks noChangeAspect="1" noChangeArrowheads="1"/>
                          </pic:cNvPicPr>
                        </pic:nvPicPr>
                        <pic:blipFill rotWithShape="1">
                          <a:blip r:embed="rId14">
                            <a:extLst>
                              <a:ext uri="{28A0092B-C50C-407E-A947-70E740481C1C}">
                                <a14:useLocalDpi xmlns:a14="http://schemas.microsoft.com/office/drawing/2010/main" val="0"/>
                              </a:ext>
                            </a:extLst>
                          </a:blip>
                          <a:srcRect t="81058"/>
                          <a:stretch/>
                        </pic:blipFill>
                        <pic:spPr bwMode="auto">
                          <a:xfrm>
                            <a:off x="0" y="0"/>
                            <a:ext cx="4029075" cy="105727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Pr="00937341" w:rsidRDefault="00DD3A78" w:rsidP="00DD3A78">
            <w:pPr>
              <w:rPr>
                <w:bCs/>
                <w:sz w:val="16"/>
                <w:szCs w:val="16"/>
                <w:highlight w:val="yellow"/>
              </w:rPr>
            </w:pPr>
            <w:r>
              <w:rPr>
                <w:bCs/>
                <w:noProof/>
                <w:sz w:val="16"/>
                <w:szCs w:val="16"/>
              </w:rPr>
              <w:lastRenderedPageBreak/>
              <w:drawing>
                <wp:inline distT="0" distB="0" distL="0" distR="0" wp14:anchorId="333EF603" wp14:editId="1170A58A">
                  <wp:extent cx="4076700" cy="5591175"/>
                  <wp:effectExtent l="0" t="0" r="0" b="9525"/>
                  <wp:docPr id="18" name="Рисунок 18" descr="\\ske-main\Departments\СКРЭК База Монополист\с облака\Ждановски\Новая папка\на портал Ждановское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ke-main\Departments\СКРЭК База Монополист\с облака\Ждановски\Новая папка\на портал Ждановское03.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076700" cy="5591175"/>
                          </a:xfrm>
                          <a:prstGeom prst="rect">
                            <a:avLst/>
                          </a:prstGeom>
                          <a:noFill/>
                          <a:ln>
                            <a:noFill/>
                          </a:ln>
                        </pic:spPr>
                      </pic:pic>
                    </a:graphicData>
                  </a:graphic>
                </wp:inline>
              </w:drawing>
            </w:r>
          </w:p>
        </w:tc>
      </w:tr>
      <w:tr w:rsidR="00DD3A78" w:rsidRPr="00E16ED6" w:rsidTr="00DD3A78">
        <w:trPr>
          <w:trHeight w:val="300"/>
        </w:trPr>
        <w:tc>
          <w:tcPr>
            <w:tcW w:w="6721" w:type="dxa"/>
            <w:shd w:val="clear" w:color="auto" w:fill="auto"/>
            <w:vAlign w:val="center"/>
          </w:tcPr>
          <w:p w:rsidR="00DD3A78" w:rsidRDefault="00DD3A78" w:rsidP="00DD3A78">
            <w:pPr>
              <w:rPr>
                <w:bCs/>
                <w:noProof/>
                <w:sz w:val="16"/>
                <w:szCs w:val="16"/>
              </w:rPr>
            </w:pPr>
            <w:r>
              <w:rPr>
                <w:bCs/>
                <w:noProof/>
                <w:sz w:val="16"/>
                <w:szCs w:val="16"/>
              </w:rPr>
              <w:drawing>
                <wp:inline distT="0" distB="0" distL="0" distR="0" wp14:anchorId="298B4772" wp14:editId="5F40AF9D">
                  <wp:extent cx="4019550" cy="2667000"/>
                  <wp:effectExtent l="0" t="0" r="0" b="0"/>
                  <wp:docPr id="3" name="Рисунок 3" descr="\\ske-main\Departments\СКРЭК База Монополист\с облака\Ждановски\Новая папка\на портал Ждановское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ke-main\Departments\СКРЭК База Монополист\с облака\Ждановски\Новая папка\на портал Ждановское04.jpg"/>
                          <pic:cNvPicPr>
                            <a:picLocks noChangeAspect="1" noChangeArrowheads="1"/>
                          </pic:cNvPicPr>
                        </pic:nvPicPr>
                        <pic:blipFill rotWithShape="1">
                          <a:blip r:embed="rId16">
                            <a:extLst>
                              <a:ext uri="{28A0092B-C50C-407E-A947-70E740481C1C}">
                                <a14:useLocalDpi xmlns:a14="http://schemas.microsoft.com/office/drawing/2010/main" val="0"/>
                              </a:ext>
                            </a:extLst>
                          </a:blip>
                          <a:srcRect t="-1" b="51891"/>
                          <a:stretch/>
                        </pic:blipFill>
                        <pic:spPr bwMode="auto">
                          <a:xfrm>
                            <a:off x="0" y="0"/>
                            <a:ext cx="4019550" cy="266700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Pr="00937341" w:rsidRDefault="00DD3A78" w:rsidP="00DD3A78">
            <w:pPr>
              <w:rPr>
                <w:bCs/>
                <w:sz w:val="16"/>
                <w:szCs w:val="16"/>
                <w:highlight w:val="yellow"/>
              </w:rPr>
            </w:pPr>
            <w:r>
              <w:rPr>
                <w:bCs/>
                <w:noProof/>
                <w:sz w:val="16"/>
                <w:szCs w:val="16"/>
              </w:rPr>
              <w:lastRenderedPageBreak/>
              <w:drawing>
                <wp:inline distT="0" distB="0" distL="0" distR="0" wp14:anchorId="4F9DF3A6" wp14:editId="79990A6E">
                  <wp:extent cx="4019550" cy="2914650"/>
                  <wp:effectExtent l="0" t="0" r="0" b="0"/>
                  <wp:docPr id="19" name="Рисунок 19" descr="\\ske-main\Departments\СКРЭК База Монополист\с облака\Ждановски\Новая папка\на портал Ждановское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ke-main\Departments\СКРЭК База Монополист\с облака\Ждановски\Новая папка\на портал Ждановское04.jpg"/>
                          <pic:cNvPicPr>
                            <a:picLocks noChangeAspect="1" noChangeArrowheads="1"/>
                          </pic:cNvPicPr>
                        </pic:nvPicPr>
                        <pic:blipFill rotWithShape="1">
                          <a:blip r:embed="rId16">
                            <a:extLst>
                              <a:ext uri="{28A0092B-C50C-407E-A947-70E740481C1C}">
                                <a14:useLocalDpi xmlns:a14="http://schemas.microsoft.com/office/drawing/2010/main" val="0"/>
                              </a:ext>
                            </a:extLst>
                          </a:blip>
                          <a:srcRect t="47938" b="-516"/>
                          <a:stretch/>
                        </pic:blipFill>
                        <pic:spPr bwMode="auto">
                          <a:xfrm>
                            <a:off x="0" y="0"/>
                            <a:ext cx="4019550" cy="291465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Pr="00937341" w:rsidRDefault="00DD3A78" w:rsidP="00DD3A78">
            <w:pPr>
              <w:rPr>
                <w:bCs/>
                <w:sz w:val="16"/>
                <w:szCs w:val="16"/>
                <w:highlight w:val="yellow"/>
              </w:rPr>
            </w:pPr>
            <w:r>
              <w:rPr>
                <w:bCs/>
                <w:noProof/>
                <w:sz w:val="16"/>
                <w:szCs w:val="16"/>
              </w:rPr>
              <w:drawing>
                <wp:inline distT="0" distB="0" distL="0" distR="0" wp14:anchorId="7F322A13" wp14:editId="42850E84">
                  <wp:extent cx="4114800" cy="5562600"/>
                  <wp:effectExtent l="0" t="0" r="0" b="0"/>
                  <wp:docPr id="20" name="Рисунок 20" descr="\\ske-main\Departments\СКРЭК База Монополист\с облака\Ждановски\Новая папка\на портал Ждановское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ke-main\Departments\СКРЭК База Монополист\с облака\Ждановски\Новая папка\на портал Ждановское05.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14800" cy="5562600"/>
                          </a:xfrm>
                          <a:prstGeom prst="rect">
                            <a:avLst/>
                          </a:prstGeom>
                          <a:noFill/>
                          <a:ln>
                            <a:noFill/>
                          </a:ln>
                        </pic:spPr>
                      </pic:pic>
                    </a:graphicData>
                  </a:graphic>
                </wp:inline>
              </w:drawing>
            </w:r>
          </w:p>
        </w:tc>
      </w:tr>
      <w:tr w:rsidR="00DD3A78" w:rsidRPr="00E16ED6" w:rsidTr="00DD3A78">
        <w:trPr>
          <w:trHeight w:val="300"/>
        </w:trPr>
        <w:tc>
          <w:tcPr>
            <w:tcW w:w="6721" w:type="dxa"/>
            <w:shd w:val="clear" w:color="auto" w:fill="auto"/>
            <w:vAlign w:val="center"/>
          </w:tcPr>
          <w:p w:rsidR="00DD3A78" w:rsidRDefault="00DD3A78" w:rsidP="00DD3A78">
            <w:pPr>
              <w:rPr>
                <w:bCs/>
                <w:noProof/>
                <w:sz w:val="16"/>
                <w:szCs w:val="16"/>
              </w:rPr>
            </w:pPr>
            <w:r>
              <w:rPr>
                <w:bCs/>
                <w:noProof/>
                <w:sz w:val="16"/>
                <w:szCs w:val="16"/>
              </w:rPr>
              <w:drawing>
                <wp:inline distT="0" distB="0" distL="0" distR="0" wp14:anchorId="058AC249" wp14:editId="374C2650">
                  <wp:extent cx="4057650" cy="857250"/>
                  <wp:effectExtent l="0" t="0" r="0" b="0"/>
                  <wp:docPr id="4" name="Рисунок 4" descr="\\ske-main\Departments\СКРЭК База Монополист\с облака\Ждановски\Новая папка\на портал Ждановское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ke-main\Departments\СКРЭК База Монополист\с облака\Ждановски\Новая папка\на портал Ждановское06.jpg"/>
                          <pic:cNvPicPr>
                            <a:picLocks noChangeAspect="1" noChangeArrowheads="1"/>
                          </pic:cNvPicPr>
                        </pic:nvPicPr>
                        <pic:blipFill rotWithShape="1">
                          <a:blip r:embed="rId18">
                            <a:extLst>
                              <a:ext uri="{28A0092B-C50C-407E-A947-70E740481C1C}">
                                <a14:useLocalDpi xmlns:a14="http://schemas.microsoft.com/office/drawing/2010/main" val="0"/>
                              </a:ext>
                            </a:extLst>
                          </a:blip>
                          <a:srcRect b="84849"/>
                          <a:stretch/>
                        </pic:blipFill>
                        <pic:spPr bwMode="auto">
                          <a:xfrm>
                            <a:off x="0" y="0"/>
                            <a:ext cx="4057650" cy="85725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Pr="00937341" w:rsidRDefault="00DD3A78" w:rsidP="00DD3A78">
            <w:pPr>
              <w:rPr>
                <w:bCs/>
                <w:sz w:val="16"/>
                <w:szCs w:val="16"/>
                <w:highlight w:val="yellow"/>
              </w:rPr>
            </w:pPr>
            <w:r>
              <w:rPr>
                <w:bCs/>
                <w:noProof/>
                <w:sz w:val="16"/>
                <w:szCs w:val="16"/>
              </w:rPr>
              <w:lastRenderedPageBreak/>
              <w:drawing>
                <wp:inline distT="0" distB="0" distL="0" distR="0" wp14:anchorId="7F66A2F3" wp14:editId="1F8646F4">
                  <wp:extent cx="4057650" cy="3181350"/>
                  <wp:effectExtent l="0" t="0" r="0" b="0"/>
                  <wp:docPr id="21" name="Рисунок 21" descr="\\ske-main\Departments\СКРЭК База Монополист\с облака\Ждановски\Новая папка\на портал Ждановское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ske-main\Departments\СКРЭК База Монополист\с облака\Ждановски\Новая папка\на портал Ждановское06.jpg"/>
                          <pic:cNvPicPr>
                            <a:picLocks noChangeAspect="1" noChangeArrowheads="1"/>
                          </pic:cNvPicPr>
                        </pic:nvPicPr>
                        <pic:blipFill rotWithShape="1">
                          <a:blip r:embed="rId18">
                            <a:extLst>
                              <a:ext uri="{28A0092B-C50C-407E-A947-70E740481C1C}">
                                <a14:useLocalDpi xmlns:a14="http://schemas.microsoft.com/office/drawing/2010/main" val="0"/>
                              </a:ext>
                            </a:extLst>
                          </a:blip>
                          <a:srcRect t="14646" b="29124"/>
                          <a:stretch/>
                        </pic:blipFill>
                        <pic:spPr bwMode="auto">
                          <a:xfrm>
                            <a:off x="0" y="0"/>
                            <a:ext cx="4057650" cy="318135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2684"/>
        </w:trPr>
        <w:tc>
          <w:tcPr>
            <w:tcW w:w="6721" w:type="dxa"/>
            <w:shd w:val="clear" w:color="auto" w:fill="auto"/>
            <w:vAlign w:val="center"/>
          </w:tcPr>
          <w:p w:rsidR="00DD3A78" w:rsidRPr="00937341" w:rsidRDefault="00DD3A78" w:rsidP="00DD3A78">
            <w:pPr>
              <w:rPr>
                <w:bCs/>
                <w:sz w:val="16"/>
                <w:szCs w:val="16"/>
                <w:highlight w:val="yellow"/>
              </w:rPr>
            </w:pPr>
            <w:r>
              <w:rPr>
                <w:bCs/>
                <w:noProof/>
                <w:sz w:val="16"/>
                <w:szCs w:val="16"/>
              </w:rPr>
              <w:drawing>
                <wp:inline distT="0" distB="0" distL="0" distR="0" wp14:anchorId="7D5CD016" wp14:editId="6CA7C6D6">
                  <wp:extent cx="4057650" cy="1647825"/>
                  <wp:effectExtent l="0" t="0" r="0" b="9525"/>
                  <wp:docPr id="22" name="Рисунок 22" descr="\\ske-main\Departments\СКРЭК База Монополист\с облака\Ждановски\Новая папка\на портал Ждановское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ke-main\Departments\СКРЭК База Монополист\с облака\Ждановски\Новая папка\на портал Ждановское06.jpg"/>
                          <pic:cNvPicPr>
                            <a:picLocks noChangeAspect="1" noChangeArrowheads="1"/>
                          </pic:cNvPicPr>
                        </pic:nvPicPr>
                        <pic:blipFill rotWithShape="1">
                          <a:blip r:embed="rId18">
                            <a:extLst>
                              <a:ext uri="{28A0092B-C50C-407E-A947-70E740481C1C}">
                                <a14:useLocalDpi xmlns:a14="http://schemas.microsoft.com/office/drawing/2010/main" val="0"/>
                              </a:ext>
                            </a:extLst>
                          </a:blip>
                          <a:srcRect t="70875"/>
                          <a:stretch/>
                        </pic:blipFill>
                        <pic:spPr bwMode="auto">
                          <a:xfrm>
                            <a:off x="0" y="0"/>
                            <a:ext cx="4057650" cy="164782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2684"/>
        </w:trPr>
        <w:tc>
          <w:tcPr>
            <w:tcW w:w="6721" w:type="dxa"/>
            <w:shd w:val="clear" w:color="auto" w:fill="auto"/>
            <w:vAlign w:val="center"/>
          </w:tcPr>
          <w:p w:rsidR="00DD3A78" w:rsidRDefault="00DD3A78" w:rsidP="00DD3A78">
            <w:pPr>
              <w:rPr>
                <w:bCs/>
                <w:noProof/>
                <w:sz w:val="16"/>
                <w:szCs w:val="16"/>
              </w:rPr>
            </w:pPr>
            <w:r>
              <w:rPr>
                <w:bCs/>
                <w:noProof/>
                <w:sz w:val="16"/>
                <w:szCs w:val="16"/>
              </w:rPr>
              <w:drawing>
                <wp:inline distT="0" distB="0" distL="0" distR="0" wp14:anchorId="7B8400D7" wp14:editId="1221371D">
                  <wp:extent cx="4155743" cy="4647063"/>
                  <wp:effectExtent l="0" t="0" r="0" b="1270"/>
                  <wp:docPr id="5" name="Рисунок 5" descr="\\ske-main\Departments\СКРЭК База Монополист\с облака\Ждановски\Новая папка\на портал Ждановское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ke-main\Departments\СКРЭК База Монополист\с облака\Ждановски\Новая папка\на портал Ждановское07.jpg"/>
                          <pic:cNvPicPr>
                            <a:picLocks noChangeAspect="1" noChangeArrowheads="1"/>
                          </pic:cNvPicPr>
                        </pic:nvPicPr>
                        <pic:blipFill rotWithShape="1">
                          <a:blip r:embed="rId19">
                            <a:extLst>
                              <a:ext uri="{28A0092B-C50C-407E-A947-70E740481C1C}">
                                <a14:useLocalDpi xmlns:a14="http://schemas.microsoft.com/office/drawing/2010/main" val="0"/>
                              </a:ext>
                            </a:extLst>
                          </a:blip>
                          <a:srcRect t="-1" b="17365"/>
                          <a:stretch/>
                        </pic:blipFill>
                        <pic:spPr bwMode="auto">
                          <a:xfrm>
                            <a:off x="0" y="0"/>
                            <a:ext cx="4152900" cy="4643884"/>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Pr="00937341" w:rsidRDefault="00DD3A78" w:rsidP="00DD3A78">
            <w:pPr>
              <w:rPr>
                <w:bCs/>
                <w:sz w:val="16"/>
                <w:szCs w:val="16"/>
                <w:highlight w:val="yellow"/>
              </w:rPr>
            </w:pPr>
            <w:r>
              <w:rPr>
                <w:bCs/>
                <w:noProof/>
                <w:sz w:val="16"/>
                <w:szCs w:val="16"/>
              </w:rPr>
              <w:lastRenderedPageBreak/>
              <w:drawing>
                <wp:inline distT="0" distB="0" distL="0" distR="0" wp14:anchorId="1F4C0284" wp14:editId="42095785">
                  <wp:extent cx="4140679" cy="982500"/>
                  <wp:effectExtent l="0" t="0" r="0" b="8255"/>
                  <wp:docPr id="23" name="Рисунок 23" descr="\\ske-main\Departments\СКРЭК База Монополист\с облака\Ждановски\Новая папка\на портал Ждановское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ske-main\Departments\СКРЭК База Монополист\с облака\Ждановски\Новая папка\на портал Ждановское07.jpg"/>
                          <pic:cNvPicPr>
                            <a:picLocks noChangeAspect="1" noChangeArrowheads="1"/>
                          </pic:cNvPicPr>
                        </pic:nvPicPr>
                        <pic:blipFill rotWithShape="1">
                          <a:blip r:embed="rId19">
                            <a:extLst>
                              <a:ext uri="{28A0092B-C50C-407E-A947-70E740481C1C}">
                                <a14:useLocalDpi xmlns:a14="http://schemas.microsoft.com/office/drawing/2010/main" val="0"/>
                              </a:ext>
                            </a:extLst>
                          </a:blip>
                          <a:srcRect l="1248" t="82502"/>
                          <a:stretch/>
                        </pic:blipFill>
                        <pic:spPr bwMode="auto">
                          <a:xfrm>
                            <a:off x="0" y="0"/>
                            <a:ext cx="4144266" cy="98335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Pr="00937341" w:rsidRDefault="00DD3A78" w:rsidP="00DD3A78">
            <w:pPr>
              <w:rPr>
                <w:bCs/>
                <w:sz w:val="16"/>
                <w:szCs w:val="16"/>
                <w:highlight w:val="yellow"/>
              </w:rPr>
            </w:pPr>
            <w:r>
              <w:rPr>
                <w:bCs/>
                <w:noProof/>
                <w:sz w:val="16"/>
                <w:szCs w:val="16"/>
              </w:rPr>
              <w:drawing>
                <wp:inline distT="0" distB="0" distL="0" distR="0" wp14:anchorId="7B6F73C9" wp14:editId="7DB9EA7D">
                  <wp:extent cx="4183811" cy="405151"/>
                  <wp:effectExtent l="0" t="0" r="7620" b="0"/>
                  <wp:docPr id="27" name="Рисунок 27" descr="\\ske-main\Departments\СКРЭК База Монополист\с облака\Ждановски\Новая папка\на портал Ждановское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ke-main\Departments\СКРЭК База Монополист\с облака\Ждановски\Новая папка\на портал Ждановское10.jpg"/>
                          <pic:cNvPicPr>
                            <a:picLocks noChangeAspect="1" noChangeArrowheads="1"/>
                          </pic:cNvPicPr>
                        </pic:nvPicPr>
                        <pic:blipFill rotWithShape="1">
                          <a:blip r:embed="rId20">
                            <a:extLst>
                              <a:ext uri="{28A0092B-C50C-407E-A947-70E740481C1C}">
                                <a14:useLocalDpi xmlns:a14="http://schemas.microsoft.com/office/drawing/2010/main" val="0"/>
                              </a:ext>
                            </a:extLst>
                          </a:blip>
                          <a:srcRect l="3387" t="92769"/>
                          <a:stretch/>
                        </pic:blipFill>
                        <pic:spPr bwMode="auto">
                          <a:xfrm>
                            <a:off x="0" y="0"/>
                            <a:ext cx="4189084" cy="405662"/>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Pr="00937341" w:rsidRDefault="00DD3A78" w:rsidP="00DD3A78">
            <w:pPr>
              <w:rPr>
                <w:bCs/>
                <w:sz w:val="16"/>
                <w:szCs w:val="16"/>
                <w:highlight w:val="yellow"/>
              </w:rPr>
            </w:pPr>
            <w:r>
              <w:rPr>
                <w:bCs/>
                <w:noProof/>
                <w:sz w:val="16"/>
                <w:szCs w:val="16"/>
              </w:rPr>
              <w:drawing>
                <wp:inline distT="0" distB="0" distL="0" distR="0" wp14:anchorId="6065C301" wp14:editId="3AF6F879">
                  <wp:extent cx="4086225" cy="3295650"/>
                  <wp:effectExtent l="0" t="0" r="9525" b="0"/>
                  <wp:docPr id="28" name="Рисунок 28" descr="\\ske-main\Departments\СКРЭК База Монополист\с облака\Ждановски\Новая папка\на портал Ждановское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ke-main\Departments\СКРЭК База Монополист\с облака\Ждановски\Новая папка\на портал Ждановское11.jpg"/>
                          <pic:cNvPicPr>
                            <a:picLocks noChangeAspect="1" noChangeArrowheads="1"/>
                          </pic:cNvPicPr>
                        </pic:nvPicPr>
                        <pic:blipFill rotWithShape="1">
                          <a:blip r:embed="rId21">
                            <a:extLst>
                              <a:ext uri="{28A0092B-C50C-407E-A947-70E740481C1C}">
                                <a14:useLocalDpi xmlns:a14="http://schemas.microsoft.com/office/drawing/2010/main" val="0"/>
                              </a:ext>
                            </a:extLst>
                          </a:blip>
                          <a:srcRect t="1" b="40854"/>
                          <a:stretch/>
                        </pic:blipFill>
                        <pic:spPr bwMode="auto">
                          <a:xfrm>
                            <a:off x="0" y="0"/>
                            <a:ext cx="4086225" cy="329565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Pr="00937341" w:rsidRDefault="00DD3A78" w:rsidP="00DD3A78">
            <w:pPr>
              <w:rPr>
                <w:bCs/>
                <w:sz w:val="16"/>
                <w:szCs w:val="16"/>
                <w:highlight w:val="yellow"/>
              </w:rPr>
            </w:pPr>
            <w:r>
              <w:rPr>
                <w:bCs/>
                <w:noProof/>
                <w:sz w:val="16"/>
                <w:szCs w:val="16"/>
              </w:rPr>
              <w:drawing>
                <wp:inline distT="0" distB="0" distL="0" distR="0" wp14:anchorId="2FA6FE25" wp14:editId="34709028">
                  <wp:extent cx="4086225" cy="2276475"/>
                  <wp:effectExtent l="0" t="0" r="9525" b="9525"/>
                  <wp:docPr id="29" name="Рисунок 29" descr="\\ske-main\Departments\СКРЭК База Монополист\с облака\Ждановски\Новая папка\на портал Ждановское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ke-main\Departments\СКРЭК База Монополист\с облака\Ждановски\Новая папка\на портал Ждановское11.jpg"/>
                          <pic:cNvPicPr>
                            <a:picLocks noChangeAspect="1" noChangeArrowheads="1"/>
                          </pic:cNvPicPr>
                        </pic:nvPicPr>
                        <pic:blipFill rotWithShape="1">
                          <a:blip r:embed="rId21">
                            <a:extLst>
                              <a:ext uri="{28A0092B-C50C-407E-A947-70E740481C1C}">
                                <a14:useLocalDpi xmlns:a14="http://schemas.microsoft.com/office/drawing/2010/main" val="0"/>
                              </a:ext>
                            </a:extLst>
                          </a:blip>
                          <a:srcRect t="59146" b="-1"/>
                          <a:stretch/>
                        </pic:blipFill>
                        <pic:spPr bwMode="auto">
                          <a:xfrm>
                            <a:off x="0" y="0"/>
                            <a:ext cx="4086225" cy="227647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Pr="00937341" w:rsidRDefault="00DD3A78" w:rsidP="00DD3A78">
            <w:pPr>
              <w:rPr>
                <w:bCs/>
                <w:sz w:val="16"/>
                <w:szCs w:val="16"/>
                <w:highlight w:val="yellow"/>
              </w:rPr>
            </w:pPr>
            <w:r>
              <w:rPr>
                <w:bCs/>
                <w:noProof/>
                <w:sz w:val="16"/>
                <w:szCs w:val="16"/>
              </w:rPr>
              <w:drawing>
                <wp:inline distT="0" distB="0" distL="0" distR="0" wp14:anchorId="5D5729A5" wp14:editId="73E573FB">
                  <wp:extent cx="4028536" cy="2087592"/>
                  <wp:effectExtent l="0" t="0" r="0" b="8255"/>
                  <wp:docPr id="30" name="Рисунок 30" descr="\\ske-main\Departments\СКРЭК База Монополист\с облака\Ждановски\Новая папка\на портал Ждановское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ke-main\Departments\СКРЭК База Монополист\с облака\Ждановски\Новая папка\на портал Ждановское12.jpg"/>
                          <pic:cNvPicPr>
                            <a:picLocks noChangeAspect="1" noChangeArrowheads="1"/>
                          </pic:cNvPicPr>
                        </pic:nvPicPr>
                        <pic:blipFill rotWithShape="1">
                          <a:blip r:embed="rId22">
                            <a:extLst>
                              <a:ext uri="{28A0092B-C50C-407E-A947-70E740481C1C}">
                                <a14:useLocalDpi xmlns:a14="http://schemas.microsoft.com/office/drawing/2010/main" val="0"/>
                              </a:ext>
                            </a:extLst>
                          </a:blip>
                          <a:srcRect b="45473"/>
                          <a:stretch/>
                        </pic:blipFill>
                        <pic:spPr bwMode="auto">
                          <a:xfrm>
                            <a:off x="0" y="0"/>
                            <a:ext cx="4029075" cy="208787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Pr="00F56CB7" w:rsidRDefault="00DD3A78" w:rsidP="00DD3A78">
            <w:pPr>
              <w:jc w:val="center"/>
              <w:rPr>
                <w:bCs/>
                <w:noProof/>
                <w:sz w:val="18"/>
                <w:szCs w:val="18"/>
              </w:rPr>
            </w:pPr>
            <w:r w:rsidRPr="00F56CB7">
              <w:rPr>
                <w:bCs/>
                <w:noProof/>
                <w:sz w:val="18"/>
                <w:szCs w:val="18"/>
              </w:rPr>
              <w:t>Внутренне электроосвещение</w:t>
            </w:r>
          </w:p>
          <w:p w:rsidR="00DD3A78" w:rsidRDefault="00DD3A78" w:rsidP="00DD3A78">
            <w:pPr>
              <w:jc w:val="center"/>
              <w:rPr>
                <w:bCs/>
                <w:noProof/>
                <w:sz w:val="16"/>
                <w:szCs w:val="16"/>
              </w:rPr>
            </w:pPr>
            <w:r w:rsidRPr="00F56CB7">
              <w:rPr>
                <w:bCs/>
                <w:noProof/>
                <w:sz w:val="18"/>
                <w:szCs w:val="18"/>
              </w:rPr>
              <w:t>Низковольтное оборудование до 1000 В</w:t>
            </w:r>
          </w:p>
        </w:tc>
      </w:tr>
      <w:tr w:rsidR="00DD3A78" w:rsidRPr="00E16ED6" w:rsidTr="00DD3A78">
        <w:trPr>
          <w:trHeight w:val="300"/>
        </w:trPr>
        <w:tc>
          <w:tcPr>
            <w:tcW w:w="6721" w:type="dxa"/>
            <w:shd w:val="clear" w:color="auto" w:fill="auto"/>
            <w:vAlign w:val="center"/>
          </w:tcPr>
          <w:p w:rsidR="00DD3A78" w:rsidRDefault="00DD3A78" w:rsidP="00DD3A78">
            <w:pPr>
              <w:rPr>
                <w:bCs/>
                <w:noProof/>
                <w:sz w:val="16"/>
                <w:szCs w:val="16"/>
              </w:rPr>
            </w:pPr>
            <w:r>
              <w:rPr>
                <w:noProof/>
              </w:rPr>
              <w:lastRenderedPageBreak/>
              <w:drawing>
                <wp:inline distT="0" distB="0" distL="0" distR="0" wp14:anchorId="449F6A9B" wp14:editId="32C9910E">
                  <wp:extent cx="4088822" cy="2424023"/>
                  <wp:effectExtent l="0" t="0" r="6985"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3"/>
                          <a:srcRect t="6645"/>
                          <a:stretch/>
                        </pic:blipFill>
                        <pic:spPr bwMode="auto">
                          <a:xfrm>
                            <a:off x="0" y="0"/>
                            <a:ext cx="4086225" cy="2422484"/>
                          </a:xfrm>
                          <a:prstGeom prst="rect">
                            <a:avLst/>
                          </a:prstGeom>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Default="00DD3A78" w:rsidP="00DD3A78">
            <w:pPr>
              <w:rPr>
                <w:bCs/>
                <w:noProof/>
                <w:sz w:val="16"/>
                <w:szCs w:val="16"/>
              </w:rPr>
            </w:pPr>
            <w:r>
              <w:rPr>
                <w:noProof/>
              </w:rPr>
              <w:drawing>
                <wp:inline distT="0" distB="0" distL="0" distR="0" wp14:anchorId="79CE8A44" wp14:editId="039B5E26">
                  <wp:extent cx="4029075" cy="571287"/>
                  <wp:effectExtent l="0" t="0" r="0" b="635"/>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4029075" cy="571287"/>
                          </a:xfrm>
                          <a:prstGeom prst="rect">
                            <a:avLst/>
                          </a:prstGeom>
                        </pic:spPr>
                      </pic:pic>
                    </a:graphicData>
                  </a:graphic>
                </wp:inline>
              </w:drawing>
            </w:r>
          </w:p>
        </w:tc>
      </w:tr>
      <w:tr w:rsidR="00DD3A78" w:rsidRPr="00E16ED6" w:rsidTr="00DD3A78">
        <w:trPr>
          <w:trHeight w:val="300"/>
        </w:trPr>
        <w:tc>
          <w:tcPr>
            <w:tcW w:w="6721" w:type="dxa"/>
            <w:shd w:val="clear" w:color="auto" w:fill="auto"/>
            <w:vAlign w:val="center"/>
          </w:tcPr>
          <w:p w:rsidR="00DD3A78" w:rsidRDefault="00DD3A78" w:rsidP="00DD3A78">
            <w:pPr>
              <w:rPr>
                <w:bCs/>
                <w:noProof/>
                <w:sz w:val="16"/>
                <w:szCs w:val="16"/>
              </w:rPr>
            </w:pPr>
            <w:r>
              <w:rPr>
                <w:noProof/>
              </w:rPr>
              <w:drawing>
                <wp:inline distT="0" distB="0" distL="0" distR="0" wp14:anchorId="7A778CA0" wp14:editId="575AD880">
                  <wp:extent cx="4086225" cy="5595287"/>
                  <wp:effectExtent l="0" t="0" r="0" b="571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086225" cy="5595287"/>
                          </a:xfrm>
                          <a:prstGeom prst="rect">
                            <a:avLst/>
                          </a:prstGeom>
                        </pic:spPr>
                      </pic:pic>
                    </a:graphicData>
                  </a:graphic>
                </wp:inline>
              </w:drawing>
            </w:r>
          </w:p>
        </w:tc>
      </w:tr>
      <w:tr w:rsidR="00DD3A78" w:rsidRPr="00E16ED6" w:rsidTr="00DD3A78">
        <w:trPr>
          <w:trHeight w:val="300"/>
        </w:trPr>
        <w:tc>
          <w:tcPr>
            <w:tcW w:w="6721" w:type="dxa"/>
            <w:shd w:val="clear" w:color="auto" w:fill="auto"/>
            <w:vAlign w:val="center"/>
          </w:tcPr>
          <w:p w:rsidR="00DD3A78" w:rsidRDefault="00DD3A78" w:rsidP="00DD3A78">
            <w:pPr>
              <w:rPr>
                <w:noProof/>
              </w:rPr>
            </w:pPr>
            <w:r>
              <w:rPr>
                <w:noProof/>
              </w:rPr>
              <w:drawing>
                <wp:inline distT="0" distB="0" distL="0" distR="0" wp14:anchorId="53308270" wp14:editId="0708D7A9">
                  <wp:extent cx="4084859" cy="871268"/>
                  <wp:effectExtent l="0" t="0" r="0" b="508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t="-2" b="84665"/>
                          <a:stretch/>
                        </pic:blipFill>
                        <pic:spPr bwMode="auto">
                          <a:xfrm>
                            <a:off x="0" y="0"/>
                            <a:ext cx="4086225" cy="871559"/>
                          </a:xfrm>
                          <a:prstGeom prst="rect">
                            <a:avLst/>
                          </a:prstGeom>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Default="00DD3A78" w:rsidP="00DD3A78">
            <w:pPr>
              <w:rPr>
                <w:bCs/>
                <w:noProof/>
                <w:sz w:val="16"/>
                <w:szCs w:val="16"/>
              </w:rPr>
            </w:pPr>
            <w:r>
              <w:rPr>
                <w:noProof/>
              </w:rPr>
              <w:lastRenderedPageBreak/>
              <w:drawing>
                <wp:inline distT="0" distB="0" distL="0" distR="0" wp14:anchorId="7946211E" wp14:editId="12717AFB">
                  <wp:extent cx="4084859" cy="2898475"/>
                  <wp:effectExtent l="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t="15183" b="33796"/>
                          <a:stretch/>
                        </pic:blipFill>
                        <pic:spPr bwMode="auto">
                          <a:xfrm>
                            <a:off x="0" y="0"/>
                            <a:ext cx="4086225" cy="2899444"/>
                          </a:xfrm>
                          <a:prstGeom prst="rect">
                            <a:avLst/>
                          </a:prstGeom>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Default="00DD3A78" w:rsidP="00DD3A78">
            <w:pPr>
              <w:rPr>
                <w:bCs/>
                <w:noProof/>
                <w:sz w:val="16"/>
                <w:szCs w:val="16"/>
              </w:rPr>
            </w:pPr>
            <w:r>
              <w:rPr>
                <w:noProof/>
              </w:rPr>
              <w:drawing>
                <wp:inline distT="0" distB="0" distL="0" distR="0" wp14:anchorId="2687A50F" wp14:editId="3CD3FAEE">
                  <wp:extent cx="4086225" cy="1914525"/>
                  <wp:effectExtent l="0" t="0" r="9525" b="9525"/>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6"/>
                          <a:srcRect t="66202" b="104"/>
                          <a:stretch/>
                        </pic:blipFill>
                        <pic:spPr bwMode="auto">
                          <a:xfrm>
                            <a:off x="0" y="0"/>
                            <a:ext cx="4086225" cy="1914525"/>
                          </a:xfrm>
                          <a:prstGeom prst="rect">
                            <a:avLst/>
                          </a:prstGeom>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Default="00DD3A78" w:rsidP="00DD3A78">
            <w:pPr>
              <w:rPr>
                <w:noProof/>
              </w:rPr>
            </w:pPr>
            <w:r>
              <w:rPr>
                <w:noProof/>
              </w:rPr>
              <w:drawing>
                <wp:inline distT="0" distB="0" distL="0" distR="0" wp14:anchorId="2B4E4511" wp14:editId="74BC7763">
                  <wp:extent cx="4088921" cy="4546121"/>
                  <wp:effectExtent l="0" t="0" r="6985" b="698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srcRect b="19648"/>
                          <a:stretch/>
                        </pic:blipFill>
                        <pic:spPr bwMode="auto">
                          <a:xfrm>
                            <a:off x="0" y="0"/>
                            <a:ext cx="4086225" cy="4543124"/>
                          </a:xfrm>
                          <a:prstGeom prst="rect">
                            <a:avLst/>
                          </a:prstGeom>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Default="00DD3A78" w:rsidP="00DD3A78">
            <w:pPr>
              <w:rPr>
                <w:bCs/>
                <w:noProof/>
                <w:sz w:val="16"/>
                <w:szCs w:val="16"/>
              </w:rPr>
            </w:pPr>
            <w:r>
              <w:rPr>
                <w:noProof/>
              </w:rPr>
              <w:lastRenderedPageBreak/>
              <w:drawing>
                <wp:inline distT="0" distB="0" distL="0" distR="0" wp14:anchorId="7D3D057A" wp14:editId="2908048B">
                  <wp:extent cx="4088921" cy="1120317"/>
                  <wp:effectExtent l="0" t="0" r="6985" b="381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7"/>
                          <a:srcRect t="80199"/>
                          <a:stretch/>
                        </pic:blipFill>
                        <pic:spPr bwMode="auto">
                          <a:xfrm>
                            <a:off x="0" y="0"/>
                            <a:ext cx="4086225" cy="1119578"/>
                          </a:xfrm>
                          <a:prstGeom prst="rect">
                            <a:avLst/>
                          </a:prstGeom>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Default="00DD3A78" w:rsidP="00DD3A78">
            <w:pPr>
              <w:rPr>
                <w:bCs/>
                <w:noProof/>
                <w:sz w:val="16"/>
                <w:szCs w:val="16"/>
              </w:rPr>
            </w:pPr>
            <w:r>
              <w:rPr>
                <w:noProof/>
              </w:rPr>
              <w:drawing>
                <wp:inline distT="0" distB="0" distL="0" distR="0" wp14:anchorId="33A31FA4" wp14:editId="14019393">
                  <wp:extent cx="4104588" cy="1895475"/>
                  <wp:effectExtent l="0" t="0" r="0"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srcRect b="66833"/>
                          <a:stretch/>
                        </pic:blipFill>
                        <pic:spPr bwMode="auto">
                          <a:xfrm>
                            <a:off x="0" y="0"/>
                            <a:ext cx="4105275" cy="1895792"/>
                          </a:xfrm>
                          <a:prstGeom prst="rect">
                            <a:avLst/>
                          </a:prstGeom>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Default="00DD3A78" w:rsidP="00DD3A78">
            <w:pPr>
              <w:rPr>
                <w:bCs/>
                <w:noProof/>
                <w:sz w:val="16"/>
                <w:szCs w:val="16"/>
              </w:rPr>
            </w:pPr>
            <w:r>
              <w:rPr>
                <w:noProof/>
              </w:rPr>
              <w:drawing>
                <wp:inline distT="0" distB="0" distL="0" distR="0" wp14:anchorId="1B871C56" wp14:editId="2956CFFB">
                  <wp:extent cx="4104588" cy="3800475"/>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8"/>
                          <a:srcRect t="32501" b="999"/>
                          <a:stretch/>
                        </pic:blipFill>
                        <pic:spPr bwMode="auto">
                          <a:xfrm>
                            <a:off x="0" y="0"/>
                            <a:ext cx="4105275" cy="3801111"/>
                          </a:xfrm>
                          <a:prstGeom prst="rect">
                            <a:avLst/>
                          </a:prstGeom>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Default="00DD3A78" w:rsidP="00DD3A78">
            <w:pPr>
              <w:rPr>
                <w:noProof/>
              </w:rPr>
            </w:pPr>
            <w:r>
              <w:rPr>
                <w:noProof/>
              </w:rPr>
              <w:drawing>
                <wp:inline distT="0" distB="0" distL="0" distR="0" wp14:anchorId="0275A7A1" wp14:editId="76AC7DFD">
                  <wp:extent cx="4105692" cy="2432649"/>
                  <wp:effectExtent l="0" t="0" r="0" b="635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srcRect b="57013"/>
                          <a:stretch/>
                        </pic:blipFill>
                        <pic:spPr bwMode="auto">
                          <a:xfrm>
                            <a:off x="0" y="0"/>
                            <a:ext cx="4105275" cy="2432402"/>
                          </a:xfrm>
                          <a:prstGeom prst="rect">
                            <a:avLst/>
                          </a:prstGeom>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Default="00DD3A78" w:rsidP="00DD3A78">
            <w:pPr>
              <w:rPr>
                <w:bCs/>
                <w:noProof/>
                <w:sz w:val="16"/>
                <w:szCs w:val="16"/>
              </w:rPr>
            </w:pPr>
            <w:r>
              <w:rPr>
                <w:noProof/>
              </w:rPr>
              <w:lastRenderedPageBreak/>
              <w:drawing>
                <wp:inline distT="0" distB="0" distL="0" distR="0" wp14:anchorId="526A3D16" wp14:editId="50B64E3B">
                  <wp:extent cx="4105691" cy="3252158"/>
                  <wp:effectExtent l="0" t="0" r="9525" b="5715"/>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9"/>
                          <a:srcRect t="42531"/>
                          <a:stretch/>
                        </pic:blipFill>
                        <pic:spPr bwMode="auto">
                          <a:xfrm>
                            <a:off x="0" y="0"/>
                            <a:ext cx="4105275" cy="3251829"/>
                          </a:xfrm>
                          <a:prstGeom prst="rect">
                            <a:avLst/>
                          </a:prstGeom>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Default="00DD3A78" w:rsidP="00DD3A78">
            <w:pPr>
              <w:rPr>
                <w:bCs/>
                <w:noProof/>
                <w:sz w:val="16"/>
                <w:szCs w:val="16"/>
              </w:rPr>
            </w:pPr>
            <w:r>
              <w:rPr>
                <w:noProof/>
              </w:rPr>
              <w:drawing>
                <wp:inline distT="0" distB="0" distL="0" distR="0" wp14:anchorId="7CE41415" wp14:editId="54E363FC">
                  <wp:extent cx="4114800" cy="5615796"/>
                  <wp:effectExtent l="0" t="0" r="0" b="4445"/>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4114800" cy="5615796"/>
                          </a:xfrm>
                          <a:prstGeom prst="rect">
                            <a:avLst/>
                          </a:prstGeom>
                        </pic:spPr>
                      </pic:pic>
                    </a:graphicData>
                  </a:graphic>
                </wp:inline>
              </w:drawing>
            </w:r>
          </w:p>
        </w:tc>
      </w:tr>
      <w:tr w:rsidR="00DD3A78" w:rsidRPr="00E16ED6" w:rsidTr="00DD3A78">
        <w:trPr>
          <w:trHeight w:val="379"/>
        </w:trPr>
        <w:tc>
          <w:tcPr>
            <w:tcW w:w="6721" w:type="dxa"/>
            <w:shd w:val="clear" w:color="auto" w:fill="auto"/>
            <w:vAlign w:val="center"/>
          </w:tcPr>
          <w:p w:rsidR="00DD3A78" w:rsidRDefault="00DD3A78" w:rsidP="00DD3A78">
            <w:pPr>
              <w:jc w:val="center"/>
              <w:rPr>
                <w:bCs/>
                <w:noProof/>
                <w:sz w:val="16"/>
                <w:szCs w:val="16"/>
              </w:rPr>
            </w:pPr>
            <w:r>
              <w:rPr>
                <w:noProof/>
              </w:rPr>
              <w:drawing>
                <wp:inline distT="0" distB="0" distL="0" distR="0" wp14:anchorId="327FAC37" wp14:editId="66FE8282">
                  <wp:extent cx="2066925" cy="200025"/>
                  <wp:effectExtent l="0" t="0" r="9525" b="9525"/>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2066925" cy="200025"/>
                          </a:xfrm>
                          <a:prstGeom prst="rect">
                            <a:avLst/>
                          </a:prstGeom>
                        </pic:spPr>
                      </pic:pic>
                    </a:graphicData>
                  </a:graphic>
                </wp:inline>
              </w:drawing>
            </w:r>
          </w:p>
        </w:tc>
      </w:tr>
      <w:tr w:rsidR="00DD3A78" w:rsidRPr="00E16ED6" w:rsidTr="00DD3A78">
        <w:trPr>
          <w:trHeight w:val="379"/>
        </w:trPr>
        <w:tc>
          <w:tcPr>
            <w:tcW w:w="6721" w:type="dxa"/>
            <w:shd w:val="clear" w:color="auto" w:fill="auto"/>
            <w:vAlign w:val="center"/>
          </w:tcPr>
          <w:p w:rsidR="00DD3A78" w:rsidRDefault="00DD3A78" w:rsidP="00DD3A78">
            <w:pPr>
              <w:jc w:val="center"/>
              <w:rPr>
                <w:noProof/>
              </w:rPr>
            </w:pPr>
            <w:r>
              <w:rPr>
                <w:noProof/>
              </w:rPr>
              <w:lastRenderedPageBreak/>
              <w:drawing>
                <wp:inline distT="0" distB="0" distL="0" distR="0" wp14:anchorId="4CE1AED6" wp14:editId="08FD1A04">
                  <wp:extent cx="4112315" cy="966158"/>
                  <wp:effectExtent l="0" t="0" r="2540" b="571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a:srcRect t="1750" b="65598"/>
                          <a:stretch/>
                        </pic:blipFill>
                        <pic:spPr bwMode="auto">
                          <a:xfrm>
                            <a:off x="0" y="0"/>
                            <a:ext cx="4114800" cy="966742"/>
                          </a:xfrm>
                          <a:prstGeom prst="rect">
                            <a:avLst/>
                          </a:prstGeom>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Default="00DD3A78" w:rsidP="00DD3A78">
            <w:pPr>
              <w:rPr>
                <w:bCs/>
                <w:noProof/>
                <w:sz w:val="16"/>
                <w:szCs w:val="16"/>
              </w:rPr>
            </w:pPr>
            <w:r>
              <w:rPr>
                <w:noProof/>
              </w:rPr>
              <w:drawing>
                <wp:inline distT="0" distB="0" distL="0" distR="0" wp14:anchorId="70DBCFDC" wp14:editId="3BC224E8">
                  <wp:extent cx="4112315" cy="1949570"/>
                  <wp:effectExtent l="0" t="0" r="254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a:srcRect t="34111"/>
                          <a:stretch/>
                        </pic:blipFill>
                        <pic:spPr bwMode="auto">
                          <a:xfrm>
                            <a:off x="0" y="0"/>
                            <a:ext cx="4114800" cy="1950748"/>
                          </a:xfrm>
                          <a:prstGeom prst="rect">
                            <a:avLst/>
                          </a:prstGeom>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Default="00DD3A78" w:rsidP="00DD3A78">
            <w:pPr>
              <w:rPr>
                <w:bCs/>
                <w:noProof/>
                <w:sz w:val="16"/>
                <w:szCs w:val="16"/>
              </w:rPr>
            </w:pPr>
            <w:r>
              <w:rPr>
                <w:noProof/>
              </w:rPr>
              <w:drawing>
                <wp:inline distT="0" distB="0" distL="0" distR="0" wp14:anchorId="220EA708" wp14:editId="272AB413">
                  <wp:extent cx="4114800" cy="685800"/>
                  <wp:effectExtent l="0" t="0" r="0" b="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3"/>
                          <a:srcRect b="88439"/>
                          <a:stretch/>
                        </pic:blipFill>
                        <pic:spPr bwMode="auto">
                          <a:xfrm>
                            <a:off x="0" y="0"/>
                            <a:ext cx="4114800" cy="685800"/>
                          </a:xfrm>
                          <a:prstGeom prst="rect">
                            <a:avLst/>
                          </a:prstGeom>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Default="00DD3A78" w:rsidP="00DD3A78">
            <w:pPr>
              <w:rPr>
                <w:bCs/>
                <w:noProof/>
                <w:sz w:val="16"/>
                <w:szCs w:val="16"/>
              </w:rPr>
            </w:pPr>
            <w:r>
              <w:rPr>
                <w:noProof/>
              </w:rPr>
              <w:drawing>
                <wp:inline distT="0" distB="0" distL="0" distR="0" wp14:anchorId="2C4B1266" wp14:editId="570D9032">
                  <wp:extent cx="4095750" cy="5209466"/>
                  <wp:effectExtent l="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3"/>
                          <a:srcRect t="11776"/>
                          <a:stretch/>
                        </pic:blipFill>
                        <pic:spPr bwMode="auto">
                          <a:xfrm>
                            <a:off x="0" y="0"/>
                            <a:ext cx="4095750" cy="5209466"/>
                          </a:xfrm>
                          <a:prstGeom prst="rect">
                            <a:avLst/>
                          </a:prstGeom>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Default="00DD3A78" w:rsidP="00DD3A78">
            <w:pPr>
              <w:rPr>
                <w:noProof/>
              </w:rPr>
            </w:pPr>
            <w:r>
              <w:rPr>
                <w:noProof/>
              </w:rPr>
              <w:lastRenderedPageBreak/>
              <w:drawing>
                <wp:inline distT="0" distB="0" distL="0" distR="0" wp14:anchorId="3E61B065" wp14:editId="44B8F18D">
                  <wp:extent cx="4097547" cy="1742536"/>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4"/>
                          <a:srcRect t="-2" b="68481"/>
                          <a:stretch/>
                        </pic:blipFill>
                        <pic:spPr bwMode="auto">
                          <a:xfrm>
                            <a:off x="0" y="0"/>
                            <a:ext cx="4105275" cy="1745822"/>
                          </a:xfrm>
                          <a:prstGeom prst="rect">
                            <a:avLst/>
                          </a:prstGeom>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Default="00DD3A78" w:rsidP="00DD3A78">
            <w:pPr>
              <w:rPr>
                <w:bCs/>
                <w:noProof/>
                <w:sz w:val="16"/>
                <w:szCs w:val="16"/>
              </w:rPr>
            </w:pPr>
            <w:r>
              <w:rPr>
                <w:noProof/>
              </w:rPr>
              <w:drawing>
                <wp:inline distT="0" distB="0" distL="0" distR="0" wp14:anchorId="0617866B" wp14:editId="4F8C6254">
                  <wp:extent cx="4097547" cy="3705991"/>
                  <wp:effectExtent l="0" t="0" r="0" b="889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4"/>
                          <a:srcRect t="33079" b="-116"/>
                          <a:stretch/>
                        </pic:blipFill>
                        <pic:spPr bwMode="auto">
                          <a:xfrm>
                            <a:off x="0" y="0"/>
                            <a:ext cx="4105275" cy="3712981"/>
                          </a:xfrm>
                          <a:prstGeom prst="rect">
                            <a:avLst/>
                          </a:prstGeom>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Default="00DD3A78" w:rsidP="00DD3A78">
            <w:pPr>
              <w:rPr>
                <w:bCs/>
                <w:noProof/>
                <w:sz w:val="16"/>
                <w:szCs w:val="16"/>
              </w:rPr>
            </w:pPr>
            <w:r>
              <w:rPr>
                <w:noProof/>
              </w:rPr>
              <w:drawing>
                <wp:inline distT="0" distB="0" distL="0" distR="0" wp14:anchorId="57A517D7" wp14:editId="73907F73">
                  <wp:extent cx="4079293" cy="3761117"/>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5"/>
                          <a:srcRect b="16476"/>
                          <a:stretch/>
                        </pic:blipFill>
                        <pic:spPr bwMode="auto">
                          <a:xfrm>
                            <a:off x="0" y="0"/>
                            <a:ext cx="4086225" cy="3767508"/>
                          </a:xfrm>
                          <a:prstGeom prst="rect">
                            <a:avLst/>
                          </a:prstGeom>
                          <a:ln>
                            <a:noFill/>
                          </a:ln>
                          <a:extLst>
                            <a:ext uri="{53640926-AAD7-44D8-BBD7-CCE9431645EC}">
                              <a14:shadowObscured xmlns:a14="http://schemas.microsoft.com/office/drawing/2010/main"/>
                            </a:ext>
                          </a:extLst>
                        </pic:spPr>
                      </pic:pic>
                    </a:graphicData>
                  </a:graphic>
                </wp:inline>
              </w:drawing>
            </w:r>
          </w:p>
        </w:tc>
      </w:tr>
      <w:tr w:rsidR="00DD3A78" w:rsidRPr="00E16ED6" w:rsidTr="00DD3A78">
        <w:trPr>
          <w:trHeight w:val="300"/>
        </w:trPr>
        <w:tc>
          <w:tcPr>
            <w:tcW w:w="6721" w:type="dxa"/>
            <w:shd w:val="clear" w:color="auto" w:fill="auto"/>
            <w:vAlign w:val="center"/>
          </w:tcPr>
          <w:p w:rsidR="00DD3A78" w:rsidRDefault="00DD3A78" w:rsidP="00DD3A78">
            <w:pPr>
              <w:rPr>
                <w:bCs/>
                <w:noProof/>
                <w:sz w:val="16"/>
                <w:szCs w:val="16"/>
              </w:rPr>
            </w:pPr>
            <w:r>
              <w:rPr>
                <w:noProof/>
              </w:rPr>
              <w:lastRenderedPageBreak/>
              <w:drawing>
                <wp:inline distT="0" distB="0" distL="0" distR="0" wp14:anchorId="097651A5" wp14:editId="1B26EBF4">
                  <wp:extent cx="4079294" cy="759125"/>
                  <wp:effectExtent l="0" t="0" r="0" b="3175"/>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5"/>
                          <a:srcRect t="83142"/>
                          <a:stretch/>
                        </pic:blipFill>
                        <pic:spPr bwMode="auto">
                          <a:xfrm>
                            <a:off x="0" y="0"/>
                            <a:ext cx="4086225" cy="760415"/>
                          </a:xfrm>
                          <a:prstGeom prst="rect">
                            <a:avLst/>
                          </a:prstGeom>
                          <a:ln>
                            <a:noFill/>
                          </a:ln>
                          <a:extLst>
                            <a:ext uri="{53640926-AAD7-44D8-BBD7-CCE9431645EC}">
                              <a14:shadowObscured xmlns:a14="http://schemas.microsoft.com/office/drawing/2010/main"/>
                            </a:ext>
                          </a:extLst>
                        </pic:spPr>
                      </pic:pic>
                    </a:graphicData>
                  </a:graphic>
                </wp:inline>
              </w:drawing>
            </w:r>
          </w:p>
        </w:tc>
      </w:tr>
    </w:tbl>
    <w:p w:rsidR="009D32F5" w:rsidRDefault="009D32F5" w:rsidP="00717DD3">
      <w:pPr>
        <w:spacing w:line="190" w:lineRule="auto"/>
        <w:jc w:val="center"/>
        <w:rPr>
          <w:rFonts w:ascii="Courier New" w:hAnsi="Courier New" w:cs="Courier New"/>
          <w:b/>
          <w:sz w:val="18"/>
          <w:lang w:val="en-US"/>
        </w:rPr>
      </w:pPr>
    </w:p>
    <w:p w:rsidR="00DD3A78" w:rsidRDefault="00DD3A78" w:rsidP="00717DD3">
      <w:pPr>
        <w:spacing w:line="190" w:lineRule="auto"/>
        <w:jc w:val="center"/>
        <w:rPr>
          <w:rFonts w:ascii="Courier New" w:hAnsi="Courier New" w:cs="Courier New"/>
          <w:b/>
          <w:sz w:val="18"/>
          <w:lang w:val="en-US"/>
        </w:rPr>
      </w:pPr>
    </w:p>
    <w:p w:rsidR="00DD3A78" w:rsidRPr="00DD3A78" w:rsidRDefault="00DD3A78" w:rsidP="00717DD3">
      <w:pPr>
        <w:spacing w:line="190" w:lineRule="auto"/>
        <w:jc w:val="center"/>
        <w:rPr>
          <w:rFonts w:ascii="Courier New" w:hAnsi="Courier New" w:cs="Courier New"/>
          <w:b/>
          <w:sz w:val="18"/>
          <w:lang w:val="en-US"/>
        </w:rPr>
      </w:pPr>
    </w:p>
    <w:p w:rsidR="00717DD3" w:rsidRDefault="00717DD3" w:rsidP="00717DD3">
      <w:pPr>
        <w:spacing w:line="190" w:lineRule="auto"/>
        <w:rPr>
          <w:rFonts w:ascii="Courier New" w:hAnsi="Courier New" w:cs="Courier New"/>
          <w:sz w:val="18"/>
        </w:rPr>
      </w:pPr>
    </w:p>
    <w:p w:rsidR="00717DD3" w:rsidRDefault="00717DD3" w:rsidP="00717DD3">
      <w:pPr>
        <w:spacing w:line="190" w:lineRule="auto"/>
        <w:rPr>
          <w:rFonts w:ascii="Courier New" w:hAnsi="Courier New" w:cs="Courier New"/>
          <w:sz w:val="18"/>
        </w:rPr>
      </w:pPr>
    </w:p>
    <w:tbl>
      <w:tblPr>
        <w:tblpPr w:leftFromText="180" w:rightFromText="180" w:vertAnchor="text" w:horzAnchor="page" w:tblpX="2162" w:tblpY="124"/>
        <w:tblW w:w="4143" w:type="dxa"/>
        <w:tblLayout w:type="fixed"/>
        <w:tblLook w:val="0000" w:firstRow="0" w:lastRow="0" w:firstColumn="0" w:lastColumn="0" w:noHBand="0" w:noVBand="0"/>
      </w:tblPr>
      <w:tblGrid>
        <w:gridCol w:w="4143"/>
      </w:tblGrid>
      <w:tr w:rsidR="00717DD3" w:rsidRPr="00A43830" w:rsidTr="00717DD3">
        <w:trPr>
          <w:trHeight w:val="119"/>
        </w:trPr>
        <w:tc>
          <w:tcPr>
            <w:tcW w:w="4143" w:type="dxa"/>
          </w:tcPr>
          <w:p w:rsidR="00717DD3" w:rsidRPr="00A43830" w:rsidRDefault="00717DD3" w:rsidP="00717DD3">
            <w:pPr>
              <w:rPr>
                <w:b/>
                <w:szCs w:val="20"/>
              </w:rPr>
            </w:pPr>
            <w:r w:rsidRPr="00A43830">
              <w:rPr>
                <w:b/>
                <w:szCs w:val="20"/>
              </w:rPr>
              <w:t>«Подрядчик»</w:t>
            </w:r>
          </w:p>
        </w:tc>
      </w:tr>
      <w:tr w:rsidR="00717DD3" w:rsidRPr="00A43830" w:rsidTr="00717DD3">
        <w:trPr>
          <w:trHeight w:val="1980"/>
        </w:trPr>
        <w:tc>
          <w:tcPr>
            <w:tcW w:w="4143" w:type="dxa"/>
          </w:tcPr>
          <w:p w:rsidR="00717DD3" w:rsidRPr="00A43830" w:rsidRDefault="00717DD3" w:rsidP="00717DD3">
            <w:pPr>
              <w:rPr>
                <w:b/>
                <w:color w:val="000000"/>
                <w:szCs w:val="20"/>
              </w:rPr>
            </w:pPr>
            <w:r w:rsidRPr="00A43830">
              <w:rPr>
                <w:b/>
                <w:color w:val="000000"/>
                <w:szCs w:val="20"/>
              </w:rPr>
              <w:t xml:space="preserve"> </w:t>
            </w:r>
          </w:p>
          <w:p w:rsidR="00717DD3" w:rsidRDefault="00717DD3" w:rsidP="00717DD3">
            <w:pPr>
              <w:ind w:right="-108"/>
              <w:rPr>
                <w:b/>
                <w:szCs w:val="20"/>
              </w:rPr>
            </w:pPr>
          </w:p>
          <w:p w:rsidR="00717DD3" w:rsidRDefault="00717DD3" w:rsidP="00717DD3">
            <w:pPr>
              <w:ind w:right="-108"/>
              <w:rPr>
                <w:b/>
                <w:szCs w:val="20"/>
              </w:rPr>
            </w:pPr>
          </w:p>
          <w:p w:rsidR="00717DD3" w:rsidRPr="00A43830" w:rsidRDefault="00717DD3" w:rsidP="00717DD3">
            <w:pPr>
              <w:ind w:right="-108"/>
              <w:rPr>
                <w:b/>
                <w:szCs w:val="20"/>
              </w:rPr>
            </w:pPr>
          </w:p>
          <w:p w:rsidR="00717DD3" w:rsidRPr="00A43830" w:rsidRDefault="00717DD3" w:rsidP="00717DD3">
            <w:pPr>
              <w:jc w:val="both"/>
              <w:rPr>
                <w:b/>
                <w:bCs/>
                <w:szCs w:val="20"/>
              </w:rPr>
            </w:pPr>
            <w:r w:rsidRPr="00A43830">
              <w:rPr>
                <w:b/>
                <w:bCs/>
                <w:szCs w:val="20"/>
              </w:rPr>
              <w:t xml:space="preserve">    </w:t>
            </w:r>
          </w:p>
          <w:p w:rsidR="00717DD3" w:rsidRDefault="00717DD3" w:rsidP="00717DD3">
            <w:pPr>
              <w:jc w:val="both"/>
              <w:rPr>
                <w:b/>
                <w:bCs/>
                <w:szCs w:val="20"/>
              </w:rPr>
            </w:pPr>
          </w:p>
          <w:p w:rsidR="00717DD3" w:rsidRDefault="00717DD3" w:rsidP="00717DD3">
            <w:pPr>
              <w:jc w:val="both"/>
              <w:rPr>
                <w:b/>
                <w:bCs/>
                <w:szCs w:val="20"/>
              </w:rPr>
            </w:pPr>
          </w:p>
          <w:p w:rsidR="00717DD3" w:rsidRPr="00A43830" w:rsidRDefault="00717DD3" w:rsidP="002D7736">
            <w:pPr>
              <w:jc w:val="both"/>
              <w:rPr>
                <w:b/>
                <w:bCs/>
                <w:szCs w:val="20"/>
              </w:rPr>
            </w:pPr>
          </w:p>
          <w:p w:rsidR="00717DD3" w:rsidRPr="00A43830" w:rsidRDefault="00717DD3" w:rsidP="00717DD3">
            <w:pPr>
              <w:rPr>
                <w:b/>
                <w:bCs/>
                <w:szCs w:val="20"/>
              </w:rPr>
            </w:pPr>
            <w:r w:rsidRPr="00A43830">
              <w:rPr>
                <w:b/>
                <w:bCs/>
                <w:szCs w:val="20"/>
              </w:rPr>
              <w:t xml:space="preserve"> __________________   </w:t>
            </w:r>
            <w:r w:rsidRPr="00A43830">
              <w:rPr>
                <w:b/>
                <w:szCs w:val="20"/>
              </w:rPr>
              <w:t xml:space="preserve"> </w:t>
            </w:r>
          </w:p>
          <w:p w:rsidR="00717DD3" w:rsidRPr="00A43830" w:rsidRDefault="00717DD3" w:rsidP="00717DD3">
            <w:pPr>
              <w:rPr>
                <w:b/>
                <w:szCs w:val="20"/>
              </w:rPr>
            </w:pPr>
          </w:p>
        </w:tc>
      </w:tr>
    </w:tbl>
    <w:p w:rsidR="00717DD3" w:rsidRPr="00D30710" w:rsidRDefault="00717DD3" w:rsidP="00717DD3">
      <w:pPr>
        <w:rPr>
          <w:vanish/>
        </w:rPr>
      </w:pPr>
    </w:p>
    <w:tbl>
      <w:tblPr>
        <w:tblpPr w:leftFromText="180" w:rightFromText="180" w:vertAnchor="text" w:horzAnchor="page" w:tblpX="6998" w:tblpY="179"/>
        <w:tblW w:w="4143" w:type="dxa"/>
        <w:tblLayout w:type="fixed"/>
        <w:tblLook w:val="0000" w:firstRow="0" w:lastRow="0" w:firstColumn="0" w:lastColumn="0" w:noHBand="0" w:noVBand="0"/>
      </w:tblPr>
      <w:tblGrid>
        <w:gridCol w:w="4143"/>
      </w:tblGrid>
      <w:tr w:rsidR="00717DD3" w:rsidRPr="003C641B" w:rsidTr="00717DD3">
        <w:trPr>
          <w:trHeight w:val="119"/>
        </w:trPr>
        <w:tc>
          <w:tcPr>
            <w:tcW w:w="4143" w:type="dxa"/>
          </w:tcPr>
          <w:p w:rsidR="00717DD3" w:rsidRPr="003C641B" w:rsidRDefault="00717DD3" w:rsidP="00717DD3">
            <w:pPr>
              <w:rPr>
                <w:b/>
              </w:rPr>
            </w:pPr>
            <w:r w:rsidRPr="003C641B">
              <w:rPr>
                <w:b/>
              </w:rPr>
              <w:t>«Заказчик»</w:t>
            </w:r>
          </w:p>
        </w:tc>
      </w:tr>
      <w:tr w:rsidR="00717DD3" w:rsidRPr="003C641B" w:rsidTr="00717DD3">
        <w:trPr>
          <w:trHeight w:val="1980"/>
        </w:trPr>
        <w:tc>
          <w:tcPr>
            <w:tcW w:w="4143" w:type="dxa"/>
          </w:tcPr>
          <w:p w:rsidR="00717DD3" w:rsidRPr="003C641B" w:rsidRDefault="00717DD3" w:rsidP="00717DD3">
            <w:pPr>
              <w:rPr>
                <w:b/>
              </w:rPr>
            </w:pPr>
            <w:r w:rsidRPr="003C641B">
              <w:rPr>
                <w:b/>
              </w:rPr>
              <w:t>АО «Северо-Казахстанская</w:t>
            </w:r>
          </w:p>
          <w:p w:rsidR="00717DD3" w:rsidRPr="003C641B" w:rsidRDefault="00717DD3" w:rsidP="00717DD3">
            <w:pPr>
              <w:rPr>
                <w:b/>
                <w:color w:val="000000"/>
              </w:rPr>
            </w:pPr>
            <w:r w:rsidRPr="003C641B">
              <w:rPr>
                <w:b/>
              </w:rPr>
              <w:t>Распределительная Электросетевая Компания</w:t>
            </w:r>
            <w:r w:rsidRPr="003C641B">
              <w:rPr>
                <w:b/>
                <w:color w:val="000000"/>
              </w:rPr>
              <w:t xml:space="preserve">» </w:t>
            </w:r>
          </w:p>
          <w:p w:rsidR="00717DD3" w:rsidRPr="003C641B" w:rsidRDefault="00717DD3" w:rsidP="00717DD3">
            <w:pPr>
              <w:ind w:right="-108"/>
              <w:rPr>
                <w:b/>
              </w:rPr>
            </w:pPr>
          </w:p>
          <w:p w:rsidR="00717DD3" w:rsidRPr="003C641B" w:rsidRDefault="00717DD3" w:rsidP="00717DD3">
            <w:pPr>
              <w:jc w:val="both"/>
              <w:rPr>
                <w:b/>
              </w:rPr>
            </w:pPr>
            <w:r w:rsidRPr="003C641B">
              <w:rPr>
                <w:b/>
              </w:rPr>
              <w:t xml:space="preserve">Генеральный директор </w:t>
            </w:r>
          </w:p>
          <w:p w:rsidR="00717DD3" w:rsidRPr="003C641B" w:rsidRDefault="00717DD3" w:rsidP="00717DD3">
            <w:pPr>
              <w:jc w:val="both"/>
              <w:rPr>
                <w:b/>
                <w:bCs/>
              </w:rPr>
            </w:pPr>
            <w:r w:rsidRPr="003C641B">
              <w:rPr>
                <w:b/>
                <w:bCs/>
              </w:rPr>
              <w:t xml:space="preserve">   </w:t>
            </w:r>
          </w:p>
          <w:p w:rsidR="00717DD3" w:rsidRPr="003C641B" w:rsidRDefault="00717DD3" w:rsidP="00717DD3">
            <w:pPr>
              <w:jc w:val="both"/>
              <w:rPr>
                <w:b/>
                <w:bCs/>
              </w:rPr>
            </w:pPr>
          </w:p>
          <w:p w:rsidR="00717DD3" w:rsidRPr="003C641B" w:rsidRDefault="00717DD3" w:rsidP="00717DD3">
            <w:pPr>
              <w:rPr>
                <w:b/>
                <w:bCs/>
              </w:rPr>
            </w:pPr>
            <w:r w:rsidRPr="003C641B">
              <w:rPr>
                <w:b/>
                <w:bCs/>
              </w:rPr>
              <w:t xml:space="preserve"> _______________ </w:t>
            </w:r>
            <w:r>
              <w:rPr>
                <w:b/>
                <w:iCs/>
              </w:rPr>
              <w:t>А.А.</w:t>
            </w:r>
            <w:r w:rsidR="00AE6E00">
              <w:rPr>
                <w:b/>
                <w:iCs/>
              </w:rPr>
              <w:t xml:space="preserve"> </w:t>
            </w:r>
            <w:r w:rsidRPr="003C641B">
              <w:rPr>
                <w:b/>
                <w:iCs/>
              </w:rPr>
              <w:t>Казановский</w:t>
            </w:r>
          </w:p>
          <w:p w:rsidR="00717DD3" w:rsidRPr="003C641B" w:rsidRDefault="00717DD3" w:rsidP="00717DD3">
            <w:pPr>
              <w:rPr>
                <w:b/>
              </w:rPr>
            </w:pPr>
          </w:p>
        </w:tc>
      </w:tr>
      <w:tr w:rsidR="00717DD3" w:rsidRPr="003C641B" w:rsidTr="00717DD3">
        <w:trPr>
          <w:trHeight w:val="119"/>
        </w:trPr>
        <w:tc>
          <w:tcPr>
            <w:tcW w:w="4143" w:type="dxa"/>
          </w:tcPr>
          <w:p w:rsidR="00717DD3" w:rsidRPr="003C641B" w:rsidRDefault="00717DD3" w:rsidP="00717DD3">
            <w:pPr>
              <w:rPr>
                <w:b/>
                <w:szCs w:val="20"/>
              </w:rPr>
            </w:pPr>
          </w:p>
        </w:tc>
      </w:tr>
      <w:tr w:rsidR="00717DD3" w:rsidRPr="003C641B" w:rsidTr="00717DD3">
        <w:trPr>
          <w:trHeight w:val="126"/>
        </w:trPr>
        <w:tc>
          <w:tcPr>
            <w:tcW w:w="4143" w:type="dxa"/>
          </w:tcPr>
          <w:p w:rsidR="00717DD3" w:rsidRPr="003C641B" w:rsidRDefault="00717DD3" w:rsidP="00717DD3">
            <w:pPr>
              <w:rPr>
                <w:b/>
                <w:szCs w:val="20"/>
              </w:rPr>
            </w:pPr>
          </w:p>
        </w:tc>
      </w:tr>
    </w:tbl>
    <w:p w:rsidR="00627E07" w:rsidRPr="00717DD3" w:rsidRDefault="00717DD3" w:rsidP="00A37B79">
      <w:pPr>
        <w:tabs>
          <w:tab w:val="left" w:pos="284"/>
        </w:tabs>
        <w:jc w:val="both"/>
        <w:rPr>
          <w:rFonts w:asciiTheme="minorHAnsi" w:hAnsiTheme="minorHAnsi"/>
          <w:sz w:val="23"/>
          <w:szCs w:val="23"/>
        </w:rPr>
      </w:pPr>
      <w:r w:rsidRPr="00717DD3">
        <w:rPr>
          <w:rFonts w:asciiTheme="minorHAnsi" w:hAnsiTheme="minorHAnsi"/>
          <w:sz w:val="23"/>
          <w:szCs w:val="23"/>
        </w:rPr>
        <w:br w:type="page"/>
      </w:r>
    </w:p>
    <w:tbl>
      <w:tblPr>
        <w:tblW w:w="10080" w:type="dxa"/>
        <w:tblInd w:w="93" w:type="dxa"/>
        <w:tblLook w:val="04A0" w:firstRow="1" w:lastRow="0" w:firstColumn="1" w:lastColumn="0" w:noHBand="0" w:noVBand="1"/>
      </w:tblPr>
      <w:tblGrid>
        <w:gridCol w:w="10080"/>
      </w:tblGrid>
      <w:tr w:rsidR="00627E07" w:rsidRPr="00717DD3" w:rsidTr="00627E07">
        <w:trPr>
          <w:trHeight w:val="255"/>
        </w:trPr>
        <w:tc>
          <w:tcPr>
            <w:tcW w:w="10080" w:type="dxa"/>
            <w:tcBorders>
              <w:top w:val="nil"/>
              <w:left w:val="nil"/>
              <w:bottom w:val="nil"/>
              <w:right w:val="nil"/>
            </w:tcBorders>
            <w:shd w:val="clear" w:color="auto" w:fill="auto"/>
            <w:noWrap/>
            <w:vAlign w:val="center"/>
            <w:hideMark/>
          </w:tcPr>
          <w:p w:rsidR="00627E07" w:rsidRPr="00627E07" w:rsidRDefault="00627E07" w:rsidP="00627E07">
            <w:pPr>
              <w:jc w:val="right"/>
              <w:rPr>
                <w:sz w:val="20"/>
                <w:szCs w:val="20"/>
                <w:lang w:val="en-US"/>
              </w:rPr>
            </w:pPr>
            <w:r w:rsidRPr="00717DD3">
              <w:rPr>
                <w:sz w:val="20"/>
                <w:szCs w:val="20"/>
              </w:rPr>
              <w:lastRenderedPageBreak/>
              <w:t>Приложение №</w:t>
            </w:r>
            <w:r>
              <w:rPr>
                <w:sz w:val="20"/>
                <w:szCs w:val="20"/>
                <w:lang w:val="en-US"/>
              </w:rPr>
              <w:t>3</w:t>
            </w:r>
          </w:p>
        </w:tc>
      </w:tr>
      <w:tr w:rsidR="00627E07" w:rsidRPr="00717DD3" w:rsidTr="00627E07">
        <w:trPr>
          <w:trHeight w:val="255"/>
        </w:trPr>
        <w:tc>
          <w:tcPr>
            <w:tcW w:w="10080" w:type="dxa"/>
            <w:tcBorders>
              <w:top w:val="nil"/>
              <w:left w:val="nil"/>
              <w:bottom w:val="nil"/>
              <w:right w:val="nil"/>
            </w:tcBorders>
            <w:shd w:val="clear" w:color="auto" w:fill="auto"/>
            <w:noWrap/>
            <w:vAlign w:val="center"/>
            <w:hideMark/>
          </w:tcPr>
          <w:p w:rsidR="00627E07" w:rsidRDefault="00627E07" w:rsidP="00627E07">
            <w:pPr>
              <w:jc w:val="right"/>
              <w:rPr>
                <w:sz w:val="20"/>
                <w:szCs w:val="20"/>
                <w:lang w:val="en-US"/>
              </w:rPr>
            </w:pPr>
            <w:r w:rsidRPr="00717DD3">
              <w:rPr>
                <w:sz w:val="20"/>
                <w:szCs w:val="20"/>
              </w:rPr>
              <w:t>к договору</w:t>
            </w:r>
          </w:p>
          <w:p w:rsidR="00627E07" w:rsidRPr="00717DD3" w:rsidRDefault="00627E07" w:rsidP="00627E07">
            <w:pPr>
              <w:jc w:val="right"/>
              <w:rPr>
                <w:sz w:val="20"/>
                <w:szCs w:val="20"/>
              </w:rPr>
            </w:pPr>
            <w:r>
              <w:rPr>
                <w:sz w:val="20"/>
                <w:szCs w:val="20"/>
              </w:rPr>
              <w:t>№</w:t>
            </w:r>
            <w:r w:rsidRPr="00717DD3">
              <w:rPr>
                <w:sz w:val="20"/>
                <w:szCs w:val="20"/>
              </w:rPr>
              <w:t>_______ от  "___" _______ 2020г.</w:t>
            </w:r>
          </w:p>
        </w:tc>
      </w:tr>
    </w:tbl>
    <w:p w:rsidR="00717DD3" w:rsidRDefault="00717DD3" w:rsidP="00A37B79">
      <w:pPr>
        <w:tabs>
          <w:tab w:val="left" w:pos="284"/>
        </w:tabs>
        <w:jc w:val="both"/>
        <w:rPr>
          <w:rFonts w:asciiTheme="minorHAnsi" w:hAnsiTheme="minorHAnsi"/>
          <w:sz w:val="23"/>
          <w:szCs w:val="23"/>
        </w:rPr>
      </w:pPr>
    </w:p>
    <w:tbl>
      <w:tblPr>
        <w:tblW w:w="10363" w:type="dxa"/>
        <w:tblInd w:w="93" w:type="dxa"/>
        <w:tblLayout w:type="fixed"/>
        <w:tblLook w:val="04A0" w:firstRow="1" w:lastRow="0" w:firstColumn="1" w:lastColumn="0" w:noHBand="0" w:noVBand="1"/>
      </w:tblPr>
      <w:tblGrid>
        <w:gridCol w:w="445"/>
        <w:gridCol w:w="3398"/>
        <w:gridCol w:w="850"/>
        <w:gridCol w:w="851"/>
        <w:gridCol w:w="850"/>
        <w:gridCol w:w="851"/>
        <w:gridCol w:w="380"/>
        <w:gridCol w:w="840"/>
        <w:gridCol w:w="820"/>
        <w:gridCol w:w="236"/>
        <w:gridCol w:w="604"/>
        <w:gridCol w:w="238"/>
      </w:tblGrid>
      <w:tr w:rsidR="00627E07" w:rsidRPr="00627E07" w:rsidTr="00627E07">
        <w:trPr>
          <w:trHeight w:val="315"/>
        </w:trPr>
        <w:tc>
          <w:tcPr>
            <w:tcW w:w="10363" w:type="dxa"/>
            <w:gridSpan w:val="12"/>
            <w:tcBorders>
              <w:top w:val="nil"/>
              <w:left w:val="nil"/>
              <w:bottom w:val="nil"/>
              <w:right w:val="nil"/>
            </w:tcBorders>
            <w:shd w:val="clear" w:color="auto" w:fill="auto"/>
            <w:noWrap/>
            <w:hideMark/>
          </w:tcPr>
          <w:p w:rsidR="00627E07" w:rsidRPr="00627E07" w:rsidRDefault="00627E07" w:rsidP="00627E07">
            <w:pPr>
              <w:jc w:val="center"/>
              <w:rPr>
                <w:b/>
                <w:bCs/>
                <w:sz w:val="22"/>
                <w:szCs w:val="22"/>
              </w:rPr>
            </w:pPr>
            <w:r w:rsidRPr="00627E07">
              <w:rPr>
                <w:b/>
                <w:bCs/>
                <w:sz w:val="22"/>
                <w:szCs w:val="22"/>
              </w:rPr>
              <w:t>График производства работ</w:t>
            </w:r>
          </w:p>
        </w:tc>
      </w:tr>
      <w:tr w:rsidR="00627E07" w:rsidRPr="00627E07" w:rsidTr="00627E07">
        <w:trPr>
          <w:trHeight w:val="315"/>
        </w:trPr>
        <w:tc>
          <w:tcPr>
            <w:tcW w:w="10363" w:type="dxa"/>
            <w:gridSpan w:val="12"/>
            <w:tcBorders>
              <w:top w:val="nil"/>
              <w:left w:val="nil"/>
              <w:bottom w:val="nil"/>
              <w:right w:val="nil"/>
            </w:tcBorders>
            <w:shd w:val="clear" w:color="auto" w:fill="auto"/>
            <w:noWrap/>
            <w:hideMark/>
          </w:tcPr>
          <w:p w:rsidR="00627E07" w:rsidRPr="00627E07" w:rsidRDefault="00937341" w:rsidP="00937341">
            <w:pPr>
              <w:jc w:val="center"/>
              <w:rPr>
                <w:b/>
                <w:bCs/>
                <w:sz w:val="22"/>
                <w:szCs w:val="22"/>
              </w:rPr>
            </w:pPr>
            <w:r>
              <w:rPr>
                <w:b/>
                <w:snapToGrid w:val="0"/>
                <w:color w:val="000000" w:themeColor="text1"/>
                <w:sz w:val="23"/>
                <w:szCs w:val="23"/>
              </w:rPr>
              <w:t>на р</w:t>
            </w:r>
            <w:r w:rsidRPr="00B57A1D">
              <w:rPr>
                <w:b/>
                <w:snapToGrid w:val="0"/>
                <w:color w:val="000000" w:themeColor="text1"/>
                <w:sz w:val="23"/>
                <w:szCs w:val="23"/>
              </w:rPr>
              <w:t xml:space="preserve">емонт </w:t>
            </w:r>
            <w:r>
              <w:rPr>
                <w:b/>
                <w:snapToGrid w:val="0"/>
                <w:color w:val="000000" w:themeColor="text1"/>
                <w:sz w:val="23"/>
                <w:szCs w:val="23"/>
              </w:rPr>
              <w:t>здания Ждановского МУ</w:t>
            </w:r>
          </w:p>
        </w:tc>
      </w:tr>
      <w:tr w:rsidR="00627E07" w:rsidRPr="00627E07" w:rsidTr="00627E07">
        <w:trPr>
          <w:trHeight w:val="255"/>
        </w:trPr>
        <w:tc>
          <w:tcPr>
            <w:tcW w:w="445"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3398"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3782" w:type="dxa"/>
            <w:gridSpan w:val="5"/>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840"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820"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236"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842" w:type="dxa"/>
            <w:gridSpan w:val="2"/>
            <w:tcBorders>
              <w:top w:val="nil"/>
              <w:left w:val="nil"/>
              <w:bottom w:val="nil"/>
              <w:right w:val="nil"/>
            </w:tcBorders>
            <w:shd w:val="clear" w:color="auto" w:fill="auto"/>
            <w:noWrap/>
            <w:hideMark/>
          </w:tcPr>
          <w:p w:rsidR="00627E07" w:rsidRPr="00627E07" w:rsidRDefault="00627E07" w:rsidP="00627E07">
            <w:pPr>
              <w:rPr>
                <w:sz w:val="22"/>
                <w:szCs w:val="22"/>
              </w:rPr>
            </w:pPr>
          </w:p>
        </w:tc>
      </w:tr>
      <w:tr w:rsidR="00627E07" w:rsidRPr="00627E07" w:rsidTr="00627E07">
        <w:trPr>
          <w:trHeight w:val="255"/>
        </w:trPr>
        <w:tc>
          <w:tcPr>
            <w:tcW w:w="445" w:type="dxa"/>
            <w:tcBorders>
              <w:top w:val="nil"/>
              <w:left w:val="nil"/>
              <w:bottom w:val="nil"/>
              <w:right w:val="nil"/>
            </w:tcBorders>
            <w:shd w:val="clear" w:color="auto" w:fill="auto"/>
            <w:noWrap/>
            <w:hideMark/>
          </w:tcPr>
          <w:p w:rsidR="00627E07" w:rsidRPr="00627E07" w:rsidRDefault="00627E07" w:rsidP="00627E07">
            <w:pPr>
              <w:rPr>
                <w:b/>
                <w:bCs/>
                <w:sz w:val="22"/>
                <w:szCs w:val="22"/>
              </w:rPr>
            </w:pPr>
          </w:p>
        </w:tc>
        <w:tc>
          <w:tcPr>
            <w:tcW w:w="3398"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3782" w:type="dxa"/>
            <w:gridSpan w:val="5"/>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840"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820"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236"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842" w:type="dxa"/>
            <w:gridSpan w:val="2"/>
            <w:tcBorders>
              <w:top w:val="nil"/>
              <w:left w:val="nil"/>
              <w:bottom w:val="nil"/>
              <w:right w:val="nil"/>
            </w:tcBorders>
            <w:shd w:val="clear" w:color="auto" w:fill="auto"/>
            <w:noWrap/>
            <w:hideMark/>
          </w:tcPr>
          <w:p w:rsidR="00627E07" w:rsidRPr="00627E07" w:rsidRDefault="00627E07" w:rsidP="00627E07">
            <w:pPr>
              <w:rPr>
                <w:sz w:val="22"/>
                <w:szCs w:val="22"/>
              </w:rPr>
            </w:pPr>
          </w:p>
        </w:tc>
      </w:tr>
      <w:tr w:rsidR="00627E07" w:rsidRPr="00627E07" w:rsidTr="00DD3A78">
        <w:trPr>
          <w:trHeight w:val="255"/>
        </w:trPr>
        <w:tc>
          <w:tcPr>
            <w:tcW w:w="445" w:type="dxa"/>
            <w:vMerge w:val="restart"/>
            <w:tcBorders>
              <w:top w:val="single" w:sz="4" w:space="0" w:color="auto"/>
              <w:left w:val="single" w:sz="4" w:space="0" w:color="auto"/>
              <w:bottom w:val="nil"/>
              <w:right w:val="single" w:sz="4" w:space="0" w:color="auto"/>
            </w:tcBorders>
            <w:shd w:val="clear" w:color="auto" w:fill="auto"/>
            <w:vAlign w:val="center"/>
            <w:hideMark/>
          </w:tcPr>
          <w:p w:rsidR="00627E07" w:rsidRPr="00627E07" w:rsidRDefault="00627E07" w:rsidP="00627E07">
            <w:pPr>
              <w:jc w:val="center"/>
              <w:rPr>
                <w:b/>
                <w:bCs/>
                <w:sz w:val="22"/>
                <w:szCs w:val="22"/>
              </w:rPr>
            </w:pPr>
            <w:r w:rsidRPr="00627E07">
              <w:rPr>
                <w:b/>
                <w:bCs/>
                <w:sz w:val="22"/>
                <w:szCs w:val="22"/>
              </w:rPr>
              <w:t>№ п/п</w:t>
            </w:r>
          </w:p>
        </w:tc>
        <w:tc>
          <w:tcPr>
            <w:tcW w:w="3398" w:type="dxa"/>
            <w:vMerge w:val="restart"/>
            <w:tcBorders>
              <w:top w:val="single" w:sz="4" w:space="0" w:color="auto"/>
              <w:left w:val="single" w:sz="4" w:space="0" w:color="auto"/>
              <w:bottom w:val="nil"/>
              <w:right w:val="single" w:sz="4" w:space="0" w:color="auto"/>
            </w:tcBorders>
            <w:shd w:val="clear" w:color="auto" w:fill="auto"/>
            <w:vAlign w:val="center"/>
            <w:hideMark/>
          </w:tcPr>
          <w:p w:rsidR="00627E07" w:rsidRPr="00627E07" w:rsidRDefault="00627E07" w:rsidP="00627E07">
            <w:pPr>
              <w:jc w:val="center"/>
              <w:rPr>
                <w:b/>
                <w:bCs/>
                <w:sz w:val="22"/>
                <w:szCs w:val="22"/>
              </w:rPr>
            </w:pPr>
            <w:r w:rsidRPr="00627E07">
              <w:rPr>
                <w:b/>
                <w:bCs/>
                <w:sz w:val="22"/>
                <w:szCs w:val="22"/>
              </w:rPr>
              <w:t>Мероприятие</w:t>
            </w:r>
          </w:p>
        </w:tc>
        <w:tc>
          <w:tcPr>
            <w:tcW w:w="3402" w:type="dxa"/>
            <w:gridSpan w:val="4"/>
            <w:tcBorders>
              <w:top w:val="single" w:sz="4" w:space="0" w:color="auto"/>
              <w:left w:val="nil"/>
              <w:bottom w:val="single" w:sz="4" w:space="0" w:color="auto"/>
              <w:right w:val="nil"/>
            </w:tcBorders>
            <w:shd w:val="clear" w:color="auto" w:fill="auto"/>
            <w:vAlign w:val="center"/>
            <w:hideMark/>
          </w:tcPr>
          <w:p w:rsidR="00627E07" w:rsidRPr="00627E07" w:rsidRDefault="00627E07" w:rsidP="00627E07">
            <w:pPr>
              <w:jc w:val="center"/>
              <w:rPr>
                <w:sz w:val="22"/>
                <w:szCs w:val="22"/>
              </w:rPr>
            </w:pPr>
            <w:r w:rsidRPr="00627E07">
              <w:rPr>
                <w:sz w:val="22"/>
                <w:szCs w:val="22"/>
              </w:rPr>
              <w:t>2020 год</w:t>
            </w:r>
          </w:p>
        </w:tc>
        <w:tc>
          <w:tcPr>
            <w:tcW w:w="3118" w:type="dxa"/>
            <w:gridSpan w:val="6"/>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627E07" w:rsidRPr="00627E07" w:rsidRDefault="00627E07" w:rsidP="00627E07">
            <w:pPr>
              <w:jc w:val="center"/>
              <w:rPr>
                <w:b/>
                <w:bCs/>
                <w:sz w:val="22"/>
                <w:szCs w:val="22"/>
              </w:rPr>
            </w:pPr>
            <w:r w:rsidRPr="00627E07">
              <w:rPr>
                <w:b/>
                <w:bCs/>
                <w:sz w:val="22"/>
                <w:szCs w:val="22"/>
              </w:rPr>
              <w:t xml:space="preserve">Примечание </w:t>
            </w:r>
          </w:p>
        </w:tc>
      </w:tr>
      <w:tr w:rsidR="00781814" w:rsidRPr="00642BC2" w:rsidTr="00DD3A78">
        <w:trPr>
          <w:trHeight w:val="1050"/>
        </w:trPr>
        <w:tc>
          <w:tcPr>
            <w:tcW w:w="445" w:type="dxa"/>
            <w:vMerge/>
            <w:tcBorders>
              <w:top w:val="single" w:sz="4" w:space="0" w:color="auto"/>
              <w:left w:val="single" w:sz="4" w:space="0" w:color="auto"/>
              <w:bottom w:val="single" w:sz="4" w:space="0" w:color="auto"/>
              <w:right w:val="single" w:sz="4" w:space="0" w:color="auto"/>
            </w:tcBorders>
            <w:vAlign w:val="center"/>
            <w:hideMark/>
          </w:tcPr>
          <w:p w:rsidR="00781814" w:rsidRPr="00627E07" w:rsidRDefault="00781814" w:rsidP="00627E07">
            <w:pPr>
              <w:rPr>
                <w:b/>
                <w:bCs/>
                <w:sz w:val="22"/>
                <w:szCs w:val="22"/>
              </w:rPr>
            </w:pPr>
          </w:p>
        </w:tc>
        <w:tc>
          <w:tcPr>
            <w:tcW w:w="3398" w:type="dxa"/>
            <w:vMerge/>
            <w:tcBorders>
              <w:top w:val="single" w:sz="4" w:space="0" w:color="auto"/>
              <w:left w:val="single" w:sz="4" w:space="0" w:color="auto"/>
              <w:bottom w:val="single" w:sz="4" w:space="0" w:color="auto"/>
              <w:right w:val="single" w:sz="4" w:space="0" w:color="auto"/>
            </w:tcBorders>
            <w:vAlign w:val="center"/>
            <w:hideMark/>
          </w:tcPr>
          <w:p w:rsidR="00781814" w:rsidRPr="00627E07" w:rsidRDefault="00781814" w:rsidP="00627E07">
            <w:pPr>
              <w:rPr>
                <w:b/>
                <w:bCs/>
                <w:sz w:val="22"/>
                <w:szCs w:val="22"/>
              </w:rPr>
            </w:pPr>
          </w:p>
        </w:tc>
        <w:tc>
          <w:tcPr>
            <w:tcW w:w="3402" w:type="dxa"/>
            <w:gridSpan w:val="4"/>
            <w:tcBorders>
              <w:top w:val="nil"/>
              <w:left w:val="nil"/>
              <w:bottom w:val="single" w:sz="4" w:space="0" w:color="auto"/>
              <w:right w:val="single" w:sz="4" w:space="0" w:color="auto"/>
            </w:tcBorders>
            <w:shd w:val="clear" w:color="auto" w:fill="auto"/>
            <w:vAlign w:val="center"/>
            <w:hideMark/>
          </w:tcPr>
          <w:p w:rsidR="00781814" w:rsidRPr="00627E07" w:rsidRDefault="00781814" w:rsidP="00627E07">
            <w:pPr>
              <w:jc w:val="center"/>
              <w:rPr>
                <w:sz w:val="22"/>
                <w:szCs w:val="22"/>
              </w:rPr>
            </w:pPr>
            <w:r>
              <w:rPr>
                <w:sz w:val="22"/>
                <w:szCs w:val="22"/>
              </w:rPr>
              <w:t>НЕДЕЛИ</w:t>
            </w:r>
          </w:p>
        </w:tc>
        <w:tc>
          <w:tcPr>
            <w:tcW w:w="3118" w:type="dxa"/>
            <w:gridSpan w:val="6"/>
            <w:vMerge/>
            <w:tcBorders>
              <w:top w:val="single" w:sz="4" w:space="0" w:color="auto"/>
              <w:left w:val="single" w:sz="4" w:space="0" w:color="auto"/>
              <w:bottom w:val="single" w:sz="4" w:space="0" w:color="auto"/>
              <w:right w:val="single" w:sz="4" w:space="0" w:color="auto"/>
            </w:tcBorders>
            <w:vAlign w:val="center"/>
            <w:hideMark/>
          </w:tcPr>
          <w:p w:rsidR="00781814" w:rsidRPr="00627E07" w:rsidRDefault="00781814" w:rsidP="00627E07">
            <w:pPr>
              <w:rPr>
                <w:b/>
                <w:bCs/>
                <w:sz w:val="22"/>
                <w:szCs w:val="22"/>
              </w:rPr>
            </w:pPr>
          </w:p>
        </w:tc>
      </w:tr>
      <w:tr w:rsidR="00DD3A78" w:rsidRPr="00642BC2" w:rsidTr="00DD3A78">
        <w:trPr>
          <w:trHeight w:val="315"/>
        </w:trPr>
        <w:tc>
          <w:tcPr>
            <w:tcW w:w="4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D3A78" w:rsidRPr="00627E07" w:rsidRDefault="00DD3A78" w:rsidP="00627E07">
            <w:pPr>
              <w:jc w:val="center"/>
              <w:rPr>
                <w:sz w:val="22"/>
                <w:szCs w:val="22"/>
              </w:rPr>
            </w:pPr>
            <w:r w:rsidRPr="00627E07">
              <w:rPr>
                <w:sz w:val="22"/>
                <w:szCs w:val="22"/>
              </w:rPr>
              <w:t>1</w:t>
            </w:r>
          </w:p>
        </w:tc>
        <w:tc>
          <w:tcPr>
            <w:tcW w:w="3398" w:type="dxa"/>
            <w:tcBorders>
              <w:top w:val="single" w:sz="4" w:space="0" w:color="auto"/>
              <w:left w:val="nil"/>
              <w:bottom w:val="single" w:sz="4" w:space="0" w:color="auto"/>
              <w:right w:val="single" w:sz="4" w:space="0" w:color="auto"/>
            </w:tcBorders>
            <w:shd w:val="clear" w:color="auto" w:fill="auto"/>
            <w:vAlign w:val="center"/>
            <w:hideMark/>
          </w:tcPr>
          <w:p w:rsidR="00DD3A78" w:rsidRPr="00627E07" w:rsidRDefault="00DD3A78" w:rsidP="00627E07">
            <w:pPr>
              <w:rPr>
                <w:sz w:val="22"/>
                <w:szCs w:val="22"/>
              </w:rPr>
            </w:pPr>
            <w:r w:rsidRPr="00627E07">
              <w:rPr>
                <w:sz w:val="22"/>
                <w:szCs w:val="22"/>
              </w:rPr>
              <w:t> </w:t>
            </w:r>
          </w:p>
        </w:tc>
        <w:tc>
          <w:tcPr>
            <w:tcW w:w="850" w:type="dxa"/>
            <w:tcBorders>
              <w:top w:val="nil"/>
              <w:left w:val="nil"/>
              <w:bottom w:val="single" w:sz="4" w:space="0" w:color="auto"/>
              <w:right w:val="single" w:sz="4" w:space="0" w:color="auto"/>
            </w:tcBorders>
            <w:shd w:val="clear" w:color="auto" w:fill="auto"/>
            <w:vAlign w:val="center"/>
            <w:hideMark/>
          </w:tcPr>
          <w:p w:rsidR="00DD3A78" w:rsidRPr="00627E07" w:rsidRDefault="00DD3A78" w:rsidP="00627E07">
            <w:pPr>
              <w:jc w:val="center"/>
              <w:rPr>
                <w:sz w:val="22"/>
                <w:szCs w:val="22"/>
              </w:rPr>
            </w:pPr>
            <w:r w:rsidRPr="00627E07">
              <w:rPr>
                <w:sz w:val="22"/>
                <w:szCs w:val="22"/>
              </w:rPr>
              <w:t> </w:t>
            </w:r>
          </w:p>
        </w:tc>
        <w:tc>
          <w:tcPr>
            <w:tcW w:w="851" w:type="dxa"/>
            <w:tcBorders>
              <w:top w:val="nil"/>
              <w:left w:val="nil"/>
              <w:bottom w:val="single" w:sz="4" w:space="0" w:color="auto"/>
              <w:right w:val="single" w:sz="4" w:space="0" w:color="auto"/>
            </w:tcBorders>
            <w:shd w:val="clear" w:color="auto" w:fill="auto"/>
            <w:vAlign w:val="center"/>
            <w:hideMark/>
          </w:tcPr>
          <w:p w:rsidR="00DD3A78" w:rsidRPr="00627E07" w:rsidRDefault="00DD3A78" w:rsidP="00627E07">
            <w:pPr>
              <w:jc w:val="center"/>
              <w:rPr>
                <w:sz w:val="22"/>
                <w:szCs w:val="22"/>
              </w:rPr>
            </w:pPr>
            <w:r w:rsidRPr="00627E07">
              <w:rPr>
                <w:sz w:val="22"/>
                <w:szCs w:val="22"/>
              </w:rPr>
              <w:t> </w:t>
            </w:r>
          </w:p>
        </w:tc>
        <w:tc>
          <w:tcPr>
            <w:tcW w:w="850" w:type="dxa"/>
            <w:tcBorders>
              <w:top w:val="nil"/>
              <w:left w:val="nil"/>
              <w:bottom w:val="single" w:sz="4" w:space="0" w:color="auto"/>
              <w:right w:val="single" w:sz="4" w:space="0" w:color="auto"/>
            </w:tcBorders>
            <w:shd w:val="clear" w:color="auto" w:fill="auto"/>
            <w:vAlign w:val="center"/>
            <w:hideMark/>
          </w:tcPr>
          <w:p w:rsidR="00DD3A78" w:rsidRPr="00627E07" w:rsidRDefault="00DD3A78" w:rsidP="00627E07">
            <w:pPr>
              <w:jc w:val="center"/>
              <w:rPr>
                <w:sz w:val="22"/>
                <w:szCs w:val="22"/>
              </w:rPr>
            </w:pPr>
            <w:r w:rsidRPr="00627E07">
              <w:rPr>
                <w:sz w:val="22"/>
                <w:szCs w:val="22"/>
              </w:rPr>
              <w:t> </w:t>
            </w:r>
          </w:p>
        </w:tc>
        <w:tc>
          <w:tcPr>
            <w:tcW w:w="851" w:type="dxa"/>
            <w:tcBorders>
              <w:top w:val="nil"/>
              <w:left w:val="nil"/>
              <w:bottom w:val="single" w:sz="4" w:space="0" w:color="auto"/>
              <w:right w:val="single" w:sz="4" w:space="0" w:color="auto"/>
            </w:tcBorders>
            <w:shd w:val="clear" w:color="auto" w:fill="auto"/>
            <w:vAlign w:val="center"/>
            <w:hideMark/>
          </w:tcPr>
          <w:p w:rsidR="00DD3A78" w:rsidRPr="00627E07" w:rsidRDefault="00DD3A78" w:rsidP="00627E07">
            <w:pPr>
              <w:jc w:val="center"/>
              <w:rPr>
                <w:sz w:val="22"/>
                <w:szCs w:val="22"/>
              </w:rPr>
            </w:pPr>
            <w:r w:rsidRPr="00627E07">
              <w:rPr>
                <w:sz w:val="22"/>
                <w:szCs w:val="22"/>
              </w:rPr>
              <w:t> </w:t>
            </w:r>
          </w:p>
        </w:tc>
        <w:tc>
          <w:tcPr>
            <w:tcW w:w="3118" w:type="dxa"/>
            <w:gridSpan w:val="6"/>
            <w:tcBorders>
              <w:top w:val="single" w:sz="4" w:space="0" w:color="auto"/>
              <w:left w:val="nil"/>
              <w:bottom w:val="single" w:sz="4" w:space="0" w:color="auto"/>
              <w:right w:val="single" w:sz="4" w:space="0" w:color="auto"/>
            </w:tcBorders>
            <w:shd w:val="clear" w:color="auto" w:fill="auto"/>
            <w:noWrap/>
            <w:vAlign w:val="center"/>
            <w:hideMark/>
          </w:tcPr>
          <w:p w:rsidR="00DD3A78" w:rsidRPr="00627E07" w:rsidRDefault="00DD3A78" w:rsidP="00627E07">
            <w:pPr>
              <w:jc w:val="center"/>
              <w:rPr>
                <w:sz w:val="22"/>
                <w:szCs w:val="22"/>
              </w:rPr>
            </w:pPr>
            <w:r w:rsidRPr="00627E07">
              <w:rPr>
                <w:sz w:val="22"/>
                <w:szCs w:val="22"/>
              </w:rPr>
              <w:t> </w:t>
            </w:r>
          </w:p>
        </w:tc>
      </w:tr>
      <w:tr w:rsidR="00DD3A78" w:rsidRPr="00642BC2" w:rsidTr="00DD3A78">
        <w:trPr>
          <w:trHeight w:val="317"/>
        </w:trPr>
        <w:tc>
          <w:tcPr>
            <w:tcW w:w="445" w:type="dxa"/>
            <w:tcBorders>
              <w:top w:val="single" w:sz="4" w:space="0" w:color="auto"/>
              <w:left w:val="single" w:sz="4" w:space="0" w:color="auto"/>
              <w:bottom w:val="single" w:sz="4" w:space="0" w:color="auto"/>
              <w:right w:val="single" w:sz="4" w:space="0" w:color="auto"/>
            </w:tcBorders>
            <w:shd w:val="clear" w:color="auto" w:fill="auto"/>
            <w:noWrap/>
            <w:vAlign w:val="center"/>
          </w:tcPr>
          <w:p w:rsidR="00DD3A78" w:rsidRPr="00DD3A78" w:rsidRDefault="00DD3A78" w:rsidP="00627E07">
            <w:pPr>
              <w:jc w:val="center"/>
              <w:rPr>
                <w:sz w:val="22"/>
                <w:szCs w:val="22"/>
                <w:lang w:val="en-US"/>
              </w:rPr>
            </w:pPr>
            <w:r>
              <w:rPr>
                <w:sz w:val="22"/>
                <w:szCs w:val="22"/>
                <w:lang w:val="en-US"/>
              </w:rPr>
              <w:t>2</w:t>
            </w:r>
          </w:p>
        </w:tc>
        <w:tc>
          <w:tcPr>
            <w:tcW w:w="3398" w:type="dxa"/>
            <w:tcBorders>
              <w:top w:val="single" w:sz="4" w:space="0" w:color="auto"/>
              <w:left w:val="nil"/>
              <w:bottom w:val="single" w:sz="4" w:space="0" w:color="auto"/>
              <w:right w:val="single" w:sz="4" w:space="0" w:color="auto"/>
            </w:tcBorders>
            <w:shd w:val="clear" w:color="auto" w:fill="auto"/>
            <w:vAlign w:val="center"/>
          </w:tcPr>
          <w:p w:rsidR="00DD3A78" w:rsidRPr="00627E07" w:rsidRDefault="00DD3A78" w:rsidP="00627E07">
            <w:pPr>
              <w:rPr>
                <w:sz w:val="22"/>
                <w:szCs w:val="22"/>
              </w:rPr>
            </w:pPr>
          </w:p>
        </w:tc>
        <w:tc>
          <w:tcPr>
            <w:tcW w:w="850" w:type="dxa"/>
            <w:tcBorders>
              <w:top w:val="nil"/>
              <w:left w:val="nil"/>
              <w:bottom w:val="single" w:sz="4" w:space="0" w:color="auto"/>
              <w:right w:val="single" w:sz="4" w:space="0" w:color="auto"/>
            </w:tcBorders>
            <w:shd w:val="clear" w:color="auto" w:fill="auto"/>
            <w:vAlign w:val="center"/>
          </w:tcPr>
          <w:p w:rsidR="00DD3A78" w:rsidRPr="00627E07" w:rsidRDefault="00DD3A78" w:rsidP="00627E07">
            <w:pPr>
              <w:jc w:val="center"/>
              <w:rPr>
                <w:sz w:val="22"/>
                <w:szCs w:val="22"/>
              </w:rPr>
            </w:pPr>
          </w:p>
        </w:tc>
        <w:tc>
          <w:tcPr>
            <w:tcW w:w="851" w:type="dxa"/>
            <w:tcBorders>
              <w:top w:val="nil"/>
              <w:left w:val="nil"/>
              <w:bottom w:val="single" w:sz="4" w:space="0" w:color="auto"/>
              <w:right w:val="single" w:sz="4" w:space="0" w:color="auto"/>
            </w:tcBorders>
            <w:shd w:val="clear" w:color="auto" w:fill="auto"/>
            <w:vAlign w:val="center"/>
          </w:tcPr>
          <w:p w:rsidR="00DD3A78" w:rsidRPr="00627E07" w:rsidRDefault="00DD3A78" w:rsidP="00627E07">
            <w:pPr>
              <w:jc w:val="center"/>
              <w:rPr>
                <w:sz w:val="22"/>
                <w:szCs w:val="22"/>
              </w:rPr>
            </w:pPr>
          </w:p>
        </w:tc>
        <w:tc>
          <w:tcPr>
            <w:tcW w:w="850" w:type="dxa"/>
            <w:tcBorders>
              <w:top w:val="nil"/>
              <w:left w:val="nil"/>
              <w:bottom w:val="single" w:sz="4" w:space="0" w:color="auto"/>
              <w:right w:val="single" w:sz="4" w:space="0" w:color="auto"/>
            </w:tcBorders>
            <w:shd w:val="clear" w:color="auto" w:fill="auto"/>
            <w:vAlign w:val="center"/>
          </w:tcPr>
          <w:p w:rsidR="00DD3A78" w:rsidRPr="00627E07" w:rsidRDefault="00DD3A78" w:rsidP="00627E07">
            <w:pPr>
              <w:jc w:val="center"/>
              <w:rPr>
                <w:sz w:val="22"/>
                <w:szCs w:val="22"/>
              </w:rPr>
            </w:pPr>
          </w:p>
        </w:tc>
        <w:tc>
          <w:tcPr>
            <w:tcW w:w="851" w:type="dxa"/>
            <w:tcBorders>
              <w:top w:val="nil"/>
              <w:left w:val="nil"/>
              <w:bottom w:val="single" w:sz="4" w:space="0" w:color="auto"/>
              <w:right w:val="single" w:sz="4" w:space="0" w:color="auto"/>
            </w:tcBorders>
            <w:shd w:val="clear" w:color="auto" w:fill="auto"/>
            <w:vAlign w:val="center"/>
          </w:tcPr>
          <w:p w:rsidR="00DD3A78" w:rsidRPr="00627E07" w:rsidRDefault="00DD3A78" w:rsidP="00627E07">
            <w:pPr>
              <w:jc w:val="center"/>
              <w:rPr>
                <w:sz w:val="22"/>
                <w:szCs w:val="22"/>
              </w:rPr>
            </w:pPr>
          </w:p>
        </w:tc>
        <w:tc>
          <w:tcPr>
            <w:tcW w:w="3118" w:type="dxa"/>
            <w:gridSpan w:val="6"/>
            <w:tcBorders>
              <w:top w:val="nil"/>
              <w:left w:val="nil"/>
              <w:bottom w:val="single" w:sz="4" w:space="0" w:color="auto"/>
              <w:right w:val="single" w:sz="4" w:space="0" w:color="auto"/>
            </w:tcBorders>
            <w:shd w:val="clear" w:color="auto" w:fill="auto"/>
            <w:noWrap/>
            <w:vAlign w:val="center"/>
          </w:tcPr>
          <w:p w:rsidR="00DD3A78" w:rsidRPr="00627E07" w:rsidRDefault="00DD3A78" w:rsidP="00627E07">
            <w:pPr>
              <w:jc w:val="center"/>
              <w:rPr>
                <w:sz w:val="22"/>
                <w:szCs w:val="22"/>
              </w:rPr>
            </w:pPr>
          </w:p>
        </w:tc>
      </w:tr>
      <w:tr w:rsidR="00DD3A78" w:rsidRPr="00642BC2" w:rsidTr="00DD3A78">
        <w:trPr>
          <w:trHeight w:val="315"/>
        </w:trPr>
        <w:tc>
          <w:tcPr>
            <w:tcW w:w="445" w:type="dxa"/>
            <w:tcBorders>
              <w:top w:val="single" w:sz="4" w:space="0" w:color="auto"/>
              <w:left w:val="single" w:sz="4" w:space="0" w:color="auto"/>
              <w:bottom w:val="single" w:sz="4" w:space="0" w:color="auto"/>
              <w:right w:val="single" w:sz="4" w:space="0" w:color="auto"/>
            </w:tcBorders>
            <w:shd w:val="clear" w:color="auto" w:fill="auto"/>
            <w:noWrap/>
            <w:vAlign w:val="center"/>
          </w:tcPr>
          <w:p w:rsidR="00DD3A78" w:rsidRPr="00DD3A78" w:rsidRDefault="00DD3A78" w:rsidP="00627E07">
            <w:pPr>
              <w:jc w:val="center"/>
              <w:rPr>
                <w:sz w:val="22"/>
                <w:szCs w:val="22"/>
                <w:lang w:val="en-US"/>
              </w:rPr>
            </w:pPr>
            <w:r>
              <w:rPr>
                <w:sz w:val="22"/>
                <w:szCs w:val="22"/>
                <w:lang w:val="en-US"/>
              </w:rPr>
              <w:t>3</w:t>
            </w:r>
          </w:p>
        </w:tc>
        <w:tc>
          <w:tcPr>
            <w:tcW w:w="3398" w:type="dxa"/>
            <w:tcBorders>
              <w:top w:val="single" w:sz="4" w:space="0" w:color="auto"/>
              <w:left w:val="nil"/>
              <w:bottom w:val="single" w:sz="4" w:space="0" w:color="auto"/>
              <w:right w:val="single" w:sz="4" w:space="0" w:color="auto"/>
            </w:tcBorders>
            <w:shd w:val="clear" w:color="auto" w:fill="auto"/>
            <w:vAlign w:val="center"/>
          </w:tcPr>
          <w:p w:rsidR="00DD3A78" w:rsidRPr="00627E07" w:rsidRDefault="00DD3A78" w:rsidP="00627E07">
            <w:pPr>
              <w:rPr>
                <w:sz w:val="22"/>
                <w:szCs w:val="22"/>
              </w:rPr>
            </w:pPr>
          </w:p>
        </w:tc>
        <w:tc>
          <w:tcPr>
            <w:tcW w:w="850" w:type="dxa"/>
            <w:tcBorders>
              <w:top w:val="nil"/>
              <w:left w:val="nil"/>
              <w:bottom w:val="single" w:sz="4" w:space="0" w:color="auto"/>
              <w:right w:val="single" w:sz="4" w:space="0" w:color="auto"/>
            </w:tcBorders>
            <w:shd w:val="clear" w:color="auto" w:fill="auto"/>
            <w:vAlign w:val="center"/>
          </w:tcPr>
          <w:p w:rsidR="00DD3A78" w:rsidRPr="00627E07" w:rsidRDefault="00DD3A78" w:rsidP="00627E07">
            <w:pPr>
              <w:jc w:val="center"/>
              <w:rPr>
                <w:sz w:val="22"/>
                <w:szCs w:val="22"/>
              </w:rPr>
            </w:pPr>
          </w:p>
        </w:tc>
        <w:tc>
          <w:tcPr>
            <w:tcW w:w="851" w:type="dxa"/>
            <w:tcBorders>
              <w:top w:val="nil"/>
              <w:left w:val="nil"/>
              <w:bottom w:val="single" w:sz="4" w:space="0" w:color="auto"/>
              <w:right w:val="single" w:sz="4" w:space="0" w:color="auto"/>
            </w:tcBorders>
            <w:shd w:val="clear" w:color="auto" w:fill="auto"/>
            <w:vAlign w:val="center"/>
          </w:tcPr>
          <w:p w:rsidR="00DD3A78" w:rsidRPr="00627E07" w:rsidRDefault="00DD3A78" w:rsidP="00627E07">
            <w:pPr>
              <w:jc w:val="center"/>
              <w:rPr>
                <w:sz w:val="22"/>
                <w:szCs w:val="22"/>
              </w:rPr>
            </w:pPr>
          </w:p>
        </w:tc>
        <w:tc>
          <w:tcPr>
            <w:tcW w:w="850" w:type="dxa"/>
            <w:tcBorders>
              <w:top w:val="nil"/>
              <w:left w:val="nil"/>
              <w:bottom w:val="single" w:sz="4" w:space="0" w:color="auto"/>
              <w:right w:val="single" w:sz="4" w:space="0" w:color="auto"/>
            </w:tcBorders>
            <w:shd w:val="clear" w:color="auto" w:fill="auto"/>
            <w:vAlign w:val="center"/>
          </w:tcPr>
          <w:p w:rsidR="00DD3A78" w:rsidRPr="00627E07" w:rsidRDefault="00DD3A78" w:rsidP="00627E07">
            <w:pPr>
              <w:jc w:val="center"/>
              <w:rPr>
                <w:sz w:val="22"/>
                <w:szCs w:val="22"/>
              </w:rPr>
            </w:pPr>
          </w:p>
        </w:tc>
        <w:tc>
          <w:tcPr>
            <w:tcW w:w="851" w:type="dxa"/>
            <w:tcBorders>
              <w:top w:val="nil"/>
              <w:left w:val="nil"/>
              <w:bottom w:val="single" w:sz="4" w:space="0" w:color="auto"/>
              <w:right w:val="single" w:sz="4" w:space="0" w:color="auto"/>
            </w:tcBorders>
            <w:shd w:val="clear" w:color="auto" w:fill="auto"/>
            <w:vAlign w:val="center"/>
          </w:tcPr>
          <w:p w:rsidR="00DD3A78" w:rsidRPr="00627E07" w:rsidRDefault="00DD3A78" w:rsidP="00627E07">
            <w:pPr>
              <w:jc w:val="center"/>
              <w:rPr>
                <w:sz w:val="22"/>
                <w:szCs w:val="22"/>
              </w:rPr>
            </w:pPr>
          </w:p>
        </w:tc>
        <w:tc>
          <w:tcPr>
            <w:tcW w:w="3118" w:type="dxa"/>
            <w:gridSpan w:val="6"/>
            <w:tcBorders>
              <w:top w:val="nil"/>
              <w:left w:val="nil"/>
              <w:bottom w:val="single" w:sz="4" w:space="0" w:color="auto"/>
              <w:right w:val="single" w:sz="4" w:space="0" w:color="auto"/>
            </w:tcBorders>
            <w:shd w:val="clear" w:color="auto" w:fill="auto"/>
            <w:noWrap/>
            <w:vAlign w:val="center"/>
          </w:tcPr>
          <w:p w:rsidR="00DD3A78" w:rsidRPr="00627E07" w:rsidRDefault="00DD3A78" w:rsidP="00627E07">
            <w:pPr>
              <w:jc w:val="center"/>
              <w:rPr>
                <w:sz w:val="22"/>
                <w:szCs w:val="22"/>
              </w:rPr>
            </w:pPr>
          </w:p>
        </w:tc>
      </w:tr>
      <w:tr w:rsidR="00DD3A78" w:rsidRPr="00642BC2" w:rsidTr="00DD3A78">
        <w:trPr>
          <w:trHeight w:val="315"/>
        </w:trPr>
        <w:tc>
          <w:tcPr>
            <w:tcW w:w="44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DD3A78" w:rsidRPr="00DD3A78" w:rsidRDefault="00DD3A78" w:rsidP="00627E07">
            <w:pPr>
              <w:jc w:val="center"/>
              <w:rPr>
                <w:sz w:val="22"/>
                <w:szCs w:val="22"/>
                <w:lang w:val="en-US"/>
              </w:rPr>
            </w:pPr>
            <w:r>
              <w:rPr>
                <w:sz w:val="22"/>
                <w:szCs w:val="22"/>
                <w:lang w:val="en-US"/>
              </w:rPr>
              <w:t>4</w:t>
            </w:r>
          </w:p>
        </w:tc>
        <w:tc>
          <w:tcPr>
            <w:tcW w:w="3398" w:type="dxa"/>
            <w:tcBorders>
              <w:top w:val="single" w:sz="4" w:space="0" w:color="auto"/>
              <w:left w:val="nil"/>
              <w:bottom w:val="single" w:sz="4" w:space="0" w:color="auto"/>
              <w:right w:val="single" w:sz="4" w:space="0" w:color="auto"/>
            </w:tcBorders>
            <w:shd w:val="clear" w:color="auto" w:fill="auto"/>
            <w:vAlign w:val="center"/>
            <w:hideMark/>
          </w:tcPr>
          <w:p w:rsidR="00DD3A78" w:rsidRPr="00627E07" w:rsidRDefault="00DD3A78" w:rsidP="00627E07">
            <w:pPr>
              <w:rPr>
                <w:sz w:val="22"/>
                <w:szCs w:val="22"/>
              </w:rPr>
            </w:pPr>
            <w:r w:rsidRPr="00627E07">
              <w:rPr>
                <w:sz w:val="22"/>
                <w:szCs w:val="22"/>
              </w:rPr>
              <w:t> </w:t>
            </w:r>
          </w:p>
        </w:tc>
        <w:tc>
          <w:tcPr>
            <w:tcW w:w="850" w:type="dxa"/>
            <w:tcBorders>
              <w:top w:val="nil"/>
              <w:left w:val="nil"/>
              <w:bottom w:val="single" w:sz="4" w:space="0" w:color="auto"/>
              <w:right w:val="single" w:sz="4" w:space="0" w:color="auto"/>
            </w:tcBorders>
            <w:shd w:val="clear" w:color="auto" w:fill="auto"/>
            <w:vAlign w:val="center"/>
            <w:hideMark/>
          </w:tcPr>
          <w:p w:rsidR="00DD3A78" w:rsidRPr="00627E07" w:rsidRDefault="00DD3A78" w:rsidP="00627E07">
            <w:pPr>
              <w:jc w:val="center"/>
              <w:rPr>
                <w:sz w:val="22"/>
                <w:szCs w:val="22"/>
              </w:rPr>
            </w:pPr>
            <w:r w:rsidRPr="00627E07">
              <w:rPr>
                <w:sz w:val="22"/>
                <w:szCs w:val="22"/>
              </w:rPr>
              <w:t> </w:t>
            </w:r>
          </w:p>
        </w:tc>
        <w:tc>
          <w:tcPr>
            <w:tcW w:w="851" w:type="dxa"/>
            <w:tcBorders>
              <w:top w:val="nil"/>
              <w:left w:val="nil"/>
              <w:bottom w:val="single" w:sz="4" w:space="0" w:color="auto"/>
              <w:right w:val="single" w:sz="4" w:space="0" w:color="auto"/>
            </w:tcBorders>
            <w:shd w:val="clear" w:color="auto" w:fill="auto"/>
            <w:vAlign w:val="center"/>
            <w:hideMark/>
          </w:tcPr>
          <w:p w:rsidR="00DD3A78" w:rsidRPr="00627E07" w:rsidRDefault="00DD3A78" w:rsidP="00627E07">
            <w:pPr>
              <w:jc w:val="center"/>
              <w:rPr>
                <w:sz w:val="22"/>
                <w:szCs w:val="22"/>
              </w:rPr>
            </w:pPr>
            <w:r w:rsidRPr="00627E07">
              <w:rPr>
                <w:sz w:val="22"/>
                <w:szCs w:val="22"/>
              </w:rPr>
              <w:t> </w:t>
            </w:r>
          </w:p>
        </w:tc>
        <w:tc>
          <w:tcPr>
            <w:tcW w:w="850" w:type="dxa"/>
            <w:tcBorders>
              <w:top w:val="nil"/>
              <w:left w:val="nil"/>
              <w:bottom w:val="single" w:sz="4" w:space="0" w:color="auto"/>
              <w:right w:val="single" w:sz="4" w:space="0" w:color="auto"/>
            </w:tcBorders>
            <w:shd w:val="clear" w:color="auto" w:fill="auto"/>
            <w:vAlign w:val="center"/>
            <w:hideMark/>
          </w:tcPr>
          <w:p w:rsidR="00DD3A78" w:rsidRPr="00627E07" w:rsidRDefault="00DD3A78" w:rsidP="00627E07">
            <w:pPr>
              <w:jc w:val="center"/>
              <w:rPr>
                <w:sz w:val="22"/>
                <w:szCs w:val="22"/>
              </w:rPr>
            </w:pPr>
            <w:r w:rsidRPr="00627E07">
              <w:rPr>
                <w:sz w:val="22"/>
                <w:szCs w:val="22"/>
              </w:rPr>
              <w:t> </w:t>
            </w:r>
          </w:p>
        </w:tc>
        <w:tc>
          <w:tcPr>
            <w:tcW w:w="851" w:type="dxa"/>
            <w:tcBorders>
              <w:top w:val="nil"/>
              <w:left w:val="nil"/>
              <w:bottom w:val="single" w:sz="4" w:space="0" w:color="auto"/>
              <w:right w:val="single" w:sz="4" w:space="0" w:color="auto"/>
            </w:tcBorders>
            <w:shd w:val="clear" w:color="auto" w:fill="auto"/>
            <w:vAlign w:val="center"/>
            <w:hideMark/>
          </w:tcPr>
          <w:p w:rsidR="00DD3A78" w:rsidRPr="00627E07" w:rsidRDefault="00DD3A78" w:rsidP="00627E07">
            <w:pPr>
              <w:jc w:val="center"/>
              <w:rPr>
                <w:sz w:val="22"/>
                <w:szCs w:val="22"/>
              </w:rPr>
            </w:pPr>
            <w:r w:rsidRPr="00627E07">
              <w:rPr>
                <w:sz w:val="22"/>
                <w:szCs w:val="22"/>
              </w:rPr>
              <w:t> </w:t>
            </w:r>
          </w:p>
        </w:tc>
        <w:tc>
          <w:tcPr>
            <w:tcW w:w="3118" w:type="dxa"/>
            <w:gridSpan w:val="6"/>
            <w:tcBorders>
              <w:top w:val="nil"/>
              <w:left w:val="nil"/>
              <w:bottom w:val="single" w:sz="4" w:space="0" w:color="auto"/>
              <w:right w:val="single" w:sz="4" w:space="0" w:color="auto"/>
            </w:tcBorders>
            <w:shd w:val="clear" w:color="auto" w:fill="auto"/>
            <w:noWrap/>
            <w:vAlign w:val="center"/>
            <w:hideMark/>
          </w:tcPr>
          <w:p w:rsidR="00DD3A78" w:rsidRPr="00627E07" w:rsidRDefault="00DD3A78" w:rsidP="00627E07">
            <w:pPr>
              <w:jc w:val="center"/>
              <w:rPr>
                <w:sz w:val="22"/>
                <w:szCs w:val="22"/>
              </w:rPr>
            </w:pPr>
            <w:r w:rsidRPr="00627E07">
              <w:rPr>
                <w:sz w:val="22"/>
                <w:szCs w:val="22"/>
              </w:rPr>
              <w:t> </w:t>
            </w:r>
          </w:p>
        </w:tc>
      </w:tr>
      <w:tr w:rsidR="00DD3A78" w:rsidRPr="00642BC2" w:rsidTr="00DD3A78">
        <w:trPr>
          <w:trHeight w:val="315"/>
        </w:trPr>
        <w:tc>
          <w:tcPr>
            <w:tcW w:w="445" w:type="dxa"/>
            <w:tcBorders>
              <w:top w:val="nil"/>
              <w:left w:val="single" w:sz="4" w:space="0" w:color="auto"/>
              <w:bottom w:val="single" w:sz="4" w:space="0" w:color="auto"/>
              <w:right w:val="single" w:sz="4" w:space="0" w:color="auto"/>
            </w:tcBorders>
            <w:shd w:val="clear" w:color="auto" w:fill="auto"/>
            <w:noWrap/>
            <w:vAlign w:val="center"/>
            <w:hideMark/>
          </w:tcPr>
          <w:p w:rsidR="00DD3A78" w:rsidRPr="00DD3A78" w:rsidRDefault="00DD3A78" w:rsidP="00627E07">
            <w:pPr>
              <w:jc w:val="center"/>
              <w:rPr>
                <w:sz w:val="22"/>
                <w:szCs w:val="22"/>
                <w:lang w:val="en-US"/>
              </w:rPr>
            </w:pPr>
            <w:r>
              <w:rPr>
                <w:sz w:val="22"/>
                <w:szCs w:val="22"/>
                <w:lang w:val="en-US"/>
              </w:rPr>
              <w:t>5</w:t>
            </w:r>
          </w:p>
        </w:tc>
        <w:tc>
          <w:tcPr>
            <w:tcW w:w="3398" w:type="dxa"/>
            <w:tcBorders>
              <w:top w:val="nil"/>
              <w:left w:val="nil"/>
              <w:bottom w:val="single" w:sz="4" w:space="0" w:color="auto"/>
              <w:right w:val="single" w:sz="4" w:space="0" w:color="auto"/>
            </w:tcBorders>
            <w:shd w:val="clear" w:color="auto" w:fill="auto"/>
            <w:vAlign w:val="center"/>
            <w:hideMark/>
          </w:tcPr>
          <w:p w:rsidR="00DD3A78" w:rsidRPr="00627E07" w:rsidRDefault="00DD3A78" w:rsidP="00627E07">
            <w:pPr>
              <w:rPr>
                <w:sz w:val="22"/>
                <w:szCs w:val="22"/>
              </w:rPr>
            </w:pPr>
            <w:r w:rsidRPr="00627E07">
              <w:rPr>
                <w:sz w:val="22"/>
                <w:szCs w:val="22"/>
              </w:rPr>
              <w:t> </w:t>
            </w:r>
          </w:p>
        </w:tc>
        <w:tc>
          <w:tcPr>
            <w:tcW w:w="850" w:type="dxa"/>
            <w:tcBorders>
              <w:top w:val="nil"/>
              <w:left w:val="nil"/>
              <w:bottom w:val="single" w:sz="4" w:space="0" w:color="auto"/>
              <w:right w:val="single" w:sz="4" w:space="0" w:color="auto"/>
            </w:tcBorders>
            <w:shd w:val="clear" w:color="auto" w:fill="auto"/>
            <w:vAlign w:val="center"/>
            <w:hideMark/>
          </w:tcPr>
          <w:p w:rsidR="00DD3A78" w:rsidRPr="00627E07" w:rsidRDefault="00DD3A78" w:rsidP="00627E07">
            <w:pPr>
              <w:jc w:val="center"/>
              <w:rPr>
                <w:sz w:val="22"/>
                <w:szCs w:val="22"/>
              </w:rPr>
            </w:pPr>
            <w:r w:rsidRPr="00627E07">
              <w:rPr>
                <w:sz w:val="22"/>
                <w:szCs w:val="22"/>
              </w:rPr>
              <w:t> </w:t>
            </w:r>
          </w:p>
        </w:tc>
        <w:tc>
          <w:tcPr>
            <w:tcW w:w="851" w:type="dxa"/>
            <w:tcBorders>
              <w:top w:val="nil"/>
              <w:left w:val="nil"/>
              <w:bottom w:val="single" w:sz="4" w:space="0" w:color="auto"/>
              <w:right w:val="single" w:sz="4" w:space="0" w:color="auto"/>
            </w:tcBorders>
            <w:shd w:val="clear" w:color="auto" w:fill="auto"/>
            <w:vAlign w:val="center"/>
            <w:hideMark/>
          </w:tcPr>
          <w:p w:rsidR="00DD3A78" w:rsidRPr="00627E07" w:rsidRDefault="00DD3A78" w:rsidP="00627E07">
            <w:pPr>
              <w:jc w:val="center"/>
              <w:rPr>
                <w:sz w:val="22"/>
                <w:szCs w:val="22"/>
              </w:rPr>
            </w:pPr>
            <w:r w:rsidRPr="00627E07">
              <w:rPr>
                <w:sz w:val="22"/>
                <w:szCs w:val="22"/>
              </w:rPr>
              <w:t> </w:t>
            </w:r>
          </w:p>
        </w:tc>
        <w:tc>
          <w:tcPr>
            <w:tcW w:w="850" w:type="dxa"/>
            <w:tcBorders>
              <w:top w:val="nil"/>
              <w:left w:val="nil"/>
              <w:bottom w:val="single" w:sz="4" w:space="0" w:color="auto"/>
              <w:right w:val="single" w:sz="4" w:space="0" w:color="auto"/>
            </w:tcBorders>
            <w:shd w:val="clear" w:color="auto" w:fill="auto"/>
            <w:vAlign w:val="center"/>
            <w:hideMark/>
          </w:tcPr>
          <w:p w:rsidR="00DD3A78" w:rsidRPr="00627E07" w:rsidRDefault="00DD3A78" w:rsidP="00627E07">
            <w:pPr>
              <w:jc w:val="center"/>
              <w:rPr>
                <w:sz w:val="22"/>
                <w:szCs w:val="22"/>
              </w:rPr>
            </w:pPr>
            <w:r w:rsidRPr="00627E07">
              <w:rPr>
                <w:sz w:val="22"/>
                <w:szCs w:val="22"/>
              </w:rPr>
              <w:t> </w:t>
            </w:r>
          </w:p>
        </w:tc>
        <w:tc>
          <w:tcPr>
            <w:tcW w:w="851" w:type="dxa"/>
            <w:tcBorders>
              <w:top w:val="nil"/>
              <w:left w:val="nil"/>
              <w:bottom w:val="single" w:sz="4" w:space="0" w:color="auto"/>
              <w:right w:val="single" w:sz="4" w:space="0" w:color="auto"/>
            </w:tcBorders>
            <w:shd w:val="clear" w:color="auto" w:fill="auto"/>
            <w:vAlign w:val="center"/>
            <w:hideMark/>
          </w:tcPr>
          <w:p w:rsidR="00DD3A78" w:rsidRPr="00627E07" w:rsidRDefault="00DD3A78" w:rsidP="00627E07">
            <w:pPr>
              <w:jc w:val="center"/>
              <w:rPr>
                <w:sz w:val="22"/>
                <w:szCs w:val="22"/>
              </w:rPr>
            </w:pPr>
            <w:r w:rsidRPr="00627E07">
              <w:rPr>
                <w:sz w:val="22"/>
                <w:szCs w:val="22"/>
              </w:rPr>
              <w:t> </w:t>
            </w:r>
          </w:p>
        </w:tc>
        <w:tc>
          <w:tcPr>
            <w:tcW w:w="3118" w:type="dxa"/>
            <w:gridSpan w:val="6"/>
            <w:tcBorders>
              <w:top w:val="nil"/>
              <w:left w:val="nil"/>
              <w:bottom w:val="single" w:sz="4" w:space="0" w:color="auto"/>
              <w:right w:val="single" w:sz="4" w:space="0" w:color="auto"/>
            </w:tcBorders>
            <w:shd w:val="clear" w:color="auto" w:fill="auto"/>
            <w:noWrap/>
            <w:vAlign w:val="center"/>
            <w:hideMark/>
          </w:tcPr>
          <w:p w:rsidR="00DD3A78" w:rsidRPr="00627E07" w:rsidRDefault="00DD3A78" w:rsidP="00627E07">
            <w:pPr>
              <w:jc w:val="center"/>
              <w:rPr>
                <w:sz w:val="22"/>
                <w:szCs w:val="22"/>
              </w:rPr>
            </w:pPr>
            <w:r w:rsidRPr="00627E07">
              <w:rPr>
                <w:sz w:val="22"/>
                <w:szCs w:val="22"/>
              </w:rPr>
              <w:t> </w:t>
            </w:r>
          </w:p>
        </w:tc>
      </w:tr>
      <w:tr w:rsidR="00DD3A78" w:rsidRPr="00642BC2" w:rsidTr="00DD3A78">
        <w:trPr>
          <w:trHeight w:val="390"/>
        </w:trPr>
        <w:tc>
          <w:tcPr>
            <w:tcW w:w="3843" w:type="dxa"/>
            <w:gridSpan w:val="2"/>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DD3A78" w:rsidRPr="00627E07" w:rsidRDefault="00DD3A78" w:rsidP="00627E07">
            <w:pPr>
              <w:jc w:val="right"/>
              <w:rPr>
                <w:b/>
                <w:bCs/>
                <w:sz w:val="22"/>
                <w:szCs w:val="22"/>
              </w:rPr>
            </w:pPr>
            <w:r w:rsidRPr="00627E07">
              <w:rPr>
                <w:b/>
                <w:bCs/>
                <w:sz w:val="22"/>
                <w:szCs w:val="22"/>
              </w:rPr>
              <w:t>Итого:</w:t>
            </w:r>
          </w:p>
        </w:tc>
        <w:tc>
          <w:tcPr>
            <w:tcW w:w="850" w:type="dxa"/>
            <w:tcBorders>
              <w:top w:val="nil"/>
              <w:left w:val="nil"/>
              <w:bottom w:val="single" w:sz="4" w:space="0" w:color="auto"/>
              <w:right w:val="single" w:sz="4" w:space="0" w:color="auto"/>
            </w:tcBorders>
            <w:shd w:val="clear" w:color="auto" w:fill="auto"/>
            <w:noWrap/>
            <w:hideMark/>
          </w:tcPr>
          <w:p w:rsidR="00DD3A78" w:rsidRPr="00627E07" w:rsidRDefault="00DD3A78" w:rsidP="00627E07">
            <w:pPr>
              <w:rPr>
                <w:sz w:val="22"/>
                <w:szCs w:val="22"/>
              </w:rPr>
            </w:pPr>
            <w:r w:rsidRPr="00627E07">
              <w:rPr>
                <w:sz w:val="22"/>
                <w:szCs w:val="22"/>
              </w:rPr>
              <w:t> </w:t>
            </w:r>
          </w:p>
        </w:tc>
        <w:tc>
          <w:tcPr>
            <w:tcW w:w="851" w:type="dxa"/>
            <w:tcBorders>
              <w:top w:val="nil"/>
              <w:left w:val="nil"/>
              <w:bottom w:val="single" w:sz="4" w:space="0" w:color="auto"/>
              <w:right w:val="single" w:sz="4" w:space="0" w:color="auto"/>
            </w:tcBorders>
            <w:shd w:val="clear" w:color="auto" w:fill="auto"/>
            <w:noWrap/>
            <w:hideMark/>
          </w:tcPr>
          <w:p w:rsidR="00DD3A78" w:rsidRPr="00627E07" w:rsidRDefault="00DD3A78" w:rsidP="00627E07">
            <w:pPr>
              <w:rPr>
                <w:sz w:val="22"/>
                <w:szCs w:val="22"/>
              </w:rPr>
            </w:pPr>
            <w:r w:rsidRPr="00627E07">
              <w:rPr>
                <w:sz w:val="22"/>
                <w:szCs w:val="22"/>
              </w:rPr>
              <w:t> </w:t>
            </w:r>
          </w:p>
        </w:tc>
        <w:tc>
          <w:tcPr>
            <w:tcW w:w="850" w:type="dxa"/>
            <w:tcBorders>
              <w:top w:val="nil"/>
              <w:left w:val="nil"/>
              <w:bottom w:val="single" w:sz="4" w:space="0" w:color="auto"/>
              <w:right w:val="single" w:sz="4" w:space="0" w:color="auto"/>
            </w:tcBorders>
            <w:shd w:val="clear" w:color="auto" w:fill="auto"/>
            <w:noWrap/>
            <w:hideMark/>
          </w:tcPr>
          <w:p w:rsidR="00DD3A78" w:rsidRPr="00627E07" w:rsidRDefault="00DD3A78" w:rsidP="00627E07">
            <w:pPr>
              <w:rPr>
                <w:sz w:val="22"/>
                <w:szCs w:val="22"/>
              </w:rPr>
            </w:pPr>
            <w:r w:rsidRPr="00627E07">
              <w:rPr>
                <w:sz w:val="22"/>
                <w:szCs w:val="22"/>
              </w:rPr>
              <w:t> </w:t>
            </w:r>
          </w:p>
        </w:tc>
        <w:tc>
          <w:tcPr>
            <w:tcW w:w="851" w:type="dxa"/>
            <w:tcBorders>
              <w:top w:val="nil"/>
              <w:left w:val="nil"/>
              <w:bottom w:val="single" w:sz="4" w:space="0" w:color="auto"/>
              <w:right w:val="single" w:sz="4" w:space="0" w:color="auto"/>
            </w:tcBorders>
            <w:shd w:val="clear" w:color="auto" w:fill="auto"/>
            <w:noWrap/>
            <w:hideMark/>
          </w:tcPr>
          <w:p w:rsidR="00DD3A78" w:rsidRPr="00627E07" w:rsidRDefault="00DD3A78" w:rsidP="00627E07">
            <w:pPr>
              <w:rPr>
                <w:sz w:val="22"/>
                <w:szCs w:val="22"/>
              </w:rPr>
            </w:pPr>
            <w:r w:rsidRPr="00627E07">
              <w:rPr>
                <w:sz w:val="22"/>
                <w:szCs w:val="22"/>
              </w:rPr>
              <w:t> </w:t>
            </w:r>
          </w:p>
        </w:tc>
        <w:tc>
          <w:tcPr>
            <w:tcW w:w="3118" w:type="dxa"/>
            <w:gridSpan w:val="6"/>
            <w:tcBorders>
              <w:top w:val="nil"/>
              <w:left w:val="nil"/>
              <w:bottom w:val="single" w:sz="4" w:space="0" w:color="auto"/>
              <w:right w:val="single" w:sz="4" w:space="0" w:color="auto"/>
            </w:tcBorders>
            <w:shd w:val="clear" w:color="auto" w:fill="auto"/>
            <w:noWrap/>
            <w:vAlign w:val="center"/>
            <w:hideMark/>
          </w:tcPr>
          <w:p w:rsidR="00DD3A78" w:rsidRPr="00627E07" w:rsidRDefault="00DD3A78" w:rsidP="00627E07">
            <w:pPr>
              <w:jc w:val="center"/>
              <w:rPr>
                <w:b/>
                <w:bCs/>
                <w:sz w:val="22"/>
                <w:szCs w:val="22"/>
              </w:rPr>
            </w:pPr>
            <w:r w:rsidRPr="00627E07">
              <w:rPr>
                <w:b/>
                <w:bCs/>
                <w:sz w:val="22"/>
                <w:szCs w:val="22"/>
              </w:rPr>
              <w:t> </w:t>
            </w:r>
          </w:p>
        </w:tc>
      </w:tr>
      <w:tr w:rsidR="00627E07" w:rsidRPr="00642BC2" w:rsidTr="00627E07">
        <w:trPr>
          <w:trHeight w:val="255"/>
        </w:trPr>
        <w:tc>
          <w:tcPr>
            <w:tcW w:w="445"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3398"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850"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851"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850"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851"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3118" w:type="dxa"/>
            <w:gridSpan w:val="6"/>
            <w:tcBorders>
              <w:top w:val="nil"/>
              <w:left w:val="nil"/>
              <w:bottom w:val="nil"/>
              <w:right w:val="nil"/>
            </w:tcBorders>
            <w:shd w:val="clear" w:color="auto" w:fill="auto"/>
            <w:noWrap/>
            <w:hideMark/>
          </w:tcPr>
          <w:p w:rsidR="00627E07" w:rsidRPr="00627E07" w:rsidRDefault="00627E07" w:rsidP="00627E07">
            <w:pPr>
              <w:rPr>
                <w:sz w:val="22"/>
                <w:szCs w:val="22"/>
              </w:rPr>
            </w:pPr>
          </w:p>
        </w:tc>
      </w:tr>
      <w:tr w:rsidR="00627E07" w:rsidRPr="00642BC2" w:rsidTr="00627E07">
        <w:trPr>
          <w:trHeight w:val="255"/>
        </w:trPr>
        <w:tc>
          <w:tcPr>
            <w:tcW w:w="445"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3398"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850"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851"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850"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851"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3118" w:type="dxa"/>
            <w:gridSpan w:val="6"/>
            <w:tcBorders>
              <w:top w:val="nil"/>
              <w:left w:val="nil"/>
              <w:bottom w:val="nil"/>
              <w:right w:val="nil"/>
            </w:tcBorders>
            <w:shd w:val="clear" w:color="auto" w:fill="auto"/>
            <w:noWrap/>
            <w:hideMark/>
          </w:tcPr>
          <w:p w:rsidR="00627E07" w:rsidRPr="00627E07" w:rsidRDefault="00627E07" w:rsidP="00627E07">
            <w:pPr>
              <w:rPr>
                <w:sz w:val="22"/>
                <w:szCs w:val="22"/>
              </w:rPr>
            </w:pPr>
          </w:p>
        </w:tc>
      </w:tr>
      <w:tr w:rsidR="00627E07" w:rsidRPr="00627E07" w:rsidTr="00627E07">
        <w:trPr>
          <w:trHeight w:val="1410"/>
        </w:trPr>
        <w:tc>
          <w:tcPr>
            <w:tcW w:w="3843" w:type="dxa"/>
            <w:gridSpan w:val="2"/>
            <w:tcBorders>
              <w:top w:val="nil"/>
              <w:left w:val="nil"/>
              <w:bottom w:val="nil"/>
              <w:right w:val="nil"/>
            </w:tcBorders>
            <w:shd w:val="clear" w:color="000000" w:fill="FFFFFF"/>
            <w:hideMark/>
          </w:tcPr>
          <w:p w:rsidR="00627E07" w:rsidRPr="00627E07" w:rsidRDefault="00627E07" w:rsidP="00627E07">
            <w:pPr>
              <w:spacing w:after="240"/>
              <w:jc w:val="center"/>
              <w:rPr>
                <w:b/>
                <w:bCs/>
                <w:sz w:val="22"/>
                <w:szCs w:val="22"/>
              </w:rPr>
            </w:pPr>
            <w:r w:rsidRPr="00627E07">
              <w:rPr>
                <w:b/>
                <w:bCs/>
                <w:sz w:val="22"/>
                <w:szCs w:val="22"/>
              </w:rPr>
              <w:t xml:space="preserve"> «Подрядчик»</w:t>
            </w:r>
            <w:r w:rsidRPr="00627E07">
              <w:rPr>
                <w:b/>
                <w:bCs/>
                <w:sz w:val="22"/>
                <w:szCs w:val="22"/>
              </w:rPr>
              <w:br/>
            </w:r>
            <w:r w:rsidRPr="00627E07">
              <w:rPr>
                <w:b/>
                <w:bCs/>
                <w:sz w:val="22"/>
                <w:szCs w:val="22"/>
              </w:rPr>
              <w:br/>
            </w:r>
          </w:p>
        </w:tc>
        <w:tc>
          <w:tcPr>
            <w:tcW w:w="6520" w:type="dxa"/>
            <w:gridSpan w:val="10"/>
            <w:tcBorders>
              <w:top w:val="nil"/>
              <w:left w:val="nil"/>
              <w:bottom w:val="nil"/>
              <w:right w:val="nil"/>
            </w:tcBorders>
            <w:shd w:val="clear" w:color="auto" w:fill="auto"/>
            <w:hideMark/>
          </w:tcPr>
          <w:p w:rsidR="00627E07" w:rsidRPr="00627E07" w:rsidRDefault="00627E07" w:rsidP="00627E07">
            <w:pPr>
              <w:jc w:val="center"/>
              <w:rPr>
                <w:b/>
                <w:bCs/>
                <w:sz w:val="22"/>
                <w:szCs w:val="22"/>
              </w:rPr>
            </w:pPr>
            <w:r w:rsidRPr="00627E07">
              <w:rPr>
                <w:b/>
                <w:bCs/>
                <w:sz w:val="22"/>
                <w:szCs w:val="22"/>
              </w:rPr>
              <w:t xml:space="preserve">«Заказчик»                                                                                 </w:t>
            </w:r>
            <w:r w:rsidRPr="00627E07">
              <w:rPr>
                <w:b/>
                <w:bCs/>
                <w:sz w:val="22"/>
                <w:szCs w:val="22"/>
              </w:rPr>
              <w:br/>
              <w:t xml:space="preserve">АО  «Северо-Казахстанская Распределительная Электросетевая Компания»                                                </w:t>
            </w:r>
          </w:p>
        </w:tc>
      </w:tr>
      <w:tr w:rsidR="00627E07" w:rsidRPr="00627E07" w:rsidTr="00627E07">
        <w:trPr>
          <w:trHeight w:val="315"/>
        </w:trPr>
        <w:tc>
          <w:tcPr>
            <w:tcW w:w="445" w:type="dxa"/>
            <w:tcBorders>
              <w:top w:val="nil"/>
              <w:left w:val="nil"/>
              <w:bottom w:val="nil"/>
              <w:right w:val="nil"/>
            </w:tcBorders>
            <w:shd w:val="clear" w:color="000000" w:fill="FFFFFF"/>
            <w:noWrap/>
            <w:hideMark/>
          </w:tcPr>
          <w:p w:rsidR="00627E07" w:rsidRPr="00627E07" w:rsidRDefault="00627E07" w:rsidP="00627E07">
            <w:pPr>
              <w:rPr>
                <w:b/>
                <w:bCs/>
                <w:sz w:val="22"/>
                <w:szCs w:val="22"/>
              </w:rPr>
            </w:pPr>
            <w:r w:rsidRPr="00627E07">
              <w:rPr>
                <w:b/>
                <w:bCs/>
                <w:sz w:val="22"/>
                <w:szCs w:val="22"/>
              </w:rPr>
              <w:t> </w:t>
            </w:r>
          </w:p>
        </w:tc>
        <w:tc>
          <w:tcPr>
            <w:tcW w:w="3398" w:type="dxa"/>
            <w:tcBorders>
              <w:top w:val="nil"/>
              <w:left w:val="nil"/>
              <w:bottom w:val="nil"/>
              <w:right w:val="nil"/>
            </w:tcBorders>
            <w:shd w:val="clear" w:color="auto" w:fill="auto"/>
            <w:noWrap/>
            <w:hideMark/>
          </w:tcPr>
          <w:p w:rsidR="00627E07" w:rsidRPr="00627E07" w:rsidRDefault="00627E07" w:rsidP="00627E07">
            <w:pPr>
              <w:jc w:val="center"/>
              <w:rPr>
                <w:b/>
                <w:bCs/>
                <w:sz w:val="22"/>
                <w:szCs w:val="22"/>
              </w:rPr>
            </w:pPr>
          </w:p>
        </w:tc>
        <w:tc>
          <w:tcPr>
            <w:tcW w:w="6520" w:type="dxa"/>
            <w:gridSpan w:val="10"/>
            <w:tcBorders>
              <w:top w:val="nil"/>
              <w:left w:val="nil"/>
              <w:bottom w:val="nil"/>
              <w:right w:val="nil"/>
            </w:tcBorders>
            <w:shd w:val="clear" w:color="auto" w:fill="auto"/>
            <w:vAlign w:val="center"/>
            <w:hideMark/>
          </w:tcPr>
          <w:p w:rsidR="00627E07" w:rsidRPr="00627E07" w:rsidRDefault="00627E07" w:rsidP="00627E07">
            <w:pPr>
              <w:jc w:val="center"/>
              <w:rPr>
                <w:b/>
                <w:bCs/>
                <w:sz w:val="22"/>
                <w:szCs w:val="22"/>
              </w:rPr>
            </w:pPr>
            <w:r w:rsidRPr="00627E07">
              <w:rPr>
                <w:b/>
                <w:bCs/>
                <w:sz w:val="22"/>
                <w:szCs w:val="22"/>
              </w:rPr>
              <w:t>Генеральный директор</w:t>
            </w:r>
          </w:p>
        </w:tc>
      </w:tr>
      <w:tr w:rsidR="00627E07" w:rsidRPr="00627E07" w:rsidTr="00627E07">
        <w:trPr>
          <w:trHeight w:val="315"/>
        </w:trPr>
        <w:tc>
          <w:tcPr>
            <w:tcW w:w="445" w:type="dxa"/>
            <w:tcBorders>
              <w:top w:val="nil"/>
              <w:left w:val="nil"/>
              <w:bottom w:val="nil"/>
              <w:right w:val="nil"/>
            </w:tcBorders>
            <w:shd w:val="clear" w:color="000000" w:fill="FFFFFF"/>
            <w:noWrap/>
            <w:hideMark/>
          </w:tcPr>
          <w:p w:rsidR="00627E07" w:rsidRPr="00627E07" w:rsidRDefault="00627E07" w:rsidP="00627E07">
            <w:pPr>
              <w:rPr>
                <w:b/>
                <w:bCs/>
                <w:sz w:val="22"/>
                <w:szCs w:val="22"/>
              </w:rPr>
            </w:pPr>
            <w:r w:rsidRPr="00627E07">
              <w:rPr>
                <w:b/>
                <w:bCs/>
                <w:sz w:val="22"/>
                <w:szCs w:val="22"/>
              </w:rPr>
              <w:t> </w:t>
            </w:r>
          </w:p>
        </w:tc>
        <w:tc>
          <w:tcPr>
            <w:tcW w:w="3398" w:type="dxa"/>
            <w:tcBorders>
              <w:top w:val="nil"/>
              <w:left w:val="nil"/>
              <w:bottom w:val="nil"/>
              <w:right w:val="nil"/>
            </w:tcBorders>
            <w:shd w:val="clear" w:color="auto" w:fill="auto"/>
            <w:noWrap/>
            <w:hideMark/>
          </w:tcPr>
          <w:p w:rsidR="00627E07" w:rsidRPr="00627E07" w:rsidRDefault="00627E07" w:rsidP="00627E07">
            <w:pPr>
              <w:rPr>
                <w:b/>
                <w:bCs/>
                <w:sz w:val="22"/>
                <w:szCs w:val="22"/>
              </w:rPr>
            </w:pPr>
          </w:p>
        </w:tc>
        <w:tc>
          <w:tcPr>
            <w:tcW w:w="3782" w:type="dxa"/>
            <w:gridSpan w:val="5"/>
            <w:tcBorders>
              <w:top w:val="nil"/>
              <w:left w:val="nil"/>
              <w:bottom w:val="nil"/>
              <w:right w:val="nil"/>
            </w:tcBorders>
            <w:shd w:val="clear" w:color="auto" w:fill="auto"/>
            <w:hideMark/>
          </w:tcPr>
          <w:p w:rsidR="00627E07" w:rsidRPr="00627E07" w:rsidRDefault="00627E07" w:rsidP="00627E07">
            <w:pPr>
              <w:rPr>
                <w:b/>
                <w:bCs/>
                <w:sz w:val="22"/>
                <w:szCs w:val="22"/>
              </w:rPr>
            </w:pPr>
          </w:p>
        </w:tc>
        <w:tc>
          <w:tcPr>
            <w:tcW w:w="840" w:type="dxa"/>
            <w:tcBorders>
              <w:top w:val="nil"/>
              <w:left w:val="nil"/>
              <w:bottom w:val="nil"/>
              <w:right w:val="nil"/>
            </w:tcBorders>
            <w:shd w:val="clear" w:color="auto" w:fill="auto"/>
            <w:hideMark/>
          </w:tcPr>
          <w:p w:rsidR="00627E07" w:rsidRPr="00627E07" w:rsidRDefault="00627E07" w:rsidP="00627E07">
            <w:pPr>
              <w:rPr>
                <w:b/>
                <w:bCs/>
                <w:sz w:val="22"/>
                <w:szCs w:val="22"/>
              </w:rPr>
            </w:pPr>
          </w:p>
        </w:tc>
        <w:tc>
          <w:tcPr>
            <w:tcW w:w="820" w:type="dxa"/>
            <w:tcBorders>
              <w:top w:val="nil"/>
              <w:left w:val="nil"/>
              <w:bottom w:val="nil"/>
              <w:right w:val="nil"/>
            </w:tcBorders>
            <w:shd w:val="clear" w:color="auto" w:fill="auto"/>
            <w:hideMark/>
          </w:tcPr>
          <w:p w:rsidR="00627E07" w:rsidRPr="00627E07" w:rsidRDefault="00627E07" w:rsidP="00627E07">
            <w:pPr>
              <w:rPr>
                <w:b/>
                <w:bCs/>
                <w:sz w:val="22"/>
                <w:szCs w:val="22"/>
              </w:rPr>
            </w:pPr>
          </w:p>
        </w:tc>
        <w:tc>
          <w:tcPr>
            <w:tcW w:w="840" w:type="dxa"/>
            <w:gridSpan w:val="2"/>
            <w:tcBorders>
              <w:top w:val="nil"/>
              <w:left w:val="nil"/>
              <w:bottom w:val="nil"/>
              <w:right w:val="nil"/>
            </w:tcBorders>
            <w:shd w:val="clear" w:color="auto" w:fill="auto"/>
            <w:hideMark/>
          </w:tcPr>
          <w:p w:rsidR="00627E07" w:rsidRPr="00627E07" w:rsidRDefault="00627E07" w:rsidP="00627E07">
            <w:pPr>
              <w:rPr>
                <w:b/>
                <w:bCs/>
                <w:sz w:val="22"/>
                <w:szCs w:val="22"/>
              </w:rPr>
            </w:pPr>
          </w:p>
        </w:tc>
        <w:tc>
          <w:tcPr>
            <w:tcW w:w="238" w:type="dxa"/>
            <w:tcBorders>
              <w:top w:val="nil"/>
              <w:left w:val="nil"/>
              <w:bottom w:val="nil"/>
              <w:right w:val="nil"/>
            </w:tcBorders>
            <w:shd w:val="clear" w:color="auto" w:fill="auto"/>
            <w:hideMark/>
          </w:tcPr>
          <w:p w:rsidR="00627E07" w:rsidRPr="00627E07" w:rsidRDefault="00627E07" w:rsidP="00627E07">
            <w:pPr>
              <w:rPr>
                <w:b/>
                <w:bCs/>
                <w:sz w:val="22"/>
                <w:szCs w:val="22"/>
              </w:rPr>
            </w:pPr>
          </w:p>
        </w:tc>
      </w:tr>
      <w:tr w:rsidR="00627E07" w:rsidRPr="00627E07" w:rsidTr="00627E07">
        <w:trPr>
          <w:trHeight w:val="255"/>
        </w:trPr>
        <w:tc>
          <w:tcPr>
            <w:tcW w:w="445" w:type="dxa"/>
            <w:tcBorders>
              <w:top w:val="nil"/>
              <w:left w:val="nil"/>
              <w:bottom w:val="nil"/>
              <w:right w:val="nil"/>
            </w:tcBorders>
            <w:shd w:val="clear" w:color="000000" w:fill="FFFFFF"/>
            <w:noWrap/>
            <w:hideMark/>
          </w:tcPr>
          <w:p w:rsidR="00627E07" w:rsidRPr="00627E07" w:rsidRDefault="00627E07" w:rsidP="00627E07">
            <w:pPr>
              <w:rPr>
                <w:b/>
                <w:bCs/>
                <w:sz w:val="22"/>
                <w:szCs w:val="22"/>
              </w:rPr>
            </w:pPr>
            <w:r w:rsidRPr="00627E07">
              <w:rPr>
                <w:b/>
                <w:bCs/>
                <w:sz w:val="22"/>
                <w:szCs w:val="22"/>
              </w:rPr>
              <w:t> </w:t>
            </w:r>
          </w:p>
        </w:tc>
        <w:tc>
          <w:tcPr>
            <w:tcW w:w="3398" w:type="dxa"/>
            <w:tcBorders>
              <w:top w:val="nil"/>
              <w:left w:val="nil"/>
              <w:bottom w:val="nil"/>
              <w:right w:val="nil"/>
            </w:tcBorders>
            <w:shd w:val="clear" w:color="auto" w:fill="auto"/>
            <w:noWrap/>
            <w:hideMark/>
          </w:tcPr>
          <w:p w:rsidR="00627E07" w:rsidRPr="00627E07" w:rsidRDefault="00627E07" w:rsidP="00627E07">
            <w:pPr>
              <w:rPr>
                <w:b/>
                <w:bCs/>
                <w:sz w:val="22"/>
                <w:szCs w:val="22"/>
              </w:rPr>
            </w:pPr>
          </w:p>
        </w:tc>
        <w:tc>
          <w:tcPr>
            <w:tcW w:w="3782" w:type="dxa"/>
            <w:gridSpan w:val="5"/>
            <w:tcBorders>
              <w:top w:val="nil"/>
              <w:left w:val="nil"/>
              <w:bottom w:val="nil"/>
              <w:right w:val="nil"/>
            </w:tcBorders>
            <w:shd w:val="clear" w:color="auto" w:fill="auto"/>
            <w:noWrap/>
            <w:hideMark/>
          </w:tcPr>
          <w:p w:rsidR="00627E07" w:rsidRPr="00627E07" w:rsidRDefault="00627E07" w:rsidP="00627E07">
            <w:pPr>
              <w:rPr>
                <w:b/>
                <w:bCs/>
                <w:sz w:val="22"/>
                <w:szCs w:val="22"/>
              </w:rPr>
            </w:pPr>
          </w:p>
        </w:tc>
        <w:tc>
          <w:tcPr>
            <w:tcW w:w="840" w:type="dxa"/>
            <w:tcBorders>
              <w:top w:val="nil"/>
              <w:left w:val="nil"/>
              <w:bottom w:val="nil"/>
              <w:right w:val="nil"/>
            </w:tcBorders>
            <w:shd w:val="clear" w:color="auto" w:fill="auto"/>
            <w:noWrap/>
            <w:hideMark/>
          </w:tcPr>
          <w:p w:rsidR="00627E07" w:rsidRPr="00627E07" w:rsidRDefault="00627E07" w:rsidP="00627E07">
            <w:pPr>
              <w:rPr>
                <w:b/>
                <w:bCs/>
                <w:sz w:val="22"/>
                <w:szCs w:val="22"/>
              </w:rPr>
            </w:pPr>
          </w:p>
        </w:tc>
        <w:tc>
          <w:tcPr>
            <w:tcW w:w="820" w:type="dxa"/>
            <w:tcBorders>
              <w:top w:val="nil"/>
              <w:left w:val="nil"/>
              <w:bottom w:val="nil"/>
              <w:right w:val="nil"/>
            </w:tcBorders>
            <w:shd w:val="clear" w:color="auto" w:fill="auto"/>
            <w:noWrap/>
            <w:hideMark/>
          </w:tcPr>
          <w:p w:rsidR="00627E07" w:rsidRPr="00627E07" w:rsidRDefault="00627E07" w:rsidP="00627E07">
            <w:pPr>
              <w:rPr>
                <w:b/>
                <w:bCs/>
                <w:sz w:val="22"/>
                <w:szCs w:val="22"/>
              </w:rPr>
            </w:pPr>
          </w:p>
        </w:tc>
        <w:tc>
          <w:tcPr>
            <w:tcW w:w="840" w:type="dxa"/>
            <w:gridSpan w:val="2"/>
            <w:tcBorders>
              <w:top w:val="nil"/>
              <w:left w:val="nil"/>
              <w:bottom w:val="nil"/>
              <w:right w:val="nil"/>
            </w:tcBorders>
            <w:shd w:val="clear" w:color="auto" w:fill="auto"/>
            <w:noWrap/>
            <w:hideMark/>
          </w:tcPr>
          <w:p w:rsidR="00627E07" w:rsidRPr="00627E07" w:rsidRDefault="00627E07" w:rsidP="00627E07">
            <w:pPr>
              <w:rPr>
                <w:b/>
                <w:bCs/>
                <w:sz w:val="22"/>
                <w:szCs w:val="22"/>
              </w:rPr>
            </w:pPr>
          </w:p>
        </w:tc>
        <w:tc>
          <w:tcPr>
            <w:tcW w:w="238" w:type="dxa"/>
            <w:tcBorders>
              <w:top w:val="nil"/>
              <w:left w:val="nil"/>
              <w:bottom w:val="nil"/>
              <w:right w:val="nil"/>
            </w:tcBorders>
            <w:shd w:val="clear" w:color="auto" w:fill="auto"/>
            <w:noWrap/>
            <w:hideMark/>
          </w:tcPr>
          <w:p w:rsidR="00627E07" w:rsidRPr="00627E07" w:rsidRDefault="00627E07" w:rsidP="00627E07">
            <w:pPr>
              <w:rPr>
                <w:b/>
                <w:bCs/>
                <w:sz w:val="22"/>
                <w:szCs w:val="22"/>
              </w:rPr>
            </w:pPr>
          </w:p>
        </w:tc>
      </w:tr>
      <w:tr w:rsidR="00627E07" w:rsidRPr="00627E07" w:rsidTr="00627E07">
        <w:trPr>
          <w:trHeight w:val="315"/>
        </w:trPr>
        <w:tc>
          <w:tcPr>
            <w:tcW w:w="445" w:type="dxa"/>
            <w:tcBorders>
              <w:top w:val="nil"/>
              <w:left w:val="nil"/>
              <w:bottom w:val="nil"/>
              <w:right w:val="nil"/>
            </w:tcBorders>
            <w:shd w:val="clear" w:color="000000" w:fill="FFFFFF"/>
            <w:noWrap/>
            <w:hideMark/>
          </w:tcPr>
          <w:p w:rsidR="00627E07" w:rsidRPr="00627E07" w:rsidRDefault="00627E07" w:rsidP="00627E07">
            <w:pPr>
              <w:rPr>
                <w:b/>
                <w:bCs/>
                <w:sz w:val="22"/>
                <w:szCs w:val="22"/>
              </w:rPr>
            </w:pPr>
            <w:r w:rsidRPr="00627E07">
              <w:rPr>
                <w:b/>
                <w:bCs/>
                <w:sz w:val="22"/>
                <w:szCs w:val="22"/>
              </w:rPr>
              <w:t> </w:t>
            </w:r>
          </w:p>
        </w:tc>
        <w:tc>
          <w:tcPr>
            <w:tcW w:w="3398" w:type="dxa"/>
            <w:tcBorders>
              <w:top w:val="nil"/>
              <w:left w:val="nil"/>
              <w:bottom w:val="nil"/>
              <w:right w:val="nil"/>
            </w:tcBorders>
            <w:shd w:val="clear" w:color="auto" w:fill="auto"/>
            <w:noWrap/>
            <w:hideMark/>
          </w:tcPr>
          <w:p w:rsidR="00627E07" w:rsidRPr="00627E07" w:rsidRDefault="00627E07" w:rsidP="00627E07">
            <w:pPr>
              <w:jc w:val="center"/>
              <w:rPr>
                <w:b/>
                <w:bCs/>
                <w:sz w:val="22"/>
                <w:szCs w:val="22"/>
              </w:rPr>
            </w:pPr>
            <w:r w:rsidRPr="00627E07">
              <w:rPr>
                <w:b/>
                <w:bCs/>
                <w:sz w:val="22"/>
                <w:szCs w:val="22"/>
              </w:rPr>
              <w:t xml:space="preserve">_________________________ </w:t>
            </w:r>
          </w:p>
        </w:tc>
        <w:tc>
          <w:tcPr>
            <w:tcW w:w="6520" w:type="dxa"/>
            <w:gridSpan w:val="10"/>
            <w:tcBorders>
              <w:top w:val="nil"/>
              <w:left w:val="nil"/>
              <w:bottom w:val="nil"/>
              <w:right w:val="nil"/>
            </w:tcBorders>
            <w:shd w:val="clear" w:color="auto" w:fill="auto"/>
            <w:noWrap/>
            <w:hideMark/>
          </w:tcPr>
          <w:p w:rsidR="00627E07" w:rsidRPr="00627E07" w:rsidRDefault="00627E07" w:rsidP="00627E07">
            <w:pPr>
              <w:jc w:val="center"/>
              <w:rPr>
                <w:b/>
                <w:bCs/>
                <w:sz w:val="22"/>
                <w:szCs w:val="22"/>
              </w:rPr>
            </w:pPr>
            <w:r w:rsidRPr="00627E07">
              <w:rPr>
                <w:b/>
                <w:bCs/>
                <w:sz w:val="22"/>
                <w:szCs w:val="22"/>
              </w:rPr>
              <w:t>__________________________А.А. Казановский</w:t>
            </w:r>
          </w:p>
        </w:tc>
      </w:tr>
      <w:tr w:rsidR="00627E07" w:rsidRPr="00627E07" w:rsidTr="00627E07">
        <w:trPr>
          <w:trHeight w:val="255"/>
        </w:trPr>
        <w:tc>
          <w:tcPr>
            <w:tcW w:w="445"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3398"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3782" w:type="dxa"/>
            <w:gridSpan w:val="5"/>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840"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820" w:type="dxa"/>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840" w:type="dxa"/>
            <w:gridSpan w:val="2"/>
            <w:tcBorders>
              <w:top w:val="nil"/>
              <w:left w:val="nil"/>
              <w:bottom w:val="nil"/>
              <w:right w:val="nil"/>
            </w:tcBorders>
            <w:shd w:val="clear" w:color="auto" w:fill="auto"/>
            <w:noWrap/>
            <w:hideMark/>
          </w:tcPr>
          <w:p w:rsidR="00627E07" w:rsidRPr="00627E07" w:rsidRDefault="00627E07" w:rsidP="00627E07">
            <w:pPr>
              <w:rPr>
                <w:sz w:val="22"/>
                <w:szCs w:val="22"/>
              </w:rPr>
            </w:pPr>
          </w:p>
        </w:tc>
        <w:tc>
          <w:tcPr>
            <w:tcW w:w="238" w:type="dxa"/>
            <w:tcBorders>
              <w:top w:val="nil"/>
              <w:left w:val="nil"/>
              <w:bottom w:val="nil"/>
              <w:right w:val="nil"/>
            </w:tcBorders>
            <w:shd w:val="clear" w:color="auto" w:fill="auto"/>
            <w:noWrap/>
            <w:hideMark/>
          </w:tcPr>
          <w:p w:rsidR="00627E07" w:rsidRPr="00627E07" w:rsidRDefault="00627E07" w:rsidP="00627E07">
            <w:pPr>
              <w:rPr>
                <w:sz w:val="22"/>
                <w:szCs w:val="22"/>
              </w:rPr>
            </w:pPr>
          </w:p>
        </w:tc>
      </w:tr>
    </w:tbl>
    <w:p w:rsidR="00627E07" w:rsidRDefault="00627E07" w:rsidP="00A37B79">
      <w:pPr>
        <w:tabs>
          <w:tab w:val="left" w:pos="284"/>
        </w:tabs>
        <w:jc w:val="both"/>
        <w:rPr>
          <w:rFonts w:asciiTheme="minorHAnsi" w:hAnsiTheme="minorHAnsi"/>
          <w:sz w:val="23"/>
          <w:szCs w:val="23"/>
        </w:rPr>
      </w:pPr>
    </w:p>
    <w:p w:rsidR="00627E07" w:rsidRDefault="00627E07" w:rsidP="00A37B79">
      <w:pPr>
        <w:tabs>
          <w:tab w:val="left" w:pos="284"/>
        </w:tabs>
        <w:jc w:val="both"/>
        <w:rPr>
          <w:rFonts w:asciiTheme="minorHAnsi" w:hAnsiTheme="minorHAnsi"/>
          <w:sz w:val="23"/>
          <w:szCs w:val="23"/>
        </w:rPr>
      </w:pPr>
    </w:p>
    <w:p w:rsidR="00627E07" w:rsidRDefault="00627E07" w:rsidP="00A37B79">
      <w:pPr>
        <w:tabs>
          <w:tab w:val="left" w:pos="284"/>
        </w:tabs>
        <w:jc w:val="both"/>
        <w:rPr>
          <w:rFonts w:asciiTheme="minorHAnsi" w:hAnsiTheme="minorHAnsi"/>
          <w:sz w:val="23"/>
          <w:szCs w:val="23"/>
        </w:rPr>
      </w:pPr>
    </w:p>
    <w:p w:rsidR="00627E07" w:rsidRDefault="00627E07" w:rsidP="00A37B79">
      <w:pPr>
        <w:tabs>
          <w:tab w:val="left" w:pos="284"/>
        </w:tabs>
        <w:jc w:val="both"/>
        <w:rPr>
          <w:rFonts w:asciiTheme="minorHAnsi" w:hAnsiTheme="minorHAnsi"/>
          <w:sz w:val="23"/>
          <w:szCs w:val="23"/>
        </w:rPr>
      </w:pPr>
    </w:p>
    <w:p w:rsidR="00627E07" w:rsidRDefault="00627E07" w:rsidP="00A37B79">
      <w:pPr>
        <w:tabs>
          <w:tab w:val="left" w:pos="284"/>
        </w:tabs>
        <w:jc w:val="both"/>
        <w:rPr>
          <w:rFonts w:asciiTheme="minorHAnsi" w:hAnsiTheme="minorHAnsi"/>
          <w:sz w:val="23"/>
          <w:szCs w:val="23"/>
        </w:rPr>
      </w:pPr>
    </w:p>
    <w:p w:rsidR="00627E07" w:rsidRDefault="00627E07" w:rsidP="00A37B79">
      <w:pPr>
        <w:tabs>
          <w:tab w:val="left" w:pos="284"/>
        </w:tabs>
        <w:jc w:val="both"/>
        <w:rPr>
          <w:rFonts w:asciiTheme="minorHAnsi" w:hAnsiTheme="minorHAnsi"/>
          <w:sz w:val="23"/>
          <w:szCs w:val="23"/>
        </w:rPr>
      </w:pPr>
    </w:p>
    <w:p w:rsidR="00627E07" w:rsidRDefault="00627E07" w:rsidP="00A37B79">
      <w:pPr>
        <w:tabs>
          <w:tab w:val="left" w:pos="284"/>
        </w:tabs>
        <w:jc w:val="both"/>
        <w:rPr>
          <w:rFonts w:asciiTheme="minorHAnsi" w:hAnsiTheme="minorHAnsi"/>
          <w:sz w:val="23"/>
          <w:szCs w:val="23"/>
        </w:rPr>
      </w:pPr>
    </w:p>
    <w:p w:rsidR="00627E07" w:rsidRDefault="00627E07" w:rsidP="00A37B79">
      <w:pPr>
        <w:tabs>
          <w:tab w:val="left" w:pos="284"/>
        </w:tabs>
        <w:jc w:val="both"/>
        <w:rPr>
          <w:rFonts w:asciiTheme="minorHAnsi" w:hAnsiTheme="minorHAnsi"/>
          <w:sz w:val="23"/>
          <w:szCs w:val="23"/>
        </w:rPr>
      </w:pPr>
    </w:p>
    <w:p w:rsidR="00627E07" w:rsidRDefault="00627E07" w:rsidP="00A37B79">
      <w:pPr>
        <w:tabs>
          <w:tab w:val="left" w:pos="284"/>
        </w:tabs>
        <w:jc w:val="both"/>
        <w:rPr>
          <w:rFonts w:asciiTheme="minorHAnsi" w:hAnsiTheme="minorHAnsi"/>
          <w:sz w:val="23"/>
          <w:szCs w:val="23"/>
        </w:rPr>
      </w:pPr>
    </w:p>
    <w:p w:rsidR="00627E07" w:rsidRDefault="00627E07" w:rsidP="00A37B79">
      <w:pPr>
        <w:tabs>
          <w:tab w:val="left" w:pos="284"/>
        </w:tabs>
        <w:jc w:val="both"/>
        <w:rPr>
          <w:rFonts w:asciiTheme="minorHAnsi" w:hAnsiTheme="minorHAnsi"/>
          <w:sz w:val="23"/>
          <w:szCs w:val="23"/>
        </w:rPr>
      </w:pPr>
    </w:p>
    <w:p w:rsidR="00627E07" w:rsidRDefault="00627E07" w:rsidP="00A37B79">
      <w:pPr>
        <w:tabs>
          <w:tab w:val="left" w:pos="284"/>
        </w:tabs>
        <w:jc w:val="both"/>
        <w:rPr>
          <w:rFonts w:asciiTheme="minorHAnsi" w:hAnsiTheme="minorHAnsi"/>
          <w:sz w:val="23"/>
          <w:szCs w:val="23"/>
        </w:rPr>
      </w:pPr>
    </w:p>
    <w:p w:rsidR="00627E07" w:rsidRDefault="00627E07" w:rsidP="00A37B79">
      <w:pPr>
        <w:tabs>
          <w:tab w:val="left" w:pos="284"/>
        </w:tabs>
        <w:jc w:val="both"/>
        <w:rPr>
          <w:rFonts w:asciiTheme="minorHAnsi" w:hAnsiTheme="minorHAnsi"/>
          <w:sz w:val="23"/>
          <w:szCs w:val="23"/>
        </w:rPr>
      </w:pPr>
    </w:p>
    <w:p w:rsidR="00627E07" w:rsidRDefault="00627E07" w:rsidP="00A37B79">
      <w:pPr>
        <w:tabs>
          <w:tab w:val="left" w:pos="284"/>
        </w:tabs>
        <w:jc w:val="both"/>
        <w:rPr>
          <w:rFonts w:asciiTheme="minorHAnsi" w:hAnsiTheme="minorHAnsi"/>
          <w:sz w:val="23"/>
          <w:szCs w:val="23"/>
        </w:rPr>
      </w:pPr>
    </w:p>
    <w:p w:rsidR="00627E07" w:rsidRDefault="00627E07" w:rsidP="00A37B79">
      <w:pPr>
        <w:tabs>
          <w:tab w:val="left" w:pos="284"/>
        </w:tabs>
        <w:jc w:val="both"/>
        <w:rPr>
          <w:rFonts w:asciiTheme="minorHAnsi" w:hAnsiTheme="minorHAnsi"/>
          <w:sz w:val="23"/>
          <w:szCs w:val="23"/>
        </w:rPr>
      </w:pPr>
    </w:p>
    <w:p w:rsidR="00627E07" w:rsidRDefault="00627E07" w:rsidP="00A37B79">
      <w:pPr>
        <w:tabs>
          <w:tab w:val="left" w:pos="284"/>
        </w:tabs>
        <w:jc w:val="both"/>
        <w:rPr>
          <w:rFonts w:asciiTheme="minorHAnsi" w:hAnsiTheme="minorHAnsi"/>
          <w:sz w:val="23"/>
          <w:szCs w:val="23"/>
        </w:rPr>
      </w:pPr>
    </w:p>
    <w:p w:rsidR="00627E07" w:rsidRDefault="00627E07" w:rsidP="00A37B79">
      <w:pPr>
        <w:tabs>
          <w:tab w:val="left" w:pos="284"/>
        </w:tabs>
        <w:jc w:val="both"/>
        <w:rPr>
          <w:rFonts w:asciiTheme="minorHAnsi" w:hAnsiTheme="minorHAnsi"/>
          <w:sz w:val="23"/>
          <w:szCs w:val="23"/>
        </w:rPr>
      </w:pPr>
    </w:p>
    <w:p w:rsidR="00627E07" w:rsidRDefault="00627E07" w:rsidP="00A37B79">
      <w:pPr>
        <w:tabs>
          <w:tab w:val="left" w:pos="284"/>
        </w:tabs>
        <w:jc w:val="both"/>
        <w:rPr>
          <w:rFonts w:asciiTheme="minorHAnsi" w:hAnsiTheme="minorHAnsi"/>
          <w:sz w:val="23"/>
          <w:szCs w:val="23"/>
        </w:rPr>
      </w:pPr>
    </w:p>
    <w:p w:rsidR="00627E07" w:rsidRDefault="00627E07" w:rsidP="00A37B79">
      <w:pPr>
        <w:tabs>
          <w:tab w:val="left" w:pos="284"/>
        </w:tabs>
        <w:jc w:val="both"/>
        <w:rPr>
          <w:rFonts w:asciiTheme="minorHAnsi" w:hAnsiTheme="minorHAnsi"/>
          <w:sz w:val="23"/>
          <w:szCs w:val="23"/>
        </w:rPr>
      </w:pPr>
    </w:p>
    <w:p w:rsidR="00627E07" w:rsidRDefault="00627E07" w:rsidP="00A37B79">
      <w:pPr>
        <w:tabs>
          <w:tab w:val="left" w:pos="284"/>
        </w:tabs>
        <w:jc w:val="both"/>
        <w:rPr>
          <w:rFonts w:asciiTheme="minorHAnsi" w:hAnsiTheme="minorHAnsi"/>
          <w:sz w:val="23"/>
          <w:szCs w:val="23"/>
        </w:rPr>
      </w:pPr>
    </w:p>
    <w:p w:rsidR="00627E07" w:rsidRDefault="00627E07" w:rsidP="00A37B79">
      <w:pPr>
        <w:tabs>
          <w:tab w:val="left" w:pos="284"/>
        </w:tabs>
        <w:jc w:val="both"/>
        <w:rPr>
          <w:rFonts w:asciiTheme="minorHAnsi" w:hAnsiTheme="minorHAnsi"/>
          <w:sz w:val="23"/>
          <w:szCs w:val="23"/>
        </w:rPr>
      </w:pPr>
    </w:p>
    <w:p w:rsidR="00627E07" w:rsidRDefault="00627E07" w:rsidP="00A37B79">
      <w:pPr>
        <w:tabs>
          <w:tab w:val="left" w:pos="284"/>
        </w:tabs>
        <w:jc w:val="both"/>
        <w:rPr>
          <w:rFonts w:asciiTheme="minorHAnsi" w:hAnsiTheme="minorHAnsi"/>
          <w:sz w:val="23"/>
          <w:szCs w:val="23"/>
        </w:rPr>
      </w:pPr>
    </w:p>
    <w:p w:rsidR="00627E07" w:rsidRDefault="00627E07" w:rsidP="00A37B79">
      <w:pPr>
        <w:tabs>
          <w:tab w:val="left" w:pos="284"/>
        </w:tabs>
        <w:jc w:val="both"/>
        <w:rPr>
          <w:rFonts w:asciiTheme="minorHAnsi" w:hAnsiTheme="minorHAnsi"/>
          <w:sz w:val="23"/>
          <w:szCs w:val="23"/>
        </w:rPr>
      </w:pPr>
    </w:p>
    <w:p w:rsidR="00627E07" w:rsidRDefault="00627E07" w:rsidP="00A37B79">
      <w:pPr>
        <w:tabs>
          <w:tab w:val="left" w:pos="284"/>
        </w:tabs>
        <w:jc w:val="both"/>
        <w:rPr>
          <w:rFonts w:asciiTheme="minorHAnsi" w:hAnsiTheme="minorHAnsi"/>
          <w:sz w:val="23"/>
          <w:szCs w:val="23"/>
        </w:rPr>
      </w:pPr>
    </w:p>
    <w:tbl>
      <w:tblPr>
        <w:tblW w:w="10080" w:type="dxa"/>
        <w:tblInd w:w="93" w:type="dxa"/>
        <w:tblLook w:val="04A0" w:firstRow="1" w:lastRow="0" w:firstColumn="1" w:lastColumn="0" w:noHBand="0" w:noVBand="1"/>
      </w:tblPr>
      <w:tblGrid>
        <w:gridCol w:w="10080"/>
      </w:tblGrid>
      <w:tr w:rsidR="00627E07" w:rsidRPr="00627E07" w:rsidTr="002D7736">
        <w:trPr>
          <w:trHeight w:val="255"/>
        </w:trPr>
        <w:tc>
          <w:tcPr>
            <w:tcW w:w="10080" w:type="dxa"/>
            <w:tcBorders>
              <w:top w:val="nil"/>
              <w:left w:val="nil"/>
              <w:bottom w:val="nil"/>
              <w:right w:val="nil"/>
            </w:tcBorders>
            <w:shd w:val="clear" w:color="auto" w:fill="auto"/>
            <w:noWrap/>
            <w:vAlign w:val="center"/>
            <w:hideMark/>
          </w:tcPr>
          <w:p w:rsidR="00627E07" w:rsidRPr="00627E07" w:rsidRDefault="00627E07" w:rsidP="00627E07">
            <w:pPr>
              <w:jc w:val="right"/>
              <w:rPr>
                <w:sz w:val="20"/>
                <w:szCs w:val="20"/>
              </w:rPr>
            </w:pPr>
            <w:r w:rsidRPr="00717DD3">
              <w:rPr>
                <w:sz w:val="20"/>
                <w:szCs w:val="20"/>
              </w:rPr>
              <w:lastRenderedPageBreak/>
              <w:t>Приложение №</w:t>
            </w:r>
            <w:r>
              <w:rPr>
                <w:sz w:val="20"/>
                <w:szCs w:val="20"/>
              </w:rPr>
              <w:t xml:space="preserve"> 4</w:t>
            </w:r>
          </w:p>
        </w:tc>
      </w:tr>
      <w:tr w:rsidR="00627E07" w:rsidRPr="00717DD3" w:rsidTr="002D7736">
        <w:trPr>
          <w:trHeight w:val="255"/>
        </w:trPr>
        <w:tc>
          <w:tcPr>
            <w:tcW w:w="10080" w:type="dxa"/>
            <w:tcBorders>
              <w:top w:val="nil"/>
              <w:left w:val="nil"/>
              <w:bottom w:val="nil"/>
              <w:right w:val="nil"/>
            </w:tcBorders>
            <w:shd w:val="clear" w:color="auto" w:fill="auto"/>
            <w:noWrap/>
            <w:vAlign w:val="center"/>
            <w:hideMark/>
          </w:tcPr>
          <w:p w:rsidR="00627E07" w:rsidRDefault="00627E07" w:rsidP="002D7736">
            <w:pPr>
              <w:jc w:val="right"/>
              <w:rPr>
                <w:sz w:val="20"/>
                <w:szCs w:val="20"/>
                <w:lang w:val="en-US"/>
              </w:rPr>
            </w:pPr>
            <w:r w:rsidRPr="00717DD3">
              <w:rPr>
                <w:sz w:val="20"/>
                <w:szCs w:val="20"/>
              </w:rPr>
              <w:t>к договору</w:t>
            </w:r>
          </w:p>
          <w:p w:rsidR="00627E07" w:rsidRPr="00717DD3" w:rsidRDefault="00627E07" w:rsidP="002D7736">
            <w:pPr>
              <w:jc w:val="right"/>
              <w:rPr>
                <w:sz w:val="20"/>
                <w:szCs w:val="20"/>
              </w:rPr>
            </w:pPr>
            <w:r>
              <w:rPr>
                <w:sz w:val="20"/>
                <w:szCs w:val="20"/>
              </w:rPr>
              <w:t>№</w:t>
            </w:r>
            <w:r w:rsidRPr="00717DD3">
              <w:rPr>
                <w:sz w:val="20"/>
                <w:szCs w:val="20"/>
              </w:rPr>
              <w:t>_______ от  "___" _______ 2020г.</w:t>
            </w:r>
          </w:p>
        </w:tc>
      </w:tr>
    </w:tbl>
    <w:p w:rsidR="00627E07" w:rsidRDefault="00627E07" w:rsidP="00627E07">
      <w:pPr>
        <w:spacing w:line="190" w:lineRule="auto"/>
        <w:rPr>
          <w:rFonts w:ascii="Courier New" w:hAnsi="Courier New" w:cs="Courier New"/>
          <w:sz w:val="18"/>
        </w:rPr>
      </w:pPr>
    </w:p>
    <w:p w:rsidR="00627E07" w:rsidRDefault="00627E07" w:rsidP="00627E07">
      <w:pPr>
        <w:spacing w:line="190" w:lineRule="auto"/>
        <w:rPr>
          <w:rFonts w:ascii="Courier New" w:hAnsi="Courier New" w:cs="Courier New"/>
          <w:sz w:val="18"/>
        </w:rPr>
      </w:pPr>
    </w:p>
    <w:p w:rsidR="00627E07" w:rsidRDefault="00627E07" w:rsidP="00627E07">
      <w:pPr>
        <w:spacing w:line="190" w:lineRule="auto"/>
        <w:rPr>
          <w:rFonts w:ascii="Courier New" w:hAnsi="Courier New" w:cs="Courier New"/>
          <w:sz w:val="18"/>
        </w:rPr>
      </w:pPr>
    </w:p>
    <w:p w:rsidR="00627E07" w:rsidRDefault="00627E07" w:rsidP="00627E07">
      <w:pPr>
        <w:spacing w:line="190" w:lineRule="auto"/>
        <w:rPr>
          <w:rFonts w:ascii="Courier New" w:hAnsi="Courier New" w:cs="Courier New"/>
          <w:sz w:val="18"/>
        </w:rPr>
      </w:pPr>
    </w:p>
    <w:p w:rsidR="00627E07" w:rsidRPr="00642BC2" w:rsidRDefault="00627E07" w:rsidP="00627E07">
      <w:pPr>
        <w:spacing w:line="190" w:lineRule="auto"/>
        <w:rPr>
          <w:rFonts w:ascii="Courier New" w:hAnsi="Courier New" w:cs="Courier New"/>
          <w:sz w:val="22"/>
          <w:szCs w:val="22"/>
        </w:rPr>
      </w:pPr>
    </w:p>
    <w:p w:rsidR="00627E07" w:rsidRPr="00642BC2" w:rsidRDefault="00627E07" w:rsidP="00627E07">
      <w:pPr>
        <w:spacing w:line="190" w:lineRule="auto"/>
        <w:jc w:val="center"/>
        <w:rPr>
          <w:rFonts w:ascii="Courier New" w:hAnsi="Courier New" w:cs="Courier New"/>
          <w:sz w:val="22"/>
          <w:szCs w:val="22"/>
        </w:rPr>
      </w:pPr>
      <w:r w:rsidRPr="00642BC2">
        <w:rPr>
          <w:rFonts w:ascii="Courier New" w:hAnsi="Courier New" w:cs="Courier New"/>
          <w:sz w:val="22"/>
          <w:szCs w:val="22"/>
        </w:rPr>
        <w:t>Перечень материалов Подрядчика</w:t>
      </w:r>
    </w:p>
    <w:p w:rsidR="00627E07" w:rsidRPr="00642BC2" w:rsidRDefault="00627E07" w:rsidP="00627E07">
      <w:pPr>
        <w:spacing w:line="190" w:lineRule="auto"/>
        <w:rPr>
          <w:rFonts w:ascii="Courier New" w:hAnsi="Courier New" w:cs="Courier New"/>
          <w:sz w:val="22"/>
          <w:szCs w:val="22"/>
        </w:rPr>
      </w:pPr>
    </w:p>
    <w:p w:rsidR="00627E07" w:rsidRPr="00642BC2" w:rsidRDefault="00627E07" w:rsidP="00627E07">
      <w:pPr>
        <w:spacing w:line="190" w:lineRule="auto"/>
        <w:rPr>
          <w:rFonts w:ascii="Courier New" w:hAnsi="Courier New" w:cs="Courier New"/>
          <w:sz w:val="22"/>
          <w:szCs w:val="22"/>
        </w:rPr>
      </w:pPr>
      <w:r w:rsidRPr="00642BC2">
        <w:rPr>
          <w:rFonts w:ascii="Courier New" w:hAnsi="Courier New" w:cs="Courier New"/>
          <w:sz w:val="22"/>
          <w:szCs w:val="22"/>
        </w:rPr>
        <w:t>----------------------------------------------------------------------------------------------------------</w:t>
      </w:r>
    </w:p>
    <w:p w:rsidR="00627E07" w:rsidRPr="00642BC2" w:rsidRDefault="00627E07" w:rsidP="00627E07">
      <w:pPr>
        <w:spacing w:line="190" w:lineRule="auto"/>
        <w:rPr>
          <w:rFonts w:ascii="Courier New" w:hAnsi="Courier New" w:cs="Courier New"/>
          <w:sz w:val="22"/>
          <w:szCs w:val="22"/>
        </w:rPr>
      </w:pPr>
      <w:r w:rsidRPr="00642BC2">
        <w:rPr>
          <w:rFonts w:ascii="Courier New" w:hAnsi="Courier New" w:cs="Courier New"/>
          <w:sz w:val="22"/>
          <w:szCs w:val="22"/>
        </w:rPr>
        <w:t xml:space="preserve">  №  :     код       :     Наименование                                             : Ед.изм : Кол-во  :         </w:t>
      </w:r>
    </w:p>
    <w:p w:rsidR="00627E07" w:rsidRPr="00642BC2" w:rsidRDefault="00627E07" w:rsidP="00627E07">
      <w:pPr>
        <w:spacing w:line="190" w:lineRule="auto"/>
        <w:rPr>
          <w:rFonts w:ascii="Courier New" w:hAnsi="Courier New" w:cs="Courier New"/>
          <w:sz w:val="22"/>
          <w:szCs w:val="22"/>
        </w:rPr>
      </w:pPr>
      <w:r w:rsidRPr="00642BC2">
        <w:rPr>
          <w:rFonts w:ascii="Courier New" w:hAnsi="Courier New" w:cs="Courier New"/>
          <w:sz w:val="22"/>
          <w:szCs w:val="22"/>
        </w:rPr>
        <w:t>---------------------------------------------------------------------------------------------------------</w:t>
      </w:r>
    </w:p>
    <w:p w:rsidR="00627E07" w:rsidRPr="00642BC2" w:rsidRDefault="00627E07" w:rsidP="00627E07">
      <w:pPr>
        <w:spacing w:line="190" w:lineRule="auto"/>
        <w:rPr>
          <w:rFonts w:ascii="Courier New" w:hAnsi="Courier New" w:cs="Courier New"/>
          <w:sz w:val="22"/>
          <w:szCs w:val="22"/>
        </w:rPr>
      </w:pPr>
    </w:p>
    <w:p w:rsidR="00627E07" w:rsidRPr="00642BC2" w:rsidRDefault="00627E07" w:rsidP="00627E07">
      <w:pPr>
        <w:spacing w:line="190" w:lineRule="auto"/>
        <w:rPr>
          <w:rFonts w:ascii="Courier New" w:hAnsi="Courier New" w:cs="Courier New"/>
          <w:sz w:val="22"/>
          <w:szCs w:val="22"/>
        </w:rPr>
      </w:pPr>
    </w:p>
    <w:p w:rsidR="00627E07" w:rsidRPr="00642BC2" w:rsidRDefault="00627E07" w:rsidP="00627E07">
      <w:pPr>
        <w:spacing w:line="190" w:lineRule="auto"/>
        <w:rPr>
          <w:rFonts w:ascii="Courier New" w:hAnsi="Courier New" w:cs="Courier New"/>
          <w:sz w:val="22"/>
          <w:szCs w:val="22"/>
        </w:rPr>
      </w:pPr>
    </w:p>
    <w:p w:rsidR="00627E07" w:rsidRPr="00642BC2" w:rsidRDefault="00627E07" w:rsidP="00627E07">
      <w:pPr>
        <w:spacing w:line="190" w:lineRule="auto"/>
        <w:rPr>
          <w:rFonts w:ascii="Courier New" w:hAnsi="Courier New" w:cs="Courier New"/>
          <w:sz w:val="22"/>
          <w:szCs w:val="22"/>
        </w:rPr>
      </w:pPr>
      <w:r w:rsidRPr="00642BC2">
        <w:rPr>
          <w:rFonts w:ascii="Courier New" w:hAnsi="Courier New" w:cs="Courier New"/>
          <w:sz w:val="22"/>
          <w:szCs w:val="22"/>
        </w:rPr>
        <w:t xml:space="preserve">      </w:t>
      </w:r>
    </w:p>
    <w:p w:rsidR="00627E07" w:rsidRPr="00642BC2" w:rsidRDefault="00627E07" w:rsidP="00627E07">
      <w:pPr>
        <w:autoSpaceDE w:val="0"/>
        <w:autoSpaceDN w:val="0"/>
        <w:ind w:firstLine="284"/>
        <w:jc w:val="both"/>
        <w:rPr>
          <w:sz w:val="22"/>
          <w:szCs w:val="22"/>
        </w:rPr>
      </w:pPr>
      <w:r w:rsidRPr="00642BC2">
        <w:rPr>
          <w:sz w:val="22"/>
          <w:szCs w:val="22"/>
        </w:rPr>
        <w:t xml:space="preserve">  </w:t>
      </w:r>
    </w:p>
    <w:p w:rsidR="00627E07" w:rsidRPr="00642BC2" w:rsidRDefault="00627E07" w:rsidP="00627E07">
      <w:pPr>
        <w:tabs>
          <w:tab w:val="left" w:pos="284"/>
        </w:tabs>
        <w:ind w:left="567" w:hanging="141"/>
        <w:jc w:val="both"/>
        <w:rPr>
          <w:b/>
          <w:sz w:val="22"/>
          <w:szCs w:val="22"/>
        </w:rPr>
      </w:pPr>
      <w:r w:rsidRPr="00642BC2">
        <w:rPr>
          <w:b/>
          <w:sz w:val="22"/>
          <w:szCs w:val="22"/>
        </w:rPr>
        <w:t xml:space="preserve">    «ПОДРЯДЧИК» </w:t>
      </w:r>
      <w:r w:rsidRPr="00642BC2">
        <w:rPr>
          <w:b/>
          <w:sz w:val="22"/>
          <w:szCs w:val="22"/>
        </w:rPr>
        <w:tab/>
      </w:r>
      <w:r w:rsidRPr="00642BC2">
        <w:rPr>
          <w:b/>
          <w:sz w:val="22"/>
          <w:szCs w:val="22"/>
        </w:rPr>
        <w:tab/>
      </w:r>
      <w:r w:rsidRPr="00642BC2">
        <w:rPr>
          <w:b/>
          <w:sz w:val="22"/>
          <w:szCs w:val="22"/>
        </w:rPr>
        <w:tab/>
      </w:r>
      <w:r w:rsidRPr="00642BC2">
        <w:rPr>
          <w:b/>
          <w:sz w:val="22"/>
          <w:szCs w:val="22"/>
        </w:rPr>
        <w:tab/>
      </w:r>
      <w:r w:rsidRPr="00642BC2">
        <w:rPr>
          <w:b/>
          <w:sz w:val="22"/>
          <w:szCs w:val="22"/>
        </w:rPr>
        <w:tab/>
        <w:t xml:space="preserve">           </w:t>
      </w:r>
      <w:r w:rsidRPr="00642BC2">
        <w:rPr>
          <w:b/>
          <w:sz w:val="22"/>
          <w:szCs w:val="22"/>
        </w:rPr>
        <w:tab/>
      </w:r>
      <w:r w:rsidRPr="00642BC2">
        <w:rPr>
          <w:b/>
          <w:sz w:val="22"/>
          <w:szCs w:val="22"/>
        </w:rPr>
        <w:tab/>
      </w:r>
      <w:r w:rsidRPr="00642BC2">
        <w:rPr>
          <w:b/>
          <w:sz w:val="22"/>
          <w:szCs w:val="22"/>
        </w:rPr>
        <w:tab/>
        <w:t>«ЗАКАЗЧИК»</w:t>
      </w:r>
      <w:r w:rsidRPr="00642BC2">
        <w:rPr>
          <w:b/>
          <w:sz w:val="22"/>
          <w:szCs w:val="22"/>
        </w:rPr>
        <w:tab/>
      </w:r>
    </w:p>
    <w:p w:rsidR="00627E07" w:rsidRPr="00642BC2" w:rsidRDefault="00627E07" w:rsidP="00627E07">
      <w:pPr>
        <w:tabs>
          <w:tab w:val="left" w:pos="284"/>
        </w:tabs>
        <w:jc w:val="both"/>
        <w:rPr>
          <w:b/>
          <w:sz w:val="22"/>
          <w:szCs w:val="22"/>
        </w:rPr>
      </w:pPr>
      <w:r w:rsidRPr="00642BC2">
        <w:rPr>
          <w:b/>
          <w:sz w:val="22"/>
          <w:szCs w:val="22"/>
        </w:rPr>
        <w:tab/>
      </w:r>
      <w:r w:rsidRPr="00642BC2">
        <w:rPr>
          <w:b/>
          <w:sz w:val="22"/>
          <w:szCs w:val="22"/>
        </w:rPr>
        <w:tab/>
      </w:r>
      <w:r w:rsidRPr="00642BC2">
        <w:rPr>
          <w:b/>
          <w:sz w:val="22"/>
          <w:szCs w:val="22"/>
        </w:rPr>
        <w:tab/>
      </w:r>
      <w:r w:rsidRPr="00642BC2">
        <w:rPr>
          <w:b/>
          <w:sz w:val="22"/>
          <w:szCs w:val="22"/>
        </w:rPr>
        <w:tab/>
      </w:r>
      <w:r w:rsidRPr="00642BC2">
        <w:rPr>
          <w:b/>
          <w:sz w:val="22"/>
          <w:szCs w:val="22"/>
        </w:rPr>
        <w:tab/>
      </w:r>
      <w:r w:rsidRPr="00642BC2">
        <w:rPr>
          <w:b/>
          <w:sz w:val="22"/>
          <w:szCs w:val="22"/>
        </w:rPr>
        <w:tab/>
      </w:r>
    </w:p>
    <w:p w:rsidR="00627E07" w:rsidRPr="00642BC2" w:rsidRDefault="00627E07" w:rsidP="00627E07">
      <w:pPr>
        <w:ind w:firstLine="426"/>
        <w:rPr>
          <w:b/>
          <w:bCs/>
          <w:iCs/>
          <w:sz w:val="22"/>
          <w:szCs w:val="22"/>
        </w:rPr>
      </w:pPr>
      <w:r w:rsidRPr="00642BC2">
        <w:rPr>
          <w:b/>
          <w:color w:val="000000"/>
          <w:sz w:val="22"/>
          <w:szCs w:val="22"/>
        </w:rPr>
        <w:tab/>
      </w:r>
      <w:r w:rsidRPr="00642BC2">
        <w:rPr>
          <w:b/>
          <w:color w:val="000000"/>
          <w:sz w:val="22"/>
          <w:szCs w:val="22"/>
        </w:rPr>
        <w:tab/>
      </w:r>
      <w:r w:rsidRPr="00642BC2">
        <w:rPr>
          <w:b/>
          <w:color w:val="000000"/>
          <w:sz w:val="22"/>
          <w:szCs w:val="22"/>
        </w:rPr>
        <w:tab/>
      </w:r>
      <w:r w:rsidRPr="00642BC2">
        <w:rPr>
          <w:b/>
          <w:color w:val="000000"/>
          <w:sz w:val="22"/>
          <w:szCs w:val="22"/>
        </w:rPr>
        <w:tab/>
        <w:t xml:space="preserve">     </w:t>
      </w:r>
      <w:r w:rsidRPr="00642BC2">
        <w:rPr>
          <w:b/>
          <w:color w:val="000000"/>
          <w:sz w:val="22"/>
          <w:szCs w:val="22"/>
        </w:rPr>
        <w:tab/>
      </w:r>
      <w:r w:rsidRPr="00642BC2">
        <w:rPr>
          <w:b/>
          <w:color w:val="000000"/>
          <w:sz w:val="22"/>
          <w:szCs w:val="22"/>
        </w:rPr>
        <w:tab/>
      </w:r>
      <w:r w:rsidRPr="00642BC2">
        <w:rPr>
          <w:b/>
          <w:color w:val="000000"/>
          <w:sz w:val="22"/>
          <w:szCs w:val="22"/>
        </w:rPr>
        <w:tab/>
      </w:r>
      <w:r w:rsidRPr="00642BC2">
        <w:rPr>
          <w:b/>
          <w:color w:val="000000"/>
          <w:sz w:val="22"/>
          <w:szCs w:val="22"/>
        </w:rPr>
        <w:tab/>
      </w:r>
      <w:r w:rsidRPr="00642BC2">
        <w:rPr>
          <w:b/>
          <w:color w:val="000000"/>
          <w:sz w:val="22"/>
          <w:szCs w:val="22"/>
        </w:rPr>
        <w:tab/>
      </w:r>
      <w:r w:rsidRPr="00642BC2">
        <w:rPr>
          <w:b/>
          <w:color w:val="000000"/>
          <w:sz w:val="22"/>
          <w:szCs w:val="22"/>
          <w:lang w:eastAsia="ko-KR"/>
        </w:rPr>
        <w:t>АО «Северо-Казахстанская</w:t>
      </w:r>
    </w:p>
    <w:p w:rsidR="00627E07" w:rsidRPr="00642BC2" w:rsidRDefault="00627E07" w:rsidP="00627E07">
      <w:pPr>
        <w:tabs>
          <w:tab w:val="left" w:pos="284"/>
        </w:tabs>
        <w:jc w:val="both"/>
        <w:rPr>
          <w:b/>
          <w:color w:val="000000"/>
          <w:sz w:val="22"/>
          <w:szCs w:val="22"/>
          <w:lang w:eastAsia="ko-KR"/>
        </w:rPr>
      </w:pPr>
      <w:r w:rsidRPr="00642BC2">
        <w:rPr>
          <w:b/>
          <w:color w:val="000000"/>
          <w:sz w:val="22"/>
          <w:szCs w:val="22"/>
          <w:lang w:eastAsia="ko-KR"/>
        </w:rPr>
        <w:tab/>
      </w:r>
      <w:r w:rsidRPr="00642BC2">
        <w:rPr>
          <w:b/>
          <w:color w:val="000000"/>
          <w:sz w:val="22"/>
          <w:szCs w:val="22"/>
          <w:lang w:eastAsia="ko-KR"/>
        </w:rPr>
        <w:tab/>
      </w:r>
      <w:r w:rsidRPr="00642BC2">
        <w:rPr>
          <w:b/>
          <w:color w:val="000000"/>
          <w:sz w:val="22"/>
          <w:szCs w:val="22"/>
          <w:lang w:eastAsia="ko-KR"/>
        </w:rPr>
        <w:tab/>
      </w:r>
      <w:r w:rsidRPr="00642BC2">
        <w:rPr>
          <w:b/>
          <w:color w:val="000000"/>
          <w:sz w:val="22"/>
          <w:szCs w:val="22"/>
          <w:lang w:eastAsia="ko-KR"/>
        </w:rPr>
        <w:tab/>
      </w:r>
      <w:r w:rsidRPr="00642BC2">
        <w:rPr>
          <w:b/>
          <w:color w:val="000000"/>
          <w:sz w:val="22"/>
          <w:szCs w:val="22"/>
          <w:lang w:eastAsia="ko-KR"/>
        </w:rPr>
        <w:tab/>
      </w:r>
      <w:r w:rsidRPr="00642BC2">
        <w:rPr>
          <w:b/>
          <w:color w:val="000000"/>
          <w:sz w:val="22"/>
          <w:szCs w:val="22"/>
          <w:lang w:eastAsia="ko-KR"/>
        </w:rPr>
        <w:tab/>
      </w:r>
      <w:r w:rsidRPr="00642BC2">
        <w:rPr>
          <w:b/>
          <w:color w:val="000000"/>
          <w:sz w:val="22"/>
          <w:szCs w:val="22"/>
          <w:lang w:eastAsia="ko-KR"/>
        </w:rPr>
        <w:tab/>
      </w:r>
      <w:r w:rsidRPr="00642BC2">
        <w:rPr>
          <w:b/>
          <w:color w:val="000000"/>
          <w:sz w:val="22"/>
          <w:szCs w:val="22"/>
          <w:lang w:eastAsia="ko-KR"/>
        </w:rPr>
        <w:tab/>
      </w:r>
      <w:r w:rsidRPr="00642BC2">
        <w:rPr>
          <w:b/>
          <w:color w:val="000000"/>
          <w:sz w:val="22"/>
          <w:szCs w:val="22"/>
          <w:lang w:eastAsia="ko-KR"/>
        </w:rPr>
        <w:tab/>
        <w:t xml:space="preserve">    </w:t>
      </w:r>
      <w:r w:rsidRPr="00642BC2">
        <w:rPr>
          <w:b/>
          <w:color w:val="000000"/>
          <w:sz w:val="22"/>
          <w:szCs w:val="22"/>
          <w:lang w:eastAsia="ko-KR"/>
        </w:rPr>
        <w:tab/>
        <w:t>Распределительная Электросетевая</w:t>
      </w:r>
    </w:p>
    <w:p w:rsidR="00627E07" w:rsidRPr="00642BC2" w:rsidRDefault="00627E07" w:rsidP="00627E07">
      <w:pPr>
        <w:tabs>
          <w:tab w:val="left" w:pos="284"/>
        </w:tabs>
        <w:jc w:val="both"/>
        <w:rPr>
          <w:sz w:val="22"/>
          <w:szCs w:val="22"/>
        </w:rPr>
      </w:pPr>
      <w:r w:rsidRPr="00642BC2">
        <w:rPr>
          <w:b/>
          <w:color w:val="000000"/>
          <w:sz w:val="22"/>
          <w:szCs w:val="22"/>
          <w:lang w:eastAsia="ko-KR"/>
        </w:rPr>
        <w:tab/>
      </w:r>
      <w:r w:rsidRPr="00642BC2">
        <w:rPr>
          <w:b/>
          <w:color w:val="000000"/>
          <w:sz w:val="22"/>
          <w:szCs w:val="22"/>
          <w:lang w:eastAsia="ko-KR"/>
        </w:rPr>
        <w:tab/>
      </w:r>
      <w:r w:rsidRPr="00642BC2">
        <w:rPr>
          <w:b/>
          <w:color w:val="000000"/>
          <w:sz w:val="22"/>
          <w:szCs w:val="22"/>
          <w:lang w:eastAsia="ko-KR"/>
        </w:rPr>
        <w:tab/>
      </w:r>
      <w:r w:rsidRPr="00642BC2">
        <w:rPr>
          <w:b/>
          <w:color w:val="000000"/>
          <w:sz w:val="22"/>
          <w:szCs w:val="22"/>
          <w:lang w:eastAsia="ko-KR"/>
        </w:rPr>
        <w:tab/>
      </w:r>
      <w:r w:rsidRPr="00642BC2">
        <w:rPr>
          <w:b/>
          <w:color w:val="000000"/>
          <w:sz w:val="22"/>
          <w:szCs w:val="22"/>
          <w:lang w:eastAsia="ko-KR"/>
        </w:rPr>
        <w:tab/>
      </w:r>
      <w:r w:rsidRPr="00642BC2">
        <w:rPr>
          <w:b/>
          <w:color w:val="000000"/>
          <w:sz w:val="22"/>
          <w:szCs w:val="22"/>
          <w:lang w:eastAsia="ko-KR"/>
        </w:rPr>
        <w:tab/>
      </w:r>
      <w:r w:rsidRPr="00642BC2">
        <w:rPr>
          <w:b/>
          <w:color w:val="000000"/>
          <w:sz w:val="22"/>
          <w:szCs w:val="22"/>
          <w:lang w:eastAsia="ko-KR"/>
        </w:rPr>
        <w:tab/>
      </w:r>
      <w:r w:rsidRPr="00642BC2">
        <w:rPr>
          <w:b/>
          <w:color w:val="000000"/>
          <w:sz w:val="22"/>
          <w:szCs w:val="22"/>
          <w:lang w:eastAsia="ko-KR"/>
        </w:rPr>
        <w:tab/>
      </w:r>
      <w:r w:rsidRPr="00642BC2">
        <w:rPr>
          <w:b/>
          <w:color w:val="000000"/>
          <w:sz w:val="22"/>
          <w:szCs w:val="22"/>
          <w:lang w:eastAsia="ko-KR"/>
        </w:rPr>
        <w:tab/>
      </w:r>
      <w:r w:rsidRPr="00642BC2">
        <w:rPr>
          <w:b/>
          <w:color w:val="000000"/>
          <w:sz w:val="22"/>
          <w:szCs w:val="22"/>
          <w:lang w:eastAsia="ko-KR"/>
        </w:rPr>
        <w:tab/>
        <w:t>Компания»</w:t>
      </w:r>
    </w:p>
    <w:p w:rsidR="00627E07" w:rsidRPr="00642BC2" w:rsidRDefault="00627E07" w:rsidP="00627E07">
      <w:pPr>
        <w:rPr>
          <w:b/>
          <w:color w:val="000000"/>
          <w:sz w:val="22"/>
          <w:szCs w:val="22"/>
        </w:rPr>
      </w:pPr>
    </w:p>
    <w:p w:rsidR="00627E07" w:rsidRPr="00642BC2" w:rsidRDefault="00627E07" w:rsidP="00627E07">
      <w:pPr>
        <w:ind w:firstLine="708"/>
        <w:rPr>
          <w:color w:val="000000"/>
          <w:sz w:val="22"/>
          <w:szCs w:val="22"/>
        </w:rPr>
      </w:pPr>
      <w:r w:rsidRPr="00642BC2">
        <w:rPr>
          <w:b/>
          <w:color w:val="000000"/>
          <w:sz w:val="22"/>
          <w:szCs w:val="22"/>
        </w:rPr>
        <w:t xml:space="preserve"> </w:t>
      </w:r>
      <w:r w:rsidRPr="00642BC2">
        <w:rPr>
          <w:color w:val="000000"/>
          <w:sz w:val="22"/>
          <w:szCs w:val="22"/>
        </w:rPr>
        <w:t xml:space="preserve"> </w:t>
      </w:r>
      <w:r w:rsidRPr="00642BC2">
        <w:rPr>
          <w:color w:val="000000"/>
          <w:sz w:val="22"/>
          <w:szCs w:val="22"/>
        </w:rPr>
        <w:tab/>
      </w:r>
      <w:r w:rsidRPr="00642BC2">
        <w:rPr>
          <w:color w:val="000000"/>
          <w:sz w:val="22"/>
          <w:szCs w:val="22"/>
        </w:rPr>
        <w:tab/>
      </w:r>
      <w:r w:rsidRPr="00642BC2">
        <w:rPr>
          <w:color w:val="000000"/>
          <w:sz w:val="22"/>
          <w:szCs w:val="22"/>
        </w:rPr>
        <w:tab/>
      </w:r>
      <w:r w:rsidRPr="00642BC2">
        <w:rPr>
          <w:color w:val="000000"/>
          <w:sz w:val="22"/>
          <w:szCs w:val="22"/>
        </w:rPr>
        <w:tab/>
      </w:r>
      <w:r w:rsidRPr="00642BC2">
        <w:rPr>
          <w:color w:val="000000"/>
          <w:sz w:val="22"/>
          <w:szCs w:val="22"/>
        </w:rPr>
        <w:tab/>
      </w:r>
      <w:r w:rsidRPr="00642BC2">
        <w:rPr>
          <w:color w:val="000000"/>
          <w:sz w:val="22"/>
          <w:szCs w:val="22"/>
        </w:rPr>
        <w:tab/>
      </w:r>
      <w:r w:rsidRPr="00642BC2">
        <w:rPr>
          <w:color w:val="000000"/>
          <w:sz w:val="22"/>
          <w:szCs w:val="22"/>
        </w:rPr>
        <w:tab/>
      </w:r>
      <w:r w:rsidRPr="00642BC2">
        <w:rPr>
          <w:color w:val="000000"/>
          <w:sz w:val="22"/>
          <w:szCs w:val="22"/>
        </w:rPr>
        <w:tab/>
      </w:r>
      <w:r w:rsidRPr="00642BC2">
        <w:rPr>
          <w:b/>
          <w:color w:val="000000"/>
          <w:sz w:val="22"/>
          <w:szCs w:val="22"/>
        </w:rPr>
        <w:t>Генеральный директор</w:t>
      </w:r>
    </w:p>
    <w:p w:rsidR="00627E07" w:rsidRPr="00642BC2" w:rsidRDefault="00627E07" w:rsidP="00627E07">
      <w:pPr>
        <w:rPr>
          <w:sz w:val="22"/>
          <w:szCs w:val="22"/>
        </w:rPr>
      </w:pPr>
    </w:p>
    <w:p w:rsidR="00627E07" w:rsidRPr="00642BC2" w:rsidRDefault="00627E07" w:rsidP="00627E07">
      <w:pPr>
        <w:tabs>
          <w:tab w:val="left" w:pos="284"/>
        </w:tabs>
        <w:jc w:val="both"/>
        <w:rPr>
          <w:b/>
          <w:iCs/>
          <w:color w:val="000000"/>
          <w:sz w:val="22"/>
          <w:szCs w:val="22"/>
        </w:rPr>
      </w:pPr>
      <w:r w:rsidRPr="00642BC2">
        <w:rPr>
          <w:b/>
          <w:bCs/>
          <w:color w:val="000000"/>
          <w:sz w:val="22"/>
          <w:szCs w:val="22"/>
          <w:lang w:eastAsia="ko-KR"/>
        </w:rPr>
        <w:t xml:space="preserve">______________________  </w:t>
      </w:r>
      <w:r w:rsidRPr="002D7736">
        <w:rPr>
          <w:b/>
          <w:bCs/>
          <w:color w:val="000000"/>
          <w:sz w:val="22"/>
          <w:szCs w:val="22"/>
          <w:lang w:eastAsia="ko-KR"/>
        </w:rPr>
        <w:t xml:space="preserve">                </w:t>
      </w:r>
      <w:r w:rsidRPr="00642BC2">
        <w:rPr>
          <w:b/>
          <w:color w:val="000000"/>
          <w:sz w:val="22"/>
          <w:szCs w:val="22"/>
          <w:lang w:eastAsia="ko-KR"/>
        </w:rPr>
        <w:tab/>
      </w:r>
      <w:r w:rsidRPr="00642BC2">
        <w:rPr>
          <w:b/>
          <w:color w:val="000000"/>
          <w:sz w:val="22"/>
          <w:szCs w:val="22"/>
          <w:lang w:eastAsia="ko-KR"/>
        </w:rPr>
        <w:tab/>
      </w:r>
      <w:r w:rsidRPr="002D7736">
        <w:rPr>
          <w:b/>
          <w:color w:val="000000"/>
          <w:sz w:val="22"/>
          <w:szCs w:val="22"/>
          <w:lang w:eastAsia="ko-KR"/>
        </w:rPr>
        <w:tab/>
      </w:r>
      <w:r w:rsidRPr="00642BC2">
        <w:rPr>
          <w:b/>
          <w:color w:val="000000"/>
          <w:sz w:val="22"/>
          <w:szCs w:val="22"/>
        </w:rPr>
        <w:t>__________________</w:t>
      </w:r>
      <w:r w:rsidRPr="00642BC2">
        <w:rPr>
          <w:b/>
          <w:iCs/>
          <w:color w:val="000000"/>
          <w:sz w:val="22"/>
          <w:szCs w:val="22"/>
        </w:rPr>
        <w:t xml:space="preserve">     А.А. Казановский</w:t>
      </w:r>
    </w:p>
    <w:p w:rsidR="00627E07" w:rsidRPr="00642BC2" w:rsidRDefault="00627E07" w:rsidP="00627E07">
      <w:pPr>
        <w:tabs>
          <w:tab w:val="left" w:pos="284"/>
        </w:tabs>
        <w:jc w:val="both"/>
        <w:rPr>
          <w:b/>
          <w:iCs/>
          <w:color w:val="000000"/>
          <w:sz w:val="22"/>
          <w:szCs w:val="22"/>
        </w:rPr>
      </w:pPr>
    </w:p>
    <w:p w:rsidR="00627E07" w:rsidRPr="00642BC2" w:rsidRDefault="00627E07" w:rsidP="00627E07">
      <w:pPr>
        <w:tabs>
          <w:tab w:val="left" w:pos="284"/>
        </w:tabs>
        <w:jc w:val="both"/>
        <w:rPr>
          <w:b/>
          <w:iCs/>
          <w:color w:val="000000"/>
          <w:sz w:val="22"/>
          <w:szCs w:val="22"/>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627E07" w:rsidRDefault="00627E07" w:rsidP="00627E07">
      <w:pPr>
        <w:tabs>
          <w:tab w:val="left" w:pos="284"/>
        </w:tabs>
        <w:jc w:val="both"/>
        <w:rPr>
          <w:b/>
          <w:iCs/>
          <w:color w:val="000000"/>
        </w:rPr>
      </w:pPr>
    </w:p>
    <w:p w:rsidR="00B57041" w:rsidRDefault="00B57041" w:rsidP="00627E07">
      <w:pPr>
        <w:tabs>
          <w:tab w:val="left" w:pos="284"/>
        </w:tabs>
        <w:jc w:val="both"/>
        <w:rPr>
          <w:b/>
          <w:iCs/>
          <w:color w:val="000000"/>
        </w:rPr>
      </w:pPr>
    </w:p>
    <w:tbl>
      <w:tblPr>
        <w:tblW w:w="10080" w:type="dxa"/>
        <w:tblInd w:w="93" w:type="dxa"/>
        <w:tblLook w:val="04A0" w:firstRow="1" w:lastRow="0" w:firstColumn="1" w:lastColumn="0" w:noHBand="0" w:noVBand="1"/>
      </w:tblPr>
      <w:tblGrid>
        <w:gridCol w:w="10080"/>
      </w:tblGrid>
      <w:tr w:rsidR="00627E07" w:rsidRPr="00627E07" w:rsidTr="002D7736">
        <w:trPr>
          <w:trHeight w:val="255"/>
        </w:trPr>
        <w:tc>
          <w:tcPr>
            <w:tcW w:w="10080" w:type="dxa"/>
            <w:tcBorders>
              <w:top w:val="nil"/>
              <w:left w:val="nil"/>
              <w:bottom w:val="nil"/>
              <w:right w:val="nil"/>
            </w:tcBorders>
            <w:shd w:val="clear" w:color="auto" w:fill="auto"/>
            <w:noWrap/>
            <w:vAlign w:val="center"/>
            <w:hideMark/>
          </w:tcPr>
          <w:p w:rsidR="00627E07" w:rsidRPr="00627E07" w:rsidRDefault="00627E07" w:rsidP="002D7736">
            <w:pPr>
              <w:jc w:val="right"/>
              <w:rPr>
                <w:sz w:val="20"/>
                <w:szCs w:val="20"/>
              </w:rPr>
            </w:pPr>
            <w:r w:rsidRPr="00717DD3">
              <w:rPr>
                <w:sz w:val="20"/>
                <w:szCs w:val="20"/>
              </w:rPr>
              <w:lastRenderedPageBreak/>
              <w:t>Приложение №</w:t>
            </w:r>
            <w:r>
              <w:rPr>
                <w:sz w:val="20"/>
                <w:szCs w:val="20"/>
              </w:rPr>
              <w:t xml:space="preserve"> 5</w:t>
            </w:r>
          </w:p>
        </w:tc>
      </w:tr>
      <w:tr w:rsidR="00627E07" w:rsidRPr="00717DD3" w:rsidTr="002D7736">
        <w:trPr>
          <w:trHeight w:val="255"/>
        </w:trPr>
        <w:tc>
          <w:tcPr>
            <w:tcW w:w="10080" w:type="dxa"/>
            <w:tcBorders>
              <w:top w:val="nil"/>
              <w:left w:val="nil"/>
              <w:bottom w:val="nil"/>
              <w:right w:val="nil"/>
            </w:tcBorders>
            <w:shd w:val="clear" w:color="auto" w:fill="auto"/>
            <w:noWrap/>
            <w:vAlign w:val="center"/>
            <w:hideMark/>
          </w:tcPr>
          <w:p w:rsidR="00627E07" w:rsidRDefault="00627E07" w:rsidP="002D7736">
            <w:pPr>
              <w:jc w:val="right"/>
              <w:rPr>
                <w:sz w:val="20"/>
                <w:szCs w:val="20"/>
                <w:lang w:val="en-US"/>
              </w:rPr>
            </w:pPr>
            <w:r w:rsidRPr="00717DD3">
              <w:rPr>
                <w:sz w:val="20"/>
                <w:szCs w:val="20"/>
              </w:rPr>
              <w:t>к договору</w:t>
            </w:r>
          </w:p>
          <w:p w:rsidR="00627E07" w:rsidRPr="00717DD3" w:rsidRDefault="00627E07" w:rsidP="002D7736">
            <w:pPr>
              <w:jc w:val="right"/>
              <w:rPr>
                <w:sz w:val="20"/>
                <w:szCs w:val="20"/>
              </w:rPr>
            </w:pPr>
            <w:r>
              <w:rPr>
                <w:sz w:val="20"/>
                <w:szCs w:val="20"/>
              </w:rPr>
              <w:t>№</w:t>
            </w:r>
            <w:r w:rsidRPr="00717DD3">
              <w:rPr>
                <w:sz w:val="20"/>
                <w:szCs w:val="20"/>
              </w:rPr>
              <w:t>_______ от  "___" _______ 2020г.</w:t>
            </w:r>
          </w:p>
        </w:tc>
      </w:tr>
    </w:tbl>
    <w:p w:rsidR="00627E07" w:rsidRDefault="00627E07" w:rsidP="00627E07">
      <w:pPr>
        <w:tabs>
          <w:tab w:val="left" w:pos="284"/>
        </w:tabs>
        <w:jc w:val="both"/>
        <w:rPr>
          <w:rFonts w:asciiTheme="minorHAnsi" w:hAnsiTheme="minorHAnsi"/>
          <w:sz w:val="23"/>
          <w:szCs w:val="23"/>
        </w:rPr>
      </w:pPr>
    </w:p>
    <w:p w:rsidR="00627E07" w:rsidRPr="00845474" w:rsidRDefault="00627E07" w:rsidP="00627E07">
      <w:pPr>
        <w:jc w:val="center"/>
        <w:rPr>
          <w:rFonts w:ascii="FreeSetC" w:hAnsi="FreeSetC"/>
          <w:b/>
          <w:sz w:val="22"/>
          <w:szCs w:val="22"/>
        </w:rPr>
      </w:pPr>
      <w:r w:rsidRPr="00845474">
        <w:rPr>
          <w:rFonts w:ascii="FreeSetC" w:hAnsi="FreeSetC"/>
          <w:b/>
          <w:sz w:val="22"/>
          <w:szCs w:val="22"/>
        </w:rPr>
        <w:t>Перечень внутренних документов Заказчика</w:t>
      </w:r>
    </w:p>
    <w:p w:rsidR="00627E07" w:rsidRPr="00845474" w:rsidRDefault="00627E07" w:rsidP="00627E07">
      <w:pPr>
        <w:jc w:val="center"/>
        <w:rPr>
          <w:rFonts w:ascii="FreeSetC" w:hAnsi="FreeSetC"/>
          <w:b/>
          <w:sz w:val="22"/>
          <w:szCs w:val="22"/>
        </w:rPr>
      </w:pPr>
    </w:p>
    <w:tbl>
      <w:tblPr>
        <w:tblStyle w:val="af7"/>
        <w:tblW w:w="0" w:type="auto"/>
        <w:tblLook w:val="04A0" w:firstRow="1" w:lastRow="0" w:firstColumn="1" w:lastColumn="0" w:noHBand="0" w:noVBand="1"/>
      </w:tblPr>
      <w:tblGrid>
        <w:gridCol w:w="662"/>
        <w:gridCol w:w="5191"/>
        <w:gridCol w:w="3718"/>
      </w:tblGrid>
      <w:tr w:rsidR="00627E07" w:rsidRPr="00845474" w:rsidTr="002D7736">
        <w:tc>
          <w:tcPr>
            <w:tcW w:w="662" w:type="dxa"/>
          </w:tcPr>
          <w:p w:rsidR="00627E07" w:rsidRPr="00845474" w:rsidRDefault="00627E07" w:rsidP="002D7736">
            <w:pPr>
              <w:jc w:val="center"/>
              <w:rPr>
                <w:rFonts w:ascii="FreeSetC" w:eastAsiaTheme="minorEastAsia" w:hAnsi="FreeSetC"/>
                <w:b/>
                <w:sz w:val="22"/>
                <w:szCs w:val="22"/>
              </w:rPr>
            </w:pPr>
            <w:r w:rsidRPr="00845474">
              <w:rPr>
                <w:rFonts w:ascii="FreeSetC" w:hAnsi="FreeSetC"/>
                <w:b/>
                <w:sz w:val="22"/>
                <w:szCs w:val="22"/>
              </w:rPr>
              <w:t>№ п/п</w:t>
            </w:r>
          </w:p>
        </w:tc>
        <w:tc>
          <w:tcPr>
            <w:tcW w:w="5191" w:type="dxa"/>
          </w:tcPr>
          <w:p w:rsidR="00627E07" w:rsidRPr="00EB5347" w:rsidRDefault="00627E07" w:rsidP="002D7736">
            <w:pPr>
              <w:jc w:val="center"/>
              <w:rPr>
                <w:rFonts w:ascii="FreeSetC" w:eastAsiaTheme="minorEastAsia" w:hAnsi="FreeSetC"/>
                <w:b/>
                <w:sz w:val="22"/>
                <w:szCs w:val="22"/>
              </w:rPr>
            </w:pPr>
            <w:r w:rsidRPr="00EB5347">
              <w:rPr>
                <w:rFonts w:ascii="FreeSetC" w:hAnsi="FreeSetC"/>
                <w:b/>
                <w:sz w:val="22"/>
                <w:szCs w:val="22"/>
              </w:rPr>
              <w:t>Наименование документа</w:t>
            </w:r>
          </w:p>
        </w:tc>
        <w:tc>
          <w:tcPr>
            <w:tcW w:w="3718" w:type="dxa"/>
          </w:tcPr>
          <w:p w:rsidR="00627E07" w:rsidRPr="00EB5347" w:rsidRDefault="00627E07" w:rsidP="002D7736">
            <w:pPr>
              <w:ind w:left="34" w:hanging="34"/>
              <w:jc w:val="center"/>
              <w:rPr>
                <w:rFonts w:ascii="FreeSetC" w:eastAsiaTheme="minorEastAsia" w:hAnsi="FreeSetC"/>
                <w:b/>
                <w:sz w:val="22"/>
                <w:szCs w:val="22"/>
              </w:rPr>
            </w:pPr>
            <w:r w:rsidRPr="00EB5347">
              <w:rPr>
                <w:rFonts w:ascii="FreeSetC" w:hAnsi="FreeSetC"/>
                <w:b/>
                <w:sz w:val="22"/>
                <w:szCs w:val="22"/>
              </w:rPr>
              <w:t>Реквизиты документа</w:t>
            </w:r>
          </w:p>
        </w:tc>
      </w:tr>
      <w:tr w:rsidR="00627E07" w:rsidRPr="00845474" w:rsidTr="002D7736">
        <w:tc>
          <w:tcPr>
            <w:tcW w:w="662" w:type="dxa"/>
          </w:tcPr>
          <w:p w:rsidR="00627E07" w:rsidRPr="00845474" w:rsidRDefault="00627E07" w:rsidP="002D7736">
            <w:pPr>
              <w:jc w:val="center"/>
              <w:rPr>
                <w:rFonts w:ascii="FreeSetC" w:hAnsi="FreeSetC"/>
                <w:sz w:val="22"/>
                <w:szCs w:val="22"/>
              </w:rPr>
            </w:pPr>
            <w:r w:rsidRPr="00845474">
              <w:rPr>
                <w:rFonts w:ascii="FreeSetC" w:hAnsi="FreeSetC"/>
                <w:sz w:val="22"/>
                <w:szCs w:val="22"/>
              </w:rPr>
              <w:t>1.</w:t>
            </w:r>
          </w:p>
        </w:tc>
        <w:tc>
          <w:tcPr>
            <w:tcW w:w="5191" w:type="dxa"/>
          </w:tcPr>
          <w:p w:rsidR="00627E07" w:rsidRPr="003A5AC9" w:rsidRDefault="00627E07" w:rsidP="002D7736">
            <w:pPr>
              <w:rPr>
                <w:rFonts w:eastAsiaTheme="minorEastAsia"/>
                <w:sz w:val="22"/>
                <w:szCs w:val="22"/>
              </w:rPr>
            </w:pPr>
            <w:r>
              <w:rPr>
                <w:rFonts w:eastAsiaTheme="minorEastAsia"/>
                <w:sz w:val="22"/>
                <w:szCs w:val="22"/>
              </w:rPr>
              <w:t>Политика АО</w:t>
            </w:r>
            <w:r w:rsidRPr="003A5AC9">
              <w:rPr>
                <w:rFonts w:eastAsiaTheme="minorEastAsia"/>
                <w:sz w:val="22"/>
                <w:szCs w:val="22"/>
              </w:rPr>
              <w:t xml:space="preserve"> «Северо-Казахстанская</w:t>
            </w:r>
          </w:p>
          <w:p w:rsidR="00627E07" w:rsidRPr="007014DB" w:rsidRDefault="00627E07" w:rsidP="002D7736">
            <w:pPr>
              <w:ind w:left="40" w:firstLine="7"/>
              <w:rPr>
                <w:rFonts w:eastAsiaTheme="minorEastAsia"/>
                <w:sz w:val="22"/>
                <w:szCs w:val="22"/>
              </w:rPr>
            </w:pPr>
            <w:r w:rsidRPr="003A5AC9">
              <w:rPr>
                <w:rFonts w:eastAsiaTheme="minorEastAsia"/>
                <w:sz w:val="22"/>
                <w:szCs w:val="22"/>
              </w:rPr>
              <w:t>Распределительная Электросетевая Компания»</w:t>
            </w:r>
            <w:r>
              <w:rPr>
                <w:rFonts w:eastAsiaTheme="minorEastAsia"/>
                <w:sz w:val="22"/>
                <w:szCs w:val="22"/>
              </w:rPr>
              <w:t xml:space="preserve"> в области качества, экологии, профессиональной безопасности и здоровья</w:t>
            </w:r>
          </w:p>
        </w:tc>
        <w:tc>
          <w:tcPr>
            <w:tcW w:w="3718" w:type="dxa"/>
          </w:tcPr>
          <w:p w:rsidR="00627E07" w:rsidRPr="007014DB" w:rsidRDefault="00627E07" w:rsidP="002D7736">
            <w:pPr>
              <w:ind w:left="40" w:hanging="40"/>
              <w:jc w:val="center"/>
              <w:rPr>
                <w:rFonts w:eastAsiaTheme="minorEastAsia"/>
                <w:sz w:val="22"/>
                <w:szCs w:val="22"/>
              </w:rPr>
            </w:pPr>
            <w:r>
              <w:rPr>
                <w:rFonts w:eastAsiaTheme="minorEastAsia"/>
                <w:sz w:val="22"/>
                <w:szCs w:val="22"/>
              </w:rPr>
              <w:t>Введена в действие приказом № 8 от 05.01.2017г.</w:t>
            </w:r>
          </w:p>
        </w:tc>
      </w:tr>
      <w:tr w:rsidR="00627E07" w:rsidRPr="00845474" w:rsidTr="002D7736">
        <w:tc>
          <w:tcPr>
            <w:tcW w:w="662" w:type="dxa"/>
          </w:tcPr>
          <w:p w:rsidR="00627E07" w:rsidRPr="00845474" w:rsidRDefault="00627E07" w:rsidP="002D7736">
            <w:pPr>
              <w:jc w:val="center"/>
              <w:rPr>
                <w:rFonts w:ascii="FreeSetC" w:hAnsi="FreeSetC"/>
                <w:sz w:val="22"/>
                <w:szCs w:val="22"/>
              </w:rPr>
            </w:pPr>
            <w:r w:rsidRPr="00845474">
              <w:rPr>
                <w:rFonts w:ascii="FreeSetC" w:hAnsi="FreeSetC"/>
                <w:sz w:val="22"/>
                <w:szCs w:val="22"/>
              </w:rPr>
              <w:t>2.</w:t>
            </w:r>
          </w:p>
        </w:tc>
        <w:tc>
          <w:tcPr>
            <w:tcW w:w="5191" w:type="dxa"/>
          </w:tcPr>
          <w:p w:rsidR="00627E07" w:rsidRPr="003A5AC9" w:rsidRDefault="00627E07" w:rsidP="002D7736">
            <w:pPr>
              <w:rPr>
                <w:rFonts w:eastAsiaTheme="minorEastAsia"/>
                <w:sz w:val="22"/>
                <w:szCs w:val="22"/>
              </w:rPr>
            </w:pPr>
            <w:r w:rsidRPr="003A5AC9">
              <w:rPr>
                <w:rFonts w:eastAsiaTheme="minorEastAsia"/>
                <w:sz w:val="22"/>
                <w:szCs w:val="22"/>
              </w:rPr>
              <w:t>Регламент о соблюдении основных требований техники безопасности, охраны</w:t>
            </w:r>
          </w:p>
          <w:p w:rsidR="00627E07" w:rsidRPr="003A5AC9" w:rsidRDefault="00627E07" w:rsidP="002D7736">
            <w:pPr>
              <w:rPr>
                <w:rFonts w:eastAsiaTheme="minorEastAsia"/>
                <w:sz w:val="22"/>
                <w:szCs w:val="22"/>
              </w:rPr>
            </w:pPr>
            <w:r w:rsidRPr="003A5AC9">
              <w:rPr>
                <w:rFonts w:eastAsiaTheme="minorEastAsia"/>
                <w:sz w:val="22"/>
                <w:szCs w:val="22"/>
              </w:rPr>
              <w:t>труда, промышленной безопасности, пожарной безопасности, санитарных норм и</w:t>
            </w:r>
          </w:p>
          <w:p w:rsidR="00627E07" w:rsidRPr="003A5AC9" w:rsidRDefault="00627E07" w:rsidP="002D7736">
            <w:pPr>
              <w:rPr>
                <w:rFonts w:eastAsiaTheme="minorEastAsia"/>
                <w:sz w:val="22"/>
                <w:szCs w:val="22"/>
              </w:rPr>
            </w:pPr>
            <w:r w:rsidRPr="003A5AC9">
              <w:rPr>
                <w:rFonts w:eastAsiaTheme="minorEastAsia"/>
                <w:sz w:val="22"/>
                <w:szCs w:val="22"/>
              </w:rPr>
              <w:t>экологического законодательства на территории АО «Северо-Казахстанская</w:t>
            </w:r>
          </w:p>
          <w:p w:rsidR="00627E07" w:rsidRPr="003A5AC9" w:rsidRDefault="00627E07" w:rsidP="002D7736">
            <w:pPr>
              <w:rPr>
                <w:rFonts w:eastAsiaTheme="minorEastAsia"/>
                <w:sz w:val="22"/>
                <w:szCs w:val="22"/>
              </w:rPr>
            </w:pPr>
            <w:r w:rsidRPr="003A5AC9">
              <w:rPr>
                <w:rFonts w:eastAsiaTheme="minorEastAsia"/>
                <w:sz w:val="22"/>
                <w:szCs w:val="22"/>
              </w:rPr>
              <w:t>Распределительная Электросетевая Компания»</w:t>
            </w:r>
          </w:p>
        </w:tc>
        <w:tc>
          <w:tcPr>
            <w:tcW w:w="3718" w:type="dxa"/>
          </w:tcPr>
          <w:p w:rsidR="00627E07" w:rsidRDefault="00627E07" w:rsidP="002D7736">
            <w:pPr>
              <w:ind w:left="40" w:hanging="40"/>
              <w:jc w:val="center"/>
              <w:rPr>
                <w:rFonts w:eastAsiaTheme="minorEastAsia"/>
                <w:sz w:val="22"/>
                <w:szCs w:val="22"/>
              </w:rPr>
            </w:pPr>
          </w:p>
          <w:p w:rsidR="00627E07" w:rsidRPr="003A5AC9" w:rsidRDefault="00627E07" w:rsidP="002D7736">
            <w:pPr>
              <w:ind w:left="40" w:hanging="40"/>
              <w:jc w:val="center"/>
              <w:rPr>
                <w:rFonts w:eastAsiaTheme="minorEastAsia"/>
                <w:sz w:val="22"/>
                <w:szCs w:val="22"/>
              </w:rPr>
            </w:pPr>
            <w:r w:rsidRPr="003A5AC9">
              <w:rPr>
                <w:rFonts w:eastAsiaTheme="minorEastAsia"/>
                <w:sz w:val="22"/>
                <w:szCs w:val="22"/>
              </w:rPr>
              <w:t>РГ 03.038/01</w:t>
            </w:r>
            <w:r>
              <w:rPr>
                <w:rFonts w:eastAsiaTheme="minorEastAsia"/>
                <w:sz w:val="22"/>
                <w:szCs w:val="22"/>
              </w:rPr>
              <w:t xml:space="preserve"> от 08.09.2015г.</w:t>
            </w:r>
          </w:p>
        </w:tc>
      </w:tr>
      <w:tr w:rsidR="00627E07" w:rsidRPr="00845474" w:rsidTr="002D7736">
        <w:tc>
          <w:tcPr>
            <w:tcW w:w="662" w:type="dxa"/>
          </w:tcPr>
          <w:p w:rsidR="00627E07" w:rsidRPr="00845474" w:rsidRDefault="00627E07" w:rsidP="002D7736">
            <w:pPr>
              <w:jc w:val="center"/>
              <w:rPr>
                <w:rFonts w:ascii="FreeSetC" w:hAnsi="FreeSetC"/>
                <w:sz w:val="22"/>
                <w:szCs w:val="22"/>
              </w:rPr>
            </w:pPr>
            <w:r w:rsidRPr="00845474">
              <w:rPr>
                <w:rFonts w:ascii="FreeSetC" w:hAnsi="FreeSetC"/>
                <w:sz w:val="22"/>
                <w:szCs w:val="22"/>
              </w:rPr>
              <w:t>3.</w:t>
            </w:r>
          </w:p>
        </w:tc>
        <w:tc>
          <w:tcPr>
            <w:tcW w:w="5191" w:type="dxa"/>
          </w:tcPr>
          <w:p w:rsidR="00627E07" w:rsidRPr="007014DB" w:rsidRDefault="00627E07" w:rsidP="002D7736">
            <w:pPr>
              <w:ind w:left="40" w:firstLine="7"/>
              <w:rPr>
                <w:rFonts w:eastAsiaTheme="minorEastAsia"/>
                <w:sz w:val="22"/>
                <w:szCs w:val="22"/>
              </w:rPr>
            </w:pPr>
            <w:r w:rsidRPr="007014DB">
              <w:rPr>
                <w:rFonts w:eastAsiaTheme="minorEastAsia"/>
                <w:sz w:val="22"/>
                <w:szCs w:val="22"/>
                <w:lang w:val="en-US"/>
              </w:rPr>
              <w:t xml:space="preserve">IMS 04.04 </w:t>
            </w:r>
            <w:r w:rsidRPr="007014DB">
              <w:rPr>
                <w:rFonts w:eastAsiaTheme="minorEastAsia"/>
                <w:sz w:val="22"/>
                <w:szCs w:val="22"/>
              </w:rPr>
              <w:t>Управление эмиссиями</w:t>
            </w:r>
          </w:p>
        </w:tc>
        <w:tc>
          <w:tcPr>
            <w:tcW w:w="3718" w:type="dxa"/>
          </w:tcPr>
          <w:p w:rsidR="00627E07" w:rsidRPr="007014DB" w:rsidRDefault="00627E07" w:rsidP="002D7736">
            <w:pPr>
              <w:ind w:left="40" w:firstLine="680"/>
              <w:rPr>
                <w:rFonts w:eastAsiaTheme="minorEastAsia"/>
                <w:sz w:val="22"/>
                <w:szCs w:val="22"/>
              </w:rPr>
            </w:pPr>
            <w:r>
              <w:rPr>
                <w:rFonts w:eastAsiaTheme="minorEastAsia"/>
                <w:sz w:val="22"/>
                <w:szCs w:val="22"/>
              </w:rPr>
              <w:t>Утверждён 14.09.2017г.</w:t>
            </w:r>
          </w:p>
        </w:tc>
      </w:tr>
    </w:tbl>
    <w:p w:rsidR="00627E07" w:rsidRPr="00845474" w:rsidRDefault="00627E07" w:rsidP="00627E07">
      <w:pPr>
        <w:jc w:val="center"/>
        <w:rPr>
          <w:rFonts w:ascii="FreeSetC" w:hAnsi="FreeSetC"/>
          <w:b/>
          <w:sz w:val="22"/>
          <w:szCs w:val="22"/>
        </w:rPr>
      </w:pPr>
    </w:p>
    <w:p w:rsidR="00627E07" w:rsidRPr="00845474" w:rsidRDefault="00627E07" w:rsidP="00627E07">
      <w:pPr>
        <w:rPr>
          <w:rFonts w:ascii="FreeSetC" w:hAnsi="FreeSetC"/>
          <w:sz w:val="22"/>
          <w:szCs w:val="22"/>
        </w:rPr>
      </w:pPr>
    </w:p>
    <w:p w:rsidR="00627E07" w:rsidRPr="00845474" w:rsidRDefault="00627E07" w:rsidP="00627E07">
      <w:pPr>
        <w:jc w:val="both"/>
        <w:rPr>
          <w:rFonts w:ascii="FreeSetC" w:hAnsi="FreeSetC"/>
          <w:sz w:val="22"/>
          <w:szCs w:val="22"/>
        </w:rPr>
      </w:pPr>
      <w:r w:rsidRPr="00845474">
        <w:rPr>
          <w:rFonts w:ascii="FreeSetC" w:hAnsi="FreeSetC"/>
          <w:sz w:val="22"/>
          <w:szCs w:val="22"/>
        </w:rPr>
        <w:t>Подписанием настоящего Приложения к Договору Подрядчик подтверждает, что ознакомлен с содержанием вышеперечисленных внутренних документов Заказчика и обязуется:</w:t>
      </w:r>
    </w:p>
    <w:p w:rsidR="00627E07" w:rsidRPr="00845474" w:rsidRDefault="00627E07" w:rsidP="00627E07">
      <w:pPr>
        <w:pStyle w:val="a9"/>
        <w:numPr>
          <w:ilvl w:val="0"/>
          <w:numId w:val="9"/>
        </w:numPr>
        <w:jc w:val="both"/>
        <w:rPr>
          <w:rFonts w:ascii="FreeSetC" w:hAnsi="FreeSetC"/>
          <w:sz w:val="22"/>
          <w:szCs w:val="22"/>
        </w:rPr>
      </w:pPr>
      <w:r w:rsidRPr="00845474">
        <w:rPr>
          <w:rFonts w:ascii="FreeSetC" w:hAnsi="FreeSetC"/>
          <w:sz w:val="22"/>
          <w:szCs w:val="22"/>
        </w:rPr>
        <w:t>при выполнении Работ неукоснительно соблюдать требования данных документов в части, не противоречащей условиям Договора;</w:t>
      </w:r>
    </w:p>
    <w:p w:rsidR="00627E07" w:rsidRPr="00845474" w:rsidRDefault="00627E07" w:rsidP="00627E07">
      <w:pPr>
        <w:pStyle w:val="a9"/>
        <w:numPr>
          <w:ilvl w:val="0"/>
          <w:numId w:val="9"/>
        </w:numPr>
        <w:jc w:val="both"/>
        <w:rPr>
          <w:rFonts w:ascii="FreeSetC" w:hAnsi="FreeSetC"/>
          <w:sz w:val="22"/>
          <w:szCs w:val="22"/>
        </w:rPr>
      </w:pPr>
      <w:r w:rsidRPr="00845474">
        <w:rPr>
          <w:rFonts w:ascii="FreeSetC" w:hAnsi="FreeSetC"/>
          <w:sz w:val="22"/>
          <w:szCs w:val="22"/>
        </w:rPr>
        <w:t>произвести ознакомление Персонала Подрядчика с вышеперечисленными документами;</w:t>
      </w:r>
    </w:p>
    <w:p w:rsidR="00627E07" w:rsidRPr="00845474" w:rsidRDefault="00627E07" w:rsidP="00627E07">
      <w:pPr>
        <w:pStyle w:val="a9"/>
        <w:numPr>
          <w:ilvl w:val="0"/>
          <w:numId w:val="9"/>
        </w:numPr>
        <w:jc w:val="both"/>
        <w:rPr>
          <w:rFonts w:ascii="FreeSetC" w:hAnsi="FreeSetC"/>
          <w:sz w:val="22"/>
          <w:szCs w:val="22"/>
        </w:rPr>
      </w:pPr>
      <w:r w:rsidRPr="00845474">
        <w:rPr>
          <w:rFonts w:ascii="FreeSetC" w:hAnsi="FreeSetC"/>
          <w:sz w:val="22"/>
          <w:szCs w:val="22"/>
        </w:rPr>
        <w:t>нести ответственность за нарушение требований внутренних документов Заказчика в соответствии с условиями Договора и действующего законодательства Республики Казахстан.</w:t>
      </w:r>
    </w:p>
    <w:p w:rsidR="00627E07" w:rsidRPr="00845474" w:rsidRDefault="00627E07" w:rsidP="00627E07">
      <w:pPr>
        <w:jc w:val="both"/>
        <w:rPr>
          <w:rFonts w:ascii="FreeSetC" w:hAnsi="FreeSetC"/>
          <w:sz w:val="22"/>
          <w:szCs w:val="22"/>
        </w:rPr>
      </w:pPr>
    </w:p>
    <w:p w:rsidR="00627E07" w:rsidRPr="00845474" w:rsidRDefault="00627E07" w:rsidP="00627E07">
      <w:pPr>
        <w:jc w:val="both"/>
        <w:rPr>
          <w:rFonts w:ascii="FreeSetC" w:hAnsi="FreeSetC"/>
          <w:sz w:val="22"/>
          <w:szCs w:val="22"/>
        </w:rPr>
      </w:pPr>
      <w:r w:rsidRPr="00845474">
        <w:rPr>
          <w:rFonts w:ascii="FreeSetC" w:hAnsi="FreeSetC"/>
          <w:sz w:val="22"/>
          <w:szCs w:val="22"/>
        </w:rPr>
        <w:t xml:space="preserve">Настоящее Приложение является неотъемлемой частью Договора </w:t>
      </w:r>
      <w:r w:rsidRPr="00845474">
        <w:rPr>
          <w:rFonts w:ascii="FreeSetC" w:eastAsia="MS Mincho" w:hAnsi="FreeSetC"/>
          <w:sz w:val="22"/>
          <w:szCs w:val="22"/>
        </w:rPr>
        <w:t>№</w:t>
      </w:r>
      <w:r w:rsidRPr="006240AB">
        <w:rPr>
          <w:rFonts w:asciiTheme="majorHAnsi" w:eastAsia="MS Mincho" w:hAnsiTheme="majorHAnsi" w:cstheme="majorHAnsi"/>
          <w:sz w:val="22"/>
          <w:szCs w:val="22"/>
        </w:rPr>
        <w:t>_______</w:t>
      </w:r>
      <w:r w:rsidRPr="00845474">
        <w:rPr>
          <w:rFonts w:ascii="FreeSetC" w:eastAsia="MS Mincho" w:hAnsi="FreeSetC"/>
          <w:sz w:val="22"/>
          <w:szCs w:val="22"/>
        </w:rPr>
        <w:t xml:space="preserve"> от «</w:t>
      </w:r>
      <w:r w:rsidRPr="006240AB">
        <w:rPr>
          <w:rFonts w:asciiTheme="majorHAnsi" w:eastAsia="MS Mincho" w:hAnsiTheme="majorHAnsi" w:cstheme="majorHAnsi"/>
          <w:sz w:val="22"/>
          <w:szCs w:val="22"/>
        </w:rPr>
        <w:t>_</w:t>
      </w:r>
      <w:r>
        <w:rPr>
          <w:rFonts w:asciiTheme="majorHAnsi" w:eastAsia="MS Mincho" w:hAnsiTheme="majorHAnsi" w:cstheme="majorHAnsi"/>
          <w:sz w:val="22"/>
          <w:szCs w:val="22"/>
        </w:rPr>
        <w:t>__</w:t>
      </w:r>
      <w:r w:rsidRPr="006240AB">
        <w:rPr>
          <w:rFonts w:asciiTheme="majorHAnsi" w:eastAsia="MS Mincho" w:hAnsiTheme="majorHAnsi" w:cstheme="majorHAnsi"/>
          <w:sz w:val="22"/>
          <w:szCs w:val="22"/>
        </w:rPr>
        <w:t>__</w:t>
      </w:r>
      <w:r w:rsidRPr="00845474">
        <w:rPr>
          <w:rFonts w:ascii="FreeSetC" w:eastAsia="MS Mincho" w:hAnsi="FreeSetC"/>
          <w:sz w:val="22"/>
          <w:szCs w:val="22"/>
        </w:rPr>
        <w:t>»</w:t>
      </w:r>
      <w:r w:rsidRPr="006240AB">
        <w:rPr>
          <w:rFonts w:asciiTheme="majorHAnsi" w:eastAsia="MS Mincho" w:hAnsiTheme="majorHAnsi" w:cstheme="majorHAnsi"/>
          <w:sz w:val="22"/>
          <w:szCs w:val="22"/>
        </w:rPr>
        <w:t>___</w:t>
      </w:r>
      <w:r>
        <w:rPr>
          <w:rFonts w:asciiTheme="majorHAnsi" w:eastAsia="MS Mincho" w:hAnsiTheme="majorHAnsi" w:cstheme="majorHAnsi"/>
          <w:sz w:val="22"/>
          <w:szCs w:val="22"/>
        </w:rPr>
        <w:t>_</w:t>
      </w:r>
      <w:r w:rsidRPr="006240AB">
        <w:rPr>
          <w:rFonts w:asciiTheme="majorHAnsi" w:eastAsia="MS Mincho" w:hAnsiTheme="majorHAnsi" w:cstheme="majorHAnsi"/>
          <w:sz w:val="22"/>
          <w:szCs w:val="22"/>
        </w:rPr>
        <w:t>____</w:t>
      </w:r>
      <w:r w:rsidRPr="00845474">
        <w:rPr>
          <w:rFonts w:ascii="FreeSetC" w:eastAsia="MS Mincho" w:hAnsi="FreeSetC"/>
          <w:sz w:val="22"/>
          <w:szCs w:val="22"/>
        </w:rPr>
        <w:t>20</w:t>
      </w:r>
      <w:r w:rsidRPr="00DF3313">
        <w:rPr>
          <w:rFonts w:asciiTheme="minorHAnsi" w:eastAsia="MS Mincho" w:hAnsiTheme="minorHAnsi"/>
          <w:sz w:val="22"/>
          <w:szCs w:val="22"/>
        </w:rPr>
        <w:t>___</w:t>
      </w:r>
      <w:r w:rsidRPr="00845474">
        <w:rPr>
          <w:rFonts w:ascii="FreeSetC" w:eastAsia="MS Mincho" w:hAnsi="FreeSetC"/>
          <w:sz w:val="22"/>
          <w:szCs w:val="22"/>
        </w:rPr>
        <w:t>г.</w:t>
      </w: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42BC2" w:rsidRDefault="00642BC2" w:rsidP="00627E07">
      <w:pPr>
        <w:tabs>
          <w:tab w:val="left" w:pos="284"/>
        </w:tabs>
        <w:jc w:val="both"/>
        <w:rPr>
          <w:rFonts w:asciiTheme="minorHAnsi" w:hAnsiTheme="minorHAnsi"/>
          <w:sz w:val="23"/>
          <w:szCs w:val="23"/>
        </w:rPr>
      </w:pPr>
    </w:p>
    <w:p w:rsidR="00627E07" w:rsidRPr="00DD3A78" w:rsidRDefault="00627E07" w:rsidP="00627E07">
      <w:pPr>
        <w:jc w:val="right"/>
        <w:rPr>
          <w:sz w:val="20"/>
          <w:szCs w:val="20"/>
        </w:rPr>
      </w:pPr>
      <w:r w:rsidRPr="00DD3A78">
        <w:rPr>
          <w:sz w:val="20"/>
          <w:szCs w:val="20"/>
        </w:rPr>
        <w:t>Приложение № 6</w:t>
      </w:r>
      <w:r w:rsidRPr="00DD3A78">
        <w:rPr>
          <w:sz w:val="20"/>
          <w:szCs w:val="20"/>
        </w:rPr>
        <w:softHyphen/>
      </w:r>
      <w:r w:rsidRPr="00DD3A78">
        <w:rPr>
          <w:sz w:val="20"/>
          <w:szCs w:val="20"/>
        </w:rPr>
        <w:softHyphen/>
      </w:r>
      <w:r w:rsidRPr="00DD3A78">
        <w:rPr>
          <w:sz w:val="20"/>
          <w:szCs w:val="20"/>
        </w:rPr>
        <w:softHyphen/>
      </w:r>
      <w:r w:rsidRPr="00DD3A78">
        <w:rPr>
          <w:sz w:val="20"/>
          <w:szCs w:val="20"/>
        </w:rPr>
        <w:softHyphen/>
      </w:r>
      <w:r w:rsidRPr="00DD3A78">
        <w:rPr>
          <w:sz w:val="20"/>
          <w:szCs w:val="20"/>
        </w:rPr>
        <w:softHyphen/>
      </w:r>
      <w:r w:rsidRPr="00DD3A78">
        <w:rPr>
          <w:sz w:val="20"/>
          <w:szCs w:val="20"/>
        </w:rPr>
        <w:softHyphen/>
        <w:t xml:space="preserve">                         </w:t>
      </w:r>
    </w:p>
    <w:p w:rsidR="00DD3A78" w:rsidRPr="00DD3A78" w:rsidRDefault="00DD3A78" w:rsidP="00DD3A78">
      <w:pPr>
        <w:jc w:val="right"/>
        <w:rPr>
          <w:sz w:val="20"/>
          <w:szCs w:val="20"/>
          <w:lang w:val="en-US"/>
        </w:rPr>
      </w:pPr>
      <w:r w:rsidRPr="00DD3A78">
        <w:rPr>
          <w:sz w:val="20"/>
          <w:szCs w:val="20"/>
        </w:rPr>
        <w:t>к договору</w:t>
      </w:r>
    </w:p>
    <w:p w:rsidR="00627E07" w:rsidRPr="00C563DC" w:rsidRDefault="00DD3A78" w:rsidP="00DD3A78">
      <w:pPr>
        <w:ind w:left="5664"/>
        <w:jc w:val="right"/>
        <w:rPr>
          <w:sz w:val="22"/>
          <w:szCs w:val="22"/>
        </w:rPr>
      </w:pPr>
      <w:r>
        <w:rPr>
          <w:sz w:val="20"/>
          <w:szCs w:val="20"/>
        </w:rPr>
        <w:t>№</w:t>
      </w:r>
      <w:r w:rsidRPr="00717DD3">
        <w:rPr>
          <w:sz w:val="20"/>
          <w:szCs w:val="20"/>
        </w:rPr>
        <w:t>_______ от  "___" _______ 2020г.</w:t>
      </w:r>
    </w:p>
    <w:p w:rsidR="00627E07" w:rsidRDefault="00627E07" w:rsidP="00627E07">
      <w:pPr>
        <w:ind w:right="-1"/>
        <w:jc w:val="center"/>
        <w:rPr>
          <w:b/>
          <w:sz w:val="22"/>
          <w:szCs w:val="22"/>
        </w:rPr>
      </w:pPr>
    </w:p>
    <w:p w:rsidR="00627E07" w:rsidRDefault="00627E07" w:rsidP="00627E07">
      <w:pPr>
        <w:ind w:right="-1"/>
        <w:jc w:val="center"/>
        <w:rPr>
          <w:b/>
          <w:sz w:val="22"/>
          <w:szCs w:val="22"/>
        </w:rPr>
      </w:pPr>
    </w:p>
    <w:p w:rsidR="00342E2D" w:rsidRPr="001F4FBC" w:rsidRDefault="00342E2D" w:rsidP="00627E07">
      <w:pPr>
        <w:ind w:right="-1"/>
        <w:jc w:val="center"/>
        <w:rPr>
          <w:b/>
          <w:sz w:val="22"/>
          <w:szCs w:val="22"/>
        </w:rPr>
      </w:pPr>
    </w:p>
    <w:p w:rsidR="00627E07" w:rsidRPr="00C563DC" w:rsidRDefault="00627E07" w:rsidP="00627E07">
      <w:pPr>
        <w:ind w:right="-1"/>
        <w:jc w:val="center"/>
        <w:rPr>
          <w:b/>
          <w:sz w:val="22"/>
          <w:szCs w:val="22"/>
        </w:rPr>
      </w:pPr>
      <w:r w:rsidRPr="00C563DC">
        <w:rPr>
          <w:b/>
          <w:sz w:val="22"/>
          <w:szCs w:val="22"/>
        </w:rPr>
        <w:t>Порядок производства строительно-монтажных работ</w:t>
      </w:r>
    </w:p>
    <w:p w:rsidR="00627E07" w:rsidRPr="001F4FBC" w:rsidRDefault="00627E07" w:rsidP="00627E07">
      <w:pPr>
        <w:ind w:right="-1"/>
        <w:jc w:val="center"/>
        <w:rPr>
          <w:b/>
          <w:sz w:val="22"/>
          <w:szCs w:val="22"/>
        </w:rPr>
      </w:pPr>
    </w:p>
    <w:p w:rsidR="00342E2D" w:rsidRPr="001F4FBC" w:rsidRDefault="00342E2D" w:rsidP="00627E07">
      <w:pPr>
        <w:ind w:right="-1"/>
        <w:jc w:val="center"/>
        <w:rPr>
          <w:b/>
          <w:sz w:val="22"/>
          <w:szCs w:val="22"/>
        </w:rPr>
      </w:pPr>
    </w:p>
    <w:p w:rsidR="00627E07" w:rsidRPr="00C563DC" w:rsidRDefault="00627E07" w:rsidP="00627E07">
      <w:pPr>
        <w:ind w:right="-1" w:firstLine="567"/>
        <w:jc w:val="both"/>
        <w:rPr>
          <w:sz w:val="22"/>
          <w:szCs w:val="22"/>
        </w:rPr>
      </w:pPr>
      <w:r w:rsidRPr="00C563DC">
        <w:rPr>
          <w:sz w:val="22"/>
          <w:szCs w:val="22"/>
        </w:rPr>
        <w:t>Началом выполнения Работ является дата передачи Площадки Заказчиком Подрядчику с оформлением соответствующего акта.</w:t>
      </w:r>
    </w:p>
    <w:p w:rsidR="00627E07" w:rsidRPr="00C563DC" w:rsidRDefault="00627E07" w:rsidP="00627E07">
      <w:pPr>
        <w:ind w:right="-1" w:firstLine="567"/>
        <w:jc w:val="both"/>
        <w:rPr>
          <w:sz w:val="22"/>
          <w:szCs w:val="22"/>
        </w:rPr>
      </w:pPr>
      <w:r w:rsidRPr="00C563DC">
        <w:rPr>
          <w:sz w:val="22"/>
          <w:szCs w:val="22"/>
        </w:rPr>
        <w:t>Датой окончания Работ является дата подписания Заказчиком акта о приемке построенного объекта в эксплуатацию/акта выполненных работ с учетом промежуточных актов выполненных работ, сумма которых будет эквивалентна сумме договора.</w:t>
      </w:r>
    </w:p>
    <w:p w:rsidR="00627E07" w:rsidRPr="00C563DC" w:rsidRDefault="00627E07" w:rsidP="00627E07">
      <w:pPr>
        <w:ind w:right="-1" w:firstLine="567"/>
        <w:jc w:val="both"/>
        <w:rPr>
          <w:sz w:val="22"/>
          <w:szCs w:val="22"/>
        </w:rPr>
      </w:pPr>
      <w:r w:rsidRPr="00C563DC">
        <w:rPr>
          <w:sz w:val="22"/>
          <w:szCs w:val="22"/>
        </w:rPr>
        <w:t>Стороны в соответствии с требованиями СН РК 1.03-00-2011 за 15 календарных дней до начала Работ осуществляют следующие действия:</w:t>
      </w:r>
    </w:p>
    <w:p w:rsidR="00627E07" w:rsidRPr="00C563DC" w:rsidRDefault="00627E07" w:rsidP="00627E07">
      <w:pPr>
        <w:pStyle w:val="a9"/>
        <w:numPr>
          <w:ilvl w:val="0"/>
          <w:numId w:val="10"/>
        </w:numPr>
        <w:tabs>
          <w:tab w:val="left" w:pos="284"/>
        </w:tabs>
        <w:ind w:left="0" w:right="-1" w:firstLine="0"/>
        <w:jc w:val="both"/>
        <w:rPr>
          <w:sz w:val="22"/>
          <w:szCs w:val="22"/>
        </w:rPr>
      </w:pPr>
      <w:r w:rsidRPr="00C563DC">
        <w:rPr>
          <w:sz w:val="22"/>
          <w:szCs w:val="22"/>
        </w:rPr>
        <w:t xml:space="preserve">Подрядчик назначает </w:t>
      </w:r>
      <w:r w:rsidRPr="00C563DC">
        <w:rPr>
          <w:rStyle w:val="s0"/>
          <w:rFonts w:eastAsia="MS ????"/>
          <w:sz w:val="22"/>
          <w:szCs w:val="22"/>
        </w:rPr>
        <w:t>ответственного производителя Работ</w:t>
      </w:r>
      <w:r w:rsidRPr="00C563DC">
        <w:rPr>
          <w:sz w:val="22"/>
          <w:szCs w:val="22"/>
        </w:rPr>
        <w:t xml:space="preserve"> с обязательным письменным уведомлением Заказчика о назначении производителя Работ;</w:t>
      </w:r>
    </w:p>
    <w:p w:rsidR="00627E07" w:rsidRPr="00C563DC" w:rsidRDefault="00627E07" w:rsidP="00627E07">
      <w:pPr>
        <w:pStyle w:val="a9"/>
        <w:tabs>
          <w:tab w:val="left" w:pos="284"/>
        </w:tabs>
        <w:ind w:left="0" w:right="-1"/>
        <w:jc w:val="both"/>
        <w:rPr>
          <w:sz w:val="22"/>
          <w:szCs w:val="22"/>
        </w:rPr>
      </w:pPr>
      <w:r w:rsidRPr="00C563DC">
        <w:rPr>
          <w:rStyle w:val="s0"/>
          <w:rFonts w:eastAsia="MS ????"/>
          <w:sz w:val="22"/>
          <w:szCs w:val="22"/>
        </w:rPr>
        <w:t xml:space="preserve"> </w:t>
      </w:r>
      <w:r w:rsidRPr="00C563DC">
        <w:rPr>
          <w:rStyle w:val="s0"/>
          <w:rFonts w:eastAsia="MS ????"/>
          <w:sz w:val="22"/>
          <w:szCs w:val="22"/>
        </w:rPr>
        <w:tab/>
        <w:t>Указанные должностные лица обязаны иметь соответствующее разрешение, согласно требованиям действующего законодательства, в сфере архитектурной, градостроительной и строительной деятельности.</w:t>
      </w:r>
    </w:p>
    <w:p w:rsidR="00627E07" w:rsidRPr="00C563DC" w:rsidRDefault="00627E07" w:rsidP="00627E07">
      <w:pPr>
        <w:pStyle w:val="a9"/>
        <w:numPr>
          <w:ilvl w:val="0"/>
          <w:numId w:val="10"/>
        </w:numPr>
        <w:tabs>
          <w:tab w:val="left" w:pos="284"/>
        </w:tabs>
        <w:ind w:left="0" w:firstLine="0"/>
        <w:jc w:val="both"/>
        <w:rPr>
          <w:sz w:val="22"/>
          <w:szCs w:val="22"/>
        </w:rPr>
      </w:pPr>
      <w:r w:rsidRPr="00C563DC">
        <w:rPr>
          <w:sz w:val="22"/>
          <w:szCs w:val="22"/>
        </w:rPr>
        <w:t>Подрядчик до начала любых Работ ограждает Площадку и опасные зоны Работ за ее пределами в соответствии с требованиями НТД;</w:t>
      </w:r>
    </w:p>
    <w:p w:rsidR="00627E07" w:rsidRPr="00C563DC" w:rsidRDefault="00627E07" w:rsidP="00627E07">
      <w:pPr>
        <w:pStyle w:val="a9"/>
        <w:numPr>
          <w:ilvl w:val="0"/>
          <w:numId w:val="10"/>
        </w:numPr>
        <w:tabs>
          <w:tab w:val="left" w:pos="284"/>
        </w:tabs>
        <w:ind w:left="0" w:right="-1" w:firstLine="0"/>
        <w:jc w:val="both"/>
        <w:rPr>
          <w:sz w:val="22"/>
          <w:szCs w:val="22"/>
        </w:rPr>
      </w:pPr>
      <w:r w:rsidRPr="00C563DC">
        <w:rPr>
          <w:sz w:val="22"/>
          <w:szCs w:val="22"/>
        </w:rPr>
        <w:t>Подрядчик определяет состав бригад для выполнения Работ по численности и квалификации.</w:t>
      </w:r>
    </w:p>
    <w:p w:rsidR="00627E07" w:rsidRPr="00C563DC" w:rsidRDefault="00627E07" w:rsidP="00627E07">
      <w:pPr>
        <w:tabs>
          <w:tab w:val="left" w:pos="426"/>
        </w:tabs>
        <w:ind w:firstLine="567"/>
        <w:jc w:val="both"/>
        <w:rPr>
          <w:sz w:val="22"/>
          <w:szCs w:val="22"/>
        </w:rPr>
      </w:pPr>
      <w:r w:rsidRPr="00C563DC">
        <w:rPr>
          <w:sz w:val="22"/>
          <w:szCs w:val="22"/>
        </w:rPr>
        <w:t>До начала производства работ Подрядчик обязан предоставить на утверждение техническому руководителю Заказчика организационно-техническую документацию (проект организации строительства, проект производства работ и иные документы, в которых содержатся решения по организации строительства и технологии производства работ), оформленные в соответствии со СН РК 1.03-00-2011;</w:t>
      </w:r>
    </w:p>
    <w:p w:rsidR="00627E07" w:rsidRPr="00C563DC" w:rsidRDefault="00627E07" w:rsidP="00627E07">
      <w:pPr>
        <w:ind w:right="-1" w:firstLine="567"/>
        <w:jc w:val="both"/>
        <w:rPr>
          <w:sz w:val="22"/>
          <w:szCs w:val="22"/>
        </w:rPr>
      </w:pPr>
      <w:r w:rsidRPr="00C563DC">
        <w:rPr>
          <w:sz w:val="22"/>
          <w:szCs w:val="22"/>
        </w:rPr>
        <w:t>Запрещается производство строительно-монтажных работ без утвержденной организационно-технической документации.</w:t>
      </w:r>
    </w:p>
    <w:p w:rsidR="00627E07" w:rsidRPr="00C563DC" w:rsidRDefault="00627E07" w:rsidP="00627E07">
      <w:pPr>
        <w:ind w:right="-1" w:firstLine="708"/>
        <w:jc w:val="both"/>
        <w:rPr>
          <w:sz w:val="22"/>
          <w:szCs w:val="22"/>
        </w:rPr>
      </w:pPr>
      <w:r w:rsidRPr="00C563DC">
        <w:rPr>
          <w:sz w:val="22"/>
          <w:szCs w:val="22"/>
        </w:rPr>
        <w:t xml:space="preserve"> </w:t>
      </w:r>
    </w:p>
    <w:p w:rsidR="00627E07" w:rsidRPr="00C563DC" w:rsidRDefault="00627E07" w:rsidP="00627E07">
      <w:pPr>
        <w:ind w:right="-1" w:firstLine="567"/>
        <w:jc w:val="both"/>
        <w:rPr>
          <w:sz w:val="22"/>
          <w:szCs w:val="22"/>
        </w:rPr>
      </w:pPr>
      <w:r w:rsidRPr="00C563DC">
        <w:rPr>
          <w:sz w:val="22"/>
          <w:szCs w:val="22"/>
        </w:rPr>
        <w:t>В течение 5 рабочих дней с даты начала Работ Заказчик при необходимости передает в пользование Подрядчику по акту здания и сооружения, необходимые для осуществления Работ по Договору, обеспечивает временную подводку сетей энергоснабжения, водо- и паропровода.</w:t>
      </w:r>
    </w:p>
    <w:p w:rsidR="00627E07" w:rsidRPr="00C563DC" w:rsidRDefault="00627E07" w:rsidP="00627E07">
      <w:pPr>
        <w:ind w:firstLine="567"/>
        <w:jc w:val="both"/>
        <w:rPr>
          <w:sz w:val="22"/>
          <w:szCs w:val="22"/>
        </w:rPr>
      </w:pPr>
      <w:r w:rsidRPr="00C563DC">
        <w:rPr>
          <w:sz w:val="22"/>
          <w:szCs w:val="22"/>
        </w:rPr>
        <w:t xml:space="preserve">Подрядчик в соответствии с действующей НТД производит </w:t>
      </w:r>
      <w:r w:rsidRPr="00C563DC">
        <w:rPr>
          <w:rStyle w:val="s0"/>
          <w:rFonts w:eastAsia="MS ????"/>
          <w:sz w:val="22"/>
          <w:szCs w:val="22"/>
        </w:rPr>
        <w:t xml:space="preserve">расчистку Площадки и подготовку её к застройке. </w:t>
      </w:r>
    </w:p>
    <w:p w:rsidR="00627E07" w:rsidRPr="00C563DC" w:rsidRDefault="00627E07" w:rsidP="00627E07">
      <w:pPr>
        <w:ind w:right="-1" w:firstLine="567"/>
        <w:jc w:val="both"/>
        <w:rPr>
          <w:sz w:val="22"/>
          <w:szCs w:val="22"/>
        </w:rPr>
      </w:pPr>
      <w:r w:rsidRPr="00C563DC">
        <w:rPr>
          <w:sz w:val="22"/>
          <w:szCs w:val="22"/>
        </w:rPr>
        <w:t>Подрядчик за свой счет обеспечивает вынос на площадку геодезической разбивочной основы;</w:t>
      </w:r>
    </w:p>
    <w:p w:rsidR="00627E07" w:rsidRPr="00C563DC" w:rsidRDefault="00627E07" w:rsidP="00627E07">
      <w:pPr>
        <w:ind w:right="-1" w:firstLine="567"/>
        <w:jc w:val="both"/>
        <w:rPr>
          <w:sz w:val="22"/>
          <w:szCs w:val="22"/>
        </w:rPr>
      </w:pPr>
      <w:r w:rsidRPr="00C563DC">
        <w:rPr>
          <w:sz w:val="22"/>
          <w:szCs w:val="22"/>
        </w:rPr>
        <w:t>Подрядчик обязан подготовить схемы расположения разбиваемых в натуре осей зданий и сооружений, знаков закрепления этих осей и монтажных ориентиров, а также схемы расположения конструкций и их элементов относительно этих осей и ориентиров, после чего предоставить на утверждение Заказчику акт разбивки на местности;  </w:t>
      </w:r>
    </w:p>
    <w:p w:rsidR="00627E07" w:rsidRPr="00C563DC" w:rsidRDefault="00627E07" w:rsidP="00627E07">
      <w:pPr>
        <w:tabs>
          <w:tab w:val="left" w:pos="567"/>
        </w:tabs>
        <w:ind w:right="-1" w:firstLine="567"/>
        <w:jc w:val="both"/>
        <w:rPr>
          <w:sz w:val="22"/>
          <w:szCs w:val="22"/>
        </w:rPr>
      </w:pPr>
      <w:r w:rsidRPr="00C563DC">
        <w:rPr>
          <w:sz w:val="22"/>
          <w:szCs w:val="22"/>
        </w:rPr>
        <w:t>Подрядчик в период производства Работ осуществляет уборку территории Площадки и пятиметровой прилегающей зоны, своевременно вывозит бытовой и строительный мусор, в порядке, установленном НТД и внутренними нормативными документами Заказчика.</w:t>
      </w:r>
    </w:p>
    <w:p w:rsidR="00627E07" w:rsidRPr="00C563DC" w:rsidRDefault="00627E07" w:rsidP="00627E07">
      <w:pPr>
        <w:tabs>
          <w:tab w:val="left" w:pos="567"/>
        </w:tabs>
        <w:ind w:right="-1" w:firstLine="567"/>
        <w:jc w:val="both"/>
        <w:rPr>
          <w:i/>
          <w:sz w:val="22"/>
          <w:szCs w:val="22"/>
        </w:rPr>
      </w:pPr>
      <w:r w:rsidRPr="00C563DC">
        <w:rPr>
          <w:sz w:val="22"/>
          <w:szCs w:val="22"/>
        </w:rPr>
        <w:t>Выполнение Работ Подрядчик должен производить в строгом соответствии с ПСД и организационно-технической документацией</w:t>
      </w:r>
      <w:r w:rsidRPr="00C563DC">
        <w:rPr>
          <w:i/>
          <w:sz w:val="22"/>
          <w:szCs w:val="22"/>
        </w:rPr>
        <w:t xml:space="preserve">. </w:t>
      </w:r>
    </w:p>
    <w:p w:rsidR="00627E07" w:rsidRPr="00C563DC" w:rsidRDefault="00627E07" w:rsidP="00627E07">
      <w:pPr>
        <w:tabs>
          <w:tab w:val="left" w:pos="567"/>
        </w:tabs>
        <w:ind w:right="-1" w:firstLine="567"/>
        <w:jc w:val="both"/>
        <w:rPr>
          <w:sz w:val="22"/>
          <w:szCs w:val="22"/>
        </w:rPr>
      </w:pPr>
      <w:r w:rsidRPr="00C563DC">
        <w:rPr>
          <w:sz w:val="22"/>
          <w:szCs w:val="22"/>
        </w:rPr>
        <w:t>В течение срока выполнения Работ ответственные представители Заказчика с привлечением представителей Подрядчика, являющихся производителями работ по Договору:</w:t>
      </w:r>
    </w:p>
    <w:p w:rsidR="00627E07" w:rsidRPr="00C563DC" w:rsidRDefault="00627E07" w:rsidP="00627E07">
      <w:pPr>
        <w:numPr>
          <w:ilvl w:val="0"/>
          <w:numId w:val="11"/>
        </w:numPr>
        <w:tabs>
          <w:tab w:val="clear" w:pos="780"/>
          <w:tab w:val="num" w:pos="284"/>
        </w:tabs>
        <w:ind w:left="0" w:right="-1" w:firstLine="567"/>
        <w:jc w:val="both"/>
        <w:rPr>
          <w:sz w:val="22"/>
          <w:szCs w:val="22"/>
        </w:rPr>
      </w:pPr>
      <w:r w:rsidRPr="00C563DC">
        <w:rPr>
          <w:sz w:val="22"/>
          <w:szCs w:val="22"/>
        </w:rPr>
        <w:t>выполняют операционный контроль с целью выявления Дефектов в ходе выполнения производственных процессов и операций;</w:t>
      </w:r>
    </w:p>
    <w:p w:rsidR="00627E07" w:rsidRPr="00C563DC" w:rsidRDefault="00627E07" w:rsidP="00627E07">
      <w:pPr>
        <w:numPr>
          <w:ilvl w:val="0"/>
          <w:numId w:val="11"/>
        </w:numPr>
        <w:tabs>
          <w:tab w:val="clear" w:pos="780"/>
          <w:tab w:val="num" w:pos="284"/>
        </w:tabs>
        <w:ind w:left="0" w:right="-1" w:firstLine="567"/>
        <w:jc w:val="both"/>
        <w:rPr>
          <w:sz w:val="22"/>
          <w:szCs w:val="22"/>
        </w:rPr>
      </w:pPr>
      <w:r w:rsidRPr="00C563DC">
        <w:rPr>
          <w:sz w:val="22"/>
          <w:szCs w:val="22"/>
        </w:rPr>
        <w:t>определяют по результатам операционного контроля необходимость выполнения запланированных и дополнительных объемов работ;</w:t>
      </w:r>
    </w:p>
    <w:p w:rsidR="00627E07" w:rsidRPr="00C563DC" w:rsidRDefault="00627E07" w:rsidP="00627E07">
      <w:pPr>
        <w:numPr>
          <w:ilvl w:val="0"/>
          <w:numId w:val="11"/>
        </w:numPr>
        <w:tabs>
          <w:tab w:val="clear" w:pos="780"/>
          <w:tab w:val="num" w:pos="284"/>
        </w:tabs>
        <w:ind w:left="0" w:right="-1" w:firstLine="567"/>
        <w:jc w:val="both"/>
        <w:rPr>
          <w:sz w:val="22"/>
          <w:szCs w:val="22"/>
        </w:rPr>
      </w:pPr>
      <w:r w:rsidRPr="00C563DC">
        <w:rPr>
          <w:sz w:val="22"/>
          <w:szCs w:val="22"/>
        </w:rPr>
        <w:t>результаты операционного контроля и сведения об устранении выявленных контролем дефектов документируются в общем журнале работ;</w:t>
      </w:r>
    </w:p>
    <w:p w:rsidR="00627E07" w:rsidRPr="00C563DC" w:rsidRDefault="00627E07" w:rsidP="00627E07">
      <w:pPr>
        <w:numPr>
          <w:ilvl w:val="0"/>
          <w:numId w:val="11"/>
        </w:numPr>
        <w:tabs>
          <w:tab w:val="clear" w:pos="780"/>
          <w:tab w:val="num" w:pos="284"/>
        </w:tabs>
        <w:ind w:left="0" w:right="-1" w:firstLine="567"/>
        <w:jc w:val="both"/>
        <w:rPr>
          <w:sz w:val="22"/>
          <w:szCs w:val="22"/>
        </w:rPr>
      </w:pPr>
      <w:r w:rsidRPr="00C563DC">
        <w:rPr>
          <w:sz w:val="22"/>
          <w:szCs w:val="22"/>
        </w:rPr>
        <w:t>с целью выявления скрытых Работ проводят промежуточную оценку соответствия, которая выполняется в форме освидетельствования результатов работ, скрываемых последующими работами. Освидетельствование скрытых работ и промежуточная приемка ответственных конструкций  должны производиться в соответствии с требованиями СН РК 1.03-00-2011;</w:t>
      </w:r>
    </w:p>
    <w:p w:rsidR="00627E07" w:rsidRPr="00C563DC" w:rsidRDefault="00627E07" w:rsidP="00627E07">
      <w:pPr>
        <w:numPr>
          <w:ilvl w:val="0"/>
          <w:numId w:val="11"/>
        </w:numPr>
        <w:tabs>
          <w:tab w:val="clear" w:pos="780"/>
          <w:tab w:val="num" w:pos="284"/>
        </w:tabs>
        <w:ind w:left="0" w:right="-1" w:firstLine="567"/>
        <w:jc w:val="both"/>
        <w:rPr>
          <w:sz w:val="22"/>
          <w:szCs w:val="22"/>
        </w:rPr>
      </w:pPr>
      <w:r w:rsidRPr="00C563DC">
        <w:rPr>
          <w:sz w:val="22"/>
          <w:szCs w:val="22"/>
        </w:rPr>
        <w:t xml:space="preserve">не позднее 2 рабочих дней от даты освидетельствования скрытых работ и промежуточной приемки ответственных конструкций уполномоченными представителями Заказчика и Подрядчика подписываются </w:t>
      </w:r>
      <w:r w:rsidRPr="00C563DC">
        <w:rPr>
          <w:sz w:val="22"/>
          <w:szCs w:val="22"/>
        </w:rPr>
        <w:lastRenderedPageBreak/>
        <w:t>соответственно акт промежуточной приемки ответственных конструкций  и акт освидетельствования скрытых работ по форме в соответствии с требованиями СН РК 1.03-00-2011.</w:t>
      </w:r>
    </w:p>
    <w:p w:rsidR="00627E07" w:rsidRDefault="00627E07" w:rsidP="00627E07">
      <w:pPr>
        <w:rPr>
          <w:rFonts w:eastAsia="Calibri"/>
          <w:sz w:val="22"/>
          <w:szCs w:val="22"/>
          <w:lang w:eastAsia="en-US"/>
        </w:rPr>
      </w:pPr>
    </w:p>
    <w:p w:rsidR="00627E07" w:rsidRDefault="00627E07" w:rsidP="00627E07">
      <w:pPr>
        <w:rPr>
          <w:rFonts w:eastAsia="Calibri"/>
          <w:sz w:val="22"/>
          <w:szCs w:val="22"/>
          <w:lang w:eastAsia="en-US"/>
        </w:rPr>
      </w:pPr>
    </w:p>
    <w:p w:rsidR="00627E07" w:rsidRDefault="00627E07" w:rsidP="00627E07">
      <w:pPr>
        <w:rPr>
          <w:rFonts w:eastAsia="Calibri"/>
          <w:sz w:val="22"/>
          <w:szCs w:val="22"/>
          <w:lang w:eastAsia="en-US"/>
        </w:rPr>
      </w:pPr>
    </w:p>
    <w:tbl>
      <w:tblPr>
        <w:tblpPr w:leftFromText="180" w:rightFromText="180" w:vertAnchor="text" w:horzAnchor="margin" w:tblpXSpec="center" w:tblpY="127"/>
        <w:tblW w:w="9939" w:type="dxa"/>
        <w:tblLayout w:type="fixed"/>
        <w:tblLook w:val="0000" w:firstRow="0" w:lastRow="0" w:firstColumn="0" w:lastColumn="0" w:noHBand="0" w:noVBand="0"/>
      </w:tblPr>
      <w:tblGrid>
        <w:gridCol w:w="5103"/>
        <w:gridCol w:w="4836"/>
      </w:tblGrid>
      <w:tr w:rsidR="00627E07" w:rsidRPr="00EB5347" w:rsidTr="002D7736">
        <w:trPr>
          <w:trHeight w:val="128"/>
        </w:trPr>
        <w:tc>
          <w:tcPr>
            <w:tcW w:w="5103" w:type="dxa"/>
          </w:tcPr>
          <w:p w:rsidR="00627E07" w:rsidRPr="00EB5347" w:rsidRDefault="00627E07" w:rsidP="002D7736">
            <w:pPr>
              <w:rPr>
                <w:b/>
              </w:rPr>
            </w:pPr>
            <w:r w:rsidRPr="00EB5347">
              <w:rPr>
                <w:b/>
              </w:rPr>
              <w:t>«Подрядчик»</w:t>
            </w:r>
          </w:p>
        </w:tc>
        <w:tc>
          <w:tcPr>
            <w:tcW w:w="4836" w:type="dxa"/>
          </w:tcPr>
          <w:p w:rsidR="00627E07" w:rsidRPr="00EB5347" w:rsidRDefault="00627E07" w:rsidP="002D7736">
            <w:pPr>
              <w:rPr>
                <w:b/>
              </w:rPr>
            </w:pPr>
            <w:r w:rsidRPr="00EB5347">
              <w:rPr>
                <w:b/>
              </w:rPr>
              <w:t>«Заказчик»</w:t>
            </w:r>
          </w:p>
        </w:tc>
      </w:tr>
      <w:tr w:rsidR="00627E07" w:rsidRPr="00EB5347" w:rsidTr="002D7736">
        <w:trPr>
          <w:trHeight w:val="2118"/>
        </w:trPr>
        <w:tc>
          <w:tcPr>
            <w:tcW w:w="5103" w:type="dxa"/>
          </w:tcPr>
          <w:p w:rsidR="00627E07" w:rsidRPr="00EB5347" w:rsidRDefault="00627E07" w:rsidP="002D7736">
            <w:pPr>
              <w:rPr>
                <w:b/>
                <w:sz w:val="22"/>
                <w:szCs w:val="22"/>
              </w:rPr>
            </w:pPr>
          </w:p>
        </w:tc>
        <w:tc>
          <w:tcPr>
            <w:tcW w:w="4836" w:type="dxa"/>
          </w:tcPr>
          <w:p w:rsidR="00627E07" w:rsidRPr="00EB5347" w:rsidRDefault="00627E07" w:rsidP="002D7736">
            <w:pPr>
              <w:rPr>
                <w:b/>
                <w:sz w:val="22"/>
                <w:szCs w:val="22"/>
              </w:rPr>
            </w:pPr>
            <w:r w:rsidRPr="00EB5347">
              <w:rPr>
                <w:b/>
                <w:sz w:val="22"/>
                <w:szCs w:val="22"/>
              </w:rPr>
              <w:t>АО «Северо-Казахстанская</w:t>
            </w:r>
          </w:p>
          <w:p w:rsidR="00627E07" w:rsidRPr="00EB5347" w:rsidRDefault="00627E07" w:rsidP="002D7736">
            <w:pPr>
              <w:rPr>
                <w:b/>
                <w:sz w:val="22"/>
                <w:szCs w:val="22"/>
              </w:rPr>
            </w:pPr>
            <w:r w:rsidRPr="00EB5347">
              <w:rPr>
                <w:b/>
                <w:sz w:val="22"/>
                <w:szCs w:val="22"/>
              </w:rPr>
              <w:t>Распределительная Электросетевая Компания»</w:t>
            </w:r>
          </w:p>
          <w:p w:rsidR="00627E07" w:rsidRPr="00EB5347" w:rsidRDefault="00627E07" w:rsidP="002D7736">
            <w:pPr>
              <w:rPr>
                <w:b/>
                <w:sz w:val="22"/>
                <w:szCs w:val="22"/>
              </w:rPr>
            </w:pPr>
          </w:p>
          <w:p w:rsidR="00627E07" w:rsidRPr="00EB5347" w:rsidRDefault="00627E07" w:rsidP="002D7736">
            <w:pPr>
              <w:rPr>
                <w:b/>
                <w:sz w:val="22"/>
                <w:szCs w:val="22"/>
              </w:rPr>
            </w:pPr>
          </w:p>
          <w:p w:rsidR="00627E07" w:rsidRPr="00EB5347" w:rsidRDefault="00627E07" w:rsidP="002D7736">
            <w:pPr>
              <w:jc w:val="both"/>
              <w:rPr>
                <w:b/>
                <w:sz w:val="22"/>
                <w:szCs w:val="22"/>
              </w:rPr>
            </w:pPr>
            <w:r w:rsidRPr="00EB5347">
              <w:rPr>
                <w:b/>
                <w:sz w:val="22"/>
                <w:szCs w:val="22"/>
              </w:rPr>
              <w:t xml:space="preserve">Генеральный директор </w:t>
            </w:r>
          </w:p>
          <w:p w:rsidR="00627E07" w:rsidRPr="00EB5347" w:rsidRDefault="00627E07" w:rsidP="002D7736">
            <w:pPr>
              <w:jc w:val="both"/>
              <w:rPr>
                <w:b/>
                <w:sz w:val="22"/>
                <w:szCs w:val="22"/>
              </w:rPr>
            </w:pPr>
          </w:p>
          <w:p w:rsidR="00627E07" w:rsidRPr="00EB5347" w:rsidRDefault="00627E07" w:rsidP="002D7736">
            <w:pPr>
              <w:jc w:val="both"/>
              <w:rPr>
                <w:b/>
                <w:sz w:val="22"/>
                <w:szCs w:val="22"/>
              </w:rPr>
            </w:pPr>
          </w:p>
          <w:p w:rsidR="00627E07" w:rsidRPr="00EB5347" w:rsidRDefault="00627E07" w:rsidP="002D7736">
            <w:pPr>
              <w:jc w:val="both"/>
              <w:rPr>
                <w:b/>
                <w:sz w:val="22"/>
                <w:szCs w:val="22"/>
              </w:rPr>
            </w:pPr>
          </w:p>
          <w:p w:rsidR="00627E07" w:rsidRPr="00EB5347" w:rsidRDefault="00627E07" w:rsidP="002D7736">
            <w:pPr>
              <w:jc w:val="both"/>
              <w:rPr>
                <w:b/>
                <w:iCs/>
                <w:sz w:val="22"/>
                <w:szCs w:val="22"/>
              </w:rPr>
            </w:pPr>
            <w:r w:rsidRPr="00EB5347">
              <w:rPr>
                <w:b/>
                <w:sz w:val="22"/>
                <w:szCs w:val="22"/>
              </w:rPr>
              <w:t xml:space="preserve"> __________________</w:t>
            </w:r>
            <w:r w:rsidRPr="00EB5347">
              <w:rPr>
                <w:b/>
                <w:iCs/>
                <w:sz w:val="22"/>
                <w:szCs w:val="22"/>
              </w:rPr>
              <w:t xml:space="preserve">     А.А. Казановский</w:t>
            </w:r>
          </w:p>
          <w:p w:rsidR="00627E07" w:rsidRPr="00EB5347" w:rsidRDefault="00627E07" w:rsidP="002D7736">
            <w:pPr>
              <w:jc w:val="both"/>
              <w:rPr>
                <w:b/>
                <w:iCs/>
                <w:sz w:val="22"/>
                <w:szCs w:val="22"/>
              </w:rPr>
            </w:pPr>
          </w:p>
          <w:p w:rsidR="00627E07" w:rsidRPr="00EB5347" w:rsidRDefault="00627E07" w:rsidP="002D7736">
            <w:pPr>
              <w:rPr>
                <w:b/>
                <w:sz w:val="22"/>
                <w:szCs w:val="22"/>
              </w:rPr>
            </w:pPr>
          </w:p>
        </w:tc>
      </w:tr>
    </w:tbl>
    <w:p w:rsidR="00627E07" w:rsidRPr="00C563DC" w:rsidRDefault="00627E07" w:rsidP="00627E07">
      <w:pPr>
        <w:rPr>
          <w:rFonts w:eastAsia="Calibri"/>
          <w:sz w:val="22"/>
          <w:szCs w:val="22"/>
          <w:lang w:eastAsia="en-US"/>
        </w:rPr>
      </w:pPr>
    </w:p>
    <w:p w:rsidR="00627E07" w:rsidRPr="00C563DC" w:rsidRDefault="00627E07" w:rsidP="00627E07">
      <w:pPr>
        <w:autoSpaceDE w:val="0"/>
        <w:autoSpaceDN w:val="0"/>
        <w:ind w:firstLine="284"/>
        <w:jc w:val="both"/>
        <w:rPr>
          <w:sz w:val="22"/>
          <w:szCs w:val="22"/>
        </w:rPr>
      </w:pPr>
    </w:p>
    <w:p w:rsidR="00627E07" w:rsidRPr="00C563DC" w:rsidRDefault="00627E07" w:rsidP="00627E07">
      <w:pPr>
        <w:rPr>
          <w:rFonts w:eastAsia="MS Mincho"/>
          <w:sz w:val="22"/>
          <w:szCs w:val="22"/>
        </w:rPr>
      </w:pPr>
    </w:p>
    <w:p w:rsidR="00627E07" w:rsidRPr="00C563DC" w:rsidRDefault="00627E07" w:rsidP="00627E07">
      <w:pPr>
        <w:rPr>
          <w:rFonts w:eastAsia="MS Mincho"/>
          <w:sz w:val="22"/>
          <w:szCs w:val="22"/>
        </w:rPr>
      </w:pPr>
    </w:p>
    <w:p w:rsidR="00627E07" w:rsidRPr="00C563DC" w:rsidRDefault="00627E07" w:rsidP="00627E07">
      <w:pPr>
        <w:rPr>
          <w:rFonts w:eastAsia="MS Mincho"/>
          <w:sz w:val="22"/>
          <w:szCs w:val="22"/>
        </w:rPr>
      </w:pPr>
    </w:p>
    <w:p w:rsidR="00627E07" w:rsidRPr="00C563DC" w:rsidRDefault="00627E07" w:rsidP="00627E07">
      <w:pPr>
        <w:rPr>
          <w:sz w:val="22"/>
          <w:szCs w:val="22"/>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rPr>
      </w:pPr>
    </w:p>
    <w:p w:rsidR="00627E07" w:rsidRDefault="00627E07" w:rsidP="00627E07">
      <w:pPr>
        <w:tabs>
          <w:tab w:val="left" w:pos="284"/>
        </w:tabs>
        <w:jc w:val="both"/>
        <w:rPr>
          <w:rFonts w:asciiTheme="minorHAnsi" w:hAnsiTheme="minorHAnsi"/>
          <w:sz w:val="23"/>
          <w:szCs w:val="23"/>
          <w:lang w:val="en-US"/>
        </w:rPr>
      </w:pPr>
    </w:p>
    <w:p w:rsidR="00DD3A78" w:rsidRDefault="00DD3A78" w:rsidP="00627E07">
      <w:pPr>
        <w:tabs>
          <w:tab w:val="left" w:pos="284"/>
        </w:tabs>
        <w:jc w:val="both"/>
        <w:rPr>
          <w:rFonts w:asciiTheme="minorHAnsi" w:hAnsiTheme="minorHAnsi"/>
          <w:sz w:val="23"/>
          <w:szCs w:val="23"/>
          <w:lang w:val="en-US"/>
        </w:rPr>
      </w:pPr>
    </w:p>
    <w:p w:rsidR="00DD3A78" w:rsidRDefault="00DD3A78" w:rsidP="00627E07">
      <w:pPr>
        <w:tabs>
          <w:tab w:val="left" w:pos="284"/>
        </w:tabs>
        <w:jc w:val="both"/>
        <w:rPr>
          <w:rFonts w:asciiTheme="minorHAnsi" w:hAnsiTheme="minorHAnsi"/>
          <w:sz w:val="23"/>
          <w:szCs w:val="23"/>
          <w:lang w:val="en-US"/>
        </w:rPr>
      </w:pPr>
    </w:p>
    <w:p w:rsidR="00627E07" w:rsidRPr="00642BC2" w:rsidRDefault="00627E07" w:rsidP="00627E07">
      <w:pPr>
        <w:jc w:val="right"/>
        <w:rPr>
          <w:sz w:val="22"/>
          <w:szCs w:val="22"/>
        </w:rPr>
      </w:pPr>
      <w:r w:rsidRPr="00845474">
        <w:rPr>
          <w:rFonts w:ascii="FreeSetC" w:hAnsi="FreeSetC"/>
          <w:sz w:val="22"/>
          <w:szCs w:val="22"/>
        </w:rPr>
        <w:lastRenderedPageBreak/>
        <w:tab/>
      </w:r>
      <w:r w:rsidRPr="00642BC2">
        <w:rPr>
          <w:sz w:val="22"/>
          <w:szCs w:val="22"/>
        </w:rPr>
        <w:t xml:space="preserve">         Приложение № 7                        </w:t>
      </w:r>
    </w:p>
    <w:p w:rsidR="00627E07" w:rsidRPr="00642BC2" w:rsidRDefault="00627E07" w:rsidP="00627E07">
      <w:pPr>
        <w:jc w:val="right"/>
        <w:rPr>
          <w:sz w:val="22"/>
          <w:szCs w:val="22"/>
        </w:rPr>
      </w:pPr>
      <w:r w:rsidRPr="00642BC2">
        <w:rPr>
          <w:sz w:val="22"/>
          <w:szCs w:val="22"/>
        </w:rPr>
        <w:t xml:space="preserve">                                                                                           к договору №_____ от «______» ________20____г.                                                                                                           </w:t>
      </w:r>
    </w:p>
    <w:p w:rsidR="00627E07" w:rsidRPr="00642BC2" w:rsidRDefault="00627E07" w:rsidP="00627E07">
      <w:pPr>
        <w:ind w:left="5664"/>
        <w:jc w:val="right"/>
        <w:rPr>
          <w:sz w:val="22"/>
          <w:szCs w:val="22"/>
        </w:rPr>
      </w:pPr>
    </w:p>
    <w:p w:rsidR="00627E07" w:rsidRPr="00642BC2" w:rsidRDefault="00627E07" w:rsidP="00627E07">
      <w:pPr>
        <w:ind w:firstLine="567"/>
        <w:jc w:val="center"/>
        <w:rPr>
          <w:b/>
          <w:sz w:val="22"/>
          <w:szCs w:val="22"/>
          <w:lang w:eastAsia="ar-SA"/>
        </w:rPr>
      </w:pPr>
      <w:r w:rsidRPr="00642BC2">
        <w:rPr>
          <w:b/>
          <w:sz w:val="22"/>
          <w:szCs w:val="22"/>
          <w:lang w:eastAsia="ar-SA"/>
        </w:rPr>
        <w:t xml:space="preserve">Обязательные условия безопасного производства работ </w:t>
      </w:r>
    </w:p>
    <w:p w:rsidR="00627E07" w:rsidRPr="00642BC2" w:rsidRDefault="00627E07" w:rsidP="00627E07">
      <w:pPr>
        <w:ind w:firstLine="567"/>
        <w:rPr>
          <w:b/>
          <w:sz w:val="22"/>
          <w:szCs w:val="22"/>
          <w:lang w:eastAsia="ar-SA"/>
        </w:rPr>
      </w:pPr>
    </w:p>
    <w:p w:rsidR="00627E07" w:rsidRPr="00642BC2" w:rsidRDefault="00627E07" w:rsidP="00627E07">
      <w:pPr>
        <w:pStyle w:val="a9"/>
        <w:numPr>
          <w:ilvl w:val="0"/>
          <w:numId w:val="14"/>
        </w:numPr>
        <w:tabs>
          <w:tab w:val="clear" w:pos="360"/>
          <w:tab w:val="num" w:pos="142"/>
          <w:tab w:val="num" w:pos="567"/>
          <w:tab w:val="left" w:pos="851"/>
        </w:tabs>
        <w:ind w:left="0" w:firstLine="0"/>
        <w:jc w:val="both"/>
        <w:rPr>
          <w:b/>
          <w:sz w:val="22"/>
          <w:szCs w:val="22"/>
          <w:lang w:eastAsia="ar-SA"/>
        </w:rPr>
      </w:pPr>
      <w:r w:rsidRPr="00642BC2">
        <w:rPr>
          <w:b/>
          <w:sz w:val="22"/>
          <w:szCs w:val="22"/>
          <w:lang w:eastAsia="ar-SA"/>
        </w:rPr>
        <w:t xml:space="preserve">Общие требования по безопасности охраны труда и охраны окружающей среды  </w:t>
      </w:r>
    </w:p>
    <w:p w:rsidR="00627E07" w:rsidRPr="00642BC2" w:rsidRDefault="00627E07" w:rsidP="00627E07">
      <w:pPr>
        <w:tabs>
          <w:tab w:val="num" w:pos="142"/>
        </w:tabs>
        <w:rPr>
          <w:b/>
          <w:sz w:val="22"/>
          <w:szCs w:val="22"/>
          <w:lang w:eastAsia="ar-SA"/>
        </w:rPr>
      </w:pPr>
      <w:r w:rsidRPr="00642BC2">
        <w:rPr>
          <w:b/>
          <w:sz w:val="22"/>
          <w:szCs w:val="22"/>
          <w:lang w:eastAsia="ar-SA"/>
        </w:rPr>
        <w:t>1.1.Подрядчик и Персонал Подрядчика обязаны:</w:t>
      </w:r>
    </w:p>
    <w:p w:rsidR="00627E07" w:rsidRPr="00642BC2" w:rsidRDefault="00627E07" w:rsidP="00627E07">
      <w:pPr>
        <w:tabs>
          <w:tab w:val="num" w:pos="142"/>
        </w:tabs>
        <w:jc w:val="both"/>
        <w:rPr>
          <w:sz w:val="22"/>
          <w:szCs w:val="22"/>
          <w:lang w:eastAsia="ar-SA"/>
        </w:rPr>
      </w:pPr>
      <w:r w:rsidRPr="00642BC2">
        <w:rPr>
          <w:sz w:val="22"/>
          <w:szCs w:val="22"/>
          <w:lang w:eastAsia="ar-SA"/>
        </w:rPr>
        <w:t>1.1.1.Соблюдать требования отраслевых Правил техники безопасности (ПТБ), Правил пожарной безопасности (ППБ), Правил технической эксплуатации (ПТЭ), Правила устройства электроустановок (ПУЭ), а также требований промышленной безопасности,  охраны труда, трудового и экологического законодательства Республики Казахстан..</w:t>
      </w:r>
    </w:p>
    <w:p w:rsidR="00627E07" w:rsidRPr="00642BC2" w:rsidRDefault="00627E07" w:rsidP="00627E07">
      <w:pPr>
        <w:pStyle w:val="a9"/>
        <w:numPr>
          <w:ilvl w:val="2"/>
          <w:numId w:val="28"/>
        </w:numPr>
        <w:tabs>
          <w:tab w:val="num" w:pos="142"/>
          <w:tab w:val="left" w:pos="1134"/>
        </w:tabs>
        <w:ind w:left="0" w:firstLine="0"/>
        <w:jc w:val="both"/>
        <w:rPr>
          <w:sz w:val="22"/>
          <w:szCs w:val="22"/>
          <w:lang w:eastAsia="ar-SA"/>
        </w:rPr>
      </w:pPr>
      <w:r w:rsidRPr="00642BC2">
        <w:rPr>
          <w:sz w:val="22"/>
          <w:szCs w:val="22"/>
          <w:lang w:eastAsia="ar-SA"/>
        </w:rPr>
        <w:t xml:space="preserve">Ознакомиться и соблюдать, при проведении Работ на Площадке и нахождении на территории Заказчика требования применимых инструкций и правил Заказчика в области охраны здоровья и обеспечения безопасности труда, в области охраны окружающей среды. </w:t>
      </w:r>
    </w:p>
    <w:p w:rsidR="00627E07" w:rsidRPr="00642BC2" w:rsidRDefault="00627E07" w:rsidP="00627E07">
      <w:pPr>
        <w:pStyle w:val="a9"/>
        <w:numPr>
          <w:ilvl w:val="2"/>
          <w:numId w:val="28"/>
        </w:numPr>
        <w:tabs>
          <w:tab w:val="num" w:pos="142"/>
          <w:tab w:val="left" w:pos="1134"/>
        </w:tabs>
        <w:ind w:left="0" w:firstLine="0"/>
        <w:jc w:val="both"/>
        <w:rPr>
          <w:sz w:val="22"/>
          <w:szCs w:val="22"/>
          <w:lang w:eastAsia="ar-SA"/>
        </w:rPr>
      </w:pPr>
      <w:r w:rsidRPr="00642BC2">
        <w:rPr>
          <w:sz w:val="22"/>
          <w:szCs w:val="22"/>
          <w:lang w:eastAsia="ar-SA"/>
        </w:rPr>
        <w:t>Иметь при себе на Площадке/территории Заказчика пропуск, удостоверение по технике безопасности, квалификационное удостоверение.</w:t>
      </w:r>
    </w:p>
    <w:p w:rsidR="00627E07" w:rsidRPr="00642BC2" w:rsidRDefault="00627E07" w:rsidP="00627E07">
      <w:pPr>
        <w:pStyle w:val="a9"/>
        <w:numPr>
          <w:ilvl w:val="2"/>
          <w:numId w:val="28"/>
        </w:numPr>
        <w:tabs>
          <w:tab w:val="num" w:pos="142"/>
        </w:tabs>
        <w:ind w:left="0" w:firstLine="0"/>
        <w:jc w:val="both"/>
        <w:rPr>
          <w:sz w:val="22"/>
          <w:szCs w:val="22"/>
          <w:lang w:eastAsia="ar-SA"/>
        </w:rPr>
      </w:pPr>
      <w:r w:rsidRPr="00642BC2">
        <w:rPr>
          <w:sz w:val="22"/>
          <w:szCs w:val="22"/>
          <w:lang w:eastAsia="ar-SA"/>
        </w:rPr>
        <w:t>Использовать при проведении Работ исправный проверенный инструмент, приспособления и другую рабочую оснастку.</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1.1.5.  Передвигаться по Площадке/территории Заказчика по указанным оперативным дежурным персоналом Заказчика маршрутам.</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1.1.6.  Использовать при проведении Работ необходимые средства индивидуальной и коллективной защиты.</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1.1.7.  Строго соблюдать меры безопасности при проведении Работ, указанные в наряде, распоряжении и анализе безопасности работ (АБР) Заказчика.</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1.1.8. Выполнять все требования оперативного дежурного персонала и кураторов Заказчика, закреплённых за Персоналом Подрядчика.</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1.1.9. Ежедневно по окончании Работ производить уборку Площадки.</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1.1.10. Предъявлять по требованию специалистов службы безопасности Заказчика для осмотра ручную и любую другую кладь.</w:t>
      </w:r>
    </w:p>
    <w:p w:rsidR="00627E07" w:rsidRPr="00642BC2" w:rsidRDefault="00627E07" w:rsidP="00627E07">
      <w:pPr>
        <w:tabs>
          <w:tab w:val="num" w:pos="142"/>
        </w:tabs>
        <w:jc w:val="both"/>
        <w:rPr>
          <w:sz w:val="22"/>
          <w:szCs w:val="22"/>
          <w:lang w:eastAsia="ar-SA"/>
        </w:rPr>
      </w:pPr>
      <w:r w:rsidRPr="00642BC2">
        <w:rPr>
          <w:sz w:val="22"/>
          <w:szCs w:val="22"/>
          <w:lang w:eastAsia="ar-SA"/>
        </w:rPr>
        <w:t xml:space="preserve">1.1.11. Пройти вводное обучение Заказчика по технике безопасности и охране окружающей среды - «Требования безопасности компании АО «ЦАЭК», действующие на дату заключения Договора (далее- «Вводное Обучение»), общей продолжительностью 8 (восемь) часов, проводимое центром обучения, утвержденным Заказчиком и сдать экзамен в виде тестирования. Вводное Обучение для Персонала Подрядчика проводится в помещении центра обучения или Заказчика по предварительному уведомлению Подрядчика Заказчиком.  По результатам Вводного Обучения, при условии успешной сдачи экзамена (тестирования), Персоналу Подрядчика выдается сертификат об успешном прохождении Вводного Обучения со сроком действия 1 (один) год и такой Персонал Подрядчика допускается для выполнения Работ на Площадке/территории Заказчика.  Вводное Обучение обязательно для всего Персонала Подрядчика, выполняющего работы высокого и среднего риска. Вводное обучение проводится для Персонала Подрядчика перед началом выполнения Работ на Площадке/территории Заказчика, и в последующем ежегодно в случае, если Работы предусмотрены на срок, превышающий 1 (один) год. При допуске к выполнению Работ нового Персонала Подрядчика, не проходившего Вводное обучение перед началом выполнения Работ </w:t>
      </w:r>
      <w:r w:rsidRPr="00642BC2">
        <w:rPr>
          <w:rFonts w:eastAsiaTheme="minorEastAsia"/>
          <w:sz w:val="22"/>
          <w:szCs w:val="22"/>
        </w:rPr>
        <w:t>на объектах Заказчика либо срок действия сертификата которого истек на этот момент,</w:t>
      </w:r>
      <w:r w:rsidRPr="00642BC2">
        <w:rPr>
          <w:sz w:val="22"/>
          <w:szCs w:val="22"/>
          <w:lang w:eastAsia="ar-SA"/>
        </w:rPr>
        <w:t xml:space="preserve"> Вводное обучение проводится для нового Персонала Подрядчика в соответствии с настоящим пунктом.</w:t>
      </w:r>
    </w:p>
    <w:p w:rsidR="00627E07" w:rsidRPr="00642BC2" w:rsidRDefault="00627E07" w:rsidP="00627E07">
      <w:pPr>
        <w:tabs>
          <w:tab w:val="num" w:pos="142"/>
        </w:tabs>
        <w:jc w:val="both"/>
        <w:rPr>
          <w:sz w:val="22"/>
          <w:szCs w:val="22"/>
          <w:lang w:eastAsia="ar-SA"/>
        </w:rPr>
      </w:pPr>
      <w:r w:rsidRPr="00642BC2">
        <w:rPr>
          <w:sz w:val="22"/>
          <w:szCs w:val="22"/>
          <w:lang w:eastAsia="ar-SA"/>
        </w:rPr>
        <w:t>1.1.12. Подрядчик должен обеспечить присутствие/участие на проводимых Заказчиком ежемесячных собраниях по охране труда, технике безопасности и охраны окружающей среды Персонала Подрядчика в объеме 100% задействованного в производстве Работ персонала в день проведения собрания. Материалы для дополнительного внутреннего обучения Подрядчик может получить у специалистов по технике безопасности Заказчика. Место обучения Подрядчик определяет по согласованию со специалистами по технике безопасности Заказчика.</w:t>
      </w:r>
    </w:p>
    <w:p w:rsidR="00627E07" w:rsidRPr="00642BC2" w:rsidRDefault="00627E07" w:rsidP="00627E07">
      <w:pPr>
        <w:tabs>
          <w:tab w:val="num" w:pos="142"/>
        </w:tabs>
        <w:contextualSpacing/>
        <w:jc w:val="both"/>
        <w:rPr>
          <w:sz w:val="22"/>
          <w:szCs w:val="22"/>
          <w:lang w:eastAsia="ar-SA"/>
        </w:rPr>
      </w:pPr>
      <w:r w:rsidRPr="00642BC2">
        <w:rPr>
          <w:sz w:val="22"/>
          <w:szCs w:val="22"/>
          <w:lang w:eastAsia="ar-SA"/>
        </w:rPr>
        <w:t>1.1.13.  Подавать заявку Заказчику и получать его согласование на проведение работ по критическому поднятию и перемещению грузов, в соответствии с требованиями, предусмотренными в применимой инструкции Заказчика.</w:t>
      </w:r>
    </w:p>
    <w:p w:rsidR="00627E07" w:rsidRPr="00642BC2" w:rsidRDefault="00627E07" w:rsidP="00627E07">
      <w:pPr>
        <w:tabs>
          <w:tab w:val="num" w:pos="142"/>
        </w:tabs>
        <w:contextualSpacing/>
        <w:jc w:val="both"/>
        <w:rPr>
          <w:sz w:val="22"/>
          <w:szCs w:val="22"/>
          <w:lang w:eastAsia="ar-SA"/>
        </w:rPr>
      </w:pPr>
      <w:r w:rsidRPr="00642BC2">
        <w:rPr>
          <w:sz w:val="22"/>
          <w:szCs w:val="22"/>
          <w:lang w:eastAsia="ar-SA"/>
        </w:rPr>
        <w:t xml:space="preserve">1.1.14. Подрядчик обязан обеспечить нахождение инженера по охране труда и технике безопасности или квалифицированного инженерно-технического работника на месте производства Работ на Площадке/территории Заказчика, при численности Персонала Подрядчика 50 и более человек. </w:t>
      </w:r>
    </w:p>
    <w:p w:rsidR="00627E07" w:rsidRPr="00642BC2" w:rsidRDefault="00627E07" w:rsidP="00627E07">
      <w:pPr>
        <w:tabs>
          <w:tab w:val="num" w:pos="142"/>
        </w:tabs>
        <w:jc w:val="both"/>
        <w:rPr>
          <w:b/>
          <w:sz w:val="22"/>
          <w:szCs w:val="22"/>
          <w:lang w:eastAsia="ar-SA"/>
        </w:rPr>
      </w:pPr>
      <w:r w:rsidRPr="00642BC2">
        <w:rPr>
          <w:b/>
          <w:sz w:val="22"/>
          <w:szCs w:val="22"/>
          <w:lang w:eastAsia="ar-SA"/>
        </w:rPr>
        <w:t>1.2. Подрядчику и Персоналу Подрядчика запрещается:</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 xml:space="preserve">1.2.1. Находиться на Площадке/территории Заказчика без средств индивидуальной защиты (СИЗ), которые обязательны к ношению, в соответствии с действующими политиками и процедурами Заказчика по </w:t>
      </w:r>
      <w:r w:rsidRPr="00642BC2">
        <w:rPr>
          <w:sz w:val="22"/>
          <w:szCs w:val="22"/>
          <w:lang w:eastAsia="ar-SA"/>
        </w:rPr>
        <w:lastRenderedPageBreak/>
        <w:t>безопасности. К таким СИЗ относятся как стандартные СИЗ (каска, защитные очки, специальная одежда, обувь с металлическим/композитным подноском), так и СИЗ, необходимые для выполнения определенной работы (в соответствии с характером выполняемой работы и опасностями, имеющимися на Площадке). Общие обязательные требования к специальной одежде предусмотрены техническим регламентом Таможенного союза «О безопасности средств индивидуальной защиты».</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 xml:space="preserve">1.2.2.Находиться на Площадке/территории Заказчика, будучи употребившим психоактивное вещество, или в состоянии любого опьянения. </w:t>
      </w:r>
      <w:r w:rsidRPr="00642BC2">
        <w:rPr>
          <w:sz w:val="22"/>
          <w:szCs w:val="22"/>
          <w:lang w:val="kk-KZ" w:eastAsia="ar-SA"/>
        </w:rPr>
        <w:t xml:space="preserve">Представитель Заказчика либо охранной организации вправе направить любого работника из Персонала Подрядчика на медицинское освидетельствование на предмет </w:t>
      </w:r>
      <w:r w:rsidRPr="00642BC2">
        <w:rPr>
          <w:i/>
          <w:sz w:val="22"/>
          <w:szCs w:val="22"/>
          <w:lang w:val="kk-KZ" w:eastAsia="ar-SA"/>
        </w:rPr>
        <w:t>факта</w:t>
      </w:r>
      <w:r w:rsidRPr="00642BC2">
        <w:rPr>
          <w:sz w:val="22"/>
          <w:szCs w:val="22"/>
          <w:lang w:val="kk-KZ" w:eastAsia="ar-SA"/>
        </w:rPr>
        <w:t xml:space="preserve"> употребления </w:t>
      </w:r>
      <w:r w:rsidRPr="00642BC2">
        <w:rPr>
          <w:sz w:val="22"/>
          <w:szCs w:val="22"/>
          <w:lang w:eastAsia="ar-SA"/>
        </w:rPr>
        <w:t xml:space="preserve">наркотического, психотропного, алкогольного или иного </w:t>
      </w:r>
      <w:r w:rsidRPr="00642BC2">
        <w:rPr>
          <w:i/>
          <w:sz w:val="22"/>
          <w:szCs w:val="22"/>
          <w:lang w:eastAsia="ar-SA"/>
        </w:rPr>
        <w:t>вещества</w:t>
      </w:r>
      <w:r w:rsidRPr="00642BC2">
        <w:rPr>
          <w:sz w:val="22"/>
          <w:szCs w:val="22"/>
          <w:lang w:val="kk-KZ" w:eastAsia="ar-SA"/>
        </w:rPr>
        <w:t>.  </w:t>
      </w:r>
      <w:r w:rsidRPr="00642BC2">
        <w:rPr>
          <w:sz w:val="22"/>
          <w:szCs w:val="22"/>
          <w:lang w:eastAsia="ar-SA"/>
        </w:rPr>
        <w:t xml:space="preserve">В случае выявления/установления Заказчиком у кого-либо из Персонала Подрядчика признаков наркотического, психотропного, алкогольного или иного опьянения и/или факта употребления, Подрядчик  обязан незамедлительно  отправить всю бригаду, выполняющую Работы по Договору, в полном составе или, по согласованию </w:t>
      </w:r>
      <w:r w:rsidRPr="00642BC2">
        <w:rPr>
          <w:sz w:val="22"/>
          <w:szCs w:val="22"/>
          <w:lang w:val="kk-KZ" w:eastAsia="ar-SA"/>
        </w:rPr>
        <w:t xml:space="preserve">количественного и списочного состава </w:t>
      </w:r>
      <w:r w:rsidRPr="00642BC2">
        <w:rPr>
          <w:sz w:val="22"/>
          <w:szCs w:val="22"/>
          <w:lang w:eastAsia="ar-SA"/>
        </w:rPr>
        <w:t>с руководителем охраны труда Заказчика (или лица</w:t>
      </w:r>
      <w:r w:rsidRPr="00642BC2">
        <w:rPr>
          <w:sz w:val="22"/>
          <w:szCs w:val="22"/>
          <w:lang w:val="kk-KZ" w:eastAsia="ar-SA"/>
        </w:rPr>
        <w:t xml:space="preserve"> его </w:t>
      </w:r>
      <w:r w:rsidRPr="00642BC2">
        <w:rPr>
          <w:sz w:val="22"/>
          <w:szCs w:val="22"/>
          <w:lang w:eastAsia="ar-SA"/>
        </w:rPr>
        <w:t>замещающ</w:t>
      </w:r>
      <w:r w:rsidRPr="00642BC2">
        <w:rPr>
          <w:sz w:val="22"/>
          <w:szCs w:val="22"/>
          <w:lang w:val="kk-KZ" w:eastAsia="ar-SA"/>
        </w:rPr>
        <w:t>его</w:t>
      </w:r>
      <w:r w:rsidRPr="00642BC2">
        <w:rPr>
          <w:sz w:val="22"/>
          <w:szCs w:val="22"/>
          <w:lang w:eastAsia="ar-SA"/>
        </w:rPr>
        <w:t xml:space="preserve">), выборочно, но не менее 5 (пяти) человек, в ближайшее специализированное медицинское учреждение (наркодиспансер), при его наличии в городе/поселке для прохождения медицинского освидетельствования. В случае отсутствия такого учреждения на расстоянии 40 км от Площадки/территории Заказчика, медицинское освидетельствование выполняется квалифицированным персоналом Заказчика. Справки с результатами медицинского освидетельствования всего Персонала Подрядчика, отправленного на медицинское освидетельствование в соответствии с настоящим пунктом, должны быть представлены дежурному фельдшеру Заказчика не позднее </w:t>
      </w:r>
      <w:r w:rsidRPr="00642BC2">
        <w:rPr>
          <w:sz w:val="22"/>
          <w:szCs w:val="22"/>
          <w:lang w:val="kk-KZ" w:eastAsia="ar-SA"/>
        </w:rPr>
        <w:t>2</w:t>
      </w:r>
      <w:r w:rsidRPr="00642BC2">
        <w:rPr>
          <w:sz w:val="22"/>
          <w:szCs w:val="22"/>
          <w:lang w:eastAsia="ar-SA"/>
        </w:rPr>
        <w:t xml:space="preserve"> часов с момента выявления/установления Заказчиком у кого-либо из Персонала Подрядчика признаков наркотического, психотропного, алкогольного или иного опьянения и/или факта употребления.</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1.2.3. Самостоятельно изменять место проведения Работ и маршрут передвижения Персонала Подрядчика.</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1.2.4. Выносить с Площадки/территории Заказчика без оформления пропуска Заказчиком любой инструмент, материалы и любое другое имущество.</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 xml:space="preserve">1.2.5. Выполнять Работы без соответствующего действующего разрешения, наряда, допуска, распоряжения и/или анализа безопасности работ от Заказчика или с его превышением. </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 xml:space="preserve">1.2.6. Выполнять Работы (включая надзор) на работающем оборудовании, находящимся под напряжением, если Персонал Подрядчика может подвергаться воздействию токопроводящих частей, кроме случаев, когда это прямо предусмотрено объемом Работ и требует соблюдения соответствующих мер безопасности, предусмотренных законодательством Республики Казахстан и Договором. </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1.2.7. Выполнять Работы, если Персонал Подрядчика подвержен опасности падения с высоты (при работе на высоте более 1.3 метра выше от уровня пола или рабочей площадки), без подмостей или без соответствующего ограждения и/или мер по предотвращению падения (например, полный лямочный пояс с соответствующим анкерным креплением). Выполнять Работы, выполняемые методом промышленного альпинизма, без использования индивидуальных средств защиты от падения (альпинистской обвязки).</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 xml:space="preserve">1.2.8. Выполнять Работы, если Персонал Подрядчика подвержен влиянию опасных материалов, которые запрещены законодательством Республики Казахстан (например: асбест), кроме случаев, когда это прямо предусмотрено объемом Работ и требует соблюдения соответствующих мер безопасности, предусмотренных законодательством Республики Казахстан и Договором. </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 xml:space="preserve">1.2.9. Снимать блокировочные устройства, замки и/или плакаты (например: бирки, замки по процедуре </w:t>
      </w:r>
      <w:r w:rsidRPr="00642BC2">
        <w:rPr>
          <w:sz w:val="22"/>
          <w:szCs w:val="22"/>
          <w:lang w:val="en-US" w:eastAsia="ar-SA"/>
        </w:rPr>
        <w:t>LOTO</w:t>
      </w:r>
      <w:r w:rsidRPr="00642BC2">
        <w:rPr>
          <w:sz w:val="22"/>
          <w:szCs w:val="22"/>
          <w:lang w:eastAsia="ar-SA"/>
        </w:rPr>
        <w:t>, блокировочные устройства на ячейках), которые предусмотрены в соответствии с правилами безопасности Заказчика.</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1.2.10. Присутствовать в опасных зонах при работающем оборудовании (краны или бульдозеры и т.д.), кроме случаев, когда это прямо предусмотрено объемом Работ и требует соблюдения соответствующих мер безопасности, предусмотренных законодательством Республики Казахстан и Договором.</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 xml:space="preserve">1.2.11. Выполнять Работы на оборудовании без выполнения технических мероприятий, препятствующих его ошибочному включению в работу (пуск электродвигателя, подача давления, электроэнергии и др.), самопроизвольному перемещению или движению. </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1.2.12. Высадка или посадка в автотранспорт во время его движения.</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1.2.13. Нарушать требования пожарной безопасности, нарушать производственный процесс, создавать своим действием или бездействием угрозу жизни или здоровью людей, или угрозу возникновения аварийной ситуации.</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1.2.14. Работать на высоте с предохранительным лямочным поясом при отсутствии отметки об испытании, с истекшим сроком испытания или дефектом.</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1.2.15. Выполнять Работы отрезным или шлифовальным инструментом без защитного щитка.</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1.2.16. Выполнять Работы без защитных очков или защитных щитков с абразивными инструментами, на металлорежущих станках и на другом оборудовании и/или приспособлениях, работа на которых может привести к повреждению органов зрения.</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1.2.17. Выполнять ремонт сосудов и трубопроводов при избыточном давлении в них.</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lastRenderedPageBreak/>
        <w:t>1.2.18. Выполнять Работы с применением грузоподъемных механизмов в охранной зоне линии электропередачи без наряда и разрешения организации, эксплуатирующей данную линию.</w:t>
      </w:r>
    </w:p>
    <w:p w:rsidR="00627E07" w:rsidRPr="00642BC2" w:rsidRDefault="00627E07" w:rsidP="00627E07">
      <w:pPr>
        <w:pStyle w:val="a9"/>
        <w:numPr>
          <w:ilvl w:val="2"/>
          <w:numId w:val="23"/>
        </w:numPr>
        <w:tabs>
          <w:tab w:val="num" w:pos="142"/>
          <w:tab w:val="num" w:pos="1283"/>
        </w:tabs>
        <w:ind w:left="0" w:firstLine="0"/>
        <w:jc w:val="both"/>
        <w:rPr>
          <w:sz w:val="22"/>
          <w:szCs w:val="22"/>
          <w:lang w:eastAsia="ar-SA"/>
        </w:rPr>
      </w:pPr>
      <w:r w:rsidRPr="00642BC2">
        <w:rPr>
          <w:sz w:val="22"/>
          <w:szCs w:val="22"/>
          <w:lang w:eastAsia="ar-SA"/>
        </w:rPr>
        <w:t>Перевозить людей вне кабины механических транспортных средств, не предназначенных или не оборудованных надлежащим образом для перевозки людей, а также на прицепах.</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1.2.20. Управлять механическими транспортными средствами лицами моложе 18 лет и лицами, не имеющими удостоверений на право управления ими.</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1.2.21. Находиться под поднятым, опускаемым или поднимаемым грузом.</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1.2.22. Выполнять Работы лицами, не прошедшими медицинского освидетельствования, требуемого законодательством Республики Казахстан, выполнять Работы с вредными или опасными условиями труда, если это им запрещено по законодательству Республики Казахстан, а также выполнять Работы на высоте лицами моложе 18 лет.</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1.2.23. Курить вне мест, утвержденных в «Списке мест для курения» Заказчика.</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1.2.24. Ходить по трубопроводам, конструкциям и перекрытиям в не предназначенных для этого местах.</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1.2.25. Остановка вручную вращающихся и движущихся механизмов.</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1.2.26. Эксплуатация неисправного оборудования, а также оборудования с неисправными или отключенными устройствами аварийного отключения, блокировок, защит и сигнализации.</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1.2.27. Использование не испытанных подвесных и передвижных лесах и люльках, предназначенных для подъема людей.</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1.2.28. Проникновение в замкнутые пространства или резервуары для отбора проб на содержание кислорода,</w:t>
      </w:r>
      <w:r w:rsidRPr="00642BC2">
        <w:rPr>
          <w:sz w:val="22"/>
          <w:szCs w:val="22"/>
        </w:rPr>
        <w:t xml:space="preserve"> </w:t>
      </w:r>
      <w:r w:rsidRPr="00642BC2">
        <w:rPr>
          <w:sz w:val="22"/>
          <w:szCs w:val="22"/>
          <w:lang w:eastAsia="ar-SA"/>
        </w:rPr>
        <w:t xml:space="preserve">вредных веществ, горючих и взрывоопасных газов.  </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1.2.29.  Работа в замкнутом пространстве или резервуаре без отбора проб на содержание кислорода, вредных веществ</w:t>
      </w:r>
      <w:r w:rsidRPr="00642BC2">
        <w:rPr>
          <w:sz w:val="22"/>
          <w:szCs w:val="22"/>
        </w:rPr>
        <w:t xml:space="preserve">, </w:t>
      </w:r>
      <w:r w:rsidRPr="00642BC2">
        <w:rPr>
          <w:sz w:val="22"/>
          <w:szCs w:val="22"/>
          <w:lang w:eastAsia="ar-SA"/>
        </w:rPr>
        <w:t xml:space="preserve">горючих и взрывоопасных газов. </w:t>
      </w:r>
    </w:p>
    <w:p w:rsidR="00627E07" w:rsidRPr="00642BC2" w:rsidRDefault="00627E07" w:rsidP="00627E07">
      <w:pPr>
        <w:pStyle w:val="a9"/>
        <w:numPr>
          <w:ilvl w:val="2"/>
          <w:numId w:val="24"/>
        </w:numPr>
        <w:tabs>
          <w:tab w:val="num" w:pos="142"/>
          <w:tab w:val="num" w:pos="1283"/>
        </w:tabs>
        <w:ind w:left="0" w:firstLine="0"/>
        <w:jc w:val="both"/>
        <w:rPr>
          <w:sz w:val="22"/>
          <w:szCs w:val="22"/>
          <w:lang w:eastAsia="ar-SA"/>
        </w:rPr>
      </w:pPr>
      <w:r w:rsidRPr="00642BC2">
        <w:rPr>
          <w:sz w:val="22"/>
          <w:szCs w:val="22"/>
          <w:lang w:eastAsia="ar-SA"/>
        </w:rPr>
        <w:t>Работа в замкнутом пространстве или резервуаре, содержащем вредные вещества, без наличия СИЗ.</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1.2.31. Не соблюдение правил дорожного движения или правил передвижения по Площадке/территории Заказчика, установленных внутренними правилами Заказчика.</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1.2.32. Находиться на Площадке/территории Заказчика без использования СИЗ, кроме случаев следования на работу и обратно после окончания рабочего дня (смены), а также в случаях, предусмотренных спецификой работы согласно правилам Заказчика.</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1.2.33. Пуск и кратковременная работа механизмов и устройств, при отсутствии или неисправном состоянии ограждений.</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1.2.34. Установка, снятие или правка на ходу приводных ремней.</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1.2.35. Нахождение в кабине автомобиля или другого транспортного средства при выполнении погрузочно–разгрузочных работ с использованием грузоподъемных механизмов.</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1.2.36. Выполнение сварочных работ, работ с применением электрического и пневматического инструмента с переносных лестниц и стремянок, двух верхних ступенек стремянок, не имеющих перил или опор.</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1.2.37. Вентиляция подземного сооружения или резервуара кислородом.</w:t>
      </w:r>
    </w:p>
    <w:p w:rsidR="00627E07" w:rsidRPr="00642BC2" w:rsidRDefault="00627E07" w:rsidP="00627E07">
      <w:pPr>
        <w:pStyle w:val="a9"/>
        <w:numPr>
          <w:ilvl w:val="2"/>
          <w:numId w:val="25"/>
        </w:numPr>
        <w:tabs>
          <w:tab w:val="num" w:pos="142"/>
          <w:tab w:val="num" w:pos="1283"/>
        </w:tabs>
        <w:ind w:left="0" w:firstLine="0"/>
        <w:jc w:val="both"/>
        <w:rPr>
          <w:sz w:val="22"/>
          <w:szCs w:val="22"/>
          <w:lang w:eastAsia="ar-SA"/>
        </w:rPr>
      </w:pPr>
      <w:r w:rsidRPr="00642BC2">
        <w:rPr>
          <w:rStyle w:val="s0"/>
          <w:sz w:val="22"/>
          <w:szCs w:val="22"/>
        </w:rPr>
        <w:t xml:space="preserve">Работать в подземном сооружении или резервуаре (кроме резервуаров для хранения топлива и масел) при температуре воздуха </w:t>
      </w:r>
      <w:r w:rsidRPr="00642BC2">
        <w:rPr>
          <w:rStyle w:val="s0"/>
          <w:b/>
          <w:sz w:val="22"/>
          <w:szCs w:val="22"/>
          <w:u w:val="single"/>
        </w:rPr>
        <w:t>в нем выше 32°С</w:t>
      </w:r>
      <w:r w:rsidRPr="00642BC2">
        <w:rPr>
          <w:rStyle w:val="s0"/>
          <w:sz w:val="22"/>
          <w:szCs w:val="22"/>
        </w:rPr>
        <w:t xml:space="preserve"> допускается только в исключительных случаях (при аварии, если она грозит жизни людей, разрушению оборудования и другому) с разрешения руководителя работ и под его непосредственным руководством с принятием необходимых мер для предотвращения ожогов персонала.</w:t>
      </w:r>
      <w:r w:rsidRPr="00642BC2">
        <w:rPr>
          <w:sz w:val="22"/>
          <w:szCs w:val="22"/>
        </w:rPr>
        <w:t xml:space="preserve"> </w:t>
      </w:r>
      <w:r w:rsidRPr="00642BC2">
        <w:rPr>
          <w:rStyle w:val="s0"/>
          <w:sz w:val="22"/>
          <w:szCs w:val="22"/>
        </w:rPr>
        <w:t>При температуре воздуха в подземном сооружении или резервуаре выше 32°С работа выполняется в теплой спецодежде. При наличии в подземном сооружении или резервуаре жидкой среды необходимо пользоваться резиновой обувью</w:t>
      </w:r>
      <w:r w:rsidRPr="00642BC2">
        <w:rPr>
          <w:sz w:val="22"/>
          <w:szCs w:val="22"/>
          <w:lang w:eastAsia="ar-SA"/>
        </w:rPr>
        <w:t>.</w:t>
      </w:r>
    </w:p>
    <w:p w:rsidR="00627E07" w:rsidRPr="00642BC2" w:rsidRDefault="00627E07" w:rsidP="00627E07">
      <w:pPr>
        <w:pStyle w:val="a9"/>
        <w:tabs>
          <w:tab w:val="num" w:pos="142"/>
        </w:tabs>
        <w:ind w:left="0"/>
        <w:jc w:val="both"/>
        <w:rPr>
          <w:sz w:val="22"/>
          <w:szCs w:val="22"/>
          <w:lang w:eastAsia="ar-SA"/>
        </w:rPr>
      </w:pPr>
      <w:r w:rsidRPr="00642BC2">
        <w:rPr>
          <w:rStyle w:val="s0"/>
          <w:sz w:val="22"/>
          <w:szCs w:val="22"/>
        </w:rPr>
        <w:t xml:space="preserve">Не допускается работа в подземном сооружении или резервуаре при уровне воды в нем выше 200 миллиметров (над уровнем пола), </w:t>
      </w:r>
      <w:r w:rsidRPr="00642BC2">
        <w:rPr>
          <w:rStyle w:val="s0"/>
          <w:b/>
          <w:sz w:val="22"/>
          <w:szCs w:val="22"/>
          <w:u w:val="single"/>
        </w:rPr>
        <w:t>а также при температуре воды выше 45°С.</w:t>
      </w:r>
      <w:r w:rsidRPr="00642BC2">
        <w:rPr>
          <w:sz w:val="22"/>
          <w:szCs w:val="22"/>
        </w:rPr>
        <w:t xml:space="preserve"> </w:t>
      </w:r>
      <w:r w:rsidRPr="00642BC2">
        <w:rPr>
          <w:rStyle w:val="s0"/>
          <w:sz w:val="22"/>
          <w:szCs w:val="22"/>
        </w:rPr>
        <w:t>Спуск рабочих в заполненные паром подземные сооружения и подвальные помещения независимо от температуры воздуха в них не допускается</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1.2.39. Выполнение работ, связанных с заменой и ремонтом арматуры на маслопроводах и с разборкой деталей регулирования (за исключением замены манометров), при работающей турбине или работающем масляном насосе.</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1.2.40. Не применение СИЗ при производстве огневых работ, работ с газопламенной аппаратурой.</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1.2.41. Выполнение огневых работ на пожароопасном участке без выдачи наряда-допуска и без визы лица, имеющего право давать разрешение на производство этого вида работ.</w:t>
      </w:r>
    </w:p>
    <w:p w:rsidR="00627E07" w:rsidRPr="00642BC2" w:rsidRDefault="00627E07" w:rsidP="00627E07">
      <w:pPr>
        <w:tabs>
          <w:tab w:val="num" w:pos="142"/>
        </w:tabs>
        <w:jc w:val="both"/>
        <w:rPr>
          <w:sz w:val="22"/>
          <w:szCs w:val="22"/>
          <w:lang w:eastAsia="ar-SA"/>
        </w:rPr>
      </w:pPr>
      <w:r w:rsidRPr="00642BC2">
        <w:rPr>
          <w:sz w:val="22"/>
          <w:szCs w:val="22"/>
          <w:lang w:eastAsia="ar-SA"/>
        </w:rPr>
        <w:t>1.2.42. Отсутствие лица, ответственного за перемещение грузов кранами от цеха, (если куратор таковым не является), при выполнении работ по перемещению грузов, в случаях и на условиях, предусмотренных в применимой инструкции Заказчика.</w:t>
      </w:r>
    </w:p>
    <w:p w:rsidR="00627E07" w:rsidRPr="00642BC2" w:rsidRDefault="00627E07" w:rsidP="00627E07">
      <w:pPr>
        <w:pStyle w:val="a9"/>
        <w:tabs>
          <w:tab w:val="num" w:pos="142"/>
          <w:tab w:val="num" w:pos="1283"/>
        </w:tabs>
        <w:ind w:left="0"/>
        <w:jc w:val="both"/>
        <w:rPr>
          <w:sz w:val="22"/>
          <w:szCs w:val="22"/>
          <w:lang w:eastAsia="ar-SA"/>
        </w:rPr>
      </w:pPr>
      <w:r w:rsidRPr="00642BC2">
        <w:rPr>
          <w:sz w:val="22"/>
          <w:szCs w:val="22"/>
          <w:lang w:eastAsia="ar-SA"/>
        </w:rPr>
        <w:t>1.2.43. Нарушение правил строповки грузов.</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1.2.44. Организационными и/или техническими нарушениями при подготовке и производстве Работ по наряду-допуску считаются действия Персонала Подрядчика, если:</w:t>
      </w:r>
    </w:p>
    <w:p w:rsidR="00627E07" w:rsidRPr="00642BC2" w:rsidRDefault="00627E07" w:rsidP="00627E07">
      <w:pPr>
        <w:tabs>
          <w:tab w:val="num" w:pos="142"/>
        </w:tabs>
        <w:jc w:val="both"/>
        <w:rPr>
          <w:sz w:val="22"/>
          <w:szCs w:val="22"/>
          <w:lang w:eastAsia="ar-SA"/>
        </w:rPr>
      </w:pPr>
      <w:r w:rsidRPr="00642BC2">
        <w:rPr>
          <w:sz w:val="22"/>
          <w:szCs w:val="22"/>
          <w:lang w:eastAsia="ar-SA"/>
        </w:rPr>
        <w:lastRenderedPageBreak/>
        <w:t>а) Допускающий по электрическому наряду:</w:t>
      </w:r>
    </w:p>
    <w:p w:rsidR="00627E07" w:rsidRPr="00642BC2" w:rsidRDefault="00627E07" w:rsidP="00627E07">
      <w:pPr>
        <w:tabs>
          <w:tab w:val="num" w:pos="142"/>
          <w:tab w:val="left" w:pos="567"/>
        </w:tabs>
        <w:jc w:val="both"/>
        <w:rPr>
          <w:sz w:val="22"/>
          <w:szCs w:val="22"/>
          <w:lang w:eastAsia="ar-SA"/>
        </w:rPr>
      </w:pPr>
      <w:r w:rsidRPr="00642BC2">
        <w:rPr>
          <w:sz w:val="22"/>
          <w:szCs w:val="22"/>
          <w:lang w:eastAsia="ar-SA"/>
        </w:rPr>
        <w:t>- не произвел инструктаж и не ознакомил бригаду с содержанием наряда, распоряжения непосредственно на рабочем месте;</w:t>
      </w:r>
    </w:p>
    <w:p w:rsidR="00627E07" w:rsidRPr="00642BC2" w:rsidRDefault="00627E07" w:rsidP="00627E07">
      <w:pPr>
        <w:tabs>
          <w:tab w:val="num" w:pos="142"/>
          <w:tab w:val="left" w:pos="709"/>
          <w:tab w:val="num" w:pos="2160"/>
        </w:tabs>
        <w:jc w:val="both"/>
        <w:rPr>
          <w:sz w:val="22"/>
          <w:szCs w:val="22"/>
          <w:lang w:eastAsia="ar-SA"/>
        </w:rPr>
      </w:pPr>
      <w:r w:rsidRPr="00642BC2">
        <w:rPr>
          <w:sz w:val="22"/>
          <w:szCs w:val="22"/>
          <w:lang w:eastAsia="ar-SA"/>
        </w:rPr>
        <w:t>-не указал границы рабочего места;</w:t>
      </w:r>
    </w:p>
    <w:p w:rsidR="00627E07" w:rsidRPr="00642BC2" w:rsidRDefault="00627E07" w:rsidP="00627E07">
      <w:pPr>
        <w:tabs>
          <w:tab w:val="num" w:pos="142"/>
          <w:tab w:val="left" w:pos="709"/>
          <w:tab w:val="num" w:pos="2160"/>
        </w:tabs>
        <w:jc w:val="both"/>
        <w:rPr>
          <w:sz w:val="22"/>
          <w:szCs w:val="22"/>
          <w:lang w:eastAsia="ar-SA"/>
        </w:rPr>
      </w:pPr>
      <w:r w:rsidRPr="00642BC2">
        <w:rPr>
          <w:sz w:val="22"/>
          <w:szCs w:val="22"/>
          <w:lang w:eastAsia="ar-SA"/>
        </w:rPr>
        <w:t>-не показал ближайшее к рабочему месту оборудование и токоведущие части ремонтируемого и соседних присоединений, к которым запрещается приближаться независимо от того, находятся они под напряжением или нет;</w:t>
      </w:r>
    </w:p>
    <w:p w:rsidR="00627E07" w:rsidRPr="00642BC2" w:rsidRDefault="00627E07" w:rsidP="00627E07">
      <w:pPr>
        <w:tabs>
          <w:tab w:val="num" w:pos="142"/>
          <w:tab w:val="left" w:pos="709"/>
          <w:tab w:val="num" w:pos="2160"/>
        </w:tabs>
        <w:jc w:val="both"/>
        <w:rPr>
          <w:sz w:val="22"/>
          <w:szCs w:val="22"/>
          <w:lang w:eastAsia="ar-SA"/>
        </w:rPr>
      </w:pPr>
      <w:r w:rsidRPr="00642BC2">
        <w:rPr>
          <w:sz w:val="22"/>
          <w:szCs w:val="22"/>
          <w:lang w:eastAsia="ar-SA"/>
        </w:rPr>
        <w:t>-не доказал бригаде, что напряжение отсутствует, проверкой отсутствия напряжения и показом установленных заземлений.</w:t>
      </w:r>
    </w:p>
    <w:p w:rsidR="00627E07" w:rsidRPr="00642BC2" w:rsidRDefault="00627E07" w:rsidP="00627E07">
      <w:pPr>
        <w:tabs>
          <w:tab w:val="num" w:pos="142"/>
          <w:tab w:val="left" w:pos="709"/>
          <w:tab w:val="num" w:pos="2160"/>
        </w:tabs>
        <w:jc w:val="both"/>
        <w:rPr>
          <w:sz w:val="22"/>
          <w:szCs w:val="22"/>
          <w:lang w:eastAsia="ar-SA"/>
        </w:rPr>
      </w:pPr>
      <w:r w:rsidRPr="00642BC2">
        <w:rPr>
          <w:sz w:val="22"/>
          <w:szCs w:val="22"/>
          <w:lang w:eastAsia="ar-SA"/>
        </w:rPr>
        <w:t xml:space="preserve">б) Руководитель работ по электрическому наряду не находился на рабочем месте при ведении работ членами бригады. </w:t>
      </w:r>
    </w:p>
    <w:p w:rsidR="00627E07" w:rsidRPr="00642BC2" w:rsidRDefault="00627E07" w:rsidP="00627E07">
      <w:pPr>
        <w:tabs>
          <w:tab w:val="num" w:pos="142"/>
          <w:tab w:val="left" w:pos="567"/>
        </w:tabs>
        <w:jc w:val="both"/>
        <w:rPr>
          <w:sz w:val="22"/>
          <w:szCs w:val="22"/>
          <w:lang w:eastAsia="ar-SA"/>
        </w:rPr>
      </w:pPr>
      <w:r w:rsidRPr="00642BC2">
        <w:rPr>
          <w:sz w:val="22"/>
          <w:szCs w:val="22"/>
          <w:lang w:eastAsia="ar-SA"/>
        </w:rPr>
        <w:t>в) Производитель работ по электрическому наряду считается допустившим грубое нарушение, если он:</w:t>
      </w:r>
    </w:p>
    <w:p w:rsidR="00627E07" w:rsidRPr="00642BC2" w:rsidRDefault="00627E07" w:rsidP="00627E07">
      <w:pPr>
        <w:tabs>
          <w:tab w:val="num" w:pos="142"/>
          <w:tab w:val="num" w:pos="2160"/>
        </w:tabs>
        <w:jc w:val="both"/>
        <w:rPr>
          <w:sz w:val="22"/>
          <w:szCs w:val="22"/>
          <w:lang w:eastAsia="ar-SA"/>
        </w:rPr>
      </w:pPr>
      <w:r w:rsidRPr="00642BC2">
        <w:rPr>
          <w:sz w:val="22"/>
          <w:szCs w:val="22"/>
          <w:lang w:eastAsia="ar-SA"/>
        </w:rPr>
        <w:t>-не произвел инструктаж о мерах по безопасному проведению работ, включая их технологию, использование инструмента, приспособлений, механизмов и грузоподъемных машин;</w:t>
      </w:r>
    </w:p>
    <w:p w:rsidR="00627E07" w:rsidRPr="00642BC2" w:rsidRDefault="00627E07" w:rsidP="00627E07">
      <w:pPr>
        <w:tabs>
          <w:tab w:val="num" w:pos="142"/>
        </w:tabs>
        <w:jc w:val="both"/>
        <w:rPr>
          <w:sz w:val="22"/>
          <w:szCs w:val="22"/>
          <w:lang w:eastAsia="ar-SA"/>
        </w:rPr>
      </w:pPr>
      <w:r w:rsidRPr="00642BC2">
        <w:rPr>
          <w:sz w:val="22"/>
          <w:szCs w:val="22"/>
          <w:lang w:eastAsia="ar-SA"/>
        </w:rPr>
        <w:t>-не обеспечил наличие исправного инструмента и не организовал применение надлежащего инструмента, инвентаря средств защиты, такелажных приспособлений;</w:t>
      </w:r>
    </w:p>
    <w:p w:rsidR="00627E07" w:rsidRPr="00642BC2" w:rsidRDefault="00627E07" w:rsidP="00627E07">
      <w:pPr>
        <w:tabs>
          <w:tab w:val="num" w:pos="142"/>
          <w:tab w:val="num" w:pos="1500"/>
        </w:tabs>
        <w:jc w:val="both"/>
        <w:rPr>
          <w:sz w:val="22"/>
          <w:szCs w:val="22"/>
          <w:lang w:eastAsia="ar-SA"/>
        </w:rPr>
      </w:pPr>
      <w:r w:rsidRPr="00642BC2">
        <w:rPr>
          <w:sz w:val="22"/>
          <w:szCs w:val="22"/>
          <w:lang w:eastAsia="ar-SA"/>
        </w:rPr>
        <w:t>г) Допуск к работе по нарядам и распоряжениям на энергооборудовании не был произведен непосредственно на рабочем месте, при этом допускающий считается допустившим грубое нарушение, если он:</w:t>
      </w:r>
    </w:p>
    <w:p w:rsidR="00627E07" w:rsidRPr="00642BC2" w:rsidRDefault="00627E07" w:rsidP="00627E07">
      <w:pPr>
        <w:tabs>
          <w:tab w:val="num" w:pos="142"/>
          <w:tab w:val="num" w:pos="2160"/>
        </w:tabs>
        <w:jc w:val="both"/>
        <w:rPr>
          <w:sz w:val="22"/>
          <w:szCs w:val="22"/>
          <w:lang w:eastAsia="ar-SA"/>
        </w:rPr>
      </w:pPr>
      <w:r w:rsidRPr="00642BC2">
        <w:rPr>
          <w:sz w:val="22"/>
          <w:szCs w:val="22"/>
          <w:lang w:eastAsia="ar-SA"/>
        </w:rPr>
        <w:t>-не подготовил рабочее место, и не принял достаточных мер, в полной мере обеспечивающих безопасность производства работ;</w:t>
      </w:r>
    </w:p>
    <w:p w:rsidR="00627E07" w:rsidRPr="00642BC2" w:rsidRDefault="00627E07" w:rsidP="00627E07">
      <w:pPr>
        <w:tabs>
          <w:tab w:val="num" w:pos="142"/>
          <w:tab w:val="num" w:pos="2160"/>
        </w:tabs>
        <w:jc w:val="both"/>
        <w:rPr>
          <w:sz w:val="22"/>
          <w:szCs w:val="22"/>
          <w:lang w:eastAsia="ar-SA"/>
        </w:rPr>
      </w:pPr>
      <w:r w:rsidRPr="00642BC2">
        <w:rPr>
          <w:sz w:val="22"/>
          <w:szCs w:val="22"/>
          <w:lang w:eastAsia="ar-SA"/>
        </w:rPr>
        <w:t>-не произвел оформление допуска к работе и/или не в полной мере произвел инструктаж руководителя работ, производителя работ и наблюдающего.</w:t>
      </w:r>
    </w:p>
    <w:p w:rsidR="00627E07" w:rsidRPr="00642BC2" w:rsidRDefault="00627E07" w:rsidP="00627E07">
      <w:pPr>
        <w:tabs>
          <w:tab w:val="num" w:pos="142"/>
          <w:tab w:val="num" w:pos="1500"/>
        </w:tabs>
        <w:jc w:val="both"/>
        <w:rPr>
          <w:sz w:val="22"/>
          <w:szCs w:val="22"/>
          <w:lang w:eastAsia="ar-SA"/>
        </w:rPr>
      </w:pPr>
      <w:r w:rsidRPr="00642BC2">
        <w:rPr>
          <w:sz w:val="22"/>
          <w:szCs w:val="22"/>
          <w:lang w:eastAsia="ar-SA"/>
        </w:rPr>
        <w:t>д) Руководитель работ на энергооборудовании считается допустившим нарушение, если он:</w:t>
      </w:r>
    </w:p>
    <w:p w:rsidR="00627E07" w:rsidRPr="00642BC2" w:rsidRDefault="00627E07" w:rsidP="00627E07">
      <w:pPr>
        <w:tabs>
          <w:tab w:val="num" w:pos="142"/>
          <w:tab w:val="num" w:pos="2160"/>
        </w:tabs>
        <w:jc w:val="both"/>
        <w:rPr>
          <w:sz w:val="22"/>
          <w:szCs w:val="22"/>
          <w:lang w:eastAsia="ar-SA"/>
        </w:rPr>
      </w:pPr>
      <w:r w:rsidRPr="00642BC2">
        <w:rPr>
          <w:sz w:val="22"/>
          <w:szCs w:val="22"/>
          <w:lang w:eastAsia="ar-SA"/>
        </w:rPr>
        <w:t>-совместно с производителем работ не принял рабочее место от допускающего и не проверил выполнение мер безопасности, указанных в наряде;</w:t>
      </w:r>
    </w:p>
    <w:p w:rsidR="00627E07" w:rsidRPr="00642BC2" w:rsidRDefault="00627E07" w:rsidP="00627E07">
      <w:pPr>
        <w:tabs>
          <w:tab w:val="num" w:pos="142"/>
          <w:tab w:val="num" w:pos="2160"/>
        </w:tabs>
        <w:jc w:val="both"/>
        <w:rPr>
          <w:sz w:val="22"/>
          <w:szCs w:val="22"/>
          <w:lang w:eastAsia="ar-SA"/>
        </w:rPr>
      </w:pPr>
      <w:r w:rsidRPr="00642BC2">
        <w:rPr>
          <w:sz w:val="22"/>
          <w:szCs w:val="22"/>
          <w:lang w:eastAsia="ar-SA"/>
        </w:rPr>
        <w:t>-не осуществлял периодический надзор за работой бригад в части соблюдения ими правил техники безопасности.</w:t>
      </w:r>
    </w:p>
    <w:p w:rsidR="00627E07" w:rsidRPr="00642BC2" w:rsidRDefault="00627E07" w:rsidP="00627E07">
      <w:pPr>
        <w:pStyle w:val="a9"/>
        <w:tabs>
          <w:tab w:val="num" w:pos="142"/>
          <w:tab w:val="left" w:pos="426"/>
        </w:tabs>
        <w:ind w:left="0"/>
        <w:jc w:val="both"/>
        <w:rPr>
          <w:sz w:val="22"/>
          <w:szCs w:val="22"/>
          <w:lang w:eastAsia="ar-SA"/>
        </w:rPr>
      </w:pPr>
      <w:r w:rsidRPr="00642BC2">
        <w:rPr>
          <w:sz w:val="22"/>
          <w:szCs w:val="22"/>
          <w:lang w:eastAsia="ar-SA"/>
        </w:rPr>
        <w:tab/>
        <w:t>е) Производитель работ на энергооборудовании считается допустившим нарушение, если он:</w:t>
      </w:r>
    </w:p>
    <w:p w:rsidR="00627E07" w:rsidRPr="00642BC2" w:rsidRDefault="00627E07" w:rsidP="00627E07">
      <w:pPr>
        <w:tabs>
          <w:tab w:val="num" w:pos="142"/>
          <w:tab w:val="num" w:pos="2160"/>
        </w:tabs>
        <w:jc w:val="both"/>
        <w:rPr>
          <w:sz w:val="22"/>
          <w:szCs w:val="22"/>
          <w:lang w:eastAsia="ar-SA"/>
        </w:rPr>
      </w:pPr>
      <w:r w:rsidRPr="00642BC2">
        <w:rPr>
          <w:sz w:val="22"/>
          <w:szCs w:val="22"/>
          <w:lang w:eastAsia="ar-SA"/>
        </w:rPr>
        <w:t>-не произвел четкий и полный инструктаж и указания, которые он дает членам бригады непосредственно на рабочем месте;</w:t>
      </w:r>
    </w:p>
    <w:p w:rsidR="00627E07" w:rsidRPr="00642BC2" w:rsidRDefault="00627E07" w:rsidP="00627E07">
      <w:pPr>
        <w:tabs>
          <w:tab w:val="num" w:pos="142"/>
          <w:tab w:val="num" w:pos="2160"/>
        </w:tabs>
        <w:jc w:val="both"/>
        <w:rPr>
          <w:sz w:val="22"/>
          <w:szCs w:val="22"/>
          <w:lang w:eastAsia="ar-SA"/>
        </w:rPr>
      </w:pPr>
      <w:r w:rsidRPr="00642BC2">
        <w:rPr>
          <w:sz w:val="22"/>
          <w:szCs w:val="22"/>
          <w:lang w:eastAsia="ar-SA"/>
        </w:rPr>
        <w:t>-не обеспечил наличие исправного инструмента и не организовал применение надлежащего инструмента, инвентаря средств защиты, такелажных приспособлений;</w:t>
      </w:r>
    </w:p>
    <w:p w:rsidR="00627E07" w:rsidRPr="00642BC2" w:rsidRDefault="00627E07" w:rsidP="00627E07">
      <w:pPr>
        <w:tabs>
          <w:tab w:val="num" w:pos="142"/>
          <w:tab w:val="num" w:pos="567"/>
        </w:tabs>
        <w:jc w:val="both"/>
        <w:rPr>
          <w:sz w:val="22"/>
          <w:szCs w:val="22"/>
          <w:lang w:eastAsia="ar-SA"/>
        </w:rPr>
      </w:pPr>
      <w:r w:rsidRPr="00642BC2">
        <w:rPr>
          <w:sz w:val="22"/>
          <w:szCs w:val="22"/>
          <w:lang w:eastAsia="ar-SA"/>
        </w:rPr>
        <w:tab/>
        <w:t>1.2.45. Исполнять указания Заказчика, если это может привести к нарушению обязательных для Сторон требований об охране окружающей среды и безопасности ведения Работ.</w:t>
      </w:r>
    </w:p>
    <w:p w:rsidR="00627E07" w:rsidRPr="00642BC2" w:rsidRDefault="00627E07" w:rsidP="00627E07">
      <w:pPr>
        <w:tabs>
          <w:tab w:val="num" w:pos="142"/>
          <w:tab w:val="num" w:pos="426"/>
        </w:tabs>
        <w:jc w:val="both"/>
        <w:rPr>
          <w:sz w:val="22"/>
          <w:szCs w:val="22"/>
          <w:lang w:eastAsia="ar-SA"/>
        </w:rPr>
      </w:pPr>
      <w:r w:rsidRPr="00642BC2">
        <w:rPr>
          <w:sz w:val="22"/>
          <w:szCs w:val="22"/>
          <w:lang w:eastAsia="ar-SA"/>
        </w:rPr>
        <w:t>1.2.46. Рыбная ловля на Площадке/территории Заказчика.</w:t>
      </w:r>
    </w:p>
    <w:p w:rsidR="00627E07" w:rsidRPr="00642BC2" w:rsidRDefault="00627E07" w:rsidP="00627E07">
      <w:pPr>
        <w:pStyle w:val="a9"/>
        <w:numPr>
          <w:ilvl w:val="0"/>
          <w:numId w:val="17"/>
        </w:numPr>
        <w:tabs>
          <w:tab w:val="clear" w:pos="360"/>
          <w:tab w:val="num" w:pos="142"/>
          <w:tab w:val="num" w:pos="426"/>
          <w:tab w:val="left" w:pos="993"/>
        </w:tabs>
        <w:ind w:left="0" w:firstLine="0"/>
        <w:jc w:val="both"/>
        <w:rPr>
          <w:b/>
          <w:sz w:val="22"/>
          <w:szCs w:val="22"/>
          <w:lang w:eastAsia="ar-SA"/>
        </w:rPr>
      </w:pPr>
      <w:r w:rsidRPr="00642BC2">
        <w:rPr>
          <w:b/>
          <w:sz w:val="22"/>
          <w:szCs w:val="22"/>
          <w:lang w:eastAsia="ar-SA"/>
        </w:rPr>
        <w:t>Требования к транспорту</w:t>
      </w:r>
    </w:p>
    <w:p w:rsidR="00627E07" w:rsidRPr="00642BC2" w:rsidRDefault="00627E07" w:rsidP="00627E07">
      <w:pPr>
        <w:numPr>
          <w:ilvl w:val="1"/>
          <w:numId w:val="17"/>
        </w:numPr>
        <w:tabs>
          <w:tab w:val="num" w:pos="142"/>
          <w:tab w:val="num" w:pos="1283"/>
        </w:tabs>
        <w:ind w:left="0" w:firstLine="0"/>
        <w:jc w:val="both"/>
        <w:rPr>
          <w:sz w:val="22"/>
          <w:szCs w:val="22"/>
          <w:lang w:eastAsia="ar-SA"/>
        </w:rPr>
      </w:pPr>
      <w:r w:rsidRPr="00642BC2">
        <w:rPr>
          <w:sz w:val="22"/>
          <w:szCs w:val="22"/>
          <w:lang w:eastAsia="ar-SA"/>
        </w:rPr>
        <w:t>Транспортные средства, используемые для выполнения Работ на Площадке/территории Заказчика должны быть в технически исправном состоянии. Запрещается производить ремонтные работы, санитарную обработку (очистку, мытье и т.д.) транспортных средств на территории Заказчика. Проводить обработку/ремонт транспортных средств необходимо в специально отведенных местах за пределами территории Заказчика.</w:t>
      </w:r>
    </w:p>
    <w:p w:rsidR="00627E07" w:rsidRPr="00642BC2" w:rsidRDefault="00627E07" w:rsidP="00627E07">
      <w:pPr>
        <w:numPr>
          <w:ilvl w:val="1"/>
          <w:numId w:val="17"/>
        </w:numPr>
        <w:tabs>
          <w:tab w:val="num" w:pos="142"/>
          <w:tab w:val="num" w:pos="1283"/>
        </w:tabs>
        <w:ind w:left="0" w:firstLine="0"/>
        <w:jc w:val="both"/>
        <w:rPr>
          <w:sz w:val="22"/>
          <w:szCs w:val="22"/>
          <w:lang w:eastAsia="ar-SA"/>
        </w:rPr>
      </w:pPr>
      <w:r w:rsidRPr="00642BC2">
        <w:rPr>
          <w:sz w:val="22"/>
          <w:szCs w:val="22"/>
          <w:lang w:eastAsia="ar-SA"/>
        </w:rPr>
        <w:t>Транспортные средства не должны иметь утечки жидкости или масла с узлов и механизмов, утечки бензина или солярки с баков и емкостей, утечки электролита с аккумуляторных батарей.</w:t>
      </w:r>
    </w:p>
    <w:p w:rsidR="00627E07" w:rsidRPr="00642BC2" w:rsidRDefault="00627E07" w:rsidP="00627E07">
      <w:pPr>
        <w:numPr>
          <w:ilvl w:val="1"/>
          <w:numId w:val="17"/>
        </w:numPr>
        <w:tabs>
          <w:tab w:val="num" w:pos="142"/>
          <w:tab w:val="num" w:pos="1283"/>
        </w:tabs>
        <w:ind w:left="0" w:firstLine="0"/>
        <w:jc w:val="both"/>
        <w:rPr>
          <w:sz w:val="22"/>
          <w:szCs w:val="22"/>
          <w:lang w:eastAsia="ar-SA"/>
        </w:rPr>
      </w:pPr>
      <w:r w:rsidRPr="00642BC2">
        <w:rPr>
          <w:sz w:val="22"/>
          <w:szCs w:val="22"/>
          <w:lang w:eastAsia="ar-SA"/>
        </w:rPr>
        <w:t>Запрещается оставлять транспортные средства на Площадке/территории Заказчика вне стоянок Заказчика или без Персонала Подрядчика, ответственного за данное транспортное средство.</w:t>
      </w:r>
    </w:p>
    <w:p w:rsidR="00627E07" w:rsidRPr="00642BC2" w:rsidRDefault="00627E07" w:rsidP="00627E07">
      <w:pPr>
        <w:numPr>
          <w:ilvl w:val="1"/>
          <w:numId w:val="17"/>
        </w:numPr>
        <w:tabs>
          <w:tab w:val="num" w:pos="142"/>
          <w:tab w:val="num" w:pos="1283"/>
        </w:tabs>
        <w:ind w:left="0" w:firstLine="0"/>
        <w:jc w:val="both"/>
        <w:rPr>
          <w:sz w:val="22"/>
          <w:szCs w:val="22"/>
          <w:lang w:eastAsia="ar-SA"/>
        </w:rPr>
      </w:pPr>
      <w:r w:rsidRPr="00642BC2">
        <w:rPr>
          <w:sz w:val="22"/>
          <w:szCs w:val="22"/>
          <w:lang w:eastAsia="ar-SA"/>
        </w:rPr>
        <w:t>Маршрут передвижения и место стоянки транспортных средств на Площадке/территории Заказчика должен быть согласован с руководителем подразделения Заказчика, ответственным за выполнение Работ.</w:t>
      </w:r>
    </w:p>
    <w:p w:rsidR="00627E07" w:rsidRPr="00642BC2" w:rsidRDefault="00627E07" w:rsidP="00627E07">
      <w:pPr>
        <w:numPr>
          <w:ilvl w:val="0"/>
          <w:numId w:val="17"/>
        </w:numPr>
        <w:tabs>
          <w:tab w:val="clear" w:pos="360"/>
          <w:tab w:val="num" w:pos="142"/>
          <w:tab w:val="left" w:pos="567"/>
        </w:tabs>
        <w:ind w:left="0" w:firstLine="0"/>
        <w:jc w:val="both"/>
        <w:rPr>
          <w:b/>
          <w:sz w:val="22"/>
          <w:szCs w:val="22"/>
          <w:lang w:eastAsia="ar-SA"/>
        </w:rPr>
      </w:pPr>
      <w:r w:rsidRPr="00642BC2">
        <w:rPr>
          <w:b/>
          <w:sz w:val="22"/>
          <w:szCs w:val="22"/>
          <w:lang w:eastAsia="ar-SA"/>
        </w:rPr>
        <w:t>Требования к оборудованию (машины и механизмы)</w:t>
      </w:r>
    </w:p>
    <w:p w:rsidR="00627E07" w:rsidRPr="00642BC2" w:rsidRDefault="00627E07" w:rsidP="00627E07">
      <w:pPr>
        <w:numPr>
          <w:ilvl w:val="1"/>
          <w:numId w:val="17"/>
        </w:numPr>
        <w:tabs>
          <w:tab w:val="num" w:pos="142"/>
          <w:tab w:val="num" w:pos="1283"/>
        </w:tabs>
        <w:ind w:left="0" w:firstLine="0"/>
        <w:jc w:val="both"/>
        <w:rPr>
          <w:sz w:val="22"/>
          <w:szCs w:val="22"/>
          <w:lang w:eastAsia="ar-SA"/>
        </w:rPr>
      </w:pPr>
      <w:r w:rsidRPr="00642BC2">
        <w:rPr>
          <w:sz w:val="22"/>
          <w:szCs w:val="22"/>
          <w:lang w:eastAsia="ar-SA"/>
        </w:rPr>
        <w:t xml:space="preserve">Машины и механизмы, используемые для выполнения Работ на Площадке/территории Заказчика должны быть в технически исправном состоянии. </w:t>
      </w:r>
    </w:p>
    <w:p w:rsidR="00627E07" w:rsidRPr="00642BC2" w:rsidRDefault="00627E07" w:rsidP="00627E07">
      <w:pPr>
        <w:numPr>
          <w:ilvl w:val="1"/>
          <w:numId w:val="17"/>
        </w:numPr>
        <w:tabs>
          <w:tab w:val="num" w:pos="142"/>
          <w:tab w:val="num" w:pos="1283"/>
        </w:tabs>
        <w:ind w:left="0" w:firstLine="0"/>
        <w:jc w:val="both"/>
        <w:rPr>
          <w:sz w:val="22"/>
          <w:szCs w:val="22"/>
          <w:lang w:eastAsia="ar-SA"/>
        </w:rPr>
      </w:pPr>
      <w:r w:rsidRPr="00642BC2">
        <w:rPr>
          <w:sz w:val="22"/>
          <w:szCs w:val="22"/>
          <w:lang w:eastAsia="ar-SA"/>
        </w:rPr>
        <w:t xml:space="preserve">На оборудовании должна быть табличка с наименованием организации, датой следующего испытания или проверки, если это требуется законодательством Республики Казахстан. </w:t>
      </w:r>
    </w:p>
    <w:p w:rsidR="00627E07" w:rsidRPr="00642BC2" w:rsidRDefault="00627E07" w:rsidP="00627E07">
      <w:pPr>
        <w:numPr>
          <w:ilvl w:val="0"/>
          <w:numId w:val="17"/>
        </w:numPr>
        <w:tabs>
          <w:tab w:val="clear" w:pos="360"/>
          <w:tab w:val="num" w:pos="142"/>
          <w:tab w:val="left" w:pos="567"/>
        </w:tabs>
        <w:ind w:left="0" w:firstLine="0"/>
        <w:jc w:val="both"/>
        <w:rPr>
          <w:sz w:val="22"/>
          <w:szCs w:val="22"/>
          <w:lang w:eastAsia="ar-SA"/>
        </w:rPr>
      </w:pPr>
      <w:r w:rsidRPr="00642BC2">
        <w:rPr>
          <w:b/>
          <w:sz w:val="22"/>
          <w:szCs w:val="22"/>
          <w:lang w:eastAsia="ar-SA"/>
        </w:rPr>
        <w:t>Требования к инструментам и приспособлениям</w:t>
      </w:r>
    </w:p>
    <w:p w:rsidR="00627E07" w:rsidRPr="00642BC2" w:rsidRDefault="00627E07" w:rsidP="00627E07">
      <w:pPr>
        <w:numPr>
          <w:ilvl w:val="1"/>
          <w:numId w:val="17"/>
        </w:numPr>
        <w:tabs>
          <w:tab w:val="num" w:pos="142"/>
          <w:tab w:val="num" w:pos="1283"/>
        </w:tabs>
        <w:ind w:left="0" w:firstLine="0"/>
        <w:jc w:val="both"/>
        <w:rPr>
          <w:sz w:val="22"/>
          <w:szCs w:val="22"/>
          <w:lang w:eastAsia="ar-SA"/>
        </w:rPr>
      </w:pPr>
      <w:r w:rsidRPr="00642BC2">
        <w:rPr>
          <w:sz w:val="22"/>
          <w:szCs w:val="22"/>
          <w:lang w:eastAsia="ar-SA"/>
        </w:rPr>
        <w:t>Инструменты, приспособления и средства защиты, используемые при выполнении Работ на Площадке/территории Заказчика должны быть в технически исправном состоянии и применяться в соответствии с требованиями Заказчика, предусмотренными в «Правилах безопасности при работе с инструментом и приспособлениями» и «Правилах применения и испытания средств защиты, используемых в электроустановках».</w:t>
      </w:r>
    </w:p>
    <w:p w:rsidR="00627E07" w:rsidRPr="00642BC2" w:rsidRDefault="00627E07" w:rsidP="00627E07">
      <w:pPr>
        <w:numPr>
          <w:ilvl w:val="1"/>
          <w:numId w:val="17"/>
        </w:numPr>
        <w:tabs>
          <w:tab w:val="num" w:pos="142"/>
          <w:tab w:val="num" w:pos="1283"/>
        </w:tabs>
        <w:ind w:left="0" w:firstLine="0"/>
        <w:jc w:val="both"/>
        <w:rPr>
          <w:sz w:val="22"/>
          <w:szCs w:val="22"/>
          <w:lang w:eastAsia="ar-SA"/>
        </w:rPr>
      </w:pPr>
      <w:r w:rsidRPr="00642BC2">
        <w:rPr>
          <w:sz w:val="22"/>
          <w:szCs w:val="22"/>
          <w:lang w:eastAsia="ar-SA"/>
        </w:rPr>
        <w:lastRenderedPageBreak/>
        <w:t>Запрещается в электроустановках Заказчика использовать лестницы, изготовленные не из диэлектрического материала.</w:t>
      </w:r>
    </w:p>
    <w:p w:rsidR="00627E07" w:rsidRPr="00642BC2" w:rsidRDefault="00627E07" w:rsidP="00627E07">
      <w:pPr>
        <w:numPr>
          <w:ilvl w:val="1"/>
          <w:numId w:val="17"/>
        </w:numPr>
        <w:tabs>
          <w:tab w:val="num" w:pos="142"/>
          <w:tab w:val="num" w:pos="1283"/>
        </w:tabs>
        <w:ind w:left="0" w:firstLine="0"/>
        <w:jc w:val="both"/>
        <w:rPr>
          <w:sz w:val="22"/>
          <w:szCs w:val="22"/>
          <w:lang w:eastAsia="ar-SA"/>
        </w:rPr>
      </w:pPr>
      <w:r w:rsidRPr="00642BC2">
        <w:rPr>
          <w:sz w:val="22"/>
          <w:szCs w:val="22"/>
          <w:lang w:eastAsia="ar-SA"/>
        </w:rPr>
        <w:t>Запрещается при выполнении Работ на Площадке/территории Заказчика на высоте использовать монтажные пояса без набедренных или нагрудных лямок.</w:t>
      </w:r>
    </w:p>
    <w:p w:rsidR="00627E07" w:rsidRPr="00642BC2" w:rsidRDefault="00627E07" w:rsidP="00627E07">
      <w:pPr>
        <w:numPr>
          <w:ilvl w:val="1"/>
          <w:numId w:val="17"/>
        </w:numPr>
        <w:tabs>
          <w:tab w:val="num" w:pos="142"/>
          <w:tab w:val="num" w:pos="1283"/>
        </w:tabs>
        <w:ind w:left="0" w:firstLine="0"/>
        <w:jc w:val="both"/>
        <w:rPr>
          <w:sz w:val="22"/>
          <w:szCs w:val="22"/>
          <w:lang w:eastAsia="ar-SA"/>
        </w:rPr>
      </w:pPr>
      <w:r w:rsidRPr="00642BC2">
        <w:rPr>
          <w:sz w:val="22"/>
          <w:szCs w:val="22"/>
          <w:lang w:eastAsia="ar-SA"/>
        </w:rPr>
        <w:t>Запрещается использовать транспорт, оборудование, инструмент, приспособления и средства защиты, принадлежащие Заказчику без письменного разрешения ответственного лица Заказчика.</w:t>
      </w:r>
      <w:bookmarkStart w:id="1" w:name="_Ref319564605"/>
    </w:p>
    <w:p w:rsidR="00627E07" w:rsidRPr="00642BC2" w:rsidRDefault="00627E07" w:rsidP="00627E07">
      <w:pPr>
        <w:pStyle w:val="a9"/>
        <w:numPr>
          <w:ilvl w:val="0"/>
          <w:numId w:val="17"/>
        </w:numPr>
        <w:tabs>
          <w:tab w:val="clear" w:pos="360"/>
          <w:tab w:val="num" w:pos="142"/>
        </w:tabs>
        <w:ind w:left="0" w:firstLine="0"/>
        <w:jc w:val="both"/>
        <w:rPr>
          <w:b/>
          <w:sz w:val="22"/>
          <w:szCs w:val="22"/>
          <w:lang w:eastAsia="ar-SA"/>
        </w:rPr>
      </w:pPr>
      <w:bookmarkStart w:id="2" w:name="OLE_LINK6"/>
      <w:bookmarkStart w:id="3" w:name="OLE_LINK7"/>
      <w:bookmarkEnd w:id="1"/>
      <w:r w:rsidRPr="00642BC2">
        <w:rPr>
          <w:b/>
          <w:sz w:val="22"/>
          <w:szCs w:val="22"/>
          <w:lang w:eastAsia="ar-SA"/>
        </w:rPr>
        <w:t>Экологические требования и запрещенные практики в области охраны окружающей среды при выполнении Работ Подрядчиком</w:t>
      </w:r>
    </w:p>
    <w:bookmarkEnd w:id="2"/>
    <w:bookmarkEnd w:id="3"/>
    <w:p w:rsidR="00627E07" w:rsidRPr="00642BC2" w:rsidRDefault="00627E07" w:rsidP="00627E07">
      <w:pPr>
        <w:pStyle w:val="a9"/>
        <w:tabs>
          <w:tab w:val="num" w:pos="142"/>
          <w:tab w:val="num" w:pos="1283"/>
        </w:tabs>
        <w:ind w:left="0"/>
        <w:jc w:val="both"/>
        <w:rPr>
          <w:sz w:val="22"/>
          <w:szCs w:val="22"/>
          <w:lang w:eastAsia="ar-SA"/>
        </w:rPr>
      </w:pPr>
      <w:r w:rsidRPr="00642BC2">
        <w:rPr>
          <w:sz w:val="22"/>
          <w:szCs w:val="22"/>
          <w:lang w:eastAsia="ar-SA"/>
        </w:rPr>
        <w:t>5.1.  Не допускать сокрытие информации о произошедших инцидентах в области охраны окружающей среды и информировать Заказчика о всех несоответствиях, нарушениях требований природоохранного законодательства на территории Заказчика, допущенные Подрядчиком или иными лицами в его присутствии.</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5.2. Иметь и предоставлять Заказчику соответствующую разрешительную документацию на выбросы, сбросы, размещение и утилизацию отходов, согласования, сертификаты и иную документацию, требуемую для выполнения Работ.</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 xml:space="preserve">5.3. </w:t>
      </w:r>
      <w:r w:rsidRPr="00642BC2">
        <w:rPr>
          <w:sz w:val="22"/>
          <w:szCs w:val="22"/>
        </w:rPr>
        <w:t>Содержать Площадку размещения бытовых помещений Подрядчика и Площадку проведения работ в чистоте и убирать их ежедневно по окончании рабочего дня/смены.</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5.4. Предоставить сертификат производителя об отсутствии полихлорированных дифенилов (ПХД), при поставке трансформаторного/турбинного масел и маслонаполненного оборудования.</w:t>
      </w:r>
    </w:p>
    <w:p w:rsidR="00627E07" w:rsidRPr="00642BC2" w:rsidRDefault="00627E07" w:rsidP="00627E07">
      <w:pPr>
        <w:tabs>
          <w:tab w:val="num" w:pos="142"/>
          <w:tab w:val="left" w:pos="567"/>
        </w:tabs>
        <w:jc w:val="both"/>
        <w:rPr>
          <w:sz w:val="22"/>
          <w:szCs w:val="22"/>
          <w:lang w:eastAsia="ar-SA"/>
        </w:rPr>
      </w:pPr>
      <w:r w:rsidRPr="00642BC2">
        <w:rPr>
          <w:sz w:val="22"/>
          <w:szCs w:val="22"/>
          <w:lang w:eastAsia="ar-SA"/>
        </w:rPr>
        <w:t>5.5. Не использовать в ходе выполнения Работ Материалы, содержащие ПХД.  До начала использования Материалов для выполнения Работ предоставить Заказчику копии сертификатов, выданных соответствующей специализированной организацией, подтверждающих отсутствие содержания в используемых Материалах ПХД;</w:t>
      </w:r>
    </w:p>
    <w:p w:rsidR="00627E07" w:rsidRPr="00642BC2" w:rsidRDefault="00627E07" w:rsidP="00627E07">
      <w:pPr>
        <w:tabs>
          <w:tab w:val="num" w:pos="142"/>
        </w:tabs>
        <w:jc w:val="both"/>
        <w:rPr>
          <w:sz w:val="22"/>
          <w:szCs w:val="22"/>
        </w:rPr>
      </w:pPr>
      <w:r w:rsidRPr="00642BC2">
        <w:rPr>
          <w:sz w:val="22"/>
          <w:szCs w:val="22"/>
          <w:lang w:eastAsia="ar-SA"/>
        </w:rPr>
        <w:t xml:space="preserve">5.6. </w:t>
      </w:r>
      <w:r w:rsidRPr="00642BC2">
        <w:rPr>
          <w:sz w:val="22"/>
          <w:szCs w:val="22"/>
        </w:rPr>
        <w:t xml:space="preserve">Принимать меры,  направленные на предотвращение возникновения проливов химических веществ и нефтепродуктов, материалов и отходов в процессе выполнения Работ. </w:t>
      </w:r>
    </w:p>
    <w:p w:rsidR="00627E07" w:rsidRPr="00642BC2" w:rsidRDefault="00627E07" w:rsidP="00627E07">
      <w:pPr>
        <w:tabs>
          <w:tab w:val="num" w:pos="142"/>
        </w:tabs>
        <w:jc w:val="both"/>
        <w:rPr>
          <w:sz w:val="22"/>
          <w:szCs w:val="22"/>
        </w:rPr>
      </w:pPr>
      <w:r w:rsidRPr="00642BC2">
        <w:rPr>
          <w:sz w:val="22"/>
          <w:szCs w:val="22"/>
        </w:rPr>
        <w:t xml:space="preserve">Осуществлять собственными силам ликвидации проливов и других аварийных ситуаций, связанных с воздействием на окружающую среду с незамедлительным сообщением Заказчику. </w:t>
      </w:r>
      <w:r w:rsidRPr="00642BC2">
        <w:rPr>
          <w:sz w:val="22"/>
          <w:szCs w:val="22"/>
          <w:lang w:eastAsia="ar-SA"/>
        </w:rPr>
        <w:t>.</w:t>
      </w:r>
    </w:p>
    <w:p w:rsidR="00627E07" w:rsidRPr="00642BC2" w:rsidRDefault="00627E07" w:rsidP="00627E07">
      <w:pPr>
        <w:tabs>
          <w:tab w:val="num" w:pos="142"/>
          <w:tab w:val="num" w:pos="1283"/>
        </w:tabs>
        <w:jc w:val="both"/>
        <w:rPr>
          <w:sz w:val="22"/>
          <w:szCs w:val="22"/>
          <w:lang w:eastAsia="ar-SA"/>
        </w:rPr>
      </w:pPr>
      <w:r w:rsidRPr="00642BC2">
        <w:rPr>
          <w:sz w:val="22"/>
          <w:szCs w:val="22"/>
          <w:lang w:eastAsia="ar-SA"/>
        </w:rPr>
        <w:t>5.7. Представить куратору Заказчика или руководителю цеха Заказчика, вместе с Актами выполненных работ документы, подтверждающие факт передачи на утилизацию в специализированные организации отходов, образовавшихся в результате выполнения Работ, (копии счет-фактур, акты выполненных работ, приемо-сдаточные акты, талоны на утилизацию и др.).</w:t>
      </w:r>
    </w:p>
    <w:p w:rsidR="00627E07" w:rsidRPr="00642BC2" w:rsidRDefault="00627E07" w:rsidP="00627E07">
      <w:pPr>
        <w:tabs>
          <w:tab w:val="num" w:pos="1283"/>
        </w:tabs>
        <w:jc w:val="both"/>
        <w:rPr>
          <w:sz w:val="22"/>
          <w:szCs w:val="22"/>
          <w:lang w:eastAsia="ar-SA"/>
        </w:rPr>
      </w:pPr>
      <w:r w:rsidRPr="00642BC2">
        <w:rPr>
          <w:sz w:val="22"/>
          <w:szCs w:val="22"/>
          <w:lang w:eastAsia="ar-SA"/>
        </w:rPr>
        <w:t>5.8. Временно хранить отходы только в специально отведенных местах по согласованию с Заказчиком (контейнеры для хранения отходов, образовавшихся в результате выполнения Работ, должны иметь целостную конструкцию и соответствующую маркировку).</w:t>
      </w:r>
    </w:p>
    <w:p w:rsidR="00627E07" w:rsidRPr="00642BC2" w:rsidRDefault="00627E07" w:rsidP="00627E07">
      <w:pPr>
        <w:tabs>
          <w:tab w:val="left" w:pos="851"/>
          <w:tab w:val="left" w:pos="1276"/>
          <w:tab w:val="left" w:pos="1418"/>
        </w:tabs>
        <w:jc w:val="both"/>
        <w:rPr>
          <w:sz w:val="22"/>
          <w:szCs w:val="22"/>
          <w:lang w:eastAsia="ar-SA"/>
        </w:rPr>
      </w:pPr>
      <w:r w:rsidRPr="00642BC2">
        <w:rPr>
          <w:sz w:val="22"/>
          <w:szCs w:val="22"/>
          <w:lang w:eastAsia="ar-SA"/>
        </w:rPr>
        <w:t>5.9. Не допускать переполнение контейнеров, содержащих отходы производства и потребления.</w:t>
      </w:r>
    </w:p>
    <w:p w:rsidR="00627E07" w:rsidRPr="00642BC2" w:rsidRDefault="00627E07" w:rsidP="00627E07">
      <w:pPr>
        <w:pStyle w:val="a9"/>
        <w:numPr>
          <w:ilvl w:val="1"/>
          <w:numId w:val="30"/>
        </w:numPr>
        <w:tabs>
          <w:tab w:val="left" w:pos="567"/>
          <w:tab w:val="left" w:pos="1134"/>
        </w:tabs>
        <w:jc w:val="both"/>
        <w:rPr>
          <w:sz w:val="22"/>
          <w:szCs w:val="22"/>
          <w:lang w:eastAsia="ar-SA"/>
        </w:rPr>
      </w:pPr>
      <w:r w:rsidRPr="00642BC2">
        <w:rPr>
          <w:sz w:val="22"/>
          <w:szCs w:val="22"/>
          <w:lang w:eastAsia="ar-SA"/>
        </w:rPr>
        <w:t>Осуществлять хранение отходов в контейнерах согласно маркировке.</w:t>
      </w:r>
    </w:p>
    <w:p w:rsidR="00627E07" w:rsidRPr="00642BC2" w:rsidRDefault="00627E07" w:rsidP="00627E07">
      <w:pPr>
        <w:jc w:val="both"/>
        <w:rPr>
          <w:sz w:val="22"/>
          <w:szCs w:val="22"/>
          <w:lang w:eastAsia="ar-SA"/>
        </w:rPr>
      </w:pPr>
      <w:r w:rsidRPr="00642BC2">
        <w:rPr>
          <w:sz w:val="22"/>
          <w:szCs w:val="22"/>
          <w:lang w:eastAsia="ar-SA"/>
        </w:rPr>
        <w:t>5.11. Производить сбор опасных отходов в емкости/контейнеры с плотно закрывающейся крышкой.</w:t>
      </w:r>
    </w:p>
    <w:p w:rsidR="00627E07" w:rsidRPr="00642BC2" w:rsidRDefault="00627E07" w:rsidP="00627E07">
      <w:pPr>
        <w:jc w:val="both"/>
        <w:rPr>
          <w:sz w:val="22"/>
          <w:szCs w:val="22"/>
          <w:lang w:eastAsia="ar-SA"/>
        </w:rPr>
      </w:pPr>
      <w:r w:rsidRPr="00642BC2">
        <w:rPr>
          <w:sz w:val="22"/>
          <w:szCs w:val="22"/>
          <w:lang w:eastAsia="ar-SA"/>
        </w:rPr>
        <w:t>5.12. Обеспечить раздельный сбор отходов, не смешивать опасные и особые отходы с неопасными отходами, с другими видами опасных и особых отходов в процессе их производства, транспортировки и утилизации.</w:t>
      </w:r>
    </w:p>
    <w:p w:rsidR="00627E07" w:rsidRPr="00642BC2" w:rsidRDefault="00627E07" w:rsidP="00627E07">
      <w:pPr>
        <w:jc w:val="both"/>
        <w:rPr>
          <w:sz w:val="22"/>
          <w:szCs w:val="22"/>
          <w:lang w:eastAsia="ar-SA"/>
        </w:rPr>
      </w:pPr>
      <w:r w:rsidRPr="00642BC2">
        <w:rPr>
          <w:sz w:val="22"/>
          <w:szCs w:val="22"/>
        </w:rPr>
        <w:t>Не допускать на Площадках хранения химических веществ и материалов размещения их на земле, исключить захламление обрывками упаковочной тары.</w:t>
      </w:r>
    </w:p>
    <w:p w:rsidR="00627E07" w:rsidRPr="00642BC2" w:rsidRDefault="00627E07" w:rsidP="00627E07">
      <w:pPr>
        <w:jc w:val="both"/>
        <w:rPr>
          <w:sz w:val="22"/>
          <w:szCs w:val="22"/>
          <w:lang w:eastAsia="ar-SA"/>
        </w:rPr>
      </w:pPr>
      <w:r w:rsidRPr="00642BC2">
        <w:rPr>
          <w:sz w:val="22"/>
          <w:szCs w:val="22"/>
          <w:lang w:eastAsia="ar-SA"/>
        </w:rPr>
        <w:t xml:space="preserve">5.13. Нести  ответственность по хранению и использованию в производстве Работ химических веществ и материалов в соответствии с требованиями экологического законодательства Республики Казахстан и внутренними документами Заказчика. </w:t>
      </w:r>
    </w:p>
    <w:p w:rsidR="00627E07" w:rsidRPr="00642BC2" w:rsidRDefault="00627E07" w:rsidP="00627E07">
      <w:pPr>
        <w:jc w:val="both"/>
        <w:rPr>
          <w:sz w:val="22"/>
          <w:szCs w:val="22"/>
          <w:lang w:eastAsia="ar-SA"/>
        </w:rPr>
      </w:pPr>
      <w:r w:rsidRPr="00642BC2">
        <w:rPr>
          <w:sz w:val="22"/>
          <w:szCs w:val="22"/>
          <w:lang w:eastAsia="ar-SA"/>
        </w:rPr>
        <w:t>5.14. Соблюдать требования, предъявляемые к временному хранению химических веществ и материалов:</w:t>
      </w:r>
    </w:p>
    <w:p w:rsidR="00627E07" w:rsidRPr="00642BC2" w:rsidRDefault="00627E07" w:rsidP="00627E07">
      <w:pPr>
        <w:pStyle w:val="a9"/>
        <w:numPr>
          <w:ilvl w:val="0"/>
          <w:numId w:val="15"/>
        </w:numPr>
        <w:ind w:left="0" w:firstLine="0"/>
        <w:jc w:val="both"/>
        <w:rPr>
          <w:sz w:val="22"/>
          <w:szCs w:val="22"/>
          <w:lang w:eastAsia="ar-SA"/>
        </w:rPr>
      </w:pPr>
      <w:r w:rsidRPr="00642BC2">
        <w:rPr>
          <w:sz w:val="22"/>
          <w:szCs w:val="22"/>
          <w:lang w:eastAsia="ar-SA"/>
        </w:rPr>
        <w:t>емкости, должны иметь целостную конструкцию с плотно закрывающейся крышкой;</w:t>
      </w:r>
    </w:p>
    <w:p w:rsidR="00627E07" w:rsidRPr="00642BC2" w:rsidRDefault="00627E07" w:rsidP="00627E07">
      <w:pPr>
        <w:pStyle w:val="a9"/>
        <w:numPr>
          <w:ilvl w:val="0"/>
          <w:numId w:val="15"/>
        </w:numPr>
        <w:ind w:left="0" w:firstLine="0"/>
        <w:jc w:val="both"/>
        <w:rPr>
          <w:sz w:val="22"/>
          <w:szCs w:val="22"/>
          <w:lang w:eastAsia="ar-SA"/>
        </w:rPr>
      </w:pPr>
      <w:r w:rsidRPr="00642BC2">
        <w:rPr>
          <w:sz w:val="22"/>
          <w:szCs w:val="22"/>
          <w:lang w:eastAsia="ar-SA"/>
        </w:rPr>
        <w:t>емкости должны быть закрытыми, когда не используются, промаркированы;</w:t>
      </w:r>
    </w:p>
    <w:p w:rsidR="00627E07" w:rsidRPr="00642BC2" w:rsidRDefault="00627E07" w:rsidP="00627E07">
      <w:pPr>
        <w:pStyle w:val="a9"/>
        <w:numPr>
          <w:ilvl w:val="0"/>
          <w:numId w:val="15"/>
        </w:numPr>
        <w:ind w:left="0" w:firstLine="0"/>
        <w:jc w:val="both"/>
        <w:rPr>
          <w:sz w:val="22"/>
          <w:szCs w:val="22"/>
          <w:lang w:eastAsia="ar-SA"/>
        </w:rPr>
      </w:pPr>
      <w:r w:rsidRPr="00642BC2">
        <w:rPr>
          <w:sz w:val="22"/>
          <w:szCs w:val="22"/>
          <w:lang w:eastAsia="ar-SA"/>
        </w:rPr>
        <w:t>иметь средства предотвращения и ликвидации проливов;</w:t>
      </w:r>
    </w:p>
    <w:p w:rsidR="00627E07" w:rsidRPr="00642BC2" w:rsidRDefault="00627E07" w:rsidP="00627E07">
      <w:pPr>
        <w:pStyle w:val="a9"/>
        <w:numPr>
          <w:ilvl w:val="0"/>
          <w:numId w:val="15"/>
        </w:numPr>
        <w:ind w:left="0" w:firstLine="0"/>
        <w:jc w:val="both"/>
        <w:rPr>
          <w:sz w:val="22"/>
          <w:szCs w:val="22"/>
          <w:lang w:eastAsia="ar-SA"/>
        </w:rPr>
      </w:pPr>
      <w:r w:rsidRPr="00642BC2">
        <w:rPr>
          <w:sz w:val="22"/>
          <w:szCs w:val="22"/>
          <w:lang w:eastAsia="ar-SA"/>
        </w:rPr>
        <w:t>вдали от несовместимых материалов (согласно паспорту безопасности).</w:t>
      </w:r>
    </w:p>
    <w:p w:rsidR="00627E07" w:rsidRPr="00642BC2" w:rsidRDefault="00627E07" w:rsidP="00627E07">
      <w:pPr>
        <w:pStyle w:val="a9"/>
        <w:numPr>
          <w:ilvl w:val="0"/>
          <w:numId w:val="15"/>
        </w:numPr>
        <w:ind w:left="0" w:firstLine="0"/>
        <w:jc w:val="both"/>
        <w:rPr>
          <w:sz w:val="22"/>
          <w:szCs w:val="22"/>
          <w:lang w:eastAsia="ar-SA"/>
        </w:rPr>
      </w:pPr>
      <w:r w:rsidRPr="00642BC2">
        <w:rPr>
          <w:sz w:val="22"/>
          <w:szCs w:val="22"/>
          <w:lang w:eastAsia="ar-SA"/>
        </w:rPr>
        <w:t>на специально отведенных площадках.</w:t>
      </w:r>
    </w:p>
    <w:p w:rsidR="00627E07" w:rsidRPr="00642BC2" w:rsidRDefault="00627E07" w:rsidP="00627E07">
      <w:pPr>
        <w:jc w:val="both"/>
        <w:rPr>
          <w:sz w:val="22"/>
          <w:szCs w:val="22"/>
          <w:lang w:eastAsia="ar-SA"/>
        </w:rPr>
      </w:pPr>
      <w:r w:rsidRPr="00642BC2">
        <w:rPr>
          <w:sz w:val="22"/>
          <w:szCs w:val="22"/>
          <w:lang w:eastAsia="ar-SA"/>
        </w:rPr>
        <w:t>5.15. Не начинать производство работ без соответствующих разрешений, требующихся согласно природоохранного законодательства Республики  Казахстан.</w:t>
      </w:r>
    </w:p>
    <w:p w:rsidR="00627E07" w:rsidRPr="00642BC2" w:rsidRDefault="00627E07" w:rsidP="00627E07">
      <w:pPr>
        <w:jc w:val="both"/>
        <w:rPr>
          <w:sz w:val="22"/>
          <w:szCs w:val="22"/>
        </w:rPr>
      </w:pPr>
      <w:r w:rsidRPr="00642BC2">
        <w:rPr>
          <w:sz w:val="22"/>
          <w:szCs w:val="22"/>
          <w:lang w:eastAsia="ar-SA"/>
        </w:rPr>
        <w:t xml:space="preserve">5.16. </w:t>
      </w:r>
      <w:r w:rsidRPr="00642BC2">
        <w:rPr>
          <w:sz w:val="22"/>
          <w:szCs w:val="22"/>
        </w:rPr>
        <w:t xml:space="preserve">Не допускать отклонения от проекта производства работ, в части соблюдения технологического регламента по использованию материалов и их объему, заложенных в проектной документации, а также в части исполнения мер, предотвращающих воздействие на окружающую среду, без соответствующих согласований ответственных лиц со стороны Заказчика. </w:t>
      </w:r>
    </w:p>
    <w:p w:rsidR="00627E07" w:rsidRPr="00642BC2" w:rsidRDefault="00627E07" w:rsidP="00627E07">
      <w:pPr>
        <w:jc w:val="both"/>
        <w:rPr>
          <w:color w:val="2B2B2B"/>
          <w:sz w:val="22"/>
          <w:szCs w:val="22"/>
        </w:rPr>
      </w:pPr>
      <w:r w:rsidRPr="00642BC2">
        <w:rPr>
          <w:color w:val="2B2B2B"/>
          <w:sz w:val="22"/>
          <w:szCs w:val="22"/>
        </w:rPr>
        <w:t>Подрядчик обязан произвести полную ликвидацию всех экологических последствий аварий, произошедших по его вине.</w:t>
      </w:r>
    </w:p>
    <w:p w:rsidR="00627E07" w:rsidRPr="00642BC2" w:rsidRDefault="00627E07" w:rsidP="00627E07">
      <w:pPr>
        <w:tabs>
          <w:tab w:val="left" w:pos="426"/>
          <w:tab w:val="left" w:pos="851"/>
          <w:tab w:val="left" w:pos="993"/>
        </w:tabs>
        <w:jc w:val="both"/>
        <w:rPr>
          <w:sz w:val="22"/>
          <w:szCs w:val="22"/>
          <w:lang w:eastAsia="ar-SA"/>
        </w:rPr>
      </w:pPr>
      <w:r w:rsidRPr="00642BC2">
        <w:rPr>
          <w:sz w:val="22"/>
          <w:szCs w:val="22"/>
          <w:lang w:eastAsia="ar-SA"/>
        </w:rPr>
        <w:lastRenderedPageBreak/>
        <w:t>5.17. Не взаимодействовать с государственными органами, внешними заинтересованными сторонами и иными организациями относительно выполняемых Работ без предварительного согласования Заказчика.</w:t>
      </w:r>
    </w:p>
    <w:p w:rsidR="00627E07" w:rsidRPr="00642BC2" w:rsidRDefault="00627E07" w:rsidP="00627E07">
      <w:pPr>
        <w:jc w:val="both"/>
        <w:rPr>
          <w:sz w:val="22"/>
          <w:szCs w:val="22"/>
        </w:rPr>
      </w:pPr>
      <w:r w:rsidRPr="00642BC2">
        <w:rPr>
          <w:sz w:val="22"/>
          <w:szCs w:val="22"/>
          <w:lang w:eastAsia="ar-SA"/>
        </w:rPr>
        <w:t xml:space="preserve">5.18. </w:t>
      </w:r>
      <w:r w:rsidRPr="00642BC2">
        <w:rPr>
          <w:sz w:val="22"/>
          <w:szCs w:val="22"/>
        </w:rPr>
        <w:t xml:space="preserve">Не использовать транспортные средства, не прошедшие государственный технический осмотр, имеющие утечки масла, антифриза, тормозной жидкости. </w:t>
      </w:r>
    </w:p>
    <w:p w:rsidR="00627E07" w:rsidRPr="00642BC2" w:rsidRDefault="00627E07" w:rsidP="00627E07">
      <w:pPr>
        <w:jc w:val="both"/>
        <w:rPr>
          <w:color w:val="000000" w:themeColor="text1"/>
          <w:sz w:val="22"/>
          <w:szCs w:val="22"/>
          <w:shd w:val="clear" w:color="auto" w:fill="FFFFFF"/>
        </w:rPr>
      </w:pPr>
      <w:r w:rsidRPr="00642BC2">
        <w:rPr>
          <w:color w:val="000000" w:themeColor="text1"/>
          <w:sz w:val="22"/>
          <w:szCs w:val="22"/>
          <w:shd w:val="clear" w:color="auto" w:fill="FFFFFF"/>
        </w:rPr>
        <w:t>Все транспортные средства Подрядчика должны быть укомплектованы тентовыми конструкциями с целью защиты окружающей среды от просыпания и пыления сыпучих грузов.</w:t>
      </w:r>
    </w:p>
    <w:p w:rsidR="00627E07" w:rsidRPr="00642BC2" w:rsidRDefault="00627E07" w:rsidP="00627E07">
      <w:pPr>
        <w:tabs>
          <w:tab w:val="num" w:pos="1283"/>
        </w:tabs>
        <w:jc w:val="both"/>
        <w:rPr>
          <w:sz w:val="22"/>
          <w:szCs w:val="22"/>
          <w:lang w:eastAsia="ar-SA"/>
        </w:rPr>
      </w:pPr>
      <w:r w:rsidRPr="00642BC2">
        <w:rPr>
          <w:sz w:val="22"/>
          <w:szCs w:val="22"/>
          <w:lang w:eastAsia="ar-SA"/>
        </w:rPr>
        <w:t>5.19. Не допускать разведение открытого огня на территории Заказчика.</w:t>
      </w:r>
    </w:p>
    <w:p w:rsidR="00627E07" w:rsidRPr="00642BC2" w:rsidRDefault="00627E07" w:rsidP="00627E07">
      <w:pPr>
        <w:tabs>
          <w:tab w:val="num" w:pos="1283"/>
        </w:tabs>
        <w:jc w:val="both"/>
        <w:rPr>
          <w:sz w:val="22"/>
          <w:szCs w:val="22"/>
          <w:lang w:eastAsia="ar-SA"/>
        </w:rPr>
      </w:pPr>
      <w:r w:rsidRPr="00642BC2">
        <w:rPr>
          <w:sz w:val="22"/>
          <w:szCs w:val="22"/>
          <w:lang w:eastAsia="ar-SA"/>
        </w:rPr>
        <w:t>5.20. Не допускать хранение жидких отходов/химических веществ без средств предотвращения и ликвидации проливов;</w:t>
      </w:r>
    </w:p>
    <w:p w:rsidR="00627E07" w:rsidRPr="00642BC2" w:rsidRDefault="00627E07" w:rsidP="00627E07">
      <w:pPr>
        <w:tabs>
          <w:tab w:val="num" w:pos="1283"/>
        </w:tabs>
        <w:jc w:val="both"/>
        <w:rPr>
          <w:sz w:val="22"/>
          <w:szCs w:val="22"/>
          <w:lang w:eastAsia="ar-SA"/>
        </w:rPr>
      </w:pPr>
      <w:r w:rsidRPr="00642BC2">
        <w:rPr>
          <w:sz w:val="22"/>
          <w:szCs w:val="22"/>
          <w:lang w:eastAsia="ar-SA"/>
        </w:rPr>
        <w:t>5.21. Размещать резервуары, оборудование, содержащее жидкие опасные вещества, в местах с непроницаемым основанием, либо иметь вторичную систему удержания проливов;</w:t>
      </w:r>
    </w:p>
    <w:p w:rsidR="00627E07" w:rsidRPr="00642BC2" w:rsidRDefault="00627E07" w:rsidP="00627E07">
      <w:pPr>
        <w:tabs>
          <w:tab w:val="num" w:pos="1283"/>
        </w:tabs>
        <w:jc w:val="both"/>
        <w:rPr>
          <w:sz w:val="22"/>
          <w:szCs w:val="22"/>
          <w:lang w:eastAsia="ar-SA"/>
        </w:rPr>
      </w:pPr>
      <w:r w:rsidRPr="00642BC2">
        <w:rPr>
          <w:sz w:val="22"/>
          <w:szCs w:val="22"/>
          <w:lang w:eastAsia="ar-SA"/>
        </w:rPr>
        <w:t>5.22. Не допускать проливов опасных отходов, химических веществ и материалов на грунт и дренажи;</w:t>
      </w:r>
    </w:p>
    <w:p w:rsidR="00627E07" w:rsidRPr="00642BC2" w:rsidRDefault="00627E07" w:rsidP="00627E07">
      <w:pPr>
        <w:tabs>
          <w:tab w:val="num" w:pos="1283"/>
        </w:tabs>
        <w:jc w:val="both"/>
        <w:rPr>
          <w:sz w:val="22"/>
          <w:szCs w:val="22"/>
          <w:lang w:eastAsia="ar-SA"/>
        </w:rPr>
      </w:pPr>
      <w:r w:rsidRPr="00642BC2">
        <w:rPr>
          <w:sz w:val="22"/>
          <w:szCs w:val="22"/>
          <w:lang w:eastAsia="ar-SA"/>
        </w:rPr>
        <w:t xml:space="preserve">5.23. Не использовать при производстве Работ химические вещества и материалы, не разрешенные к использованию законодательством Республики Казахстан и требованиями Заказчика;  </w:t>
      </w:r>
    </w:p>
    <w:p w:rsidR="00627E07" w:rsidRPr="00642BC2" w:rsidRDefault="00627E07" w:rsidP="00627E07">
      <w:pPr>
        <w:tabs>
          <w:tab w:val="num" w:pos="1283"/>
        </w:tabs>
        <w:jc w:val="both"/>
        <w:rPr>
          <w:sz w:val="22"/>
          <w:szCs w:val="22"/>
          <w:lang w:eastAsia="ar-SA"/>
        </w:rPr>
      </w:pPr>
      <w:r w:rsidRPr="00642BC2">
        <w:rPr>
          <w:sz w:val="22"/>
          <w:szCs w:val="22"/>
          <w:lang w:eastAsia="ar-SA"/>
        </w:rPr>
        <w:t>5.24. Не допускать переполнение емкостей, содержащих химические вещества и материалы;</w:t>
      </w:r>
    </w:p>
    <w:p w:rsidR="00627E07" w:rsidRPr="00642BC2" w:rsidRDefault="00627E07" w:rsidP="00627E07">
      <w:pPr>
        <w:tabs>
          <w:tab w:val="num" w:pos="1283"/>
        </w:tabs>
        <w:jc w:val="both"/>
        <w:rPr>
          <w:sz w:val="22"/>
          <w:szCs w:val="22"/>
          <w:lang w:eastAsia="ar-SA"/>
        </w:rPr>
      </w:pPr>
      <w:r w:rsidRPr="00642BC2">
        <w:rPr>
          <w:sz w:val="22"/>
          <w:szCs w:val="22"/>
          <w:lang w:eastAsia="ar-SA"/>
        </w:rPr>
        <w:t xml:space="preserve">5.25. </w:t>
      </w:r>
      <w:r w:rsidRPr="00642BC2">
        <w:rPr>
          <w:sz w:val="22"/>
          <w:szCs w:val="22"/>
        </w:rPr>
        <w:t>Предоставлять Заказчику Перечень используемого оборудования для выполнения Работ, являющегося источниками выделения загрязняющих веществ, и информировать Заказчика об изменения Перечня оборудования. Содержать оборудование, механизмы, применяемые Подрядчиком для выполнения Работ на территории Заказчика в надлежащем технически исправленном состоянии, с целью исключения возникновения утечек масла, антифриза, тормозной жидкости.</w:t>
      </w:r>
      <w:r w:rsidRPr="00642BC2">
        <w:rPr>
          <w:sz w:val="22"/>
          <w:szCs w:val="22"/>
          <w:lang w:eastAsia="ar-SA"/>
        </w:rPr>
        <w:t xml:space="preserve">. </w:t>
      </w:r>
    </w:p>
    <w:p w:rsidR="00627E07" w:rsidRPr="00642BC2" w:rsidRDefault="00627E07" w:rsidP="00627E07">
      <w:pPr>
        <w:tabs>
          <w:tab w:val="num" w:pos="1283"/>
        </w:tabs>
        <w:jc w:val="both"/>
        <w:rPr>
          <w:sz w:val="22"/>
          <w:szCs w:val="22"/>
          <w:lang w:eastAsia="ar-SA"/>
        </w:rPr>
      </w:pPr>
      <w:r w:rsidRPr="00642BC2">
        <w:rPr>
          <w:sz w:val="22"/>
          <w:szCs w:val="22"/>
          <w:lang w:eastAsia="ar-SA"/>
        </w:rPr>
        <w:t xml:space="preserve">5.26. Возместить Заказчику стоимость штрафа, при предъявлении государственным органом штрафных санкций Заказчику за нарушения действующего законодательства, произошедшие в результате неисполнения или ненадлежащего исполнения Подрядчиком обязательств по Договору, в сроки и в сумме, указанные в акте государственного органа. </w:t>
      </w:r>
    </w:p>
    <w:p w:rsidR="00627E07" w:rsidRPr="00642BC2" w:rsidRDefault="00627E07" w:rsidP="00627E07">
      <w:pPr>
        <w:tabs>
          <w:tab w:val="left" w:pos="426"/>
          <w:tab w:val="left" w:pos="567"/>
          <w:tab w:val="left" w:pos="993"/>
        </w:tabs>
        <w:rPr>
          <w:b/>
          <w:bCs/>
          <w:sz w:val="22"/>
          <w:szCs w:val="22"/>
        </w:rPr>
      </w:pPr>
      <w:r w:rsidRPr="00642BC2">
        <w:rPr>
          <w:b/>
          <w:bCs/>
          <w:sz w:val="22"/>
          <w:szCs w:val="22"/>
        </w:rPr>
        <w:t>6. Оказание помощи Заказчиком Персоналу Подрядчика</w:t>
      </w:r>
    </w:p>
    <w:p w:rsidR="00627E07" w:rsidRPr="00642BC2" w:rsidRDefault="00627E07" w:rsidP="00627E07">
      <w:pPr>
        <w:tabs>
          <w:tab w:val="left" w:pos="0"/>
          <w:tab w:val="left" w:pos="567"/>
          <w:tab w:val="left" w:pos="993"/>
        </w:tabs>
        <w:jc w:val="both"/>
        <w:rPr>
          <w:bCs/>
          <w:sz w:val="22"/>
          <w:szCs w:val="22"/>
        </w:rPr>
      </w:pPr>
      <w:r w:rsidRPr="00642BC2">
        <w:rPr>
          <w:bCs/>
          <w:sz w:val="22"/>
          <w:szCs w:val="22"/>
        </w:rPr>
        <w:t>6.1. При наличии возможности и с учетом всех приведенных ниже положений, Заказчик во время выполнения Работ Подрядчиком на Площадке/территории Заказчика предоставляет Персоналу Подрядчика такой же доступ к учреждениям по оказанию неотложной медицинской помощи, к услугам неотложной медицинской помощи и медицинской эвакуации (далее - «Оказание Помощи»), какой Заказчик обеспечивает персоналу Заказчика.</w:t>
      </w:r>
    </w:p>
    <w:p w:rsidR="00627E07" w:rsidRPr="00642BC2" w:rsidRDefault="00627E07" w:rsidP="00627E07">
      <w:pPr>
        <w:tabs>
          <w:tab w:val="left" w:pos="0"/>
          <w:tab w:val="left" w:pos="993"/>
        </w:tabs>
        <w:jc w:val="both"/>
        <w:rPr>
          <w:bCs/>
          <w:sz w:val="22"/>
          <w:szCs w:val="22"/>
        </w:rPr>
      </w:pPr>
      <w:r w:rsidRPr="00642BC2">
        <w:rPr>
          <w:bCs/>
          <w:sz w:val="22"/>
          <w:szCs w:val="22"/>
        </w:rPr>
        <w:t xml:space="preserve">          6.2. Заказчик не осуществляет контроля за фактом использования и за процессом использования Персоналом Подрядчика Оказания Помощи, предоставленного Заказчиком, и Заказчик не несет ответственности за отказ от использования или ненадлежащее использование Оказания Помощи Персоналом Подрядчика. Заказчик не несет ответственности за доступность, своевременность, качество Оказания Помощи или за соответствие Оказания Помощи каким-либо нормам, требованиям или стандартам.</w:t>
      </w:r>
    </w:p>
    <w:p w:rsidR="00627E07" w:rsidRPr="00642BC2" w:rsidRDefault="00627E07" w:rsidP="00627E07">
      <w:pPr>
        <w:pStyle w:val="a9"/>
        <w:numPr>
          <w:ilvl w:val="0"/>
          <w:numId w:val="19"/>
        </w:numPr>
        <w:tabs>
          <w:tab w:val="left" w:pos="567"/>
        </w:tabs>
        <w:ind w:left="0" w:firstLine="0"/>
        <w:jc w:val="both"/>
        <w:rPr>
          <w:sz w:val="22"/>
          <w:szCs w:val="22"/>
        </w:rPr>
      </w:pPr>
      <w:r w:rsidRPr="00642BC2">
        <w:rPr>
          <w:b/>
          <w:sz w:val="22"/>
          <w:szCs w:val="22"/>
        </w:rPr>
        <w:t>Штрафные санкции</w:t>
      </w:r>
    </w:p>
    <w:p w:rsidR="00627E07" w:rsidRPr="00642BC2" w:rsidRDefault="00627E07" w:rsidP="00627E07">
      <w:pPr>
        <w:pStyle w:val="a9"/>
        <w:numPr>
          <w:ilvl w:val="1"/>
          <w:numId w:val="19"/>
        </w:numPr>
        <w:tabs>
          <w:tab w:val="left" w:pos="567"/>
        </w:tabs>
        <w:ind w:left="0" w:firstLine="0"/>
        <w:jc w:val="both"/>
        <w:rPr>
          <w:sz w:val="22"/>
          <w:szCs w:val="22"/>
        </w:rPr>
      </w:pPr>
      <w:r w:rsidRPr="00642BC2">
        <w:rPr>
          <w:sz w:val="22"/>
          <w:szCs w:val="22"/>
        </w:rPr>
        <w:t>По факту обнаружения Заказчиком каждого случая Персоналом Подрядчика нарушения условий, предусмотренных настоящим Приложением, Заказчиком составляются Указания по безопасности и охране труда по форме, приложенной к Договору.</w:t>
      </w:r>
    </w:p>
    <w:p w:rsidR="00627E07" w:rsidRPr="00642BC2" w:rsidRDefault="00627E07" w:rsidP="00627E07">
      <w:pPr>
        <w:pStyle w:val="a9"/>
        <w:numPr>
          <w:ilvl w:val="1"/>
          <w:numId w:val="19"/>
        </w:numPr>
        <w:tabs>
          <w:tab w:val="left" w:pos="567"/>
        </w:tabs>
        <w:ind w:left="0" w:firstLine="0"/>
        <w:jc w:val="both"/>
        <w:rPr>
          <w:sz w:val="22"/>
          <w:szCs w:val="22"/>
        </w:rPr>
      </w:pPr>
      <w:r w:rsidRPr="00642BC2">
        <w:rPr>
          <w:sz w:val="22"/>
          <w:szCs w:val="22"/>
        </w:rPr>
        <w:t xml:space="preserve">За каждое нарушение Персоналом Подрядчика условий, предусмотренных настоящим Приложением, Заказчик вправе потребовать, а Подрядчик обязан уплатить штраф в размере, определяемом Заказчиком: </w:t>
      </w:r>
    </w:p>
    <w:p w:rsidR="00627E07" w:rsidRPr="00642BC2" w:rsidRDefault="00627E07" w:rsidP="00627E07">
      <w:pPr>
        <w:pStyle w:val="a9"/>
        <w:numPr>
          <w:ilvl w:val="2"/>
          <w:numId w:val="19"/>
        </w:numPr>
        <w:tabs>
          <w:tab w:val="left" w:pos="567"/>
        </w:tabs>
        <w:ind w:left="0" w:firstLine="0"/>
        <w:jc w:val="both"/>
        <w:rPr>
          <w:sz w:val="22"/>
          <w:szCs w:val="22"/>
        </w:rPr>
      </w:pPr>
      <w:r w:rsidRPr="00642BC2">
        <w:rPr>
          <w:sz w:val="22"/>
          <w:szCs w:val="22"/>
        </w:rPr>
        <w:t>За первое нарушение Персоналом Подрядчика в размере, не превышающем 10 месячных расчетных показателей (МРП).</w:t>
      </w:r>
    </w:p>
    <w:p w:rsidR="00627E07" w:rsidRPr="00642BC2" w:rsidRDefault="00627E07" w:rsidP="00627E07">
      <w:pPr>
        <w:pStyle w:val="a9"/>
        <w:numPr>
          <w:ilvl w:val="2"/>
          <w:numId w:val="19"/>
        </w:numPr>
        <w:ind w:left="0" w:firstLine="0"/>
        <w:jc w:val="both"/>
        <w:rPr>
          <w:sz w:val="22"/>
          <w:szCs w:val="22"/>
        </w:rPr>
      </w:pPr>
      <w:r w:rsidRPr="00642BC2">
        <w:rPr>
          <w:sz w:val="22"/>
          <w:szCs w:val="22"/>
        </w:rPr>
        <w:t xml:space="preserve">За каждое последующее нарушение Персоналом Подрядчиком любых условий настоящего Приложения в размере, не превышающем 20 МРП. </w:t>
      </w:r>
    </w:p>
    <w:p w:rsidR="00627E07" w:rsidRPr="00642BC2" w:rsidRDefault="00627E07" w:rsidP="00627E07">
      <w:pPr>
        <w:rPr>
          <w:rFonts w:eastAsia="Calibri"/>
          <w:sz w:val="22"/>
          <w:szCs w:val="22"/>
          <w:lang w:eastAsia="en-US"/>
        </w:rPr>
      </w:pPr>
    </w:p>
    <w:p w:rsidR="00627E07" w:rsidRPr="00642BC2" w:rsidRDefault="00627E07" w:rsidP="00627E07">
      <w:pPr>
        <w:rPr>
          <w:rFonts w:eastAsia="Calibri"/>
          <w:sz w:val="22"/>
          <w:szCs w:val="22"/>
          <w:lang w:eastAsia="en-US"/>
        </w:rPr>
      </w:pPr>
    </w:p>
    <w:tbl>
      <w:tblPr>
        <w:tblpPr w:leftFromText="180" w:rightFromText="180" w:vertAnchor="text" w:horzAnchor="margin" w:tblpXSpec="center" w:tblpY="127"/>
        <w:tblW w:w="9939" w:type="dxa"/>
        <w:tblLayout w:type="fixed"/>
        <w:tblLook w:val="0000" w:firstRow="0" w:lastRow="0" w:firstColumn="0" w:lastColumn="0" w:noHBand="0" w:noVBand="0"/>
      </w:tblPr>
      <w:tblGrid>
        <w:gridCol w:w="5103"/>
        <w:gridCol w:w="4836"/>
      </w:tblGrid>
      <w:tr w:rsidR="00627E07" w:rsidRPr="00642BC2" w:rsidTr="00B57041">
        <w:trPr>
          <w:trHeight w:val="128"/>
        </w:trPr>
        <w:tc>
          <w:tcPr>
            <w:tcW w:w="5103" w:type="dxa"/>
          </w:tcPr>
          <w:p w:rsidR="00627E07" w:rsidRPr="00642BC2" w:rsidRDefault="00627E07" w:rsidP="002D7736">
            <w:pPr>
              <w:rPr>
                <w:b/>
                <w:sz w:val="22"/>
                <w:szCs w:val="22"/>
              </w:rPr>
            </w:pPr>
            <w:r w:rsidRPr="00642BC2">
              <w:rPr>
                <w:b/>
                <w:sz w:val="22"/>
                <w:szCs w:val="22"/>
              </w:rPr>
              <w:t>«Подрядчик»</w:t>
            </w:r>
          </w:p>
        </w:tc>
        <w:tc>
          <w:tcPr>
            <w:tcW w:w="4836" w:type="dxa"/>
          </w:tcPr>
          <w:p w:rsidR="00627E07" w:rsidRPr="00642BC2" w:rsidRDefault="00627E07" w:rsidP="002D7736">
            <w:pPr>
              <w:rPr>
                <w:b/>
                <w:sz w:val="22"/>
                <w:szCs w:val="22"/>
              </w:rPr>
            </w:pPr>
            <w:r w:rsidRPr="00642BC2">
              <w:rPr>
                <w:b/>
                <w:sz w:val="22"/>
                <w:szCs w:val="22"/>
              </w:rPr>
              <w:t>«Заказчик»</w:t>
            </w:r>
          </w:p>
        </w:tc>
      </w:tr>
      <w:tr w:rsidR="00627E07" w:rsidRPr="00642BC2" w:rsidTr="00B57041">
        <w:trPr>
          <w:trHeight w:val="64"/>
        </w:trPr>
        <w:tc>
          <w:tcPr>
            <w:tcW w:w="5103" w:type="dxa"/>
          </w:tcPr>
          <w:p w:rsidR="00627E07" w:rsidRPr="00642BC2" w:rsidRDefault="00627E07" w:rsidP="002D7736">
            <w:pPr>
              <w:rPr>
                <w:b/>
                <w:sz w:val="22"/>
                <w:szCs w:val="22"/>
              </w:rPr>
            </w:pPr>
          </w:p>
        </w:tc>
        <w:tc>
          <w:tcPr>
            <w:tcW w:w="4836" w:type="dxa"/>
          </w:tcPr>
          <w:p w:rsidR="00627E07" w:rsidRPr="00642BC2" w:rsidRDefault="00627E07" w:rsidP="002D7736">
            <w:pPr>
              <w:rPr>
                <w:b/>
                <w:sz w:val="22"/>
                <w:szCs w:val="22"/>
              </w:rPr>
            </w:pPr>
            <w:r w:rsidRPr="00642BC2">
              <w:rPr>
                <w:b/>
                <w:sz w:val="22"/>
                <w:szCs w:val="22"/>
              </w:rPr>
              <w:t>АО «Северо-Казахстанская</w:t>
            </w:r>
          </w:p>
          <w:p w:rsidR="00627E07" w:rsidRPr="00642BC2" w:rsidRDefault="00627E07" w:rsidP="002D7736">
            <w:pPr>
              <w:rPr>
                <w:b/>
                <w:sz w:val="22"/>
                <w:szCs w:val="22"/>
              </w:rPr>
            </w:pPr>
            <w:r w:rsidRPr="00642BC2">
              <w:rPr>
                <w:b/>
                <w:sz w:val="22"/>
                <w:szCs w:val="22"/>
              </w:rPr>
              <w:t>Распределительная Электросетевая Компания»</w:t>
            </w:r>
          </w:p>
          <w:p w:rsidR="00627E07" w:rsidRPr="00642BC2" w:rsidRDefault="00627E07" w:rsidP="002D7736">
            <w:pPr>
              <w:rPr>
                <w:b/>
                <w:sz w:val="22"/>
                <w:szCs w:val="22"/>
              </w:rPr>
            </w:pPr>
          </w:p>
          <w:p w:rsidR="00627E07" w:rsidRPr="00642BC2" w:rsidRDefault="00627E07" w:rsidP="002D7736">
            <w:pPr>
              <w:rPr>
                <w:b/>
                <w:sz w:val="22"/>
                <w:szCs w:val="22"/>
              </w:rPr>
            </w:pPr>
          </w:p>
          <w:p w:rsidR="00627E07" w:rsidRPr="00642BC2" w:rsidRDefault="00627E07" w:rsidP="002D7736">
            <w:pPr>
              <w:jc w:val="both"/>
              <w:rPr>
                <w:b/>
                <w:sz w:val="22"/>
                <w:szCs w:val="22"/>
              </w:rPr>
            </w:pPr>
            <w:r w:rsidRPr="00642BC2">
              <w:rPr>
                <w:b/>
                <w:sz w:val="22"/>
                <w:szCs w:val="22"/>
              </w:rPr>
              <w:t xml:space="preserve">Генеральный директор </w:t>
            </w:r>
          </w:p>
          <w:p w:rsidR="00627E07" w:rsidRPr="00642BC2" w:rsidRDefault="00627E07" w:rsidP="002D7736">
            <w:pPr>
              <w:jc w:val="both"/>
              <w:rPr>
                <w:b/>
                <w:sz w:val="22"/>
                <w:szCs w:val="22"/>
              </w:rPr>
            </w:pPr>
          </w:p>
          <w:p w:rsidR="00627E07" w:rsidRPr="00642BC2" w:rsidRDefault="00627E07" w:rsidP="002D7736">
            <w:pPr>
              <w:jc w:val="both"/>
              <w:rPr>
                <w:b/>
                <w:iCs/>
                <w:sz w:val="22"/>
                <w:szCs w:val="22"/>
              </w:rPr>
            </w:pPr>
            <w:r w:rsidRPr="00642BC2">
              <w:rPr>
                <w:b/>
                <w:sz w:val="22"/>
                <w:szCs w:val="22"/>
              </w:rPr>
              <w:t xml:space="preserve"> __________________</w:t>
            </w:r>
            <w:r w:rsidRPr="00642BC2">
              <w:rPr>
                <w:b/>
                <w:iCs/>
                <w:sz w:val="22"/>
                <w:szCs w:val="22"/>
              </w:rPr>
              <w:t xml:space="preserve">     А.А. Казановский</w:t>
            </w:r>
          </w:p>
          <w:p w:rsidR="00627E07" w:rsidRPr="00642BC2" w:rsidRDefault="00627E07" w:rsidP="002D7736">
            <w:pPr>
              <w:rPr>
                <w:b/>
                <w:sz w:val="22"/>
                <w:szCs w:val="22"/>
              </w:rPr>
            </w:pPr>
          </w:p>
        </w:tc>
      </w:tr>
    </w:tbl>
    <w:p w:rsidR="00642BC2" w:rsidRDefault="00642BC2" w:rsidP="00627E07">
      <w:pPr>
        <w:tabs>
          <w:tab w:val="left" w:pos="284"/>
        </w:tabs>
        <w:jc w:val="both"/>
        <w:rPr>
          <w:rFonts w:asciiTheme="minorHAnsi" w:hAnsiTheme="minorHAnsi"/>
          <w:sz w:val="23"/>
          <w:szCs w:val="23"/>
        </w:rPr>
        <w:sectPr w:rsidR="00642BC2" w:rsidSect="00627E07">
          <w:pgSz w:w="11906" w:h="16838"/>
          <w:pgMar w:top="709" w:right="567" w:bottom="851" w:left="1134" w:header="1276" w:footer="57" w:gutter="0"/>
          <w:cols w:space="708"/>
          <w:docGrid w:linePitch="360"/>
        </w:sectPr>
      </w:pPr>
    </w:p>
    <w:p w:rsidR="00642BC2" w:rsidRPr="003175EC" w:rsidRDefault="00642BC2" w:rsidP="00642BC2">
      <w:pPr>
        <w:jc w:val="right"/>
        <w:rPr>
          <w:sz w:val="20"/>
          <w:szCs w:val="22"/>
        </w:rPr>
      </w:pPr>
      <w:r w:rsidRPr="003175EC">
        <w:rPr>
          <w:sz w:val="20"/>
          <w:szCs w:val="22"/>
        </w:rPr>
        <w:lastRenderedPageBreak/>
        <w:t>Приложение №</w:t>
      </w:r>
      <w:r>
        <w:rPr>
          <w:sz w:val="20"/>
          <w:szCs w:val="22"/>
        </w:rPr>
        <w:t xml:space="preserve"> </w:t>
      </w:r>
      <w:r>
        <w:rPr>
          <w:sz w:val="20"/>
          <w:szCs w:val="22"/>
          <w:lang w:val="en-US"/>
        </w:rPr>
        <w:t>8</w:t>
      </w:r>
      <w:r w:rsidRPr="003175EC">
        <w:rPr>
          <w:sz w:val="20"/>
          <w:szCs w:val="22"/>
        </w:rPr>
        <w:t xml:space="preserve">                     </w:t>
      </w:r>
    </w:p>
    <w:p w:rsidR="00642BC2" w:rsidRPr="003175EC" w:rsidRDefault="00642BC2" w:rsidP="00642BC2">
      <w:pPr>
        <w:jc w:val="right"/>
        <w:rPr>
          <w:rFonts w:ascii="FreeSetC" w:hAnsi="FreeSetC"/>
          <w:sz w:val="20"/>
          <w:szCs w:val="22"/>
        </w:rPr>
      </w:pPr>
      <w:r w:rsidRPr="003175EC">
        <w:rPr>
          <w:rFonts w:ascii="FreeSetC" w:hAnsi="FreeSetC"/>
          <w:sz w:val="20"/>
          <w:szCs w:val="22"/>
        </w:rPr>
        <w:t xml:space="preserve">                                                                                        к договору №</w:t>
      </w:r>
      <w:r w:rsidRPr="003175EC">
        <w:rPr>
          <w:rFonts w:asciiTheme="majorHAnsi" w:hAnsiTheme="majorHAnsi" w:cstheme="majorHAnsi"/>
          <w:sz w:val="20"/>
          <w:szCs w:val="22"/>
        </w:rPr>
        <w:t>___</w:t>
      </w:r>
      <w:r w:rsidRPr="003175EC">
        <w:rPr>
          <w:rFonts w:ascii="FreeSetC" w:hAnsi="FreeSetC"/>
          <w:sz w:val="20"/>
          <w:szCs w:val="22"/>
        </w:rPr>
        <w:t xml:space="preserve"> от «</w:t>
      </w:r>
      <w:r w:rsidRPr="003175EC">
        <w:rPr>
          <w:rFonts w:asciiTheme="majorHAnsi" w:hAnsiTheme="majorHAnsi" w:cstheme="majorHAnsi"/>
          <w:sz w:val="20"/>
          <w:szCs w:val="22"/>
        </w:rPr>
        <w:t>____</w:t>
      </w:r>
      <w:r w:rsidRPr="003175EC">
        <w:rPr>
          <w:rFonts w:ascii="FreeSetC" w:hAnsi="FreeSetC"/>
          <w:sz w:val="20"/>
          <w:szCs w:val="22"/>
        </w:rPr>
        <w:t>»</w:t>
      </w:r>
      <w:r w:rsidRPr="003175EC">
        <w:rPr>
          <w:rFonts w:asciiTheme="majorHAnsi" w:hAnsiTheme="majorHAnsi" w:cstheme="majorHAnsi"/>
          <w:sz w:val="20"/>
          <w:szCs w:val="22"/>
        </w:rPr>
        <w:t xml:space="preserve"> ________</w:t>
      </w:r>
      <w:r w:rsidRPr="003175EC">
        <w:rPr>
          <w:rFonts w:ascii="FreeSetC" w:hAnsi="FreeSetC"/>
          <w:sz w:val="20"/>
          <w:szCs w:val="22"/>
        </w:rPr>
        <w:t>20</w:t>
      </w:r>
      <w:r w:rsidRPr="003175EC">
        <w:rPr>
          <w:rFonts w:asciiTheme="majorHAnsi" w:hAnsiTheme="majorHAnsi" w:cstheme="majorHAnsi"/>
          <w:sz w:val="20"/>
          <w:szCs w:val="22"/>
        </w:rPr>
        <w:t>__</w:t>
      </w:r>
    </w:p>
    <w:p w:rsidR="00642BC2" w:rsidRPr="003175EC" w:rsidRDefault="00642BC2" w:rsidP="00642BC2">
      <w:pPr>
        <w:rPr>
          <w:rFonts w:ascii="FreeSetC" w:hAnsi="FreeSetC"/>
          <w:spacing w:val="2"/>
          <w:sz w:val="16"/>
          <w:szCs w:val="22"/>
        </w:rPr>
      </w:pPr>
    </w:p>
    <w:tbl>
      <w:tblPr>
        <w:tblW w:w="2055" w:type="pct"/>
        <w:tblInd w:w="5637" w:type="dxa"/>
        <w:tblLook w:val="04A0" w:firstRow="1" w:lastRow="0" w:firstColumn="1" w:lastColumn="0" w:noHBand="0" w:noVBand="1"/>
      </w:tblPr>
      <w:tblGrid>
        <w:gridCol w:w="6368"/>
      </w:tblGrid>
      <w:tr w:rsidR="00642BC2" w:rsidRPr="00845474" w:rsidTr="002D7736">
        <w:tc>
          <w:tcPr>
            <w:tcW w:w="5000" w:type="pct"/>
            <w:shd w:val="clear" w:color="auto" w:fill="auto"/>
          </w:tcPr>
          <w:p w:rsidR="00642BC2" w:rsidRPr="00845474" w:rsidRDefault="00642BC2" w:rsidP="002D7736">
            <w:pPr>
              <w:jc w:val="right"/>
              <w:rPr>
                <w:rFonts w:ascii="FreeSetC" w:hAnsi="FreeSetC"/>
                <w:spacing w:val="2"/>
                <w:sz w:val="18"/>
                <w:szCs w:val="18"/>
              </w:rPr>
            </w:pPr>
            <w:r w:rsidRPr="00845474">
              <w:rPr>
                <w:rFonts w:ascii="FreeSetC" w:hAnsi="FreeSetC"/>
                <w:spacing w:val="2"/>
                <w:sz w:val="22"/>
                <w:szCs w:val="22"/>
              </w:rPr>
              <w:t xml:space="preserve">Кому </w:t>
            </w:r>
            <w:r w:rsidRPr="00E20681">
              <w:rPr>
                <w:rFonts w:asciiTheme="majorHAnsi" w:hAnsiTheme="majorHAnsi" w:cstheme="majorHAnsi"/>
                <w:spacing w:val="2"/>
                <w:sz w:val="22"/>
                <w:szCs w:val="22"/>
              </w:rPr>
              <w:t>________________________</w:t>
            </w:r>
            <w:r w:rsidRPr="00845474">
              <w:rPr>
                <w:rFonts w:ascii="FreeSetC" w:hAnsi="FreeSetC"/>
                <w:spacing w:val="2"/>
                <w:sz w:val="22"/>
                <w:szCs w:val="22"/>
              </w:rPr>
              <w:br/>
            </w:r>
            <w:r w:rsidRPr="00845474">
              <w:rPr>
                <w:rFonts w:ascii="FreeSetC" w:hAnsi="FreeSetC"/>
                <w:spacing w:val="2"/>
                <w:sz w:val="18"/>
                <w:szCs w:val="18"/>
              </w:rPr>
              <w:t xml:space="preserve">        (должность руководителя предприятия,  </w:t>
            </w:r>
          </w:p>
          <w:p w:rsidR="00642BC2" w:rsidRPr="00845474" w:rsidRDefault="00642BC2" w:rsidP="002D7736">
            <w:pPr>
              <w:jc w:val="right"/>
              <w:rPr>
                <w:rFonts w:ascii="FreeSetC" w:hAnsi="FreeSetC"/>
                <w:i/>
                <w:iCs/>
                <w:color w:val="404040" w:themeColor="text1" w:themeTint="BF"/>
                <w:spacing w:val="2"/>
                <w:sz w:val="22"/>
                <w:szCs w:val="22"/>
              </w:rPr>
            </w:pPr>
            <w:r w:rsidRPr="00845474">
              <w:rPr>
                <w:rFonts w:ascii="FreeSetC" w:hAnsi="FreeSetC"/>
                <w:spacing w:val="2"/>
                <w:sz w:val="18"/>
                <w:szCs w:val="18"/>
              </w:rPr>
              <w:t xml:space="preserve">                     фамилия и инициалы)</w:t>
            </w:r>
            <w:r w:rsidRPr="00845474">
              <w:rPr>
                <w:rFonts w:ascii="FreeSetC" w:hAnsi="FreeSetC"/>
                <w:spacing w:val="2"/>
                <w:sz w:val="18"/>
                <w:szCs w:val="18"/>
              </w:rPr>
              <w:br/>
              <w:t xml:space="preserve">     </w:t>
            </w:r>
            <w:r w:rsidRPr="00E20681">
              <w:rPr>
                <w:rFonts w:asciiTheme="majorHAnsi" w:hAnsiTheme="majorHAnsi" w:cstheme="majorHAnsi"/>
                <w:spacing w:val="2"/>
                <w:sz w:val="18"/>
                <w:szCs w:val="18"/>
              </w:rPr>
              <w:t>_________________________</w:t>
            </w:r>
            <w:r w:rsidRPr="00845474">
              <w:rPr>
                <w:rFonts w:ascii="FreeSetC" w:hAnsi="FreeSetC"/>
                <w:spacing w:val="2"/>
                <w:sz w:val="18"/>
                <w:szCs w:val="18"/>
              </w:rPr>
              <w:br/>
              <w:t xml:space="preserve">                (наименование подрядчика)</w:t>
            </w:r>
          </w:p>
        </w:tc>
      </w:tr>
    </w:tbl>
    <w:p w:rsidR="00642BC2" w:rsidRPr="003175EC" w:rsidRDefault="00642BC2" w:rsidP="00642BC2">
      <w:pPr>
        <w:jc w:val="right"/>
        <w:rPr>
          <w:rFonts w:ascii="FreeSetC" w:hAnsi="FreeSetC"/>
          <w:spacing w:val="2"/>
          <w:sz w:val="16"/>
          <w:szCs w:val="22"/>
        </w:rPr>
      </w:pPr>
    </w:p>
    <w:p w:rsidR="00642BC2" w:rsidRPr="00845474" w:rsidRDefault="00642BC2" w:rsidP="00642BC2">
      <w:pPr>
        <w:jc w:val="center"/>
        <w:outlineLvl w:val="2"/>
        <w:rPr>
          <w:rFonts w:ascii="FreeSetC" w:hAnsi="FreeSetC"/>
          <w:sz w:val="22"/>
          <w:szCs w:val="22"/>
        </w:rPr>
      </w:pPr>
      <w:r w:rsidRPr="00845474">
        <w:rPr>
          <w:rFonts w:ascii="FreeSetC" w:hAnsi="FreeSetC"/>
          <w:b/>
          <w:sz w:val="22"/>
          <w:szCs w:val="22"/>
        </w:rPr>
        <w:t>УКАЗАНИЯ</w:t>
      </w:r>
      <w:r w:rsidRPr="00845474">
        <w:rPr>
          <w:rFonts w:ascii="FreeSetC" w:hAnsi="FreeSetC"/>
          <w:b/>
          <w:sz w:val="22"/>
          <w:szCs w:val="22"/>
        </w:rPr>
        <w:br/>
      </w:r>
      <w:r w:rsidRPr="00845474">
        <w:rPr>
          <w:rFonts w:ascii="FreeSetC" w:hAnsi="FreeSetC"/>
          <w:sz w:val="22"/>
          <w:szCs w:val="22"/>
        </w:rPr>
        <w:t>по безопасности и охране труда</w:t>
      </w:r>
      <w:r w:rsidRPr="00845474">
        <w:rPr>
          <w:rFonts w:ascii="FreeSetC" w:hAnsi="FreeSetC"/>
          <w:sz w:val="22"/>
          <w:szCs w:val="22"/>
        </w:rPr>
        <w:br/>
        <w:t xml:space="preserve">№ </w:t>
      </w:r>
      <w:r w:rsidRPr="00282CC8">
        <w:rPr>
          <w:rFonts w:asciiTheme="majorHAnsi" w:hAnsiTheme="majorHAnsi" w:cstheme="majorHAnsi"/>
          <w:sz w:val="22"/>
          <w:szCs w:val="22"/>
        </w:rPr>
        <w:t>____</w:t>
      </w:r>
      <w:r w:rsidRPr="00845474">
        <w:rPr>
          <w:rFonts w:ascii="FreeSetC" w:hAnsi="FreeSetC"/>
          <w:sz w:val="22"/>
          <w:szCs w:val="22"/>
        </w:rPr>
        <w:t xml:space="preserve"> от «</w:t>
      </w:r>
      <w:r w:rsidRPr="00282CC8">
        <w:rPr>
          <w:rFonts w:asciiTheme="majorHAnsi" w:hAnsiTheme="majorHAnsi" w:cstheme="majorHAnsi"/>
          <w:sz w:val="22"/>
          <w:szCs w:val="22"/>
        </w:rPr>
        <w:t>___</w:t>
      </w:r>
      <w:r w:rsidRPr="00845474">
        <w:rPr>
          <w:rFonts w:ascii="FreeSetC" w:hAnsi="FreeSetC"/>
          <w:sz w:val="22"/>
          <w:szCs w:val="22"/>
        </w:rPr>
        <w:t xml:space="preserve">» </w:t>
      </w:r>
      <w:r w:rsidRPr="00282CC8">
        <w:rPr>
          <w:rFonts w:asciiTheme="majorHAnsi" w:hAnsiTheme="majorHAnsi" w:cstheme="majorHAnsi"/>
          <w:sz w:val="22"/>
          <w:szCs w:val="22"/>
        </w:rPr>
        <w:t>__________</w:t>
      </w:r>
      <w:r w:rsidRPr="00845474">
        <w:rPr>
          <w:rFonts w:ascii="FreeSetC" w:hAnsi="FreeSetC"/>
          <w:sz w:val="22"/>
          <w:szCs w:val="22"/>
        </w:rPr>
        <w:t xml:space="preserve"> 20</w:t>
      </w:r>
      <w:r w:rsidRPr="00282CC8">
        <w:rPr>
          <w:rFonts w:asciiTheme="majorHAnsi" w:hAnsiTheme="majorHAnsi" w:cstheme="majorHAnsi"/>
          <w:sz w:val="22"/>
          <w:szCs w:val="22"/>
        </w:rPr>
        <w:t>___</w:t>
      </w:r>
      <w:r w:rsidRPr="00845474">
        <w:rPr>
          <w:rFonts w:ascii="FreeSetC" w:hAnsi="FreeSetC"/>
          <w:sz w:val="22"/>
          <w:szCs w:val="22"/>
        </w:rPr>
        <w:t xml:space="preserve"> года</w:t>
      </w:r>
    </w:p>
    <w:p w:rsidR="00642BC2" w:rsidRPr="00845474" w:rsidRDefault="00642BC2" w:rsidP="00642BC2">
      <w:pPr>
        <w:suppressAutoHyphens/>
        <w:jc w:val="both"/>
        <w:rPr>
          <w:rFonts w:ascii="FreeSetC" w:hAnsi="FreeSetC"/>
          <w:snapToGrid w:val="0"/>
          <w:sz w:val="22"/>
          <w:szCs w:val="22"/>
        </w:rPr>
      </w:pPr>
      <w:r w:rsidRPr="00845474">
        <w:rPr>
          <w:rFonts w:ascii="FreeSetC" w:hAnsi="FreeSetC"/>
          <w:snapToGrid w:val="0"/>
          <w:sz w:val="22"/>
          <w:szCs w:val="22"/>
        </w:rPr>
        <w:t>Мною</w:t>
      </w:r>
      <w:r w:rsidRPr="00282CC8">
        <w:rPr>
          <w:rFonts w:asciiTheme="majorHAnsi" w:hAnsiTheme="majorHAnsi" w:cstheme="majorHAnsi"/>
          <w:snapToGrid w:val="0"/>
          <w:sz w:val="22"/>
          <w:szCs w:val="22"/>
        </w:rPr>
        <w:t>_____________________________________________________________________________</w:t>
      </w:r>
      <w:r w:rsidRPr="00391568">
        <w:rPr>
          <w:rFonts w:asciiTheme="majorHAnsi" w:hAnsiTheme="majorHAnsi" w:cstheme="majorHAnsi"/>
          <w:snapToGrid w:val="0"/>
          <w:sz w:val="22"/>
          <w:szCs w:val="22"/>
        </w:rPr>
        <w:t>____________________________________</w:t>
      </w:r>
      <w:r w:rsidRPr="00282CC8">
        <w:rPr>
          <w:rFonts w:asciiTheme="majorHAnsi" w:hAnsiTheme="majorHAnsi" w:cstheme="majorHAnsi"/>
          <w:snapToGrid w:val="0"/>
          <w:sz w:val="22"/>
          <w:szCs w:val="22"/>
        </w:rPr>
        <w:t>__</w:t>
      </w:r>
    </w:p>
    <w:p w:rsidR="00642BC2" w:rsidRPr="00845474" w:rsidRDefault="00642BC2" w:rsidP="00642BC2">
      <w:pPr>
        <w:suppressAutoHyphens/>
        <w:spacing w:after="120"/>
        <w:ind w:firstLine="709"/>
        <w:jc w:val="center"/>
        <w:rPr>
          <w:rFonts w:ascii="FreeSetC" w:hAnsi="FreeSetC"/>
          <w:snapToGrid w:val="0"/>
          <w:sz w:val="22"/>
          <w:szCs w:val="22"/>
        </w:rPr>
      </w:pPr>
      <w:r w:rsidRPr="00845474">
        <w:rPr>
          <w:rFonts w:ascii="FreeSetC" w:hAnsi="FreeSetC"/>
          <w:snapToGrid w:val="0"/>
          <w:sz w:val="22"/>
          <w:szCs w:val="22"/>
        </w:rPr>
        <w:t>(должность, фамилия и инициалы куратора/проверяющего лица)</w:t>
      </w:r>
    </w:p>
    <w:p w:rsidR="00642BC2" w:rsidRPr="00845474" w:rsidRDefault="00642BC2" w:rsidP="00642BC2">
      <w:pPr>
        <w:suppressAutoHyphens/>
        <w:jc w:val="both"/>
        <w:rPr>
          <w:rFonts w:ascii="FreeSetC" w:hAnsi="FreeSetC"/>
          <w:snapToGrid w:val="0"/>
          <w:sz w:val="22"/>
          <w:szCs w:val="22"/>
        </w:rPr>
      </w:pPr>
      <w:r w:rsidRPr="00845474">
        <w:rPr>
          <w:rFonts w:ascii="FreeSetC" w:hAnsi="FreeSetC"/>
          <w:snapToGrid w:val="0"/>
          <w:sz w:val="22"/>
          <w:szCs w:val="22"/>
        </w:rPr>
        <w:t xml:space="preserve">процессе проверки в рамках контроля опасных ситуаций, проведённой в </w:t>
      </w:r>
      <w:r w:rsidRPr="00282CC8">
        <w:rPr>
          <w:rFonts w:asciiTheme="majorHAnsi" w:hAnsiTheme="majorHAnsi" w:cstheme="majorHAnsi"/>
          <w:snapToGrid w:val="0"/>
          <w:sz w:val="22"/>
          <w:szCs w:val="22"/>
        </w:rPr>
        <w:t>_____________________________________________________</w:t>
      </w:r>
    </w:p>
    <w:p w:rsidR="00642BC2" w:rsidRPr="00282CC8" w:rsidRDefault="00642BC2" w:rsidP="00642BC2">
      <w:pPr>
        <w:suppressAutoHyphens/>
        <w:jc w:val="both"/>
        <w:rPr>
          <w:rFonts w:asciiTheme="majorHAnsi" w:hAnsiTheme="majorHAnsi" w:cstheme="majorHAnsi"/>
          <w:snapToGrid w:val="0"/>
          <w:sz w:val="22"/>
          <w:szCs w:val="22"/>
        </w:rPr>
      </w:pPr>
      <w:r w:rsidRPr="00282CC8">
        <w:rPr>
          <w:rFonts w:asciiTheme="majorHAnsi" w:hAnsiTheme="majorHAnsi" w:cstheme="majorHAnsi"/>
          <w:snapToGrid w:val="0"/>
          <w:sz w:val="22"/>
          <w:szCs w:val="22"/>
        </w:rPr>
        <w:t>__________________________________________________________________________________</w:t>
      </w:r>
      <w:r w:rsidRPr="00391568">
        <w:rPr>
          <w:rFonts w:asciiTheme="majorHAnsi" w:hAnsiTheme="majorHAnsi" w:cstheme="majorHAnsi"/>
          <w:snapToGrid w:val="0"/>
          <w:sz w:val="22"/>
          <w:szCs w:val="22"/>
        </w:rPr>
        <w:t>____________________________________</w:t>
      </w:r>
      <w:r w:rsidRPr="00282CC8">
        <w:rPr>
          <w:rFonts w:asciiTheme="majorHAnsi" w:hAnsiTheme="majorHAnsi" w:cstheme="majorHAnsi"/>
          <w:snapToGrid w:val="0"/>
          <w:sz w:val="22"/>
          <w:szCs w:val="22"/>
        </w:rPr>
        <w:t xml:space="preserve">___  </w:t>
      </w:r>
    </w:p>
    <w:p w:rsidR="00642BC2" w:rsidRPr="00845474" w:rsidRDefault="00642BC2" w:rsidP="00642BC2">
      <w:pPr>
        <w:suppressAutoHyphens/>
        <w:spacing w:after="120"/>
        <w:ind w:firstLine="142"/>
        <w:jc w:val="center"/>
        <w:rPr>
          <w:rFonts w:ascii="FreeSetC" w:hAnsi="FreeSetC"/>
          <w:snapToGrid w:val="0"/>
          <w:sz w:val="22"/>
          <w:szCs w:val="22"/>
        </w:rPr>
      </w:pPr>
      <w:r w:rsidRPr="00845474">
        <w:rPr>
          <w:rFonts w:ascii="FreeSetC" w:hAnsi="FreeSetC"/>
          <w:snapToGrid w:val="0"/>
          <w:sz w:val="22"/>
          <w:szCs w:val="22"/>
        </w:rPr>
        <w:t xml:space="preserve"> (наименование проверенного участка/оборудования/коммуникаций ВСП/ПП)</w:t>
      </w:r>
    </w:p>
    <w:p w:rsidR="00642BC2" w:rsidRPr="00845474" w:rsidRDefault="00642BC2" w:rsidP="00642BC2">
      <w:pPr>
        <w:suppressAutoHyphens/>
        <w:jc w:val="both"/>
        <w:rPr>
          <w:rFonts w:ascii="FreeSetC" w:hAnsi="FreeSetC"/>
          <w:snapToGrid w:val="0"/>
          <w:sz w:val="22"/>
          <w:szCs w:val="22"/>
        </w:rPr>
      </w:pPr>
      <w:r w:rsidRPr="00845474">
        <w:rPr>
          <w:rFonts w:ascii="FreeSetC" w:hAnsi="FreeSetC"/>
          <w:snapToGrid w:val="0"/>
          <w:sz w:val="22"/>
          <w:szCs w:val="22"/>
        </w:rPr>
        <w:t>в присутствии</w:t>
      </w:r>
      <w:r w:rsidRPr="009B2CCF">
        <w:rPr>
          <w:rFonts w:asciiTheme="majorHAnsi" w:hAnsiTheme="majorHAnsi" w:cstheme="majorHAnsi"/>
          <w:snapToGrid w:val="0"/>
          <w:sz w:val="22"/>
          <w:szCs w:val="22"/>
        </w:rPr>
        <w:t>______________________________________________________________________</w:t>
      </w:r>
      <w:r w:rsidRPr="00391568">
        <w:rPr>
          <w:rFonts w:asciiTheme="majorHAnsi" w:hAnsiTheme="majorHAnsi" w:cstheme="majorHAnsi"/>
          <w:snapToGrid w:val="0"/>
          <w:sz w:val="22"/>
          <w:szCs w:val="22"/>
        </w:rPr>
        <w:t>____________________________________</w:t>
      </w:r>
      <w:r w:rsidRPr="009B2CCF">
        <w:rPr>
          <w:rFonts w:asciiTheme="majorHAnsi" w:hAnsiTheme="majorHAnsi" w:cstheme="majorHAnsi"/>
          <w:snapToGrid w:val="0"/>
          <w:sz w:val="22"/>
          <w:szCs w:val="22"/>
        </w:rPr>
        <w:t>__</w:t>
      </w:r>
    </w:p>
    <w:p w:rsidR="00642BC2" w:rsidRPr="00845474" w:rsidRDefault="00642BC2" w:rsidP="00642BC2">
      <w:pPr>
        <w:suppressAutoHyphens/>
        <w:spacing w:after="120"/>
        <w:ind w:firstLine="709"/>
        <w:jc w:val="center"/>
        <w:rPr>
          <w:rFonts w:ascii="FreeSetC" w:hAnsi="FreeSetC"/>
          <w:snapToGrid w:val="0"/>
          <w:sz w:val="22"/>
          <w:szCs w:val="22"/>
        </w:rPr>
      </w:pPr>
      <w:r w:rsidRPr="00845474">
        <w:rPr>
          <w:rFonts w:ascii="FreeSetC" w:hAnsi="FreeSetC"/>
          <w:snapToGrid w:val="0"/>
          <w:sz w:val="22"/>
          <w:szCs w:val="22"/>
        </w:rPr>
        <w:t>(должности, Ф.И.О. представителей проверяемого ВСП)</w:t>
      </w:r>
    </w:p>
    <w:p w:rsidR="00642BC2" w:rsidRPr="00845474" w:rsidRDefault="00642BC2" w:rsidP="00642BC2">
      <w:pPr>
        <w:suppressAutoHyphens/>
        <w:spacing w:after="120"/>
        <w:jc w:val="both"/>
        <w:rPr>
          <w:rFonts w:ascii="FreeSetC" w:hAnsi="FreeSetC"/>
          <w:snapToGrid w:val="0"/>
          <w:sz w:val="22"/>
          <w:szCs w:val="22"/>
        </w:rPr>
      </w:pPr>
      <w:r w:rsidRPr="00845474">
        <w:rPr>
          <w:rFonts w:ascii="FreeSetC" w:hAnsi="FreeSetC"/>
          <w:snapToGrid w:val="0"/>
          <w:sz w:val="22"/>
          <w:szCs w:val="22"/>
        </w:rPr>
        <w:t xml:space="preserve">выявлены следующие нарушения требований безопасности и охраны труда, влекущие за собой возникновение опасной ситуации: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5"/>
        <w:gridCol w:w="2808"/>
        <w:gridCol w:w="2777"/>
        <w:gridCol w:w="1199"/>
        <w:gridCol w:w="2346"/>
        <w:gridCol w:w="3241"/>
        <w:gridCol w:w="2178"/>
      </w:tblGrid>
      <w:tr w:rsidR="00642BC2" w:rsidRPr="00845474" w:rsidTr="002D7736">
        <w:trPr>
          <w:cantSplit/>
          <w:trHeight w:val="1641"/>
        </w:trPr>
        <w:tc>
          <w:tcPr>
            <w:tcW w:w="305" w:type="pct"/>
            <w:shd w:val="clear" w:color="auto" w:fill="auto"/>
          </w:tcPr>
          <w:p w:rsidR="00642BC2" w:rsidRPr="00845474" w:rsidRDefault="00642BC2" w:rsidP="002D7736">
            <w:pPr>
              <w:jc w:val="center"/>
              <w:rPr>
                <w:rFonts w:ascii="FreeSetC" w:hAnsi="FreeSetC"/>
                <w:spacing w:val="2"/>
                <w:sz w:val="22"/>
                <w:szCs w:val="22"/>
              </w:rPr>
            </w:pPr>
            <w:r w:rsidRPr="00845474">
              <w:rPr>
                <w:rFonts w:ascii="FreeSetC" w:hAnsi="FreeSetC"/>
                <w:spacing w:val="2"/>
                <w:sz w:val="22"/>
                <w:szCs w:val="22"/>
              </w:rPr>
              <w:t>№ п/п</w:t>
            </w:r>
          </w:p>
        </w:tc>
        <w:tc>
          <w:tcPr>
            <w:tcW w:w="906" w:type="pct"/>
            <w:shd w:val="clear" w:color="auto" w:fill="auto"/>
          </w:tcPr>
          <w:p w:rsidR="00642BC2" w:rsidRPr="00845474" w:rsidRDefault="00642BC2" w:rsidP="002D7736">
            <w:pPr>
              <w:jc w:val="center"/>
              <w:rPr>
                <w:rFonts w:ascii="FreeSetC" w:hAnsi="FreeSetC"/>
                <w:spacing w:val="2"/>
                <w:sz w:val="22"/>
                <w:szCs w:val="22"/>
              </w:rPr>
            </w:pPr>
            <w:r w:rsidRPr="00845474">
              <w:rPr>
                <w:rFonts w:ascii="FreeSetC" w:hAnsi="FreeSetC"/>
                <w:spacing w:val="2"/>
                <w:sz w:val="22"/>
                <w:szCs w:val="22"/>
              </w:rPr>
              <w:t>Выявленные нарушения и</w:t>
            </w:r>
            <w:r w:rsidRPr="00845474">
              <w:rPr>
                <w:rFonts w:ascii="FreeSetC" w:hAnsi="FreeSetC"/>
                <w:spacing w:val="2"/>
                <w:sz w:val="22"/>
                <w:szCs w:val="22"/>
              </w:rPr>
              <w:br/>
              <w:t>требования по их устранению</w:t>
            </w:r>
          </w:p>
        </w:tc>
        <w:tc>
          <w:tcPr>
            <w:tcW w:w="896" w:type="pct"/>
          </w:tcPr>
          <w:p w:rsidR="00642BC2" w:rsidRPr="00845474" w:rsidRDefault="00642BC2" w:rsidP="002D7736">
            <w:pPr>
              <w:suppressAutoHyphens/>
              <w:spacing w:before="60" w:after="60"/>
              <w:ind w:hanging="9"/>
              <w:jc w:val="center"/>
              <w:rPr>
                <w:rFonts w:ascii="FreeSetC" w:hAnsi="FreeSetC"/>
                <w:snapToGrid w:val="0"/>
                <w:sz w:val="22"/>
                <w:szCs w:val="22"/>
              </w:rPr>
            </w:pPr>
            <w:r w:rsidRPr="00845474">
              <w:rPr>
                <w:rFonts w:ascii="FreeSetC" w:hAnsi="FreeSetC"/>
                <w:snapToGrid w:val="0"/>
                <w:sz w:val="22"/>
                <w:szCs w:val="22"/>
              </w:rPr>
              <w:t>Наименование нормативного документа в области БиОТ, требования которого нарушены, №№ пунктов</w:t>
            </w:r>
          </w:p>
        </w:tc>
        <w:tc>
          <w:tcPr>
            <w:tcW w:w="387" w:type="pct"/>
            <w:textDirection w:val="btLr"/>
          </w:tcPr>
          <w:p w:rsidR="00642BC2" w:rsidRPr="00845474" w:rsidRDefault="00642BC2" w:rsidP="002D7736">
            <w:pPr>
              <w:suppressAutoHyphens/>
              <w:spacing w:before="60" w:after="60"/>
              <w:ind w:right="113" w:hanging="9"/>
              <w:jc w:val="center"/>
              <w:rPr>
                <w:rFonts w:ascii="FreeSetC" w:hAnsi="FreeSetC"/>
                <w:snapToGrid w:val="0"/>
                <w:sz w:val="22"/>
                <w:szCs w:val="22"/>
              </w:rPr>
            </w:pPr>
            <w:r w:rsidRPr="00845474">
              <w:rPr>
                <w:rFonts w:ascii="FreeSetC" w:hAnsi="FreeSetC"/>
                <w:snapToGrid w:val="0"/>
                <w:sz w:val="22"/>
                <w:szCs w:val="22"/>
              </w:rPr>
              <w:t>Код нарушения (ОС)</w:t>
            </w:r>
          </w:p>
        </w:tc>
        <w:tc>
          <w:tcPr>
            <w:tcW w:w="757" w:type="pct"/>
          </w:tcPr>
          <w:p w:rsidR="00642BC2" w:rsidRPr="00845474" w:rsidRDefault="00642BC2" w:rsidP="002D7736">
            <w:pPr>
              <w:suppressAutoHyphens/>
              <w:spacing w:before="60" w:after="60"/>
              <w:jc w:val="center"/>
              <w:rPr>
                <w:rFonts w:ascii="FreeSetC" w:hAnsi="FreeSetC"/>
                <w:snapToGrid w:val="0"/>
                <w:sz w:val="22"/>
                <w:szCs w:val="22"/>
              </w:rPr>
            </w:pPr>
            <w:r w:rsidRPr="00845474">
              <w:rPr>
                <w:rFonts w:ascii="FreeSetC" w:hAnsi="FreeSetC"/>
                <w:snapToGrid w:val="0"/>
                <w:sz w:val="22"/>
                <w:szCs w:val="22"/>
              </w:rPr>
              <w:t>Причины допущенного нарушения требований БиОТ</w:t>
            </w:r>
          </w:p>
        </w:tc>
        <w:tc>
          <w:tcPr>
            <w:tcW w:w="1046" w:type="pct"/>
          </w:tcPr>
          <w:p w:rsidR="00642BC2" w:rsidRPr="00845474" w:rsidRDefault="00642BC2" w:rsidP="002D7736">
            <w:pPr>
              <w:suppressAutoHyphens/>
              <w:spacing w:before="60" w:after="60"/>
              <w:jc w:val="center"/>
              <w:rPr>
                <w:rFonts w:ascii="FreeSetC" w:hAnsi="FreeSetC"/>
                <w:snapToGrid w:val="0"/>
                <w:sz w:val="22"/>
                <w:szCs w:val="22"/>
              </w:rPr>
            </w:pPr>
            <w:r w:rsidRPr="00845474">
              <w:rPr>
                <w:rFonts w:ascii="FreeSetC" w:hAnsi="FreeSetC"/>
                <w:snapToGrid w:val="0"/>
                <w:sz w:val="22"/>
                <w:szCs w:val="22"/>
              </w:rPr>
              <w:t>Предписываемые меры по устранению выявленного нарушения</w:t>
            </w:r>
          </w:p>
        </w:tc>
        <w:tc>
          <w:tcPr>
            <w:tcW w:w="703" w:type="pct"/>
          </w:tcPr>
          <w:p w:rsidR="00642BC2" w:rsidRPr="00845474" w:rsidRDefault="00642BC2" w:rsidP="002D7736">
            <w:pPr>
              <w:suppressAutoHyphens/>
              <w:spacing w:before="60" w:after="60"/>
              <w:jc w:val="center"/>
              <w:rPr>
                <w:rFonts w:ascii="FreeSetC" w:hAnsi="FreeSetC"/>
                <w:snapToGrid w:val="0"/>
                <w:sz w:val="22"/>
                <w:szCs w:val="22"/>
              </w:rPr>
            </w:pPr>
            <w:r w:rsidRPr="00845474">
              <w:rPr>
                <w:rFonts w:ascii="FreeSetC" w:hAnsi="FreeSetC"/>
                <w:snapToGrid w:val="0"/>
                <w:sz w:val="22"/>
                <w:szCs w:val="22"/>
              </w:rPr>
              <w:t>Срок устранения нарушения</w:t>
            </w:r>
          </w:p>
          <w:p w:rsidR="00642BC2" w:rsidRPr="00845474" w:rsidRDefault="00642BC2" w:rsidP="002D7736">
            <w:pPr>
              <w:suppressAutoHyphens/>
              <w:spacing w:before="60" w:after="60"/>
              <w:ind w:left="40" w:firstLine="709"/>
              <w:jc w:val="center"/>
              <w:rPr>
                <w:rFonts w:ascii="FreeSetC" w:hAnsi="FreeSetC"/>
                <w:snapToGrid w:val="0"/>
                <w:sz w:val="22"/>
                <w:szCs w:val="22"/>
              </w:rPr>
            </w:pPr>
          </w:p>
        </w:tc>
      </w:tr>
      <w:tr w:rsidR="00642BC2" w:rsidRPr="00845474" w:rsidTr="002D7736">
        <w:tc>
          <w:tcPr>
            <w:tcW w:w="305" w:type="pct"/>
            <w:shd w:val="clear" w:color="auto" w:fill="auto"/>
          </w:tcPr>
          <w:p w:rsidR="00642BC2" w:rsidRPr="00845474" w:rsidRDefault="00642BC2" w:rsidP="002D7736">
            <w:pPr>
              <w:jc w:val="center"/>
              <w:rPr>
                <w:rFonts w:ascii="FreeSetC" w:hAnsi="FreeSetC"/>
                <w:spacing w:val="2"/>
                <w:sz w:val="22"/>
                <w:szCs w:val="22"/>
              </w:rPr>
            </w:pPr>
            <w:r w:rsidRPr="00845474">
              <w:rPr>
                <w:rFonts w:ascii="FreeSetC" w:hAnsi="FreeSetC"/>
                <w:spacing w:val="2"/>
                <w:sz w:val="22"/>
                <w:szCs w:val="22"/>
              </w:rPr>
              <w:t>1</w:t>
            </w:r>
          </w:p>
        </w:tc>
        <w:tc>
          <w:tcPr>
            <w:tcW w:w="906" w:type="pct"/>
            <w:shd w:val="clear" w:color="auto" w:fill="auto"/>
          </w:tcPr>
          <w:p w:rsidR="00642BC2" w:rsidRPr="00845474" w:rsidRDefault="00642BC2" w:rsidP="002D7736">
            <w:pPr>
              <w:jc w:val="center"/>
              <w:rPr>
                <w:rFonts w:ascii="FreeSetC" w:hAnsi="FreeSetC"/>
                <w:spacing w:val="2"/>
                <w:sz w:val="22"/>
                <w:szCs w:val="22"/>
              </w:rPr>
            </w:pPr>
            <w:r w:rsidRPr="00845474">
              <w:rPr>
                <w:rFonts w:ascii="FreeSetC" w:hAnsi="FreeSetC"/>
                <w:spacing w:val="2"/>
                <w:sz w:val="22"/>
                <w:szCs w:val="22"/>
              </w:rPr>
              <w:t>2</w:t>
            </w:r>
          </w:p>
        </w:tc>
        <w:tc>
          <w:tcPr>
            <w:tcW w:w="896" w:type="pct"/>
          </w:tcPr>
          <w:p w:rsidR="00642BC2" w:rsidRPr="00845474" w:rsidRDefault="00642BC2" w:rsidP="002D7736">
            <w:pPr>
              <w:jc w:val="center"/>
              <w:rPr>
                <w:rFonts w:ascii="FreeSetC" w:hAnsi="FreeSetC"/>
                <w:spacing w:val="2"/>
                <w:sz w:val="22"/>
                <w:szCs w:val="22"/>
              </w:rPr>
            </w:pPr>
            <w:r w:rsidRPr="00845474">
              <w:rPr>
                <w:rFonts w:ascii="FreeSetC" w:hAnsi="FreeSetC"/>
                <w:spacing w:val="2"/>
                <w:sz w:val="22"/>
                <w:szCs w:val="22"/>
              </w:rPr>
              <w:t>3</w:t>
            </w:r>
          </w:p>
        </w:tc>
        <w:tc>
          <w:tcPr>
            <w:tcW w:w="387" w:type="pct"/>
          </w:tcPr>
          <w:p w:rsidR="00642BC2" w:rsidRPr="00845474" w:rsidRDefault="00642BC2" w:rsidP="002D7736">
            <w:pPr>
              <w:jc w:val="center"/>
              <w:rPr>
                <w:rFonts w:ascii="FreeSetC" w:hAnsi="FreeSetC"/>
                <w:spacing w:val="2"/>
                <w:sz w:val="22"/>
                <w:szCs w:val="22"/>
              </w:rPr>
            </w:pPr>
            <w:r w:rsidRPr="00845474">
              <w:rPr>
                <w:rFonts w:ascii="FreeSetC" w:hAnsi="FreeSetC"/>
                <w:spacing w:val="2"/>
                <w:sz w:val="22"/>
                <w:szCs w:val="22"/>
              </w:rPr>
              <w:t>4</w:t>
            </w:r>
          </w:p>
        </w:tc>
        <w:tc>
          <w:tcPr>
            <w:tcW w:w="757" w:type="pct"/>
          </w:tcPr>
          <w:p w:rsidR="00642BC2" w:rsidRPr="00845474" w:rsidRDefault="00642BC2" w:rsidP="002D7736">
            <w:pPr>
              <w:jc w:val="center"/>
              <w:rPr>
                <w:rFonts w:ascii="FreeSetC" w:hAnsi="FreeSetC"/>
                <w:spacing w:val="2"/>
                <w:sz w:val="22"/>
                <w:szCs w:val="22"/>
              </w:rPr>
            </w:pPr>
            <w:r w:rsidRPr="00845474">
              <w:rPr>
                <w:rFonts w:ascii="FreeSetC" w:hAnsi="FreeSetC"/>
                <w:spacing w:val="2"/>
                <w:sz w:val="22"/>
                <w:szCs w:val="22"/>
              </w:rPr>
              <w:t>5</w:t>
            </w:r>
          </w:p>
        </w:tc>
        <w:tc>
          <w:tcPr>
            <w:tcW w:w="1046" w:type="pct"/>
            <w:shd w:val="clear" w:color="auto" w:fill="auto"/>
          </w:tcPr>
          <w:p w:rsidR="00642BC2" w:rsidRPr="00845474" w:rsidRDefault="00642BC2" w:rsidP="002D7736">
            <w:pPr>
              <w:jc w:val="center"/>
              <w:rPr>
                <w:rFonts w:ascii="FreeSetC" w:hAnsi="FreeSetC"/>
                <w:spacing w:val="2"/>
                <w:sz w:val="22"/>
                <w:szCs w:val="22"/>
              </w:rPr>
            </w:pPr>
            <w:r w:rsidRPr="00845474">
              <w:rPr>
                <w:rFonts w:ascii="FreeSetC" w:hAnsi="FreeSetC"/>
                <w:spacing w:val="2"/>
                <w:sz w:val="22"/>
                <w:szCs w:val="22"/>
              </w:rPr>
              <w:t>6</w:t>
            </w:r>
          </w:p>
        </w:tc>
        <w:tc>
          <w:tcPr>
            <w:tcW w:w="703" w:type="pct"/>
            <w:shd w:val="clear" w:color="auto" w:fill="auto"/>
          </w:tcPr>
          <w:p w:rsidR="00642BC2" w:rsidRPr="00845474" w:rsidRDefault="00642BC2" w:rsidP="002D7736">
            <w:pPr>
              <w:jc w:val="center"/>
              <w:rPr>
                <w:rFonts w:ascii="FreeSetC" w:hAnsi="FreeSetC"/>
                <w:spacing w:val="2"/>
                <w:sz w:val="22"/>
                <w:szCs w:val="22"/>
              </w:rPr>
            </w:pPr>
            <w:r w:rsidRPr="00845474">
              <w:rPr>
                <w:rFonts w:ascii="FreeSetC" w:hAnsi="FreeSetC"/>
                <w:spacing w:val="2"/>
                <w:sz w:val="22"/>
                <w:szCs w:val="22"/>
              </w:rPr>
              <w:t>7</w:t>
            </w:r>
          </w:p>
        </w:tc>
      </w:tr>
      <w:tr w:rsidR="00642BC2" w:rsidRPr="00845474" w:rsidTr="002D7736">
        <w:tc>
          <w:tcPr>
            <w:tcW w:w="305" w:type="pct"/>
            <w:shd w:val="clear" w:color="auto" w:fill="auto"/>
          </w:tcPr>
          <w:p w:rsidR="00642BC2" w:rsidRPr="00845474" w:rsidRDefault="00642BC2" w:rsidP="002D7736">
            <w:pPr>
              <w:rPr>
                <w:rFonts w:ascii="FreeSetC" w:hAnsi="FreeSetC"/>
                <w:sz w:val="22"/>
                <w:szCs w:val="22"/>
              </w:rPr>
            </w:pPr>
          </w:p>
        </w:tc>
        <w:tc>
          <w:tcPr>
            <w:tcW w:w="906" w:type="pct"/>
            <w:shd w:val="clear" w:color="auto" w:fill="auto"/>
          </w:tcPr>
          <w:p w:rsidR="00642BC2" w:rsidRPr="00845474" w:rsidRDefault="00642BC2" w:rsidP="002D7736">
            <w:pPr>
              <w:ind w:left="40" w:firstLine="680"/>
              <w:jc w:val="both"/>
              <w:rPr>
                <w:rFonts w:ascii="FreeSetC" w:hAnsi="FreeSetC"/>
                <w:sz w:val="22"/>
                <w:szCs w:val="22"/>
              </w:rPr>
            </w:pPr>
          </w:p>
        </w:tc>
        <w:tc>
          <w:tcPr>
            <w:tcW w:w="896" w:type="pct"/>
          </w:tcPr>
          <w:p w:rsidR="00642BC2" w:rsidRPr="00845474" w:rsidRDefault="00642BC2" w:rsidP="002D7736">
            <w:pPr>
              <w:ind w:left="40" w:firstLine="680"/>
              <w:jc w:val="both"/>
              <w:rPr>
                <w:rFonts w:ascii="FreeSetC" w:hAnsi="FreeSetC"/>
                <w:sz w:val="22"/>
                <w:szCs w:val="22"/>
              </w:rPr>
            </w:pPr>
          </w:p>
        </w:tc>
        <w:tc>
          <w:tcPr>
            <w:tcW w:w="387" w:type="pct"/>
          </w:tcPr>
          <w:p w:rsidR="00642BC2" w:rsidRPr="00845474" w:rsidRDefault="00642BC2" w:rsidP="002D7736">
            <w:pPr>
              <w:ind w:left="40" w:firstLine="680"/>
              <w:jc w:val="both"/>
              <w:rPr>
                <w:rFonts w:ascii="FreeSetC" w:hAnsi="FreeSetC"/>
                <w:sz w:val="22"/>
                <w:szCs w:val="22"/>
              </w:rPr>
            </w:pPr>
          </w:p>
        </w:tc>
        <w:tc>
          <w:tcPr>
            <w:tcW w:w="757" w:type="pct"/>
          </w:tcPr>
          <w:p w:rsidR="00642BC2" w:rsidRPr="00845474" w:rsidRDefault="00642BC2" w:rsidP="002D7736">
            <w:pPr>
              <w:ind w:left="40" w:firstLine="680"/>
              <w:jc w:val="both"/>
              <w:rPr>
                <w:rFonts w:ascii="FreeSetC" w:hAnsi="FreeSetC"/>
                <w:sz w:val="22"/>
                <w:szCs w:val="22"/>
              </w:rPr>
            </w:pPr>
          </w:p>
        </w:tc>
        <w:tc>
          <w:tcPr>
            <w:tcW w:w="1046" w:type="pct"/>
            <w:shd w:val="clear" w:color="auto" w:fill="auto"/>
          </w:tcPr>
          <w:p w:rsidR="00642BC2" w:rsidRPr="00845474" w:rsidRDefault="00642BC2" w:rsidP="002D7736">
            <w:pPr>
              <w:ind w:left="40" w:firstLine="680"/>
              <w:jc w:val="both"/>
              <w:rPr>
                <w:rFonts w:ascii="FreeSetC" w:hAnsi="FreeSetC"/>
                <w:sz w:val="22"/>
                <w:szCs w:val="22"/>
              </w:rPr>
            </w:pPr>
          </w:p>
        </w:tc>
        <w:tc>
          <w:tcPr>
            <w:tcW w:w="703" w:type="pct"/>
            <w:shd w:val="clear" w:color="auto" w:fill="auto"/>
          </w:tcPr>
          <w:p w:rsidR="00642BC2" w:rsidRPr="00845474" w:rsidRDefault="00642BC2" w:rsidP="002D7736">
            <w:pPr>
              <w:ind w:left="40" w:firstLine="680"/>
              <w:jc w:val="both"/>
              <w:rPr>
                <w:rFonts w:ascii="FreeSetC" w:hAnsi="FreeSetC"/>
                <w:sz w:val="22"/>
                <w:szCs w:val="22"/>
              </w:rPr>
            </w:pPr>
          </w:p>
        </w:tc>
      </w:tr>
    </w:tbl>
    <w:p w:rsidR="00642BC2" w:rsidRPr="00642BC2" w:rsidRDefault="00642BC2" w:rsidP="00642BC2">
      <w:pPr>
        <w:pStyle w:val="ab"/>
        <w:jc w:val="both"/>
        <w:rPr>
          <w:rFonts w:ascii="FreeSetC" w:hAnsi="FreeSetC"/>
          <w:snapToGrid w:val="0"/>
          <w:sz w:val="10"/>
          <w:szCs w:val="10"/>
        </w:rPr>
      </w:pPr>
    </w:p>
    <w:p w:rsidR="00642BC2" w:rsidRPr="009E574E" w:rsidRDefault="00642BC2" w:rsidP="00642BC2">
      <w:pPr>
        <w:pStyle w:val="ab"/>
        <w:jc w:val="both"/>
        <w:rPr>
          <w:rFonts w:asciiTheme="majorHAnsi" w:hAnsiTheme="majorHAnsi" w:cstheme="majorHAnsi"/>
          <w:snapToGrid w:val="0"/>
          <w:sz w:val="22"/>
          <w:szCs w:val="22"/>
        </w:rPr>
      </w:pPr>
      <w:r w:rsidRPr="00845474">
        <w:rPr>
          <w:rFonts w:ascii="FreeSetC" w:hAnsi="FreeSetC"/>
          <w:snapToGrid w:val="0"/>
          <w:sz w:val="22"/>
          <w:szCs w:val="22"/>
        </w:rPr>
        <w:t xml:space="preserve">На основании требований </w:t>
      </w:r>
      <w:r w:rsidRPr="00845474">
        <w:rPr>
          <w:rFonts w:ascii="FreeSetC" w:hAnsi="FreeSetC"/>
          <w:sz w:val="22"/>
          <w:szCs w:val="22"/>
        </w:rPr>
        <w:t>Регламента по БиОТ</w:t>
      </w:r>
      <w:r w:rsidRPr="00845474">
        <w:rPr>
          <w:rFonts w:ascii="FreeSetC" w:hAnsi="FreeSetC"/>
          <w:snapToGrid w:val="0"/>
          <w:sz w:val="22"/>
          <w:szCs w:val="22"/>
        </w:rPr>
        <w:t xml:space="preserve"> </w:t>
      </w:r>
      <w:r w:rsidRPr="00845474">
        <w:rPr>
          <w:rFonts w:ascii="FreeSetC" w:hAnsi="FreeSetC"/>
          <w:sz w:val="22"/>
          <w:szCs w:val="22"/>
        </w:rPr>
        <w:t>«</w:t>
      </w:r>
      <w:r w:rsidRPr="00845474">
        <w:rPr>
          <w:rFonts w:ascii="FreeSetC" w:hAnsi="FreeSetC"/>
          <w:snapToGrid w:val="0"/>
          <w:sz w:val="22"/>
          <w:szCs w:val="22"/>
        </w:rPr>
        <w:t xml:space="preserve">Мониторинг состояния безопасности и охраны труда в АО «ЦАЭК» Вам предписывается устранить указанные нарушения в установленные для этого сроки и не позднее </w:t>
      </w:r>
      <w:r w:rsidRPr="009E574E">
        <w:rPr>
          <w:rFonts w:asciiTheme="majorHAnsi" w:hAnsiTheme="majorHAnsi" w:cstheme="majorHAnsi"/>
          <w:snapToGrid w:val="0"/>
          <w:sz w:val="22"/>
          <w:szCs w:val="22"/>
        </w:rPr>
        <w:t>______</w:t>
      </w:r>
      <w:r w:rsidRPr="00845474">
        <w:rPr>
          <w:rFonts w:ascii="FreeSetC" w:hAnsi="FreeSetC"/>
          <w:snapToGrid w:val="0"/>
          <w:sz w:val="22"/>
          <w:szCs w:val="22"/>
        </w:rPr>
        <w:t xml:space="preserve"> направить </w:t>
      </w:r>
      <w:r w:rsidRPr="009E574E">
        <w:rPr>
          <w:rFonts w:asciiTheme="majorHAnsi" w:hAnsiTheme="majorHAnsi" w:cstheme="majorHAnsi"/>
          <w:snapToGrid w:val="0"/>
          <w:sz w:val="22"/>
          <w:szCs w:val="22"/>
        </w:rPr>
        <w:t xml:space="preserve">_____  </w:t>
      </w:r>
      <w:r w:rsidRPr="00845474">
        <w:rPr>
          <w:rFonts w:ascii="FreeSetC" w:hAnsi="FreeSetC"/>
          <w:snapToGrid w:val="0"/>
          <w:sz w:val="22"/>
          <w:szCs w:val="22"/>
        </w:rPr>
        <w:t xml:space="preserve">             </w:t>
      </w:r>
      <w:r w:rsidRPr="009E574E">
        <w:rPr>
          <w:rFonts w:asciiTheme="majorHAnsi" w:hAnsiTheme="majorHAnsi" w:cstheme="majorHAnsi"/>
          <w:snapToGrid w:val="0"/>
          <w:sz w:val="22"/>
          <w:szCs w:val="22"/>
        </w:rPr>
        <w:t>________________________________________________________________________________</w:t>
      </w:r>
    </w:p>
    <w:p w:rsidR="00642BC2" w:rsidRPr="00642BC2" w:rsidRDefault="00642BC2" w:rsidP="00642BC2">
      <w:pPr>
        <w:suppressAutoHyphens/>
        <w:spacing w:after="120"/>
        <w:ind w:firstLine="709"/>
        <w:rPr>
          <w:rFonts w:ascii="FreeSetC" w:hAnsi="FreeSetC"/>
          <w:snapToGrid w:val="0"/>
          <w:sz w:val="12"/>
          <w:szCs w:val="12"/>
        </w:rPr>
      </w:pPr>
      <w:r w:rsidRPr="00642BC2">
        <w:rPr>
          <w:rFonts w:ascii="FreeSetC" w:hAnsi="FreeSetC"/>
          <w:snapToGrid w:val="0"/>
          <w:sz w:val="12"/>
          <w:szCs w:val="12"/>
        </w:rPr>
        <w:t>(дата)                                       (должность, Ф.И.О. куратора/ проверяющего лица)</w:t>
      </w:r>
    </w:p>
    <w:p w:rsidR="00642BC2" w:rsidRPr="00845474" w:rsidRDefault="00642BC2" w:rsidP="00642BC2">
      <w:pPr>
        <w:suppressAutoHyphens/>
        <w:contextualSpacing/>
        <w:rPr>
          <w:rFonts w:ascii="FreeSetC" w:hAnsi="FreeSetC"/>
          <w:snapToGrid w:val="0"/>
          <w:sz w:val="22"/>
          <w:szCs w:val="22"/>
        </w:rPr>
      </w:pPr>
      <w:r w:rsidRPr="00845474">
        <w:rPr>
          <w:rFonts w:ascii="FreeSetC" w:hAnsi="FreeSetC"/>
          <w:snapToGrid w:val="0"/>
          <w:sz w:val="22"/>
          <w:szCs w:val="22"/>
        </w:rPr>
        <w:t xml:space="preserve">и в службу БиОТ </w:t>
      </w:r>
      <w:r w:rsidRPr="009E574E">
        <w:rPr>
          <w:rFonts w:asciiTheme="majorHAnsi" w:hAnsiTheme="majorHAnsi" w:cstheme="majorHAnsi"/>
          <w:snapToGrid w:val="0"/>
          <w:sz w:val="22"/>
          <w:szCs w:val="22"/>
        </w:rPr>
        <w:t>______________________</w:t>
      </w:r>
      <w:r w:rsidRPr="00845474">
        <w:rPr>
          <w:rFonts w:ascii="FreeSetC" w:hAnsi="FreeSetC"/>
          <w:snapToGrid w:val="0"/>
          <w:sz w:val="22"/>
          <w:szCs w:val="22"/>
        </w:rPr>
        <w:t xml:space="preserve"> Отчёт-уведомление об устранении выявленных                  </w:t>
      </w:r>
    </w:p>
    <w:p w:rsidR="00642BC2" w:rsidRPr="00845474" w:rsidRDefault="00642BC2" w:rsidP="00642BC2">
      <w:pPr>
        <w:suppressAutoHyphens/>
        <w:contextualSpacing/>
        <w:rPr>
          <w:rFonts w:ascii="FreeSetC" w:hAnsi="FreeSetC"/>
          <w:snapToGrid w:val="0"/>
          <w:sz w:val="22"/>
          <w:szCs w:val="22"/>
        </w:rPr>
      </w:pPr>
      <w:r w:rsidRPr="00845474">
        <w:rPr>
          <w:rFonts w:ascii="FreeSetC" w:hAnsi="FreeSetC"/>
          <w:snapToGrid w:val="0"/>
          <w:sz w:val="22"/>
          <w:szCs w:val="22"/>
        </w:rPr>
        <w:t>несоответствий.            (наименование ПП)</w:t>
      </w:r>
    </w:p>
    <w:p w:rsidR="00642BC2" w:rsidRPr="00845474" w:rsidRDefault="00642BC2" w:rsidP="00642BC2">
      <w:pPr>
        <w:suppressAutoHyphens/>
        <w:rPr>
          <w:rFonts w:ascii="FreeSetC" w:hAnsi="FreeSetC"/>
          <w:snapToGrid w:val="0"/>
          <w:sz w:val="22"/>
          <w:szCs w:val="22"/>
        </w:rPr>
      </w:pPr>
      <w:r w:rsidRPr="00845474">
        <w:rPr>
          <w:rFonts w:ascii="FreeSetC" w:hAnsi="FreeSetC"/>
          <w:snapToGrid w:val="0"/>
          <w:sz w:val="22"/>
          <w:szCs w:val="22"/>
        </w:rPr>
        <w:t xml:space="preserve">Указание выдал: </w:t>
      </w:r>
      <w:r w:rsidRPr="009E574E">
        <w:rPr>
          <w:rFonts w:asciiTheme="majorHAnsi" w:hAnsiTheme="majorHAnsi" w:cstheme="majorHAnsi"/>
          <w:snapToGrid w:val="0"/>
          <w:sz w:val="22"/>
          <w:szCs w:val="22"/>
        </w:rPr>
        <w:t>_________________________________________________</w:t>
      </w:r>
    </w:p>
    <w:p w:rsidR="00642BC2" w:rsidRPr="00642BC2" w:rsidRDefault="00642BC2" w:rsidP="00642BC2">
      <w:pPr>
        <w:suppressAutoHyphens/>
        <w:ind w:firstLine="709"/>
        <w:jc w:val="both"/>
        <w:rPr>
          <w:rFonts w:ascii="FreeSetC" w:hAnsi="FreeSetC"/>
          <w:snapToGrid w:val="0"/>
          <w:sz w:val="12"/>
          <w:szCs w:val="12"/>
        </w:rPr>
      </w:pPr>
      <w:r w:rsidRPr="00642BC2">
        <w:rPr>
          <w:rFonts w:ascii="FreeSetC" w:hAnsi="FreeSetC"/>
          <w:snapToGrid w:val="0"/>
          <w:sz w:val="12"/>
          <w:szCs w:val="12"/>
        </w:rPr>
        <w:t xml:space="preserve">                                    (подпись)                                         (Ф.И.О.)</w:t>
      </w:r>
    </w:p>
    <w:p w:rsidR="00642BC2" w:rsidRPr="00845474" w:rsidRDefault="00642BC2" w:rsidP="00642BC2">
      <w:pPr>
        <w:suppressAutoHyphens/>
        <w:jc w:val="both"/>
        <w:rPr>
          <w:rFonts w:ascii="FreeSetC" w:hAnsi="FreeSetC"/>
          <w:snapToGrid w:val="0"/>
          <w:sz w:val="22"/>
          <w:szCs w:val="22"/>
        </w:rPr>
      </w:pPr>
      <w:r w:rsidRPr="00845474">
        <w:rPr>
          <w:rFonts w:ascii="FreeSetC" w:hAnsi="FreeSetC"/>
          <w:snapToGrid w:val="0"/>
          <w:sz w:val="22"/>
          <w:szCs w:val="22"/>
        </w:rPr>
        <w:t xml:space="preserve">Указание для исполнения получил: </w:t>
      </w:r>
      <w:r w:rsidRPr="009E574E">
        <w:rPr>
          <w:rFonts w:asciiTheme="majorHAnsi" w:hAnsiTheme="majorHAnsi" w:cstheme="majorHAnsi"/>
          <w:snapToGrid w:val="0"/>
          <w:sz w:val="22"/>
          <w:szCs w:val="22"/>
        </w:rPr>
        <w:t>___________________________________</w:t>
      </w:r>
      <w:r w:rsidRPr="00845474">
        <w:rPr>
          <w:rFonts w:ascii="FreeSetC" w:hAnsi="FreeSetC"/>
          <w:snapToGrid w:val="0"/>
          <w:sz w:val="22"/>
          <w:szCs w:val="22"/>
        </w:rPr>
        <w:t xml:space="preserve">   </w:t>
      </w:r>
      <w:r w:rsidRPr="009E574E">
        <w:rPr>
          <w:rFonts w:asciiTheme="majorHAnsi" w:hAnsiTheme="majorHAnsi" w:cstheme="majorHAnsi"/>
          <w:snapToGrid w:val="0"/>
          <w:sz w:val="22"/>
          <w:szCs w:val="22"/>
        </w:rPr>
        <w:t>__________</w:t>
      </w:r>
      <w:r w:rsidRPr="00596818">
        <w:rPr>
          <w:rFonts w:asciiTheme="majorHAnsi" w:hAnsiTheme="majorHAnsi" w:cstheme="majorHAnsi"/>
          <w:snapToGrid w:val="0"/>
          <w:sz w:val="22"/>
          <w:szCs w:val="22"/>
        </w:rPr>
        <w:t>_____________________</w:t>
      </w:r>
      <w:r w:rsidRPr="009E574E">
        <w:rPr>
          <w:rFonts w:asciiTheme="majorHAnsi" w:hAnsiTheme="majorHAnsi" w:cstheme="majorHAnsi"/>
          <w:snapToGrid w:val="0"/>
          <w:sz w:val="22"/>
          <w:szCs w:val="22"/>
        </w:rPr>
        <w:t>__________</w:t>
      </w:r>
    </w:p>
    <w:p w:rsidR="00642BC2" w:rsidRPr="00845474" w:rsidRDefault="00642BC2" w:rsidP="00642BC2">
      <w:pPr>
        <w:suppressAutoHyphens/>
        <w:ind w:firstLine="709"/>
        <w:jc w:val="both"/>
        <w:rPr>
          <w:rFonts w:ascii="FreeSetC" w:hAnsi="FreeSetC"/>
          <w:snapToGrid w:val="0"/>
          <w:sz w:val="22"/>
          <w:szCs w:val="22"/>
        </w:rPr>
      </w:pPr>
      <w:r w:rsidRPr="00845474">
        <w:rPr>
          <w:rFonts w:ascii="FreeSetC" w:hAnsi="FreeSetC"/>
          <w:snapToGrid w:val="0"/>
          <w:sz w:val="22"/>
          <w:szCs w:val="22"/>
        </w:rPr>
        <w:t>(дата,время)</w:t>
      </w:r>
      <w:r>
        <w:rPr>
          <w:rFonts w:ascii="FreeSetC" w:hAnsi="FreeSetC"/>
          <w:snapToGrid w:val="0"/>
          <w:sz w:val="22"/>
          <w:szCs w:val="22"/>
        </w:rPr>
        <w:tab/>
      </w:r>
      <w:r>
        <w:rPr>
          <w:rFonts w:ascii="FreeSetC" w:hAnsi="FreeSetC"/>
          <w:snapToGrid w:val="0"/>
          <w:sz w:val="22"/>
          <w:szCs w:val="22"/>
        </w:rPr>
        <w:tab/>
      </w:r>
      <w:r>
        <w:rPr>
          <w:rFonts w:ascii="FreeSetC" w:hAnsi="FreeSetC"/>
          <w:snapToGrid w:val="0"/>
          <w:sz w:val="22"/>
          <w:szCs w:val="22"/>
        </w:rPr>
        <w:tab/>
      </w:r>
      <w:r>
        <w:rPr>
          <w:rFonts w:ascii="FreeSetC" w:hAnsi="FreeSetC"/>
          <w:snapToGrid w:val="0"/>
          <w:sz w:val="22"/>
          <w:szCs w:val="22"/>
        </w:rPr>
        <w:tab/>
      </w:r>
      <w:r>
        <w:rPr>
          <w:rFonts w:ascii="FreeSetC" w:hAnsi="FreeSetC"/>
          <w:snapToGrid w:val="0"/>
          <w:sz w:val="22"/>
          <w:szCs w:val="22"/>
        </w:rPr>
        <w:tab/>
      </w:r>
      <w:r w:rsidRPr="00845474">
        <w:rPr>
          <w:rFonts w:ascii="FreeSetC" w:hAnsi="FreeSetC"/>
          <w:snapToGrid w:val="0"/>
          <w:sz w:val="22"/>
          <w:szCs w:val="22"/>
        </w:rPr>
        <w:t>(должность</w:t>
      </w:r>
      <w:r w:rsidRPr="00391568">
        <w:rPr>
          <w:rFonts w:asciiTheme="minorHAnsi" w:hAnsiTheme="minorHAnsi"/>
          <w:snapToGrid w:val="0"/>
          <w:sz w:val="22"/>
          <w:szCs w:val="22"/>
        </w:rPr>
        <w:t xml:space="preserve"> </w:t>
      </w:r>
      <w:r w:rsidRPr="00845474">
        <w:rPr>
          <w:rFonts w:ascii="FreeSetC" w:hAnsi="FreeSetC"/>
          <w:snapToGrid w:val="0"/>
          <w:sz w:val="22"/>
          <w:szCs w:val="22"/>
        </w:rPr>
        <w:t>руководителя) ВСП/ПП_</w:t>
      </w:r>
      <w:r w:rsidRPr="00596818">
        <w:rPr>
          <w:rFonts w:asciiTheme="majorHAnsi" w:hAnsiTheme="majorHAnsi" w:cstheme="majorHAnsi"/>
          <w:snapToGrid w:val="0"/>
          <w:sz w:val="22"/>
          <w:szCs w:val="22"/>
        </w:rPr>
        <w:t>_________________________________________________________</w:t>
      </w:r>
    </w:p>
    <w:p w:rsidR="00642BC2" w:rsidRPr="00642BC2" w:rsidRDefault="00642BC2" w:rsidP="00642BC2">
      <w:pPr>
        <w:ind w:firstLine="709"/>
        <w:jc w:val="both"/>
        <w:rPr>
          <w:rFonts w:ascii="FreeSetC" w:hAnsi="FreeSetC"/>
          <w:sz w:val="12"/>
          <w:szCs w:val="12"/>
        </w:rPr>
      </w:pPr>
      <w:r w:rsidRPr="00642BC2">
        <w:rPr>
          <w:rFonts w:ascii="FreeSetC" w:hAnsi="FreeSetC"/>
          <w:snapToGrid w:val="0"/>
          <w:sz w:val="12"/>
          <w:szCs w:val="12"/>
        </w:rPr>
        <w:t xml:space="preserve">                                    (подпись)                          (Ф.И.О.)                                                                                       </w:t>
      </w:r>
    </w:p>
    <w:p w:rsidR="00642BC2" w:rsidRDefault="00642BC2" w:rsidP="00627E07">
      <w:pPr>
        <w:tabs>
          <w:tab w:val="left" w:pos="284"/>
        </w:tabs>
        <w:jc w:val="both"/>
        <w:rPr>
          <w:rFonts w:asciiTheme="minorHAnsi" w:hAnsiTheme="minorHAnsi"/>
          <w:sz w:val="23"/>
          <w:szCs w:val="23"/>
        </w:rPr>
      </w:pPr>
    </w:p>
    <w:p w:rsidR="00642BC2" w:rsidRDefault="00642BC2" w:rsidP="00627E07">
      <w:pPr>
        <w:tabs>
          <w:tab w:val="left" w:pos="284"/>
        </w:tabs>
        <w:jc w:val="both"/>
        <w:rPr>
          <w:rFonts w:asciiTheme="minorHAnsi" w:hAnsiTheme="minorHAnsi"/>
          <w:sz w:val="23"/>
          <w:szCs w:val="23"/>
        </w:rPr>
      </w:pPr>
    </w:p>
    <w:p w:rsidR="00642BC2" w:rsidRPr="003175EC" w:rsidRDefault="00642BC2" w:rsidP="00642BC2">
      <w:pPr>
        <w:jc w:val="right"/>
        <w:rPr>
          <w:sz w:val="20"/>
          <w:szCs w:val="22"/>
        </w:rPr>
      </w:pPr>
      <w:r w:rsidRPr="003175EC">
        <w:rPr>
          <w:sz w:val="20"/>
          <w:szCs w:val="22"/>
        </w:rPr>
        <w:lastRenderedPageBreak/>
        <w:t>Приложение №</w:t>
      </w:r>
      <w:r>
        <w:rPr>
          <w:sz w:val="20"/>
          <w:szCs w:val="22"/>
        </w:rPr>
        <w:t xml:space="preserve"> 9</w:t>
      </w:r>
      <w:r w:rsidRPr="003175EC">
        <w:rPr>
          <w:sz w:val="20"/>
          <w:szCs w:val="22"/>
        </w:rPr>
        <w:t xml:space="preserve">                     </w:t>
      </w:r>
    </w:p>
    <w:p w:rsidR="00642BC2" w:rsidRPr="003175EC" w:rsidRDefault="00642BC2" w:rsidP="00642BC2">
      <w:pPr>
        <w:jc w:val="right"/>
        <w:rPr>
          <w:rFonts w:ascii="FreeSetC" w:hAnsi="FreeSetC"/>
          <w:sz w:val="20"/>
          <w:szCs w:val="22"/>
        </w:rPr>
      </w:pPr>
      <w:r w:rsidRPr="003175EC">
        <w:rPr>
          <w:rFonts w:ascii="FreeSetC" w:hAnsi="FreeSetC"/>
          <w:sz w:val="20"/>
          <w:szCs w:val="22"/>
        </w:rPr>
        <w:t xml:space="preserve">                                                                                        к договору №</w:t>
      </w:r>
      <w:r w:rsidRPr="003175EC">
        <w:rPr>
          <w:rFonts w:asciiTheme="majorHAnsi" w:hAnsiTheme="majorHAnsi" w:cstheme="majorHAnsi"/>
          <w:sz w:val="20"/>
          <w:szCs w:val="22"/>
        </w:rPr>
        <w:t>___</w:t>
      </w:r>
      <w:r w:rsidRPr="003175EC">
        <w:rPr>
          <w:rFonts w:ascii="FreeSetC" w:hAnsi="FreeSetC"/>
          <w:sz w:val="20"/>
          <w:szCs w:val="22"/>
        </w:rPr>
        <w:t xml:space="preserve"> от «</w:t>
      </w:r>
      <w:r w:rsidRPr="003175EC">
        <w:rPr>
          <w:rFonts w:asciiTheme="majorHAnsi" w:hAnsiTheme="majorHAnsi" w:cstheme="majorHAnsi"/>
          <w:sz w:val="20"/>
          <w:szCs w:val="22"/>
        </w:rPr>
        <w:t>____</w:t>
      </w:r>
      <w:r w:rsidRPr="003175EC">
        <w:rPr>
          <w:rFonts w:ascii="FreeSetC" w:hAnsi="FreeSetC"/>
          <w:sz w:val="20"/>
          <w:szCs w:val="22"/>
        </w:rPr>
        <w:t>»</w:t>
      </w:r>
      <w:r w:rsidRPr="003175EC">
        <w:rPr>
          <w:rFonts w:asciiTheme="majorHAnsi" w:hAnsiTheme="majorHAnsi" w:cstheme="majorHAnsi"/>
          <w:sz w:val="20"/>
          <w:szCs w:val="22"/>
        </w:rPr>
        <w:t xml:space="preserve"> ________</w:t>
      </w:r>
      <w:r w:rsidRPr="003175EC">
        <w:rPr>
          <w:rFonts w:ascii="FreeSetC" w:hAnsi="FreeSetC"/>
          <w:sz w:val="20"/>
          <w:szCs w:val="22"/>
        </w:rPr>
        <w:t>20</w:t>
      </w:r>
      <w:r w:rsidRPr="003175EC">
        <w:rPr>
          <w:rFonts w:asciiTheme="majorHAnsi" w:hAnsiTheme="majorHAnsi" w:cstheme="majorHAnsi"/>
          <w:sz w:val="20"/>
          <w:szCs w:val="22"/>
        </w:rPr>
        <w:t>__</w:t>
      </w:r>
    </w:p>
    <w:p w:rsidR="00642BC2" w:rsidRDefault="00642BC2" w:rsidP="00627E07">
      <w:pPr>
        <w:tabs>
          <w:tab w:val="left" w:pos="284"/>
        </w:tabs>
        <w:jc w:val="both"/>
        <w:rPr>
          <w:rFonts w:asciiTheme="minorHAnsi" w:hAnsiTheme="minorHAnsi"/>
          <w:sz w:val="23"/>
          <w:szCs w:val="23"/>
        </w:rPr>
      </w:pPr>
    </w:p>
    <w:p w:rsidR="00642BC2" w:rsidRDefault="00642BC2" w:rsidP="00627E07">
      <w:pPr>
        <w:tabs>
          <w:tab w:val="left" w:pos="284"/>
        </w:tabs>
        <w:jc w:val="both"/>
        <w:rPr>
          <w:rFonts w:asciiTheme="minorHAnsi" w:hAnsiTheme="minorHAnsi"/>
          <w:sz w:val="23"/>
          <w:szCs w:val="23"/>
        </w:rPr>
      </w:pPr>
      <w:r w:rsidRPr="00845474">
        <w:rPr>
          <w:rFonts w:ascii="FreeSetC" w:hAnsi="FreeSetC"/>
          <w:noProof/>
        </w:rPr>
        <w:drawing>
          <wp:inline distT="0" distB="0" distL="0" distR="0" wp14:anchorId="3E23DE87" wp14:editId="011CAB73">
            <wp:extent cx="8181975" cy="43815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8208775" cy="4395852"/>
                    </a:xfrm>
                    <a:prstGeom prst="rect">
                      <a:avLst/>
                    </a:prstGeom>
                    <a:noFill/>
                    <a:ln>
                      <a:noFill/>
                    </a:ln>
                  </pic:spPr>
                </pic:pic>
              </a:graphicData>
            </a:graphic>
          </wp:inline>
        </w:drawing>
      </w:r>
    </w:p>
    <w:p w:rsidR="00642BC2" w:rsidRDefault="00642BC2" w:rsidP="00627E07">
      <w:pPr>
        <w:tabs>
          <w:tab w:val="left" w:pos="284"/>
        </w:tabs>
        <w:jc w:val="both"/>
        <w:rPr>
          <w:rFonts w:asciiTheme="minorHAnsi" w:hAnsiTheme="minorHAnsi"/>
          <w:sz w:val="23"/>
          <w:szCs w:val="23"/>
        </w:rPr>
      </w:pPr>
    </w:p>
    <w:p w:rsidR="00642BC2" w:rsidRDefault="00642BC2" w:rsidP="00627E07">
      <w:pPr>
        <w:tabs>
          <w:tab w:val="left" w:pos="284"/>
        </w:tabs>
        <w:jc w:val="both"/>
        <w:rPr>
          <w:rFonts w:asciiTheme="minorHAnsi" w:hAnsiTheme="minorHAnsi"/>
          <w:sz w:val="23"/>
          <w:szCs w:val="23"/>
        </w:rPr>
      </w:pPr>
    </w:p>
    <w:p w:rsidR="00642BC2" w:rsidRDefault="00642BC2" w:rsidP="00627E07">
      <w:pPr>
        <w:tabs>
          <w:tab w:val="left" w:pos="284"/>
        </w:tabs>
        <w:jc w:val="both"/>
        <w:rPr>
          <w:rFonts w:asciiTheme="minorHAnsi" w:hAnsiTheme="minorHAnsi"/>
          <w:sz w:val="23"/>
          <w:szCs w:val="23"/>
        </w:rPr>
      </w:pPr>
    </w:p>
    <w:p w:rsidR="00642BC2" w:rsidRDefault="00642BC2" w:rsidP="00627E07">
      <w:pPr>
        <w:tabs>
          <w:tab w:val="left" w:pos="284"/>
        </w:tabs>
        <w:jc w:val="both"/>
        <w:rPr>
          <w:rFonts w:asciiTheme="minorHAnsi" w:hAnsiTheme="minorHAnsi"/>
          <w:sz w:val="23"/>
          <w:szCs w:val="23"/>
        </w:rPr>
      </w:pPr>
    </w:p>
    <w:p w:rsidR="00642BC2" w:rsidRDefault="00642BC2" w:rsidP="00627E07">
      <w:pPr>
        <w:tabs>
          <w:tab w:val="left" w:pos="284"/>
        </w:tabs>
        <w:jc w:val="both"/>
        <w:rPr>
          <w:rFonts w:asciiTheme="minorHAnsi" w:hAnsiTheme="minorHAnsi"/>
          <w:sz w:val="23"/>
          <w:szCs w:val="23"/>
        </w:rPr>
      </w:pPr>
    </w:p>
    <w:p w:rsidR="00642BC2" w:rsidRDefault="00642BC2" w:rsidP="00627E07">
      <w:pPr>
        <w:tabs>
          <w:tab w:val="left" w:pos="284"/>
        </w:tabs>
        <w:jc w:val="both"/>
        <w:rPr>
          <w:rFonts w:asciiTheme="minorHAnsi" w:hAnsiTheme="minorHAnsi"/>
          <w:sz w:val="23"/>
          <w:szCs w:val="23"/>
        </w:rPr>
      </w:pPr>
    </w:p>
    <w:p w:rsidR="00642BC2" w:rsidRDefault="00642BC2" w:rsidP="00627E07">
      <w:pPr>
        <w:tabs>
          <w:tab w:val="left" w:pos="284"/>
        </w:tabs>
        <w:jc w:val="both"/>
        <w:rPr>
          <w:rFonts w:asciiTheme="minorHAnsi" w:hAnsiTheme="minorHAnsi"/>
          <w:sz w:val="23"/>
          <w:szCs w:val="23"/>
        </w:rPr>
      </w:pPr>
    </w:p>
    <w:p w:rsidR="00642BC2" w:rsidRDefault="00642BC2" w:rsidP="00627E07">
      <w:pPr>
        <w:tabs>
          <w:tab w:val="left" w:pos="284"/>
        </w:tabs>
        <w:jc w:val="both"/>
        <w:rPr>
          <w:rFonts w:asciiTheme="minorHAnsi" w:hAnsiTheme="minorHAnsi"/>
          <w:sz w:val="23"/>
          <w:szCs w:val="23"/>
        </w:rPr>
      </w:pPr>
    </w:p>
    <w:p w:rsidR="00642BC2" w:rsidRDefault="00642BC2" w:rsidP="00627E07">
      <w:pPr>
        <w:tabs>
          <w:tab w:val="left" w:pos="284"/>
        </w:tabs>
        <w:jc w:val="both"/>
        <w:rPr>
          <w:rFonts w:asciiTheme="minorHAnsi" w:hAnsiTheme="minorHAnsi"/>
          <w:sz w:val="23"/>
          <w:szCs w:val="23"/>
        </w:rPr>
      </w:pPr>
    </w:p>
    <w:p w:rsidR="00642BC2" w:rsidRDefault="00642BC2" w:rsidP="00627E07">
      <w:pPr>
        <w:tabs>
          <w:tab w:val="left" w:pos="284"/>
        </w:tabs>
        <w:jc w:val="both"/>
        <w:rPr>
          <w:rFonts w:asciiTheme="minorHAnsi" w:hAnsiTheme="minorHAnsi"/>
          <w:sz w:val="23"/>
          <w:szCs w:val="23"/>
        </w:rPr>
      </w:pPr>
    </w:p>
    <w:p w:rsidR="00642BC2" w:rsidRDefault="00642BC2" w:rsidP="00642BC2">
      <w:pPr>
        <w:jc w:val="right"/>
        <w:rPr>
          <w:rFonts w:eastAsia="MS Mincho"/>
          <w:sz w:val="22"/>
          <w:szCs w:val="22"/>
        </w:rPr>
      </w:pPr>
    </w:p>
    <w:p w:rsidR="00642BC2" w:rsidRDefault="00642BC2" w:rsidP="00642BC2">
      <w:pPr>
        <w:jc w:val="right"/>
        <w:rPr>
          <w:rFonts w:eastAsia="MS Mincho"/>
          <w:sz w:val="22"/>
          <w:szCs w:val="22"/>
        </w:rPr>
      </w:pPr>
    </w:p>
    <w:p w:rsidR="00642BC2" w:rsidRPr="009A4183" w:rsidRDefault="00642BC2" w:rsidP="00642BC2">
      <w:pPr>
        <w:jc w:val="right"/>
        <w:rPr>
          <w:rFonts w:eastAsia="MS Mincho"/>
          <w:sz w:val="22"/>
          <w:szCs w:val="22"/>
        </w:rPr>
      </w:pPr>
      <w:r>
        <w:rPr>
          <w:rFonts w:eastAsia="MS Mincho"/>
          <w:sz w:val="22"/>
          <w:szCs w:val="22"/>
        </w:rPr>
        <w:lastRenderedPageBreak/>
        <w:t xml:space="preserve">Приложение № </w:t>
      </w:r>
      <w:r w:rsidRPr="009A4183">
        <w:rPr>
          <w:rFonts w:eastAsia="MS Mincho"/>
          <w:sz w:val="22"/>
          <w:szCs w:val="22"/>
        </w:rPr>
        <w:t>10</w:t>
      </w:r>
    </w:p>
    <w:p w:rsidR="00642BC2" w:rsidRPr="002F21B0" w:rsidRDefault="00642BC2" w:rsidP="00642BC2">
      <w:pPr>
        <w:jc w:val="right"/>
        <w:rPr>
          <w:rFonts w:eastAsia="MS Mincho"/>
          <w:sz w:val="22"/>
          <w:szCs w:val="22"/>
        </w:rPr>
      </w:pPr>
      <w:r w:rsidRPr="002F21B0">
        <w:rPr>
          <w:rFonts w:eastAsia="MS Mincho"/>
          <w:sz w:val="22"/>
          <w:szCs w:val="22"/>
        </w:rPr>
        <w:t>к договору №_______ от «___»_______20_г.</w:t>
      </w:r>
    </w:p>
    <w:p w:rsidR="00642BC2" w:rsidRDefault="00642BC2" w:rsidP="00642BC2"/>
    <w:p w:rsidR="00642BC2" w:rsidRPr="002F21B0" w:rsidRDefault="00642BC2" w:rsidP="00642BC2"/>
    <w:p w:rsidR="00642BC2" w:rsidRPr="002F21B0" w:rsidRDefault="00642BC2" w:rsidP="00642BC2"/>
    <w:p w:rsidR="00642BC2" w:rsidRDefault="00642BC2" w:rsidP="00642BC2">
      <w:r w:rsidRPr="00072697">
        <w:rPr>
          <w:noProof/>
        </w:rPr>
        <w:drawing>
          <wp:inline distT="0" distB="0" distL="0" distR="0" wp14:anchorId="6B6167A5" wp14:editId="12D220CD">
            <wp:extent cx="8891270" cy="5037826"/>
            <wp:effectExtent l="0" t="0" r="508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8910998" cy="5049004"/>
                    </a:xfrm>
                    <a:prstGeom prst="rect">
                      <a:avLst/>
                    </a:prstGeom>
                    <a:noFill/>
                    <a:ln>
                      <a:noFill/>
                    </a:ln>
                  </pic:spPr>
                </pic:pic>
              </a:graphicData>
            </a:graphic>
          </wp:inline>
        </w:drawing>
      </w:r>
    </w:p>
    <w:p w:rsidR="00642BC2" w:rsidRDefault="00642BC2" w:rsidP="00627E07">
      <w:pPr>
        <w:tabs>
          <w:tab w:val="left" w:pos="284"/>
        </w:tabs>
        <w:jc w:val="both"/>
        <w:rPr>
          <w:rFonts w:asciiTheme="minorHAnsi" w:hAnsiTheme="minorHAnsi"/>
          <w:sz w:val="23"/>
          <w:szCs w:val="23"/>
        </w:rPr>
      </w:pPr>
    </w:p>
    <w:p w:rsidR="00642BC2" w:rsidRDefault="00642BC2" w:rsidP="00627E07">
      <w:pPr>
        <w:tabs>
          <w:tab w:val="left" w:pos="284"/>
        </w:tabs>
        <w:jc w:val="both"/>
        <w:rPr>
          <w:rFonts w:asciiTheme="minorHAnsi" w:hAnsiTheme="minorHAnsi"/>
          <w:sz w:val="23"/>
          <w:szCs w:val="23"/>
        </w:rPr>
      </w:pPr>
    </w:p>
    <w:p w:rsidR="00642BC2" w:rsidRDefault="00642BC2" w:rsidP="00627E07">
      <w:pPr>
        <w:tabs>
          <w:tab w:val="left" w:pos="284"/>
        </w:tabs>
        <w:jc w:val="both"/>
        <w:rPr>
          <w:rFonts w:asciiTheme="minorHAnsi" w:hAnsiTheme="minorHAnsi"/>
          <w:sz w:val="23"/>
          <w:szCs w:val="23"/>
        </w:rPr>
      </w:pPr>
    </w:p>
    <w:p w:rsidR="00642BC2" w:rsidRDefault="00642BC2" w:rsidP="00627E07">
      <w:pPr>
        <w:tabs>
          <w:tab w:val="left" w:pos="284"/>
        </w:tabs>
        <w:jc w:val="both"/>
        <w:rPr>
          <w:rFonts w:asciiTheme="minorHAnsi" w:hAnsiTheme="minorHAnsi"/>
          <w:sz w:val="23"/>
          <w:szCs w:val="23"/>
        </w:rPr>
      </w:pPr>
    </w:p>
    <w:p w:rsidR="00642BC2" w:rsidRDefault="00642BC2" w:rsidP="00627E07">
      <w:pPr>
        <w:tabs>
          <w:tab w:val="left" w:pos="284"/>
        </w:tabs>
        <w:jc w:val="both"/>
        <w:rPr>
          <w:rFonts w:asciiTheme="minorHAnsi" w:hAnsiTheme="minorHAnsi"/>
          <w:sz w:val="23"/>
          <w:szCs w:val="23"/>
        </w:rPr>
      </w:pPr>
    </w:p>
    <w:p w:rsidR="00642BC2" w:rsidRDefault="00642BC2" w:rsidP="00642BC2">
      <w:pPr>
        <w:jc w:val="right"/>
        <w:rPr>
          <w:rFonts w:ascii="FreeSetC" w:hAnsi="FreeSetC"/>
          <w:b/>
          <w:bCs/>
          <w:sz w:val="22"/>
          <w:szCs w:val="22"/>
          <w:lang w:val="en-US"/>
        </w:rPr>
      </w:pPr>
    </w:p>
    <w:p w:rsidR="00642BC2" w:rsidRPr="00E43841" w:rsidRDefault="00642BC2" w:rsidP="00642BC2">
      <w:pPr>
        <w:jc w:val="right"/>
        <w:rPr>
          <w:rFonts w:asciiTheme="minorHAnsi" w:eastAsia="MS Mincho" w:hAnsiTheme="minorHAnsi"/>
          <w:sz w:val="22"/>
          <w:szCs w:val="22"/>
        </w:rPr>
      </w:pPr>
      <w:r w:rsidRPr="00845474">
        <w:rPr>
          <w:rFonts w:ascii="FreeSetC" w:hAnsi="FreeSetC"/>
          <w:b/>
          <w:bCs/>
          <w:sz w:val="22"/>
          <w:szCs w:val="22"/>
          <w:lang w:val="en-US"/>
        </w:rPr>
        <w:lastRenderedPageBreak/>
        <w:t> </w:t>
      </w:r>
      <w:r w:rsidRPr="00845474">
        <w:rPr>
          <w:rFonts w:ascii="FreeSetC" w:eastAsia="MS Mincho" w:hAnsi="FreeSetC"/>
          <w:sz w:val="22"/>
          <w:szCs w:val="22"/>
        </w:rPr>
        <w:t>Приложение №</w:t>
      </w:r>
      <w:r w:rsidR="00B57041">
        <w:rPr>
          <w:rFonts w:ascii="FreeSetC" w:eastAsia="MS Mincho" w:hAnsi="FreeSetC"/>
          <w:sz w:val="22"/>
          <w:szCs w:val="22"/>
        </w:rPr>
        <w:t xml:space="preserve"> 11</w:t>
      </w:r>
    </w:p>
    <w:p w:rsidR="00642BC2" w:rsidRPr="00845474" w:rsidRDefault="00642BC2" w:rsidP="00642BC2">
      <w:pPr>
        <w:jc w:val="right"/>
        <w:rPr>
          <w:rFonts w:ascii="FreeSetC" w:eastAsia="MS Mincho" w:hAnsi="FreeSetC"/>
          <w:sz w:val="22"/>
          <w:szCs w:val="22"/>
        </w:rPr>
      </w:pPr>
      <w:r w:rsidRPr="00845474">
        <w:rPr>
          <w:rFonts w:ascii="FreeSetC" w:eastAsia="MS Mincho" w:hAnsi="FreeSetC"/>
          <w:sz w:val="22"/>
          <w:szCs w:val="22"/>
        </w:rPr>
        <w:t>к договору №</w:t>
      </w:r>
      <w:r w:rsidRPr="00C74E07">
        <w:rPr>
          <w:rFonts w:asciiTheme="majorHAnsi" w:eastAsia="MS Mincho" w:hAnsiTheme="majorHAnsi" w:cstheme="majorHAnsi"/>
          <w:sz w:val="22"/>
          <w:szCs w:val="22"/>
        </w:rPr>
        <w:t>_______</w:t>
      </w:r>
      <w:r w:rsidRPr="00845474">
        <w:rPr>
          <w:rFonts w:ascii="FreeSetC" w:eastAsia="MS Mincho" w:hAnsi="FreeSetC"/>
          <w:sz w:val="22"/>
          <w:szCs w:val="22"/>
        </w:rPr>
        <w:t xml:space="preserve"> от «</w:t>
      </w:r>
      <w:r w:rsidRPr="00C74E07">
        <w:rPr>
          <w:rFonts w:asciiTheme="majorHAnsi" w:eastAsia="MS Mincho" w:hAnsiTheme="majorHAnsi" w:cstheme="majorHAnsi"/>
          <w:sz w:val="22"/>
          <w:szCs w:val="22"/>
        </w:rPr>
        <w:t>___</w:t>
      </w:r>
      <w:r w:rsidRPr="00845474">
        <w:rPr>
          <w:rFonts w:ascii="FreeSetC" w:eastAsia="MS Mincho" w:hAnsi="FreeSetC"/>
          <w:sz w:val="22"/>
          <w:szCs w:val="22"/>
        </w:rPr>
        <w:t>»</w:t>
      </w:r>
      <w:r w:rsidRPr="00C74E07">
        <w:rPr>
          <w:rFonts w:asciiTheme="majorHAnsi" w:eastAsia="MS Mincho" w:hAnsiTheme="majorHAnsi" w:cstheme="majorHAnsi"/>
          <w:sz w:val="22"/>
          <w:szCs w:val="22"/>
        </w:rPr>
        <w:t>_______</w:t>
      </w:r>
      <w:r w:rsidRPr="00845474">
        <w:rPr>
          <w:rFonts w:ascii="FreeSetC" w:eastAsia="MS Mincho" w:hAnsi="FreeSetC"/>
          <w:sz w:val="22"/>
          <w:szCs w:val="22"/>
        </w:rPr>
        <w:t>20_г.</w:t>
      </w:r>
    </w:p>
    <w:p w:rsidR="00642BC2" w:rsidRPr="00845474" w:rsidRDefault="00642BC2" w:rsidP="00642BC2">
      <w:pPr>
        <w:widowControl w:val="0"/>
        <w:autoSpaceDE w:val="0"/>
        <w:autoSpaceDN w:val="0"/>
        <w:adjustRightInd w:val="0"/>
        <w:ind w:left="567" w:hanging="141"/>
        <w:jc w:val="center"/>
        <w:rPr>
          <w:rFonts w:ascii="FreeSetC" w:hAnsi="FreeSetC"/>
          <w:sz w:val="22"/>
          <w:szCs w:val="22"/>
        </w:rPr>
      </w:pPr>
    </w:p>
    <w:p w:rsidR="00642BC2" w:rsidRPr="00E43841" w:rsidRDefault="00642BC2" w:rsidP="00642BC2">
      <w:pPr>
        <w:widowControl w:val="0"/>
        <w:autoSpaceDE w:val="0"/>
        <w:autoSpaceDN w:val="0"/>
        <w:adjustRightInd w:val="0"/>
        <w:ind w:left="567" w:hanging="141"/>
        <w:rPr>
          <w:rFonts w:ascii="FreeSetC" w:hAnsi="FreeSetC"/>
        </w:rPr>
      </w:pPr>
      <w:r w:rsidRPr="00E43841">
        <w:rPr>
          <w:rFonts w:ascii="FreeSetC" w:hAnsi="FreeSetC"/>
        </w:rPr>
        <w:t>Заказчик:</w:t>
      </w:r>
    </w:p>
    <w:p w:rsidR="00642BC2" w:rsidRPr="00E43841" w:rsidRDefault="00642BC2" w:rsidP="00642BC2">
      <w:pPr>
        <w:widowControl w:val="0"/>
        <w:autoSpaceDE w:val="0"/>
        <w:autoSpaceDN w:val="0"/>
        <w:adjustRightInd w:val="0"/>
        <w:ind w:left="567" w:hanging="141"/>
        <w:rPr>
          <w:rFonts w:ascii="FreeSetC" w:hAnsi="FreeSetC"/>
        </w:rPr>
      </w:pPr>
      <w:r w:rsidRPr="00E43841">
        <w:rPr>
          <w:rFonts w:ascii="FreeSetC" w:hAnsi="FreeSetC"/>
        </w:rPr>
        <w:t>Подрядчик:</w:t>
      </w:r>
    </w:p>
    <w:p w:rsidR="00642BC2" w:rsidRPr="00E43841" w:rsidRDefault="00642BC2" w:rsidP="00642BC2">
      <w:pPr>
        <w:widowControl w:val="0"/>
        <w:autoSpaceDE w:val="0"/>
        <w:autoSpaceDN w:val="0"/>
        <w:adjustRightInd w:val="0"/>
        <w:ind w:left="567" w:hanging="141"/>
        <w:rPr>
          <w:rFonts w:ascii="FreeSetC" w:hAnsi="FreeSetC"/>
        </w:rPr>
      </w:pPr>
      <w:r w:rsidRPr="00E43841">
        <w:rPr>
          <w:rFonts w:ascii="FreeSetC" w:hAnsi="FreeSetC"/>
        </w:rPr>
        <w:t>Наименование строительства и его адрес:</w:t>
      </w:r>
    </w:p>
    <w:p w:rsidR="00642BC2" w:rsidRPr="001F4FBC" w:rsidRDefault="00642BC2" w:rsidP="00642BC2">
      <w:pPr>
        <w:widowControl w:val="0"/>
        <w:autoSpaceDE w:val="0"/>
        <w:autoSpaceDN w:val="0"/>
        <w:adjustRightInd w:val="0"/>
        <w:ind w:left="567" w:hanging="141"/>
        <w:rPr>
          <w:rFonts w:ascii="FreeSetC" w:hAnsi="FreeSetC"/>
        </w:rPr>
      </w:pPr>
      <w:r w:rsidRPr="00E43841">
        <w:rPr>
          <w:rFonts w:ascii="FreeSetC" w:hAnsi="FreeSetC"/>
          <w:lang w:val="en-US"/>
        </w:rPr>
        <w:t> </w:t>
      </w:r>
    </w:p>
    <w:p w:rsidR="00342E2D" w:rsidRPr="00E43841" w:rsidRDefault="00342E2D" w:rsidP="00642BC2">
      <w:pPr>
        <w:widowControl w:val="0"/>
        <w:autoSpaceDE w:val="0"/>
        <w:autoSpaceDN w:val="0"/>
        <w:adjustRightInd w:val="0"/>
        <w:ind w:left="567" w:hanging="141"/>
        <w:rPr>
          <w:rFonts w:ascii="FreeSetC" w:hAnsi="FreeSetC"/>
        </w:rPr>
      </w:pPr>
    </w:p>
    <w:p w:rsidR="00642BC2" w:rsidRPr="00E43841" w:rsidRDefault="00642BC2" w:rsidP="00642BC2">
      <w:pPr>
        <w:widowControl w:val="0"/>
        <w:autoSpaceDE w:val="0"/>
        <w:autoSpaceDN w:val="0"/>
        <w:adjustRightInd w:val="0"/>
        <w:ind w:left="567" w:hanging="141"/>
        <w:jc w:val="center"/>
        <w:rPr>
          <w:rFonts w:ascii="FreeSetC" w:hAnsi="FreeSetC"/>
        </w:rPr>
      </w:pPr>
      <w:r w:rsidRPr="00E43841">
        <w:rPr>
          <w:rFonts w:ascii="FreeSetC" w:hAnsi="FreeSetC"/>
          <w:b/>
          <w:bCs/>
        </w:rPr>
        <w:t>АКТ</w:t>
      </w:r>
    </w:p>
    <w:p w:rsidR="00642BC2" w:rsidRPr="00E43841" w:rsidRDefault="00642BC2" w:rsidP="00642BC2">
      <w:pPr>
        <w:widowControl w:val="0"/>
        <w:autoSpaceDE w:val="0"/>
        <w:autoSpaceDN w:val="0"/>
        <w:adjustRightInd w:val="0"/>
        <w:ind w:left="567" w:hanging="141"/>
        <w:jc w:val="center"/>
        <w:rPr>
          <w:rFonts w:ascii="FreeSetC" w:hAnsi="FreeSetC"/>
        </w:rPr>
      </w:pPr>
      <w:r w:rsidRPr="00E43841">
        <w:rPr>
          <w:rFonts w:ascii="FreeSetC" w:hAnsi="FreeSetC"/>
          <w:b/>
          <w:bCs/>
        </w:rPr>
        <w:t>приёмки выполненных работ</w:t>
      </w:r>
    </w:p>
    <w:p w:rsidR="00342E2D" w:rsidRPr="001F4FBC" w:rsidRDefault="00342E2D" w:rsidP="00642BC2">
      <w:pPr>
        <w:widowControl w:val="0"/>
        <w:autoSpaceDE w:val="0"/>
        <w:autoSpaceDN w:val="0"/>
        <w:adjustRightInd w:val="0"/>
        <w:ind w:left="567" w:hanging="141"/>
        <w:rPr>
          <w:rFonts w:asciiTheme="minorHAnsi" w:hAnsiTheme="minorHAnsi"/>
        </w:rPr>
      </w:pPr>
    </w:p>
    <w:p w:rsidR="00642BC2" w:rsidRPr="00E43841" w:rsidRDefault="00642BC2" w:rsidP="00642BC2">
      <w:pPr>
        <w:widowControl w:val="0"/>
        <w:autoSpaceDE w:val="0"/>
        <w:autoSpaceDN w:val="0"/>
        <w:adjustRightInd w:val="0"/>
        <w:ind w:left="567" w:hanging="141"/>
        <w:rPr>
          <w:rFonts w:ascii="FreeSetC" w:hAnsi="FreeSetC"/>
        </w:rPr>
      </w:pPr>
      <w:r w:rsidRPr="00E43841">
        <w:rPr>
          <w:rFonts w:ascii="FreeSetC" w:hAnsi="FreeSetC"/>
        </w:rPr>
        <w:t xml:space="preserve">за </w:t>
      </w:r>
      <w:r w:rsidRPr="00E43841">
        <w:rPr>
          <w:rFonts w:asciiTheme="majorHAnsi" w:hAnsiTheme="majorHAnsi" w:cstheme="majorHAnsi"/>
        </w:rPr>
        <w:t>_______</w:t>
      </w:r>
      <w:r w:rsidRPr="00E43841">
        <w:rPr>
          <w:rFonts w:ascii="FreeSetC" w:hAnsi="FreeSetC"/>
        </w:rPr>
        <w:t xml:space="preserve"> 20__ года</w:t>
      </w:r>
    </w:p>
    <w:p w:rsidR="00642BC2" w:rsidRPr="00E43841" w:rsidRDefault="00642BC2" w:rsidP="00642BC2">
      <w:pPr>
        <w:widowControl w:val="0"/>
        <w:autoSpaceDE w:val="0"/>
        <w:autoSpaceDN w:val="0"/>
        <w:adjustRightInd w:val="0"/>
        <w:ind w:left="567" w:hanging="141"/>
        <w:rPr>
          <w:rFonts w:ascii="FreeSetC" w:hAnsi="FreeSetC"/>
        </w:rPr>
      </w:pPr>
      <w:r w:rsidRPr="00E43841">
        <w:rPr>
          <w:rFonts w:ascii="FreeSetC" w:hAnsi="FreeSetC"/>
          <w:lang w:val="en-US"/>
        </w:rPr>
        <w:t> </w:t>
      </w:r>
    </w:p>
    <w:p w:rsidR="00342E2D" w:rsidRPr="001F4FBC" w:rsidRDefault="00342E2D" w:rsidP="00642BC2">
      <w:pPr>
        <w:widowControl w:val="0"/>
        <w:autoSpaceDE w:val="0"/>
        <w:autoSpaceDN w:val="0"/>
        <w:adjustRightInd w:val="0"/>
        <w:ind w:left="567" w:hanging="141"/>
        <w:rPr>
          <w:rFonts w:asciiTheme="minorHAnsi" w:hAnsiTheme="minorHAnsi"/>
        </w:rPr>
      </w:pPr>
    </w:p>
    <w:p w:rsidR="00642BC2" w:rsidRPr="00E43841" w:rsidRDefault="00642BC2" w:rsidP="00642BC2">
      <w:pPr>
        <w:widowControl w:val="0"/>
        <w:autoSpaceDE w:val="0"/>
        <w:autoSpaceDN w:val="0"/>
        <w:adjustRightInd w:val="0"/>
        <w:ind w:left="567" w:hanging="141"/>
        <w:rPr>
          <w:rFonts w:ascii="FreeSetC" w:hAnsi="FreeSetC"/>
        </w:rPr>
      </w:pPr>
      <w:r w:rsidRPr="00E43841">
        <w:rPr>
          <w:rFonts w:ascii="FreeSetC" w:hAnsi="FreeSetC"/>
        </w:rPr>
        <w:t xml:space="preserve">на </w:t>
      </w:r>
      <w:r w:rsidRPr="00E43841">
        <w:rPr>
          <w:rFonts w:asciiTheme="majorHAnsi" w:hAnsiTheme="majorHAnsi" w:cstheme="majorHAnsi"/>
        </w:rPr>
        <w:t>________</w:t>
      </w:r>
      <w:r w:rsidRPr="00E43841">
        <w:rPr>
          <w:rFonts w:ascii="FreeSetC" w:hAnsi="FreeSetC"/>
        </w:rPr>
        <w:t xml:space="preserve"> работы</w:t>
      </w:r>
    </w:p>
    <w:p w:rsidR="00642BC2" w:rsidRPr="00E43841" w:rsidRDefault="00642BC2" w:rsidP="00642BC2">
      <w:pPr>
        <w:widowControl w:val="0"/>
        <w:autoSpaceDE w:val="0"/>
        <w:autoSpaceDN w:val="0"/>
        <w:adjustRightInd w:val="0"/>
        <w:ind w:left="567" w:hanging="141"/>
        <w:rPr>
          <w:rFonts w:ascii="FreeSetC" w:hAnsi="FreeSetC"/>
        </w:rPr>
      </w:pPr>
      <w:r w:rsidRPr="00E43841">
        <w:rPr>
          <w:rFonts w:ascii="FreeSetC" w:hAnsi="FreeSetC"/>
          <w:lang w:val="en-US"/>
        </w:rPr>
        <w:t> </w:t>
      </w:r>
    </w:p>
    <w:p w:rsidR="00642BC2" w:rsidRPr="00E43841" w:rsidRDefault="00642BC2" w:rsidP="00642BC2">
      <w:pPr>
        <w:widowControl w:val="0"/>
        <w:autoSpaceDE w:val="0"/>
        <w:autoSpaceDN w:val="0"/>
        <w:adjustRightInd w:val="0"/>
        <w:ind w:left="567" w:hanging="141"/>
        <w:rPr>
          <w:rFonts w:ascii="FreeSetC" w:hAnsi="FreeSetC"/>
        </w:rPr>
      </w:pPr>
      <w:r w:rsidRPr="00E43841">
        <w:rPr>
          <w:rFonts w:ascii="FreeSetC" w:hAnsi="FreeSetC"/>
        </w:rPr>
        <w:t>Составлен(а) в ценах 2001 г.</w:t>
      </w:r>
    </w:p>
    <w:p w:rsidR="00642BC2" w:rsidRPr="00845474" w:rsidRDefault="00642BC2" w:rsidP="00642BC2">
      <w:pPr>
        <w:widowControl w:val="0"/>
        <w:autoSpaceDE w:val="0"/>
        <w:autoSpaceDN w:val="0"/>
        <w:adjustRightInd w:val="0"/>
        <w:ind w:left="567" w:hanging="141"/>
        <w:rPr>
          <w:rFonts w:ascii="FreeSetC" w:hAnsi="FreeSetC"/>
          <w:sz w:val="22"/>
          <w:szCs w:val="22"/>
        </w:rPr>
      </w:pPr>
      <w:r w:rsidRPr="00845474">
        <w:rPr>
          <w:rFonts w:ascii="FreeSetC" w:hAnsi="FreeSetC"/>
          <w:sz w:val="22"/>
          <w:szCs w:val="22"/>
          <w:lang w:val="en-US"/>
        </w:rPr>
        <w:t> </w:t>
      </w:r>
    </w:p>
    <w:tbl>
      <w:tblPr>
        <w:tblW w:w="14894" w:type="dxa"/>
        <w:tblLayout w:type="fixed"/>
        <w:tblCellMar>
          <w:left w:w="0" w:type="dxa"/>
          <w:right w:w="0" w:type="dxa"/>
        </w:tblCellMar>
        <w:tblLook w:val="04A0" w:firstRow="1" w:lastRow="0" w:firstColumn="1" w:lastColumn="0" w:noHBand="0" w:noVBand="1"/>
      </w:tblPr>
      <w:tblGrid>
        <w:gridCol w:w="577"/>
        <w:gridCol w:w="1560"/>
        <w:gridCol w:w="1701"/>
        <w:gridCol w:w="1134"/>
        <w:gridCol w:w="1559"/>
        <w:gridCol w:w="1701"/>
        <w:gridCol w:w="1559"/>
        <w:gridCol w:w="1559"/>
        <w:gridCol w:w="1418"/>
        <w:gridCol w:w="1134"/>
        <w:gridCol w:w="992"/>
      </w:tblGrid>
      <w:tr w:rsidR="00642BC2" w:rsidRPr="00845474" w:rsidTr="002D7736">
        <w:tc>
          <w:tcPr>
            <w:tcW w:w="577" w:type="dxa"/>
            <w:vMerge w:val="restart"/>
            <w:tcBorders>
              <w:top w:val="single" w:sz="8" w:space="0" w:color="000000"/>
              <w:left w:val="single" w:sz="8" w:space="0" w:color="000000"/>
              <w:bottom w:val="single" w:sz="8" w:space="0" w:color="000000"/>
              <w:right w:val="single" w:sz="8" w:space="0" w:color="000000"/>
            </w:tcBorders>
            <w:hideMark/>
          </w:tcPr>
          <w:p w:rsidR="00642BC2" w:rsidRPr="00845474" w:rsidRDefault="00642BC2" w:rsidP="002D7736">
            <w:pPr>
              <w:widowControl w:val="0"/>
              <w:autoSpaceDE w:val="0"/>
              <w:autoSpaceDN w:val="0"/>
              <w:adjustRightInd w:val="0"/>
              <w:ind w:left="142" w:hanging="142"/>
              <w:jc w:val="center"/>
              <w:rPr>
                <w:rFonts w:ascii="FreeSetC" w:hAnsi="FreeSetC"/>
                <w:sz w:val="22"/>
                <w:szCs w:val="22"/>
                <w:lang w:val="en-US"/>
              </w:rPr>
            </w:pPr>
            <w:r w:rsidRPr="00845474">
              <w:rPr>
                <w:rFonts w:ascii="FreeSetC" w:hAnsi="FreeSetC"/>
                <w:sz w:val="22"/>
                <w:szCs w:val="22"/>
                <w:lang w:val="en-US"/>
              </w:rPr>
              <w:t>№ п/п</w:t>
            </w:r>
          </w:p>
        </w:tc>
        <w:tc>
          <w:tcPr>
            <w:tcW w:w="1560" w:type="dxa"/>
            <w:vMerge w:val="restart"/>
            <w:tcBorders>
              <w:top w:val="single" w:sz="8" w:space="0" w:color="000000"/>
              <w:left w:val="nil"/>
              <w:bottom w:val="single" w:sz="8" w:space="0" w:color="000000"/>
              <w:right w:val="single" w:sz="8" w:space="0" w:color="000000"/>
            </w:tcBorders>
            <w:hideMark/>
          </w:tcPr>
          <w:p w:rsidR="00642BC2" w:rsidRPr="00845474" w:rsidRDefault="00642BC2" w:rsidP="002D7736">
            <w:pPr>
              <w:widowControl w:val="0"/>
              <w:autoSpaceDE w:val="0"/>
              <w:autoSpaceDN w:val="0"/>
              <w:adjustRightInd w:val="0"/>
              <w:ind w:left="72"/>
              <w:jc w:val="center"/>
              <w:rPr>
                <w:rFonts w:ascii="FreeSetC" w:hAnsi="FreeSetC"/>
                <w:sz w:val="22"/>
                <w:szCs w:val="22"/>
                <w:lang w:val="en-US"/>
              </w:rPr>
            </w:pPr>
            <w:r w:rsidRPr="00845474">
              <w:rPr>
                <w:rFonts w:ascii="FreeSetC" w:hAnsi="FreeSetC"/>
                <w:sz w:val="22"/>
                <w:szCs w:val="22"/>
                <w:lang w:val="en-US"/>
              </w:rPr>
              <w:t>Шифр и № позиции норматива</w:t>
            </w:r>
          </w:p>
        </w:tc>
        <w:tc>
          <w:tcPr>
            <w:tcW w:w="1701" w:type="dxa"/>
            <w:vMerge w:val="restart"/>
            <w:tcBorders>
              <w:top w:val="single" w:sz="8" w:space="0" w:color="000000"/>
              <w:left w:val="nil"/>
              <w:bottom w:val="single" w:sz="8" w:space="0" w:color="000000"/>
              <w:right w:val="single" w:sz="8" w:space="0" w:color="000000"/>
            </w:tcBorders>
            <w:hideMark/>
          </w:tcPr>
          <w:p w:rsidR="00642BC2" w:rsidRPr="00845474" w:rsidRDefault="00642BC2" w:rsidP="002D7736">
            <w:pPr>
              <w:widowControl w:val="0"/>
              <w:autoSpaceDE w:val="0"/>
              <w:autoSpaceDN w:val="0"/>
              <w:adjustRightInd w:val="0"/>
              <w:ind w:left="55" w:hanging="141"/>
              <w:jc w:val="center"/>
              <w:rPr>
                <w:rFonts w:ascii="FreeSetC" w:hAnsi="FreeSetC"/>
                <w:sz w:val="22"/>
                <w:szCs w:val="22"/>
              </w:rPr>
            </w:pPr>
            <w:r w:rsidRPr="00845474">
              <w:rPr>
                <w:rFonts w:ascii="FreeSetC" w:hAnsi="FreeSetC"/>
                <w:sz w:val="22"/>
                <w:szCs w:val="22"/>
              </w:rPr>
              <w:t>Наименование работ и затрат, единица измерения</w:t>
            </w:r>
          </w:p>
        </w:tc>
        <w:tc>
          <w:tcPr>
            <w:tcW w:w="1134" w:type="dxa"/>
            <w:vMerge w:val="restart"/>
            <w:tcBorders>
              <w:top w:val="single" w:sz="8" w:space="0" w:color="000000"/>
              <w:left w:val="nil"/>
              <w:bottom w:val="single" w:sz="8" w:space="0" w:color="000000"/>
              <w:right w:val="single" w:sz="8" w:space="0" w:color="000000"/>
            </w:tcBorders>
            <w:hideMark/>
          </w:tcPr>
          <w:p w:rsidR="00642BC2" w:rsidRPr="00845474" w:rsidRDefault="00642BC2" w:rsidP="002D7736">
            <w:pPr>
              <w:widowControl w:val="0"/>
              <w:autoSpaceDE w:val="0"/>
              <w:autoSpaceDN w:val="0"/>
              <w:adjustRightInd w:val="0"/>
              <w:ind w:left="87"/>
              <w:jc w:val="center"/>
              <w:rPr>
                <w:rFonts w:ascii="FreeSetC" w:hAnsi="FreeSetC"/>
                <w:sz w:val="22"/>
                <w:szCs w:val="22"/>
                <w:lang w:val="en-US"/>
              </w:rPr>
            </w:pPr>
            <w:r w:rsidRPr="00845474">
              <w:rPr>
                <w:rFonts w:ascii="FreeSetC" w:hAnsi="FreeSetC"/>
                <w:sz w:val="22"/>
                <w:szCs w:val="22"/>
                <w:lang w:val="en-US"/>
              </w:rPr>
              <w:t>Количество</w:t>
            </w:r>
          </w:p>
        </w:tc>
        <w:tc>
          <w:tcPr>
            <w:tcW w:w="3260" w:type="dxa"/>
            <w:gridSpan w:val="2"/>
            <w:tcBorders>
              <w:top w:val="single" w:sz="8" w:space="0" w:color="000000"/>
              <w:left w:val="nil"/>
              <w:bottom w:val="single" w:sz="8" w:space="0" w:color="000000"/>
              <w:right w:val="single" w:sz="8" w:space="0" w:color="000000"/>
            </w:tcBorders>
            <w:hideMark/>
          </w:tcPr>
          <w:p w:rsidR="00642BC2" w:rsidRPr="00845474" w:rsidRDefault="00642BC2" w:rsidP="002D7736">
            <w:pPr>
              <w:widowControl w:val="0"/>
              <w:autoSpaceDE w:val="0"/>
              <w:autoSpaceDN w:val="0"/>
              <w:adjustRightInd w:val="0"/>
              <w:ind w:left="146" w:firstLine="280"/>
              <w:jc w:val="center"/>
              <w:rPr>
                <w:rFonts w:ascii="FreeSetC" w:hAnsi="FreeSetC"/>
                <w:sz w:val="22"/>
                <w:szCs w:val="22"/>
                <w:lang w:val="en-US"/>
              </w:rPr>
            </w:pPr>
            <w:r w:rsidRPr="00845474">
              <w:rPr>
                <w:rFonts w:ascii="FreeSetC" w:hAnsi="FreeSetC"/>
                <w:sz w:val="22"/>
                <w:szCs w:val="22"/>
                <w:lang w:val="en-US"/>
              </w:rPr>
              <w:t>Стоимость ед, тенге</w:t>
            </w:r>
          </w:p>
        </w:tc>
        <w:tc>
          <w:tcPr>
            <w:tcW w:w="3118" w:type="dxa"/>
            <w:gridSpan w:val="2"/>
            <w:tcBorders>
              <w:top w:val="single" w:sz="8" w:space="0" w:color="000000"/>
              <w:left w:val="nil"/>
              <w:bottom w:val="single" w:sz="8" w:space="0" w:color="000000"/>
              <w:right w:val="single" w:sz="8" w:space="0" w:color="000000"/>
            </w:tcBorders>
            <w:hideMark/>
          </w:tcPr>
          <w:p w:rsidR="00642BC2" w:rsidRPr="00845474" w:rsidRDefault="00642BC2" w:rsidP="002D7736">
            <w:pPr>
              <w:widowControl w:val="0"/>
              <w:autoSpaceDE w:val="0"/>
              <w:autoSpaceDN w:val="0"/>
              <w:adjustRightInd w:val="0"/>
              <w:ind w:left="567" w:hanging="141"/>
              <w:jc w:val="center"/>
              <w:rPr>
                <w:rFonts w:ascii="FreeSetC" w:hAnsi="FreeSetC"/>
                <w:sz w:val="22"/>
                <w:szCs w:val="22"/>
                <w:lang w:val="en-US"/>
              </w:rPr>
            </w:pPr>
            <w:r w:rsidRPr="00845474">
              <w:rPr>
                <w:rFonts w:ascii="FreeSetC" w:hAnsi="FreeSetC"/>
                <w:sz w:val="22"/>
                <w:szCs w:val="22"/>
                <w:lang w:val="en-US"/>
              </w:rPr>
              <w:t>Общая стоимость, тенге</w:t>
            </w:r>
          </w:p>
        </w:tc>
        <w:tc>
          <w:tcPr>
            <w:tcW w:w="1418" w:type="dxa"/>
            <w:vMerge w:val="restart"/>
            <w:tcBorders>
              <w:top w:val="single" w:sz="8" w:space="0" w:color="000000"/>
              <w:left w:val="nil"/>
              <w:bottom w:val="single" w:sz="8" w:space="0" w:color="000000"/>
              <w:right w:val="single" w:sz="8" w:space="0" w:color="000000"/>
            </w:tcBorders>
            <w:hideMark/>
          </w:tcPr>
          <w:p w:rsidR="00642BC2" w:rsidRPr="00845474" w:rsidRDefault="00642BC2" w:rsidP="002D7736">
            <w:pPr>
              <w:widowControl w:val="0"/>
              <w:autoSpaceDE w:val="0"/>
              <w:autoSpaceDN w:val="0"/>
              <w:adjustRightInd w:val="0"/>
              <w:ind w:left="143"/>
              <w:jc w:val="center"/>
              <w:rPr>
                <w:rFonts w:ascii="FreeSetC" w:hAnsi="FreeSetC"/>
                <w:sz w:val="22"/>
                <w:szCs w:val="22"/>
                <w:lang w:val="en-US"/>
              </w:rPr>
            </w:pPr>
            <w:r w:rsidRPr="00845474">
              <w:rPr>
                <w:rFonts w:ascii="FreeSetC" w:hAnsi="FreeSetC"/>
                <w:sz w:val="22"/>
                <w:szCs w:val="22"/>
                <w:lang w:val="en-US"/>
              </w:rPr>
              <w:t>Накладные расходы, тенге</w:t>
            </w:r>
            <w:r w:rsidRPr="00845474">
              <w:rPr>
                <w:rFonts w:ascii="FreeSetC" w:hAnsi="FreeSetC"/>
                <w:sz w:val="22"/>
                <w:szCs w:val="22"/>
              </w:rPr>
              <w:t xml:space="preserve">, </w:t>
            </w:r>
            <w:r w:rsidRPr="00845474">
              <w:rPr>
                <w:rFonts w:ascii="FreeSetC" w:hAnsi="FreeSetC"/>
                <w:sz w:val="22"/>
                <w:szCs w:val="22"/>
                <w:lang w:val="en-US"/>
              </w:rPr>
              <w:t xml:space="preserve"> %</w:t>
            </w:r>
          </w:p>
        </w:tc>
        <w:tc>
          <w:tcPr>
            <w:tcW w:w="2126" w:type="dxa"/>
            <w:gridSpan w:val="2"/>
            <w:vMerge w:val="restart"/>
            <w:tcBorders>
              <w:top w:val="single" w:sz="8" w:space="0" w:color="000000"/>
              <w:left w:val="nil"/>
              <w:bottom w:val="single" w:sz="8" w:space="0" w:color="000000"/>
              <w:right w:val="single" w:sz="8" w:space="0" w:color="000000"/>
            </w:tcBorders>
            <w:hideMark/>
          </w:tcPr>
          <w:p w:rsidR="00642BC2" w:rsidRPr="00845474" w:rsidRDefault="00642BC2" w:rsidP="002D7736">
            <w:pPr>
              <w:widowControl w:val="0"/>
              <w:autoSpaceDE w:val="0"/>
              <w:autoSpaceDN w:val="0"/>
              <w:adjustRightInd w:val="0"/>
              <w:ind w:left="90" w:hanging="141"/>
              <w:jc w:val="center"/>
              <w:rPr>
                <w:rFonts w:ascii="FreeSetC" w:hAnsi="FreeSetC"/>
                <w:sz w:val="22"/>
                <w:szCs w:val="22"/>
              </w:rPr>
            </w:pPr>
            <w:r w:rsidRPr="00845474">
              <w:rPr>
                <w:rFonts w:ascii="FreeSetC" w:hAnsi="FreeSetC"/>
                <w:sz w:val="22"/>
                <w:szCs w:val="22"/>
              </w:rPr>
              <w:t>Затраты труда, чел.-ч, рабочих-строителей</w:t>
            </w:r>
          </w:p>
        </w:tc>
      </w:tr>
      <w:tr w:rsidR="00642BC2" w:rsidRPr="00845474" w:rsidTr="002D7736">
        <w:tc>
          <w:tcPr>
            <w:tcW w:w="577" w:type="dxa"/>
            <w:vMerge/>
            <w:tcBorders>
              <w:top w:val="single" w:sz="8" w:space="0" w:color="000000"/>
              <w:left w:val="single" w:sz="8" w:space="0" w:color="000000"/>
              <w:bottom w:val="single" w:sz="8" w:space="0" w:color="000000"/>
              <w:right w:val="single" w:sz="8" w:space="0" w:color="000000"/>
            </w:tcBorders>
            <w:vAlign w:val="center"/>
            <w:hideMark/>
          </w:tcPr>
          <w:p w:rsidR="00642BC2" w:rsidRPr="00845474" w:rsidRDefault="00642BC2" w:rsidP="002D7736">
            <w:pPr>
              <w:ind w:left="40" w:firstLine="680"/>
              <w:jc w:val="both"/>
              <w:rPr>
                <w:rFonts w:ascii="FreeSetC" w:hAnsi="FreeSetC"/>
                <w:sz w:val="22"/>
                <w:szCs w:val="22"/>
              </w:rPr>
            </w:pPr>
          </w:p>
        </w:tc>
        <w:tc>
          <w:tcPr>
            <w:tcW w:w="1560" w:type="dxa"/>
            <w:vMerge/>
            <w:tcBorders>
              <w:top w:val="single" w:sz="8" w:space="0" w:color="000000"/>
              <w:left w:val="nil"/>
              <w:bottom w:val="single" w:sz="8" w:space="0" w:color="000000"/>
              <w:right w:val="single" w:sz="8" w:space="0" w:color="000000"/>
            </w:tcBorders>
            <w:vAlign w:val="center"/>
            <w:hideMark/>
          </w:tcPr>
          <w:p w:rsidR="00642BC2" w:rsidRPr="00845474" w:rsidRDefault="00642BC2" w:rsidP="002D7736">
            <w:pPr>
              <w:ind w:left="40" w:firstLine="680"/>
              <w:jc w:val="both"/>
              <w:rPr>
                <w:rFonts w:ascii="FreeSetC" w:hAnsi="FreeSetC"/>
                <w:sz w:val="22"/>
                <w:szCs w:val="22"/>
              </w:rPr>
            </w:pPr>
          </w:p>
        </w:tc>
        <w:tc>
          <w:tcPr>
            <w:tcW w:w="1701" w:type="dxa"/>
            <w:vMerge/>
            <w:tcBorders>
              <w:top w:val="single" w:sz="8" w:space="0" w:color="000000"/>
              <w:left w:val="nil"/>
              <w:bottom w:val="single" w:sz="8" w:space="0" w:color="000000"/>
              <w:right w:val="single" w:sz="8" w:space="0" w:color="000000"/>
            </w:tcBorders>
            <w:vAlign w:val="center"/>
            <w:hideMark/>
          </w:tcPr>
          <w:p w:rsidR="00642BC2" w:rsidRPr="00845474" w:rsidRDefault="00642BC2" w:rsidP="002D7736">
            <w:pPr>
              <w:jc w:val="center"/>
              <w:rPr>
                <w:rFonts w:ascii="FreeSetC" w:hAnsi="FreeSetC"/>
                <w:sz w:val="22"/>
                <w:szCs w:val="22"/>
              </w:rPr>
            </w:pPr>
          </w:p>
        </w:tc>
        <w:tc>
          <w:tcPr>
            <w:tcW w:w="1134" w:type="dxa"/>
            <w:vMerge/>
            <w:tcBorders>
              <w:top w:val="single" w:sz="8" w:space="0" w:color="000000"/>
              <w:left w:val="nil"/>
              <w:bottom w:val="single" w:sz="8" w:space="0" w:color="000000"/>
              <w:right w:val="single" w:sz="8" w:space="0" w:color="000000"/>
            </w:tcBorders>
            <w:vAlign w:val="center"/>
            <w:hideMark/>
          </w:tcPr>
          <w:p w:rsidR="00642BC2" w:rsidRPr="00845474" w:rsidRDefault="00642BC2" w:rsidP="002D7736">
            <w:pPr>
              <w:jc w:val="center"/>
              <w:rPr>
                <w:rFonts w:ascii="FreeSetC" w:hAnsi="FreeSetC"/>
                <w:sz w:val="22"/>
                <w:szCs w:val="22"/>
              </w:rPr>
            </w:pPr>
          </w:p>
        </w:tc>
        <w:tc>
          <w:tcPr>
            <w:tcW w:w="1559" w:type="dxa"/>
            <w:tcBorders>
              <w:top w:val="nil"/>
              <w:left w:val="nil"/>
              <w:bottom w:val="single" w:sz="8" w:space="0" w:color="000000"/>
              <w:right w:val="single" w:sz="8" w:space="0" w:color="000000"/>
            </w:tcBorders>
            <w:hideMark/>
          </w:tcPr>
          <w:p w:rsidR="00642BC2" w:rsidRPr="00845474" w:rsidRDefault="00642BC2" w:rsidP="002D7736">
            <w:pPr>
              <w:widowControl w:val="0"/>
              <w:autoSpaceDE w:val="0"/>
              <w:autoSpaceDN w:val="0"/>
              <w:adjustRightInd w:val="0"/>
              <w:ind w:left="146" w:hanging="141"/>
              <w:jc w:val="center"/>
              <w:rPr>
                <w:rFonts w:ascii="FreeSetC" w:hAnsi="FreeSetC"/>
                <w:sz w:val="22"/>
                <w:szCs w:val="22"/>
                <w:lang w:val="en-US"/>
              </w:rPr>
            </w:pPr>
            <w:r w:rsidRPr="00845474">
              <w:rPr>
                <w:rFonts w:ascii="FreeSetC" w:hAnsi="FreeSetC"/>
                <w:sz w:val="22"/>
                <w:szCs w:val="22"/>
                <w:lang w:val="en-US"/>
              </w:rPr>
              <w:t>Всего</w:t>
            </w:r>
          </w:p>
        </w:tc>
        <w:tc>
          <w:tcPr>
            <w:tcW w:w="1701" w:type="dxa"/>
            <w:tcBorders>
              <w:top w:val="nil"/>
              <w:left w:val="nil"/>
              <w:bottom w:val="single" w:sz="8" w:space="0" w:color="000000"/>
              <w:right w:val="single" w:sz="8" w:space="0" w:color="000000"/>
            </w:tcBorders>
            <w:hideMark/>
          </w:tcPr>
          <w:p w:rsidR="00642BC2" w:rsidRPr="00845474" w:rsidRDefault="00642BC2" w:rsidP="002D7736">
            <w:pPr>
              <w:widowControl w:val="0"/>
              <w:autoSpaceDE w:val="0"/>
              <w:autoSpaceDN w:val="0"/>
              <w:adjustRightInd w:val="0"/>
              <w:ind w:left="196" w:hanging="196"/>
              <w:jc w:val="center"/>
              <w:rPr>
                <w:rFonts w:ascii="FreeSetC" w:hAnsi="FreeSetC"/>
                <w:sz w:val="22"/>
                <w:szCs w:val="22"/>
                <w:lang w:val="en-US"/>
              </w:rPr>
            </w:pPr>
            <w:r w:rsidRPr="00845474">
              <w:rPr>
                <w:rFonts w:ascii="FreeSetC" w:hAnsi="FreeSetC"/>
                <w:sz w:val="22"/>
                <w:szCs w:val="22"/>
                <w:lang w:val="en-US"/>
              </w:rPr>
              <w:t>Экспл. машин</w:t>
            </w:r>
          </w:p>
        </w:tc>
        <w:tc>
          <w:tcPr>
            <w:tcW w:w="1559" w:type="dxa"/>
            <w:tcBorders>
              <w:top w:val="nil"/>
              <w:left w:val="nil"/>
              <w:bottom w:val="single" w:sz="8" w:space="0" w:color="000000"/>
              <w:right w:val="single" w:sz="8" w:space="0" w:color="000000"/>
            </w:tcBorders>
            <w:hideMark/>
          </w:tcPr>
          <w:p w:rsidR="00642BC2" w:rsidRPr="00845474" w:rsidRDefault="00642BC2" w:rsidP="002D7736">
            <w:pPr>
              <w:widowControl w:val="0"/>
              <w:autoSpaceDE w:val="0"/>
              <w:autoSpaceDN w:val="0"/>
              <w:adjustRightInd w:val="0"/>
              <w:ind w:hanging="141"/>
              <w:jc w:val="center"/>
              <w:rPr>
                <w:rFonts w:ascii="FreeSetC" w:hAnsi="FreeSetC"/>
                <w:sz w:val="22"/>
                <w:szCs w:val="22"/>
                <w:lang w:val="en-US"/>
              </w:rPr>
            </w:pPr>
            <w:r w:rsidRPr="00845474">
              <w:rPr>
                <w:rFonts w:ascii="FreeSetC" w:hAnsi="FreeSetC"/>
                <w:sz w:val="22"/>
                <w:szCs w:val="22"/>
                <w:lang w:val="en-US"/>
              </w:rPr>
              <w:t>Всего</w:t>
            </w:r>
          </w:p>
        </w:tc>
        <w:tc>
          <w:tcPr>
            <w:tcW w:w="1559" w:type="dxa"/>
            <w:tcBorders>
              <w:top w:val="nil"/>
              <w:left w:val="nil"/>
              <w:bottom w:val="single" w:sz="8" w:space="0" w:color="000000"/>
              <w:right w:val="single" w:sz="8" w:space="0" w:color="000000"/>
            </w:tcBorders>
            <w:hideMark/>
          </w:tcPr>
          <w:p w:rsidR="00642BC2" w:rsidRPr="00845474" w:rsidRDefault="00642BC2" w:rsidP="002D7736">
            <w:pPr>
              <w:widowControl w:val="0"/>
              <w:autoSpaceDE w:val="0"/>
              <w:autoSpaceDN w:val="0"/>
              <w:adjustRightInd w:val="0"/>
              <w:ind w:left="49" w:hanging="141"/>
              <w:jc w:val="center"/>
              <w:rPr>
                <w:rFonts w:ascii="FreeSetC" w:hAnsi="FreeSetC"/>
                <w:sz w:val="22"/>
                <w:szCs w:val="22"/>
                <w:lang w:val="en-US"/>
              </w:rPr>
            </w:pPr>
            <w:r w:rsidRPr="00845474">
              <w:rPr>
                <w:rFonts w:ascii="FreeSetC" w:hAnsi="FreeSetC"/>
                <w:sz w:val="22"/>
                <w:szCs w:val="22"/>
                <w:lang w:val="en-US"/>
              </w:rPr>
              <w:t>Экспл. машин</w:t>
            </w:r>
          </w:p>
        </w:tc>
        <w:tc>
          <w:tcPr>
            <w:tcW w:w="1418" w:type="dxa"/>
            <w:vMerge/>
            <w:tcBorders>
              <w:top w:val="single" w:sz="8" w:space="0" w:color="000000"/>
              <w:left w:val="nil"/>
              <w:bottom w:val="single" w:sz="8" w:space="0" w:color="000000"/>
              <w:right w:val="single" w:sz="8" w:space="0" w:color="000000"/>
            </w:tcBorders>
            <w:vAlign w:val="center"/>
            <w:hideMark/>
          </w:tcPr>
          <w:p w:rsidR="00642BC2" w:rsidRPr="00845474" w:rsidRDefault="00642BC2" w:rsidP="002D7736">
            <w:pPr>
              <w:jc w:val="center"/>
              <w:rPr>
                <w:rFonts w:ascii="FreeSetC" w:hAnsi="FreeSetC"/>
                <w:sz w:val="22"/>
                <w:szCs w:val="22"/>
                <w:lang w:val="en-US"/>
              </w:rPr>
            </w:pPr>
          </w:p>
        </w:tc>
        <w:tc>
          <w:tcPr>
            <w:tcW w:w="2126" w:type="dxa"/>
            <w:gridSpan w:val="2"/>
            <w:vMerge/>
            <w:tcBorders>
              <w:top w:val="single" w:sz="8" w:space="0" w:color="000000"/>
              <w:left w:val="nil"/>
              <w:bottom w:val="single" w:sz="8" w:space="0" w:color="000000"/>
              <w:right w:val="single" w:sz="8" w:space="0" w:color="000000"/>
            </w:tcBorders>
            <w:vAlign w:val="center"/>
            <w:hideMark/>
          </w:tcPr>
          <w:p w:rsidR="00642BC2" w:rsidRPr="00845474" w:rsidRDefault="00642BC2" w:rsidP="002D7736">
            <w:pPr>
              <w:jc w:val="center"/>
              <w:rPr>
                <w:rFonts w:ascii="FreeSetC" w:hAnsi="FreeSetC"/>
                <w:sz w:val="22"/>
                <w:szCs w:val="22"/>
              </w:rPr>
            </w:pPr>
          </w:p>
        </w:tc>
      </w:tr>
      <w:tr w:rsidR="00642BC2" w:rsidRPr="00845474" w:rsidTr="002D7736">
        <w:tc>
          <w:tcPr>
            <w:tcW w:w="577" w:type="dxa"/>
            <w:vMerge/>
            <w:tcBorders>
              <w:top w:val="single" w:sz="8" w:space="0" w:color="000000"/>
              <w:left w:val="single" w:sz="8" w:space="0" w:color="000000"/>
              <w:bottom w:val="single" w:sz="8" w:space="0" w:color="000000"/>
              <w:right w:val="single" w:sz="8" w:space="0" w:color="000000"/>
            </w:tcBorders>
            <w:vAlign w:val="center"/>
            <w:hideMark/>
          </w:tcPr>
          <w:p w:rsidR="00642BC2" w:rsidRPr="00845474" w:rsidRDefault="00642BC2" w:rsidP="002D7736">
            <w:pPr>
              <w:ind w:left="40" w:firstLine="680"/>
              <w:jc w:val="both"/>
              <w:rPr>
                <w:rFonts w:ascii="FreeSetC" w:hAnsi="FreeSetC"/>
                <w:sz w:val="22"/>
                <w:szCs w:val="22"/>
                <w:lang w:val="en-US"/>
              </w:rPr>
            </w:pPr>
          </w:p>
        </w:tc>
        <w:tc>
          <w:tcPr>
            <w:tcW w:w="1560" w:type="dxa"/>
            <w:vMerge/>
            <w:tcBorders>
              <w:top w:val="single" w:sz="8" w:space="0" w:color="000000"/>
              <w:left w:val="nil"/>
              <w:bottom w:val="single" w:sz="8" w:space="0" w:color="000000"/>
              <w:right w:val="single" w:sz="8" w:space="0" w:color="000000"/>
            </w:tcBorders>
            <w:vAlign w:val="center"/>
            <w:hideMark/>
          </w:tcPr>
          <w:p w:rsidR="00642BC2" w:rsidRPr="00845474" w:rsidRDefault="00642BC2" w:rsidP="002D7736">
            <w:pPr>
              <w:ind w:left="40" w:firstLine="680"/>
              <w:jc w:val="both"/>
              <w:rPr>
                <w:rFonts w:ascii="FreeSetC" w:hAnsi="FreeSetC"/>
                <w:sz w:val="22"/>
                <w:szCs w:val="22"/>
                <w:lang w:val="en-US"/>
              </w:rPr>
            </w:pPr>
          </w:p>
        </w:tc>
        <w:tc>
          <w:tcPr>
            <w:tcW w:w="1701" w:type="dxa"/>
            <w:vMerge/>
            <w:tcBorders>
              <w:top w:val="single" w:sz="8" w:space="0" w:color="000000"/>
              <w:left w:val="nil"/>
              <w:bottom w:val="single" w:sz="8" w:space="0" w:color="000000"/>
              <w:right w:val="single" w:sz="8" w:space="0" w:color="000000"/>
            </w:tcBorders>
            <w:vAlign w:val="center"/>
            <w:hideMark/>
          </w:tcPr>
          <w:p w:rsidR="00642BC2" w:rsidRPr="00845474" w:rsidRDefault="00642BC2" w:rsidP="002D7736">
            <w:pPr>
              <w:jc w:val="center"/>
              <w:rPr>
                <w:rFonts w:ascii="FreeSetC" w:hAnsi="FreeSetC"/>
                <w:sz w:val="22"/>
                <w:szCs w:val="22"/>
              </w:rPr>
            </w:pPr>
          </w:p>
        </w:tc>
        <w:tc>
          <w:tcPr>
            <w:tcW w:w="1134" w:type="dxa"/>
            <w:vMerge/>
            <w:tcBorders>
              <w:top w:val="single" w:sz="8" w:space="0" w:color="000000"/>
              <w:left w:val="nil"/>
              <w:bottom w:val="single" w:sz="8" w:space="0" w:color="000000"/>
              <w:right w:val="single" w:sz="8" w:space="0" w:color="000000"/>
            </w:tcBorders>
            <w:vAlign w:val="center"/>
            <w:hideMark/>
          </w:tcPr>
          <w:p w:rsidR="00642BC2" w:rsidRPr="00845474" w:rsidRDefault="00642BC2" w:rsidP="002D7736">
            <w:pPr>
              <w:jc w:val="center"/>
              <w:rPr>
                <w:rFonts w:ascii="FreeSetC" w:hAnsi="FreeSetC"/>
                <w:sz w:val="22"/>
                <w:szCs w:val="22"/>
                <w:lang w:val="en-US"/>
              </w:rPr>
            </w:pPr>
          </w:p>
        </w:tc>
        <w:tc>
          <w:tcPr>
            <w:tcW w:w="1559" w:type="dxa"/>
            <w:vMerge w:val="restart"/>
            <w:tcBorders>
              <w:top w:val="nil"/>
              <w:left w:val="nil"/>
              <w:bottom w:val="single" w:sz="8" w:space="0" w:color="000000"/>
              <w:right w:val="single" w:sz="8" w:space="0" w:color="000000"/>
            </w:tcBorders>
            <w:hideMark/>
          </w:tcPr>
          <w:p w:rsidR="00642BC2" w:rsidRPr="00845474" w:rsidRDefault="00642BC2" w:rsidP="002D7736">
            <w:pPr>
              <w:widowControl w:val="0"/>
              <w:autoSpaceDE w:val="0"/>
              <w:autoSpaceDN w:val="0"/>
              <w:adjustRightInd w:val="0"/>
              <w:ind w:left="188"/>
              <w:jc w:val="center"/>
              <w:rPr>
                <w:rFonts w:ascii="FreeSetC" w:hAnsi="FreeSetC"/>
                <w:sz w:val="22"/>
                <w:szCs w:val="22"/>
                <w:lang w:val="en-US"/>
              </w:rPr>
            </w:pPr>
            <w:r w:rsidRPr="00845474">
              <w:rPr>
                <w:rFonts w:ascii="FreeSetC" w:hAnsi="FreeSetC"/>
                <w:sz w:val="22"/>
                <w:szCs w:val="22"/>
                <w:lang w:val="en-US"/>
              </w:rPr>
              <w:t>ЗП рабочих-строителей</w:t>
            </w:r>
          </w:p>
        </w:tc>
        <w:tc>
          <w:tcPr>
            <w:tcW w:w="1701" w:type="dxa"/>
            <w:vMerge w:val="restart"/>
            <w:tcBorders>
              <w:top w:val="nil"/>
              <w:left w:val="nil"/>
              <w:bottom w:val="single" w:sz="8" w:space="0" w:color="000000"/>
              <w:right w:val="single" w:sz="8" w:space="0" w:color="000000"/>
            </w:tcBorders>
            <w:hideMark/>
          </w:tcPr>
          <w:p w:rsidR="00642BC2" w:rsidRPr="00845474" w:rsidRDefault="00642BC2" w:rsidP="002D7736">
            <w:pPr>
              <w:widowControl w:val="0"/>
              <w:autoSpaceDE w:val="0"/>
              <w:autoSpaceDN w:val="0"/>
              <w:adjustRightInd w:val="0"/>
              <w:ind w:hanging="88"/>
              <w:jc w:val="center"/>
              <w:rPr>
                <w:rFonts w:ascii="FreeSetC" w:hAnsi="FreeSetC"/>
                <w:sz w:val="22"/>
                <w:szCs w:val="22"/>
              </w:rPr>
            </w:pPr>
            <w:r w:rsidRPr="00845474">
              <w:rPr>
                <w:rFonts w:ascii="FreeSetC" w:hAnsi="FreeSetC"/>
                <w:sz w:val="22"/>
                <w:szCs w:val="22"/>
              </w:rPr>
              <w:t>в т.ч ЗП машинистов</w:t>
            </w:r>
          </w:p>
        </w:tc>
        <w:tc>
          <w:tcPr>
            <w:tcW w:w="1559" w:type="dxa"/>
            <w:vMerge w:val="restart"/>
            <w:tcBorders>
              <w:top w:val="nil"/>
              <w:left w:val="nil"/>
              <w:bottom w:val="single" w:sz="8" w:space="0" w:color="000000"/>
              <w:right w:val="single" w:sz="8" w:space="0" w:color="000000"/>
            </w:tcBorders>
            <w:hideMark/>
          </w:tcPr>
          <w:p w:rsidR="00642BC2" w:rsidRPr="00845474" w:rsidRDefault="00642BC2" w:rsidP="002D7736">
            <w:pPr>
              <w:widowControl w:val="0"/>
              <w:autoSpaceDE w:val="0"/>
              <w:autoSpaceDN w:val="0"/>
              <w:adjustRightInd w:val="0"/>
              <w:ind w:firstLine="73"/>
              <w:jc w:val="center"/>
              <w:rPr>
                <w:rFonts w:ascii="FreeSetC" w:hAnsi="FreeSetC"/>
                <w:sz w:val="22"/>
                <w:szCs w:val="22"/>
                <w:lang w:val="en-US"/>
              </w:rPr>
            </w:pPr>
            <w:r w:rsidRPr="00845474">
              <w:rPr>
                <w:rFonts w:ascii="FreeSetC" w:hAnsi="FreeSetC"/>
                <w:sz w:val="22"/>
                <w:szCs w:val="22"/>
                <w:lang w:val="en-US"/>
              </w:rPr>
              <w:t>ЗП рабочих-строителей</w:t>
            </w:r>
          </w:p>
        </w:tc>
        <w:tc>
          <w:tcPr>
            <w:tcW w:w="1559" w:type="dxa"/>
            <w:vMerge w:val="restart"/>
            <w:tcBorders>
              <w:top w:val="nil"/>
              <w:left w:val="nil"/>
              <w:bottom w:val="single" w:sz="8" w:space="0" w:color="000000"/>
              <w:right w:val="single" w:sz="8" w:space="0" w:color="000000"/>
            </w:tcBorders>
            <w:hideMark/>
          </w:tcPr>
          <w:p w:rsidR="00642BC2" w:rsidRPr="00845474" w:rsidRDefault="00642BC2" w:rsidP="002D7736">
            <w:pPr>
              <w:widowControl w:val="0"/>
              <w:autoSpaceDE w:val="0"/>
              <w:autoSpaceDN w:val="0"/>
              <w:adjustRightInd w:val="0"/>
              <w:ind w:left="-92"/>
              <w:jc w:val="center"/>
              <w:rPr>
                <w:rFonts w:ascii="FreeSetC" w:hAnsi="FreeSetC"/>
                <w:sz w:val="22"/>
                <w:szCs w:val="22"/>
              </w:rPr>
            </w:pPr>
            <w:r w:rsidRPr="00845474">
              <w:rPr>
                <w:rFonts w:ascii="FreeSetC" w:hAnsi="FreeSetC"/>
                <w:sz w:val="22"/>
                <w:szCs w:val="22"/>
              </w:rPr>
              <w:t>в т.ч. ЗП машинистов</w:t>
            </w:r>
          </w:p>
        </w:tc>
        <w:tc>
          <w:tcPr>
            <w:tcW w:w="1418" w:type="dxa"/>
            <w:vMerge/>
            <w:tcBorders>
              <w:top w:val="single" w:sz="8" w:space="0" w:color="000000"/>
              <w:left w:val="nil"/>
              <w:bottom w:val="single" w:sz="8" w:space="0" w:color="000000"/>
              <w:right w:val="single" w:sz="8" w:space="0" w:color="000000"/>
            </w:tcBorders>
            <w:vAlign w:val="center"/>
            <w:hideMark/>
          </w:tcPr>
          <w:p w:rsidR="00642BC2" w:rsidRPr="00845474" w:rsidRDefault="00642BC2" w:rsidP="002D7736">
            <w:pPr>
              <w:jc w:val="center"/>
              <w:rPr>
                <w:rFonts w:ascii="FreeSetC" w:hAnsi="FreeSetC"/>
                <w:sz w:val="22"/>
                <w:szCs w:val="22"/>
              </w:rPr>
            </w:pPr>
          </w:p>
        </w:tc>
        <w:tc>
          <w:tcPr>
            <w:tcW w:w="2126" w:type="dxa"/>
            <w:gridSpan w:val="2"/>
            <w:tcBorders>
              <w:top w:val="nil"/>
              <w:left w:val="nil"/>
              <w:bottom w:val="single" w:sz="8" w:space="0" w:color="000000"/>
              <w:right w:val="single" w:sz="8" w:space="0" w:color="000000"/>
            </w:tcBorders>
            <w:hideMark/>
          </w:tcPr>
          <w:p w:rsidR="00642BC2" w:rsidRPr="00845474" w:rsidRDefault="00642BC2" w:rsidP="002D7736">
            <w:pPr>
              <w:widowControl w:val="0"/>
              <w:autoSpaceDE w:val="0"/>
              <w:autoSpaceDN w:val="0"/>
              <w:adjustRightInd w:val="0"/>
              <w:ind w:left="90" w:hanging="141"/>
              <w:jc w:val="center"/>
              <w:rPr>
                <w:rFonts w:ascii="FreeSetC" w:hAnsi="FreeSetC"/>
                <w:sz w:val="22"/>
                <w:szCs w:val="22"/>
              </w:rPr>
            </w:pPr>
            <w:r w:rsidRPr="00845474">
              <w:rPr>
                <w:rFonts w:ascii="FreeSetC" w:hAnsi="FreeSetC"/>
                <w:sz w:val="22"/>
                <w:szCs w:val="22"/>
              </w:rPr>
              <w:t>рабочих, обслуживающих машины</w:t>
            </w:r>
          </w:p>
        </w:tc>
      </w:tr>
      <w:tr w:rsidR="00642BC2" w:rsidRPr="00845474" w:rsidTr="002D7736">
        <w:tc>
          <w:tcPr>
            <w:tcW w:w="577" w:type="dxa"/>
            <w:vMerge/>
            <w:tcBorders>
              <w:top w:val="single" w:sz="8" w:space="0" w:color="000000"/>
              <w:left w:val="single" w:sz="8" w:space="0" w:color="000000"/>
              <w:bottom w:val="single" w:sz="8" w:space="0" w:color="000000"/>
              <w:right w:val="single" w:sz="8" w:space="0" w:color="000000"/>
            </w:tcBorders>
            <w:vAlign w:val="center"/>
            <w:hideMark/>
          </w:tcPr>
          <w:p w:rsidR="00642BC2" w:rsidRPr="00845474" w:rsidRDefault="00642BC2" w:rsidP="002D7736">
            <w:pPr>
              <w:ind w:left="40" w:firstLine="680"/>
              <w:jc w:val="both"/>
              <w:rPr>
                <w:rFonts w:ascii="FreeSetC" w:hAnsi="FreeSetC"/>
                <w:sz w:val="22"/>
                <w:szCs w:val="22"/>
                <w:lang w:val="en-US"/>
              </w:rPr>
            </w:pPr>
          </w:p>
        </w:tc>
        <w:tc>
          <w:tcPr>
            <w:tcW w:w="1560" w:type="dxa"/>
            <w:vMerge/>
            <w:tcBorders>
              <w:top w:val="single" w:sz="8" w:space="0" w:color="000000"/>
              <w:left w:val="nil"/>
              <w:bottom w:val="single" w:sz="8" w:space="0" w:color="000000"/>
              <w:right w:val="single" w:sz="8" w:space="0" w:color="000000"/>
            </w:tcBorders>
            <w:vAlign w:val="center"/>
            <w:hideMark/>
          </w:tcPr>
          <w:p w:rsidR="00642BC2" w:rsidRPr="00845474" w:rsidRDefault="00642BC2" w:rsidP="002D7736">
            <w:pPr>
              <w:ind w:left="40" w:firstLine="680"/>
              <w:jc w:val="both"/>
              <w:rPr>
                <w:rFonts w:ascii="FreeSetC" w:hAnsi="FreeSetC"/>
                <w:sz w:val="22"/>
                <w:szCs w:val="22"/>
                <w:lang w:val="en-US"/>
              </w:rPr>
            </w:pPr>
          </w:p>
        </w:tc>
        <w:tc>
          <w:tcPr>
            <w:tcW w:w="1701" w:type="dxa"/>
            <w:vMerge/>
            <w:tcBorders>
              <w:top w:val="single" w:sz="8" w:space="0" w:color="000000"/>
              <w:left w:val="nil"/>
              <w:bottom w:val="single" w:sz="8" w:space="0" w:color="000000"/>
              <w:right w:val="single" w:sz="8" w:space="0" w:color="000000"/>
            </w:tcBorders>
            <w:vAlign w:val="center"/>
            <w:hideMark/>
          </w:tcPr>
          <w:p w:rsidR="00642BC2" w:rsidRPr="00845474" w:rsidRDefault="00642BC2" w:rsidP="002D7736">
            <w:pPr>
              <w:ind w:left="40" w:firstLine="680"/>
              <w:jc w:val="both"/>
              <w:rPr>
                <w:rFonts w:ascii="FreeSetC" w:hAnsi="FreeSetC"/>
                <w:sz w:val="22"/>
                <w:szCs w:val="22"/>
              </w:rPr>
            </w:pPr>
          </w:p>
        </w:tc>
        <w:tc>
          <w:tcPr>
            <w:tcW w:w="1134" w:type="dxa"/>
            <w:vMerge/>
            <w:tcBorders>
              <w:top w:val="single" w:sz="8" w:space="0" w:color="000000"/>
              <w:left w:val="nil"/>
              <w:bottom w:val="single" w:sz="8" w:space="0" w:color="000000"/>
              <w:right w:val="single" w:sz="8" w:space="0" w:color="000000"/>
            </w:tcBorders>
            <w:vAlign w:val="center"/>
            <w:hideMark/>
          </w:tcPr>
          <w:p w:rsidR="00642BC2" w:rsidRPr="00845474" w:rsidRDefault="00642BC2" w:rsidP="002D7736">
            <w:pPr>
              <w:ind w:left="40" w:firstLine="680"/>
              <w:jc w:val="both"/>
              <w:rPr>
                <w:rFonts w:ascii="FreeSetC" w:hAnsi="FreeSetC"/>
                <w:sz w:val="22"/>
                <w:szCs w:val="22"/>
                <w:lang w:val="en-US"/>
              </w:rPr>
            </w:pPr>
          </w:p>
        </w:tc>
        <w:tc>
          <w:tcPr>
            <w:tcW w:w="1559" w:type="dxa"/>
            <w:vMerge/>
            <w:tcBorders>
              <w:top w:val="nil"/>
              <w:left w:val="nil"/>
              <w:bottom w:val="single" w:sz="8" w:space="0" w:color="000000"/>
              <w:right w:val="single" w:sz="8" w:space="0" w:color="000000"/>
            </w:tcBorders>
            <w:vAlign w:val="center"/>
            <w:hideMark/>
          </w:tcPr>
          <w:p w:rsidR="00642BC2" w:rsidRPr="00845474" w:rsidRDefault="00642BC2" w:rsidP="002D7736">
            <w:pPr>
              <w:ind w:left="40" w:firstLine="680"/>
              <w:jc w:val="both"/>
              <w:rPr>
                <w:rFonts w:ascii="FreeSetC" w:hAnsi="FreeSetC"/>
                <w:sz w:val="22"/>
                <w:szCs w:val="22"/>
                <w:lang w:val="en-US"/>
              </w:rPr>
            </w:pPr>
          </w:p>
        </w:tc>
        <w:tc>
          <w:tcPr>
            <w:tcW w:w="1701" w:type="dxa"/>
            <w:vMerge/>
            <w:tcBorders>
              <w:top w:val="nil"/>
              <w:left w:val="nil"/>
              <w:bottom w:val="single" w:sz="8" w:space="0" w:color="000000"/>
              <w:right w:val="single" w:sz="8" w:space="0" w:color="000000"/>
            </w:tcBorders>
            <w:vAlign w:val="center"/>
            <w:hideMark/>
          </w:tcPr>
          <w:p w:rsidR="00642BC2" w:rsidRPr="00845474" w:rsidRDefault="00642BC2" w:rsidP="002D7736">
            <w:pPr>
              <w:ind w:left="40" w:firstLine="680"/>
              <w:jc w:val="both"/>
              <w:rPr>
                <w:rFonts w:ascii="FreeSetC" w:hAnsi="FreeSetC"/>
                <w:sz w:val="22"/>
                <w:szCs w:val="22"/>
              </w:rPr>
            </w:pPr>
          </w:p>
        </w:tc>
        <w:tc>
          <w:tcPr>
            <w:tcW w:w="1559" w:type="dxa"/>
            <w:vMerge/>
            <w:tcBorders>
              <w:top w:val="nil"/>
              <w:left w:val="nil"/>
              <w:bottom w:val="single" w:sz="8" w:space="0" w:color="000000"/>
              <w:right w:val="single" w:sz="8" w:space="0" w:color="000000"/>
            </w:tcBorders>
            <w:vAlign w:val="center"/>
            <w:hideMark/>
          </w:tcPr>
          <w:p w:rsidR="00642BC2" w:rsidRPr="00845474" w:rsidRDefault="00642BC2" w:rsidP="002D7736">
            <w:pPr>
              <w:ind w:left="40" w:firstLine="680"/>
              <w:jc w:val="both"/>
              <w:rPr>
                <w:rFonts w:ascii="FreeSetC" w:hAnsi="FreeSetC"/>
                <w:sz w:val="22"/>
                <w:szCs w:val="22"/>
                <w:lang w:val="en-US"/>
              </w:rPr>
            </w:pPr>
          </w:p>
        </w:tc>
        <w:tc>
          <w:tcPr>
            <w:tcW w:w="1559" w:type="dxa"/>
            <w:vMerge/>
            <w:tcBorders>
              <w:top w:val="nil"/>
              <w:left w:val="nil"/>
              <w:bottom w:val="single" w:sz="8" w:space="0" w:color="000000"/>
              <w:right w:val="single" w:sz="8" w:space="0" w:color="000000"/>
            </w:tcBorders>
            <w:vAlign w:val="center"/>
            <w:hideMark/>
          </w:tcPr>
          <w:p w:rsidR="00642BC2" w:rsidRPr="00845474" w:rsidRDefault="00642BC2" w:rsidP="002D7736">
            <w:pPr>
              <w:ind w:left="40" w:firstLine="680"/>
              <w:jc w:val="both"/>
              <w:rPr>
                <w:rFonts w:ascii="FreeSetC" w:hAnsi="FreeSetC"/>
                <w:sz w:val="22"/>
                <w:szCs w:val="22"/>
              </w:rPr>
            </w:pPr>
          </w:p>
        </w:tc>
        <w:tc>
          <w:tcPr>
            <w:tcW w:w="1418" w:type="dxa"/>
            <w:vMerge/>
            <w:tcBorders>
              <w:top w:val="single" w:sz="8" w:space="0" w:color="000000"/>
              <w:left w:val="nil"/>
              <w:bottom w:val="single" w:sz="8" w:space="0" w:color="000000"/>
              <w:right w:val="single" w:sz="8" w:space="0" w:color="000000"/>
            </w:tcBorders>
            <w:vAlign w:val="center"/>
            <w:hideMark/>
          </w:tcPr>
          <w:p w:rsidR="00642BC2" w:rsidRPr="00845474" w:rsidRDefault="00642BC2" w:rsidP="002D7736">
            <w:pPr>
              <w:ind w:left="40" w:firstLine="680"/>
              <w:jc w:val="both"/>
              <w:rPr>
                <w:rFonts w:ascii="FreeSetC" w:hAnsi="FreeSetC"/>
                <w:sz w:val="22"/>
                <w:szCs w:val="22"/>
                <w:lang w:val="en-US"/>
              </w:rPr>
            </w:pPr>
          </w:p>
        </w:tc>
        <w:tc>
          <w:tcPr>
            <w:tcW w:w="1134" w:type="dxa"/>
            <w:tcBorders>
              <w:top w:val="nil"/>
              <w:left w:val="nil"/>
              <w:bottom w:val="single" w:sz="8" w:space="0" w:color="000000"/>
              <w:right w:val="single" w:sz="8" w:space="0" w:color="000000"/>
            </w:tcBorders>
            <w:hideMark/>
          </w:tcPr>
          <w:p w:rsidR="00642BC2" w:rsidRPr="00845474" w:rsidRDefault="00642BC2" w:rsidP="002D7736">
            <w:pPr>
              <w:widowControl w:val="0"/>
              <w:autoSpaceDE w:val="0"/>
              <w:autoSpaceDN w:val="0"/>
              <w:adjustRightInd w:val="0"/>
              <w:ind w:left="277" w:hanging="374"/>
              <w:jc w:val="both"/>
              <w:rPr>
                <w:rFonts w:ascii="FreeSetC" w:hAnsi="FreeSetC"/>
                <w:sz w:val="22"/>
                <w:szCs w:val="22"/>
              </w:rPr>
            </w:pPr>
            <w:r w:rsidRPr="00845474">
              <w:rPr>
                <w:rFonts w:ascii="FreeSetC" w:hAnsi="FreeSetC"/>
                <w:sz w:val="22"/>
                <w:szCs w:val="22"/>
                <w:lang w:val="en-US"/>
              </w:rPr>
              <w:t> </w:t>
            </w:r>
            <w:r>
              <w:rPr>
                <w:rFonts w:ascii="FreeSetC" w:hAnsi="FreeSetC"/>
                <w:sz w:val="22"/>
                <w:szCs w:val="22"/>
                <w:lang w:val="en-US"/>
              </w:rPr>
              <w:t xml:space="preserve">   </w:t>
            </w:r>
            <w:r w:rsidRPr="00845474">
              <w:rPr>
                <w:rFonts w:ascii="FreeSetC" w:hAnsi="FreeSetC"/>
                <w:sz w:val="22"/>
                <w:szCs w:val="22"/>
              </w:rPr>
              <w:t>на един.</w:t>
            </w:r>
          </w:p>
        </w:tc>
        <w:tc>
          <w:tcPr>
            <w:tcW w:w="992" w:type="dxa"/>
            <w:tcBorders>
              <w:top w:val="nil"/>
              <w:left w:val="nil"/>
              <w:bottom w:val="single" w:sz="8" w:space="0" w:color="000000"/>
              <w:right w:val="single" w:sz="8" w:space="0" w:color="000000"/>
            </w:tcBorders>
            <w:hideMark/>
          </w:tcPr>
          <w:p w:rsidR="00642BC2" w:rsidRPr="00845474" w:rsidRDefault="00642BC2" w:rsidP="002D7736">
            <w:pPr>
              <w:widowControl w:val="0"/>
              <w:autoSpaceDE w:val="0"/>
              <w:autoSpaceDN w:val="0"/>
              <w:adjustRightInd w:val="0"/>
              <w:ind w:left="557" w:hanging="585"/>
              <w:jc w:val="both"/>
              <w:rPr>
                <w:rFonts w:ascii="FreeSetC" w:hAnsi="FreeSetC"/>
                <w:sz w:val="22"/>
                <w:szCs w:val="22"/>
              </w:rPr>
            </w:pPr>
            <w:r>
              <w:rPr>
                <w:rFonts w:asciiTheme="minorHAnsi" w:hAnsiTheme="minorHAnsi"/>
                <w:sz w:val="22"/>
                <w:szCs w:val="22"/>
                <w:lang w:val="en-US"/>
              </w:rPr>
              <w:t xml:space="preserve">  </w:t>
            </w:r>
            <w:r w:rsidRPr="00845474">
              <w:rPr>
                <w:rFonts w:ascii="FreeSetC" w:hAnsi="FreeSetC"/>
                <w:sz w:val="22"/>
                <w:szCs w:val="22"/>
              </w:rPr>
              <w:t>всего</w:t>
            </w:r>
          </w:p>
        </w:tc>
      </w:tr>
      <w:tr w:rsidR="00642BC2" w:rsidRPr="00845474" w:rsidTr="002D7736">
        <w:tc>
          <w:tcPr>
            <w:tcW w:w="577" w:type="dxa"/>
            <w:tcBorders>
              <w:top w:val="nil"/>
              <w:left w:val="single" w:sz="8" w:space="0" w:color="000000"/>
              <w:bottom w:val="single" w:sz="4" w:space="0" w:color="auto"/>
              <w:right w:val="single" w:sz="8" w:space="0" w:color="000000"/>
            </w:tcBorders>
            <w:hideMark/>
          </w:tcPr>
          <w:p w:rsidR="00642BC2" w:rsidRPr="00845474" w:rsidRDefault="00642BC2" w:rsidP="002D7736">
            <w:pPr>
              <w:widowControl w:val="0"/>
              <w:autoSpaceDE w:val="0"/>
              <w:autoSpaceDN w:val="0"/>
              <w:adjustRightInd w:val="0"/>
              <w:ind w:left="567" w:hanging="553"/>
              <w:jc w:val="center"/>
              <w:rPr>
                <w:rFonts w:ascii="FreeSetC" w:hAnsi="FreeSetC"/>
                <w:sz w:val="22"/>
                <w:szCs w:val="22"/>
              </w:rPr>
            </w:pPr>
            <w:r w:rsidRPr="00845474">
              <w:rPr>
                <w:rFonts w:ascii="FreeSetC" w:hAnsi="FreeSetC"/>
                <w:sz w:val="22"/>
                <w:szCs w:val="22"/>
              </w:rPr>
              <w:t>1</w:t>
            </w:r>
          </w:p>
        </w:tc>
        <w:tc>
          <w:tcPr>
            <w:tcW w:w="1560" w:type="dxa"/>
            <w:tcBorders>
              <w:top w:val="nil"/>
              <w:left w:val="nil"/>
              <w:bottom w:val="single" w:sz="4" w:space="0" w:color="auto"/>
              <w:right w:val="single" w:sz="8" w:space="0" w:color="000000"/>
            </w:tcBorders>
            <w:hideMark/>
          </w:tcPr>
          <w:p w:rsidR="00642BC2" w:rsidRPr="00845474" w:rsidRDefault="00642BC2" w:rsidP="002D7736">
            <w:pPr>
              <w:widowControl w:val="0"/>
              <w:autoSpaceDE w:val="0"/>
              <w:autoSpaceDN w:val="0"/>
              <w:adjustRightInd w:val="0"/>
              <w:ind w:left="567" w:hanging="141"/>
              <w:jc w:val="center"/>
              <w:rPr>
                <w:rFonts w:ascii="FreeSetC" w:hAnsi="FreeSetC"/>
                <w:sz w:val="22"/>
                <w:szCs w:val="22"/>
              </w:rPr>
            </w:pPr>
            <w:r w:rsidRPr="00845474">
              <w:rPr>
                <w:rFonts w:ascii="FreeSetC" w:hAnsi="FreeSetC"/>
                <w:sz w:val="22"/>
                <w:szCs w:val="22"/>
              </w:rPr>
              <w:t>2</w:t>
            </w:r>
          </w:p>
        </w:tc>
        <w:tc>
          <w:tcPr>
            <w:tcW w:w="1701" w:type="dxa"/>
            <w:tcBorders>
              <w:top w:val="nil"/>
              <w:left w:val="nil"/>
              <w:bottom w:val="single" w:sz="4" w:space="0" w:color="auto"/>
              <w:right w:val="single" w:sz="8" w:space="0" w:color="000000"/>
            </w:tcBorders>
            <w:hideMark/>
          </w:tcPr>
          <w:p w:rsidR="00642BC2" w:rsidRPr="00845474" w:rsidRDefault="00642BC2" w:rsidP="002D7736">
            <w:pPr>
              <w:widowControl w:val="0"/>
              <w:autoSpaceDE w:val="0"/>
              <w:autoSpaceDN w:val="0"/>
              <w:adjustRightInd w:val="0"/>
              <w:ind w:left="567" w:hanging="141"/>
              <w:jc w:val="center"/>
              <w:rPr>
                <w:rFonts w:ascii="FreeSetC" w:hAnsi="FreeSetC"/>
                <w:sz w:val="22"/>
                <w:szCs w:val="22"/>
              </w:rPr>
            </w:pPr>
            <w:r w:rsidRPr="00845474">
              <w:rPr>
                <w:rFonts w:ascii="FreeSetC" w:hAnsi="FreeSetC"/>
                <w:sz w:val="22"/>
                <w:szCs w:val="22"/>
              </w:rPr>
              <w:t>3</w:t>
            </w:r>
          </w:p>
        </w:tc>
        <w:tc>
          <w:tcPr>
            <w:tcW w:w="1134" w:type="dxa"/>
            <w:tcBorders>
              <w:top w:val="nil"/>
              <w:left w:val="nil"/>
              <w:bottom w:val="single" w:sz="4" w:space="0" w:color="auto"/>
              <w:right w:val="single" w:sz="8" w:space="0" w:color="000000"/>
            </w:tcBorders>
            <w:hideMark/>
          </w:tcPr>
          <w:p w:rsidR="00642BC2" w:rsidRPr="00845474" w:rsidRDefault="00642BC2" w:rsidP="002D7736">
            <w:pPr>
              <w:widowControl w:val="0"/>
              <w:autoSpaceDE w:val="0"/>
              <w:autoSpaceDN w:val="0"/>
              <w:adjustRightInd w:val="0"/>
              <w:ind w:left="567" w:hanging="141"/>
              <w:jc w:val="center"/>
              <w:rPr>
                <w:rFonts w:ascii="FreeSetC" w:hAnsi="FreeSetC"/>
                <w:sz w:val="22"/>
                <w:szCs w:val="22"/>
              </w:rPr>
            </w:pPr>
            <w:r w:rsidRPr="00845474">
              <w:rPr>
                <w:rFonts w:ascii="FreeSetC" w:hAnsi="FreeSetC"/>
                <w:sz w:val="22"/>
                <w:szCs w:val="22"/>
              </w:rPr>
              <w:t>4</w:t>
            </w:r>
          </w:p>
        </w:tc>
        <w:tc>
          <w:tcPr>
            <w:tcW w:w="1559" w:type="dxa"/>
            <w:tcBorders>
              <w:top w:val="nil"/>
              <w:left w:val="nil"/>
              <w:bottom w:val="single" w:sz="4" w:space="0" w:color="auto"/>
              <w:right w:val="single" w:sz="8" w:space="0" w:color="000000"/>
            </w:tcBorders>
            <w:hideMark/>
          </w:tcPr>
          <w:p w:rsidR="00642BC2" w:rsidRPr="00845474" w:rsidRDefault="00642BC2" w:rsidP="002D7736">
            <w:pPr>
              <w:widowControl w:val="0"/>
              <w:autoSpaceDE w:val="0"/>
              <w:autoSpaceDN w:val="0"/>
              <w:adjustRightInd w:val="0"/>
              <w:ind w:left="567" w:hanging="141"/>
              <w:jc w:val="center"/>
              <w:rPr>
                <w:rFonts w:ascii="FreeSetC" w:hAnsi="FreeSetC"/>
                <w:sz w:val="22"/>
                <w:szCs w:val="22"/>
              </w:rPr>
            </w:pPr>
            <w:r w:rsidRPr="00845474">
              <w:rPr>
                <w:rFonts w:ascii="FreeSetC" w:hAnsi="FreeSetC"/>
                <w:sz w:val="22"/>
                <w:szCs w:val="22"/>
              </w:rPr>
              <w:t>5</w:t>
            </w:r>
          </w:p>
        </w:tc>
        <w:tc>
          <w:tcPr>
            <w:tcW w:w="1701" w:type="dxa"/>
            <w:tcBorders>
              <w:top w:val="nil"/>
              <w:left w:val="nil"/>
              <w:bottom w:val="single" w:sz="4" w:space="0" w:color="auto"/>
              <w:right w:val="single" w:sz="8" w:space="0" w:color="000000"/>
            </w:tcBorders>
            <w:hideMark/>
          </w:tcPr>
          <w:p w:rsidR="00642BC2" w:rsidRPr="00845474" w:rsidRDefault="00642BC2" w:rsidP="002D7736">
            <w:pPr>
              <w:widowControl w:val="0"/>
              <w:autoSpaceDE w:val="0"/>
              <w:autoSpaceDN w:val="0"/>
              <w:adjustRightInd w:val="0"/>
              <w:ind w:left="567" w:hanging="141"/>
              <w:jc w:val="center"/>
              <w:rPr>
                <w:rFonts w:ascii="FreeSetC" w:hAnsi="FreeSetC"/>
                <w:sz w:val="22"/>
                <w:szCs w:val="22"/>
              </w:rPr>
            </w:pPr>
            <w:r w:rsidRPr="00845474">
              <w:rPr>
                <w:rFonts w:ascii="FreeSetC" w:hAnsi="FreeSetC"/>
                <w:sz w:val="22"/>
                <w:szCs w:val="22"/>
              </w:rPr>
              <w:t>6</w:t>
            </w:r>
          </w:p>
        </w:tc>
        <w:tc>
          <w:tcPr>
            <w:tcW w:w="1559" w:type="dxa"/>
            <w:tcBorders>
              <w:top w:val="nil"/>
              <w:left w:val="nil"/>
              <w:bottom w:val="single" w:sz="4" w:space="0" w:color="auto"/>
              <w:right w:val="single" w:sz="8" w:space="0" w:color="000000"/>
            </w:tcBorders>
            <w:hideMark/>
          </w:tcPr>
          <w:p w:rsidR="00642BC2" w:rsidRPr="00845474" w:rsidRDefault="00642BC2" w:rsidP="002D7736">
            <w:pPr>
              <w:widowControl w:val="0"/>
              <w:autoSpaceDE w:val="0"/>
              <w:autoSpaceDN w:val="0"/>
              <w:adjustRightInd w:val="0"/>
              <w:ind w:left="567" w:hanging="141"/>
              <w:jc w:val="center"/>
              <w:rPr>
                <w:rFonts w:ascii="FreeSetC" w:hAnsi="FreeSetC"/>
                <w:sz w:val="22"/>
                <w:szCs w:val="22"/>
              </w:rPr>
            </w:pPr>
            <w:r w:rsidRPr="00845474">
              <w:rPr>
                <w:rFonts w:ascii="FreeSetC" w:hAnsi="FreeSetC"/>
                <w:sz w:val="22"/>
                <w:szCs w:val="22"/>
              </w:rPr>
              <w:t>7</w:t>
            </w:r>
          </w:p>
        </w:tc>
        <w:tc>
          <w:tcPr>
            <w:tcW w:w="1559" w:type="dxa"/>
            <w:tcBorders>
              <w:top w:val="nil"/>
              <w:left w:val="nil"/>
              <w:bottom w:val="single" w:sz="4" w:space="0" w:color="auto"/>
              <w:right w:val="single" w:sz="8" w:space="0" w:color="000000"/>
            </w:tcBorders>
            <w:hideMark/>
          </w:tcPr>
          <w:p w:rsidR="00642BC2" w:rsidRPr="00845474" w:rsidRDefault="00642BC2" w:rsidP="002D7736">
            <w:pPr>
              <w:widowControl w:val="0"/>
              <w:autoSpaceDE w:val="0"/>
              <w:autoSpaceDN w:val="0"/>
              <w:adjustRightInd w:val="0"/>
              <w:ind w:left="567" w:hanging="141"/>
              <w:jc w:val="center"/>
              <w:rPr>
                <w:rFonts w:ascii="FreeSetC" w:hAnsi="FreeSetC"/>
                <w:sz w:val="22"/>
                <w:szCs w:val="22"/>
              </w:rPr>
            </w:pPr>
            <w:r w:rsidRPr="00845474">
              <w:rPr>
                <w:rFonts w:ascii="FreeSetC" w:hAnsi="FreeSetC"/>
                <w:sz w:val="22"/>
                <w:szCs w:val="22"/>
              </w:rPr>
              <w:t>8</w:t>
            </w:r>
          </w:p>
        </w:tc>
        <w:tc>
          <w:tcPr>
            <w:tcW w:w="1418" w:type="dxa"/>
            <w:tcBorders>
              <w:top w:val="nil"/>
              <w:left w:val="nil"/>
              <w:bottom w:val="single" w:sz="4" w:space="0" w:color="auto"/>
              <w:right w:val="single" w:sz="8" w:space="0" w:color="000000"/>
            </w:tcBorders>
            <w:hideMark/>
          </w:tcPr>
          <w:p w:rsidR="00642BC2" w:rsidRPr="00845474" w:rsidRDefault="00642BC2" w:rsidP="002D7736">
            <w:pPr>
              <w:widowControl w:val="0"/>
              <w:autoSpaceDE w:val="0"/>
              <w:autoSpaceDN w:val="0"/>
              <w:adjustRightInd w:val="0"/>
              <w:ind w:left="567" w:hanging="141"/>
              <w:jc w:val="center"/>
              <w:rPr>
                <w:rFonts w:ascii="FreeSetC" w:hAnsi="FreeSetC"/>
                <w:sz w:val="22"/>
                <w:szCs w:val="22"/>
              </w:rPr>
            </w:pPr>
            <w:r w:rsidRPr="00845474">
              <w:rPr>
                <w:rFonts w:ascii="FreeSetC" w:hAnsi="FreeSetC"/>
                <w:sz w:val="22"/>
                <w:szCs w:val="22"/>
              </w:rPr>
              <w:t>9</w:t>
            </w:r>
          </w:p>
        </w:tc>
        <w:tc>
          <w:tcPr>
            <w:tcW w:w="1134" w:type="dxa"/>
            <w:tcBorders>
              <w:top w:val="nil"/>
              <w:left w:val="nil"/>
              <w:bottom w:val="single" w:sz="4" w:space="0" w:color="auto"/>
              <w:right w:val="single" w:sz="8" w:space="0" w:color="000000"/>
            </w:tcBorders>
            <w:hideMark/>
          </w:tcPr>
          <w:p w:rsidR="00642BC2" w:rsidRPr="00845474" w:rsidRDefault="00642BC2" w:rsidP="002D7736">
            <w:pPr>
              <w:widowControl w:val="0"/>
              <w:autoSpaceDE w:val="0"/>
              <w:autoSpaceDN w:val="0"/>
              <w:adjustRightInd w:val="0"/>
              <w:ind w:left="567" w:hanging="141"/>
              <w:jc w:val="center"/>
              <w:rPr>
                <w:rFonts w:ascii="FreeSetC" w:hAnsi="FreeSetC"/>
                <w:sz w:val="22"/>
                <w:szCs w:val="22"/>
              </w:rPr>
            </w:pPr>
            <w:r w:rsidRPr="00845474">
              <w:rPr>
                <w:rFonts w:ascii="FreeSetC" w:hAnsi="FreeSetC"/>
                <w:sz w:val="22"/>
                <w:szCs w:val="22"/>
              </w:rPr>
              <w:t>10</w:t>
            </w:r>
          </w:p>
        </w:tc>
        <w:tc>
          <w:tcPr>
            <w:tcW w:w="992" w:type="dxa"/>
            <w:tcBorders>
              <w:top w:val="nil"/>
              <w:left w:val="nil"/>
              <w:bottom w:val="single" w:sz="4" w:space="0" w:color="auto"/>
              <w:right w:val="single" w:sz="8" w:space="0" w:color="000000"/>
            </w:tcBorders>
            <w:hideMark/>
          </w:tcPr>
          <w:p w:rsidR="00642BC2" w:rsidRPr="00845474" w:rsidRDefault="00642BC2" w:rsidP="002D7736">
            <w:pPr>
              <w:widowControl w:val="0"/>
              <w:autoSpaceDE w:val="0"/>
              <w:autoSpaceDN w:val="0"/>
              <w:adjustRightInd w:val="0"/>
              <w:ind w:left="567" w:hanging="430"/>
              <w:jc w:val="center"/>
              <w:rPr>
                <w:rFonts w:ascii="FreeSetC" w:hAnsi="FreeSetC"/>
                <w:sz w:val="22"/>
                <w:szCs w:val="22"/>
              </w:rPr>
            </w:pPr>
            <w:r w:rsidRPr="00845474">
              <w:rPr>
                <w:rFonts w:ascii="FreeSetC" w:hAnsi="FreeSetC"/>
                <w:sz w:val="22"/>
                <w:szCs w:val="22"/>
              </w:rPr>
              <w:t>11</w:t>
            </w:r>
          </w:p>
        </w:tc>
      </w:tr>
      <w:tr w:rsidR="00642BC2" w:rsidRPr="00845474" w:rsidTr="002D7736">
        <w:tc>
          <w:tcPr>
            <w:tcW w:w="577" w:type="dxa"/>
            <w:tcBorders>
              <w:top w:val="single" w:sz="4" w:space="0" w:color="auto"/>
              <w:left w:val="single" w:sz="4" w:space="0" w:color="auto"/>
              <w:bottom w:val="single" w:sz="4" w:space="0" w:color="auto"/>
              <w:right w:val="single" w:sz="4" w:space="0" w:color="auto"/>
            </w:tcBorders>
            <w:hideMark/>
          </w:tcPr>
          <w:p w:rsidR="00642BC2" w:rsidRPr="00845474" w:rsidRDefault="00642BC2" w:rsidP="002D7736">
            <w:pPr>
              <w:widowControl w:val="0"/>
              <w:autoSpaceDE w:val="0"/>
              <w:autoSpaceDN w:val="0"/>
              <w:adjustRightInd w:val="0"/>
              <w:ind w:left="567" w:hanging="141"/>
              <w:jc w:val="both"/>
              <w:rPr>
                <w:rFonts w:ascii="FreeSetC" w:hAnsi="FreeSetC"/>
                <w:sz w:val="22"/>
                <w:szCs w:val="22"/>
              </w:rPr>
            </w:pPr>
            <w:r w:rsidRPr="00845474">
              <w:rPr>
                <w:rFonts w:ascii="FreeSetC" w:hAnsi="FreeSetC"/>
                <w:sz w:val="22"/>
                <w:szCs w:val="22"/>
                <w:lang w:val="en-US"/>
              </w:rPr>
              <w:t> </w:t>
            </w:r>
          </w:p>
        </w:tc>
        <w:tc>
          <w:tcPr>
            <w:tcW w:w="1560" w:type="dxa"/>
            <w:tcBorders>
              <w:top w:val="single" w:sz="4" w:space="0" w:color="auto"/>
              <w:left w:val="single" w:sz="4" w:space="0" w:color="auto"/>
              <w:bottom w:val="single" w:sz="4" w:space="0" w:color="auto"/>
              <w:right w:val="single" w:sz="4" w:space="0" w:color="auto"/>
            </w:tcBorders>
            <w:hideMark/>
          </w:tcPr>
          <w:p w:rsidR="00642BC2" w:rsidRPr="00845474" w:rsidRDefault="00642BC2" w:rsidP="002D7736">
            <w:pPr>
              <w:widowControl w:val="0"/>
              <w:autoSpaceDE w:val="0"/>
              <w:autoSpaceDN w:val="0"/>
              <w:adjustRightInd w:val="0"/>
              <w:ind w:left="567" w:hanging="141"/>
              <w:jc w:val="both"/>
              <w:rPr>
                <w:rFonts w:ascii="FreeSetC" w:hAnsi="FreeSetC"/>
                <w:sz w:val="22"/>
                <w:szCs w:val="22"/>
              </w:rPr>
            </w:pPr>
            <w:r w:rsidRPr="00845474">
              <w:rPr>
                <w:rFonts w:ascii="FreeSetC" w:hAnsi="FreeSetC"/>
                <w:sz w:val="22"/>
                <w:szCs w:val="22"/>
                <w:lang w:val="en-US"/>
              </w:rPr>
              <w:t> </w:t>
            </w:r>
          </w:p>
        </w:tc>
        <w:tc>
          <w:tcPr>
            <w:tcW w:w="1701" w:type="dxa"/>
            <w:tcBorders>
              <w:top w:val="single" w:sz="4" w:space="0" w:color="auto"/>
              <w:left w:val="single" w:sz="4" w:space="0" w:color="auto"/>
              <w:bottom w:val="single" w:sz="4" w:space="0" w:color="auto"/>
              <w:right w:val="single" w:sz="4" w:space="0" w:color="auto"/>
            </w:tcBorders>
            <w:hideMark/>
          </w:tcPr>
          <w:p w:rsidR="00642BC2" w:rsidRPr="00845474" w:rsidRDefault="00642BC2" w:rsidP="002D7736">
            <w:pPr>
              <w:widowControl w:val="0"/>
              <w:autoSpaceDE w:val="0"/>
              <w:autoSpaceDN w:val="0"/>
              <w:adjustRightInd w:val="0"/>
              <w:ind w:left="567" w:hanging="141"/>
              <w:jc w:val="both"/>
              <w:rPr>
                <w:rFonts w:ascii="FreeSetC" w:hAnsi="FreeSetC"/>
                <w:sz w:val="22"/>
                <w:szCs w:val="22"/>
              </w:rPr>
            </w:pPr>
            <w:r w:rsidRPr="00845474">
              <w:rPr>
                <w:rFonts w:ascii="FreeSetC" w:hAnsi="FreeSetC"/>
                <w:sz w:val="22"/>
                <w:szCs w:val="22"/>
                <w:lang w:val="en-US"/>
              </w:rPr>
              <w:t> </w:t>
            </w:r>
          </w:p>
        </w:tc>
        <w:tc>
          <w:tcPr>
            <w:tcW w:w="1134" w:type="dxa"/>
            <w:tcBorders>
              <w:top w:val="single" w:sz="4" w:space="0" w:color="auto"/>
              <w:left w:val="single" w:sz="4" w:space="0" w:color="auto"/>
              <w:bottom w:val="single" w:sz="4" w:space="0" w:color="auto"/>
              <w:right w:val="single" w:sz="4" w:space="0" w:color="auto"/>
            </w:tcBorders>
            <w:hideMark/>
          </w:tcPr>
          <w:p w:rsidR="00642BC2" w:rsidRPr="00845474" w:rsidRDefault="00642BC2" w:rsidP="002D7736">
            <w:pPr>
              <w:widowControl w:val="0"/>
              <w:autoSpaceDE w:val="0"/>
              <w:autoSpaceDN w:val="0"/>
              <w:adjustRightInd w:val="0"/>
              <w:ind w:left="567" w:hanging="141"/>
              <w:jc w:val="both"/>
              <w:rPr>
                <w:rFonts w:ascii="FreeSetC" w:hAnsi="FreeSetC"/>
                <w:sz w:val="22"/>
                <w:szCs w:val="22"/>
              </w:rPr>
            </w:pPr>
            <w:r w:rsidRPr="00845474">
              <w:rPr>
                <w:rFonts w:ascii="FreeSetC" w:hAnsi="FreeSetC"/>
                <w:sz w:val="22"/>
                <w:szCs w:val="22"/>
                <w:lang w:val="en-US"/>
              </w:rPr>
              <w:t> </w:t>
            </w:r>
          </w:p>
        </w:tc>
        <w:tc>
          <w:tcPr>
            <w:tcW w:w="1559" w:type="dxa"/>
            <w:tcBorders>
              <w:top w:val="single" w:sz="4" w:space="0" w:color="auto"/>
              <w:left w:val="single" w:sz="4" w:space="0" w:color="auto"/>
              <w:bottom w:val="single" w:sz="4" w:space="0" w:color="auto"/>
              <w:right w:val="single" w:sz="4" w:space="0" w:color="auto"/>
            </w:tcBorders>
            <w:hideMark/>
          </w:tcPr>
          <w:p w:rsidR="00642BC2" w:rsidRPr="00845474" w:rsidRDefault="00642BC2" w:rsidP="002D7736">
            <w:pPr>
              <w:widowControl w:val="0"/>
              <w:autoSpaceDE w:val="0"/>
              <w:autoSpaceDN w:val="0"/>
              <w:adjustRightInd w:val="0"/>
              <w:ind w:left="567" w:hanging="141"/>
              <w:jc w:val="both"/>
              <w:rPr>
                <w:rFonts w:ascii="FreeSetC" w:hAnsi="FreeSetC"/>
                <w:sz w:val="22"/>
                <w:szCs w:val="22"/>
              </w:rPr>
            </w:pPr>
            <w:r w:rsidRPr="00845474">
              <w:rPr>
                <w:rFonts w:ascii="FreeSetC" w:hAnsi="FreeSetC"/>
                <w:sz w:val="22"/>
                <w:szCs w:val="22"/>
                <w:lang w:val="en-US"/>
              </w:rPr>
              <w:t> </w:t>
            </w:r>
          </w:p>
        </w:tc>
        <w:tc>
          <w:tcPr>
            <w:tcW w:w="1701" w:type="dxa"/>
            <w:tcBorders>
              <w:top w:val="single" w:sz="4" w:space="0" w:color="auto"/>
              <w:left w:val="single" w:sz="4" w:space="0" w:color="auto"/>
              <w:bottom w:val="single" w:sz="4" w:space="0" w:color="auto"/>
              <w:right w:val="single" w:sz="4" w:space="0" w:color="auto"/>
            </w:tcBorders>
            <w:hideMark/>
          </w:tcPr>
          <w:p w:rsidR="00642BC2" w:rsidRPr="00845474" w:rsidRDefault="00642BC2" w:rsidP="002D7736">
            <w:pPr>
              <w:widowControl w:val="0"/>
              <w:autoSpaceDE w:val="0"/>
              <w:autoSpaceDN w:val="0"/>
              <w:adjustRightInd w:val="0"/>
              <w:ind w:left="567" w:hanging="141"/>
              <w:jc w:val="both"/>
              <w:rPr>
                <w:rFonts w:ascii="FreeSetC" w:hAnsi="FreeSetC"/>
                <w:sz w:val="22"/>
                <w:szCs w:val="22"/>
              </w:rPr>
            </w:pPr>
            <w:r w:rsidRPr="00845474">
              <w:rPr>
                <w:rFonts w:ascii="FreeSetC" w:hAnsi="FreeSetC"/>
                <w:sz w:val="22"/>
                <w:szCs w:val="22"/>
                <w:lang w:val="en-US"/>
              </w:rPr>
              <w:t> </w:t>
            </w:r>
          </w:p>
        </w:tc>
        <w:tc>
          <w:tcPr>
            <w:tcW w:w="1559" w:type="dxa"/>
            <w:tcBorders>
              <w:top w:val="single" w:sz="4" w:space="0" w:color="auto"/>
              <w:left w:val="single" w:sz="4" w:space="0" w:color="auto"/>
              <w:bottom w:val="single" w:sz="4" w:space="0" w:color="auto"/>
              <w:right w:val="single" w:sz="4" w:space="0" w:color="auto"/>
            </w:tcBorders>
            <w:hideMark/>
          </w:tcPr>
          <w:p w:rsidR="00642BC2" w:rsidRPr="00845474" w:rsidRDefault="00642BC2" w:rsidP="002D7736">
            <w:pPr>
              <w:widowControl w:val="0"/>
              <w:autoSpaceDE w:val="0"/>
              <w:autoSpaceDN w:val="0"/>
              <w:adjustRightInd w:val="0"/>
              <w:ind w:left="567" w:hanging="141"/>
              <w:jc w:val="both"/>
              <w:rPr>
                <w:rFonts w:ascii="FreeSetC" w:hAnsi="FreeSetC"/>
                <w:sz w:val="22"/>
                <w:szCs w:val="22"/>
              </w:rPr>
            </w:pPr>
            <w:r w:rsidRPr="00845474">
              <w:rPr>
                <w:rFonts w:ascii="FreeSetC" w:hAnsi="FreeSetC"/>
                <w:sz w:val="22"/>
                <w:szCs w:val="22"/>
                <w:lang w:val="en-US"/>
              </w:rPr>
              <w:t> </w:t>
            </w:r>
          </w:p>
        </w:tc>
        <w:tc>
          <w:tcPr>
            <w:tcW w:w="1559" w:type="dxa"/>
            <w:tcBorders>
              <w:top w:val="single" w:sz="4" w:space="0" w:color="auto"/>
              <w:left w:val="single" w:sz="4" w:space="0" w:color="auto"/>
              <w:bottom w:val="single" w:sz="4" w:space="0" w:color="auto"/>
              <w:right w:val="single" w:sz="4" w:space="0" w:color="auto"/>
            </w:tcBorders>
            <w:hideMark/>
          </w:tcPr>
          <w:p w:rsidR="00642BC2" w:rsidRPr="00845474" w:rsidRDefault="00642BC2" w:rsidP="002D7736">
            <w:pPr>
              <w:widowControl w:val="0"/>
              <w:autoSpaceDE w:val="0"/>
              <w:autoSpaceDN w:val="0"/>
              <w:adjustRightInd w:val="0"/>
              <w:ind w:left="567" w:hanging="141"/>
              <w:jc w:val="both"/>
              <w:rPr>
                <w:rFonts w:ascii="FreeSetC" w:hAnsi="FreeSetC"/>
                <w:sz w:val="22"/>
                <w:szCs w:val="22"/>
              </w:rPr>
            </w:pPr>
            <w:r w:rsidRPr="00845474">
              <w:rPr>
                <w:rFonts w:ascii="FreeSetC" w:hAnsi="FreeSetC"/>
                <w:sz w:val="22"/>
                <w:szCs w:val="22"/>
                <w:lang w:val="en-US"/>
              </w:rPr>
              <w:t> </w:t>
            </w:r>
          </w:p>
        </w:tc>
        <w:tc>
          <w:tcPr>
            <w:tcW w:w="1418" w:type="dxa"/>
            <w:tcBorders>
              <w:top w:val="single" w:sz="4" w:space="0" w:color="auto"/>
              <w:left w:val="single" w:sz="4" w:space="0" w:color="auto"/>
              <w:bottom w:val="single" w:sz="4" w:space="0" w:color="auto"/>
              <w:right w:val="single" w:sz="4" w:space="0" w:color="auto"/>
            </w:tcBorders>
            <w:hideMark/>
          </w:tcPr>
          <w:p w:rsidR="00642BC2" w:rsidRPr="00845474" w:rsidRDefault="00642BC2" w:rsidP="002D7736">
            <w:pPr>
              <w:widowControl w:val="0"/>
              <w:autoSpaceDE w:val="0"/>
              <w:autoSpaceDN w:val="0"/>
              <w:adjustRightInd w:val="0"/>
              <w:ind w:left="567" w:hanging="141"/>
              <w:jc w:val="both"/>
              <w:rPr>
                <w:rFonts w:ascii="FreeSetC" w:hAnsi="FreeSetC"/>
                <w:sz w:val="22"/>
                <w:szCs w:val="22"/>
              </w:rPr>
            </w:pPr>
            <w:r w:rsidRPr="00845474">
              <w:rPr>
                <w:rFonts w:ascii="FreeSetC" w:hAnsi="FreeSetC"/>
                <w:sz w:val="22"/>
                <w:szCs w:val="22"/>
                <w:lang w:val="en-US"/>
              </w:rPr>
              <w:t> </w:t>
            </w:r>
          </w:p>
        </w:tc>
        <w:tc>
          <w:tcPr>
            <w:tcW w:w="1134" w:type="dxa"/>
            <w:tcBorders>
              <w:top w:val="single" w:sz="4" w:space="0" w:color="auto"/>
              <w:left w:val="single" w:sz="4" w:space="0" w:color="auto"/>
              <w:bottom w:val="single" w:sz="4" w:space="0" w:color="auto"/>
              <w:right w:val="single" w:sz="4" w:space="0" w:color="auto"/>
            </w:tcBorders>
            <w:hideMark/>
          </w:tcPr>
          <w:p w:rsidR="00642BC2" w:rsidRPr="00845474" w:rsidRDefault="00642BC2" w:rsidP="002D7736">
            <w:pPr>
              <w:widowControl w:val="0"/>
              <w:autoSpaceDE w:val="0"/>
              <w:autoSpaceDN w:val="0"/>
              <w:adjustRightInd w:val="0"/>
              <w:ind w:left="567" w:hanging="141"/>
              <w:jc w:val="both"/>
              <w:rPr>
                <w:rFonts w:ascii="FreeSetC" w:hAnsi="FreeSetC"/>
                <w:sz w:val="22"/>
                <w:szCs w:val="22"/>
              </w:rPr>
            </w:pPr>
            <w:r w:rsidRPr="00845474">
              <w:rPr>
                <w:rFonts w:ascii="FreeSetC" w:hAnsi="FreeSetC"/>
                <w:sz w:val="22"/>
                <w:szCs w:val="22"/>
                <w:lang w:val="en-US"/>
              </w:rPr>
              <w:t> </w:t>
            </w:r>
          </w:p>
        </w:tc>
        <w:tc>
          <w:tcPr>
            <w:tcW w:w="992" w:type="dxa"/>
            <w:tcBorders>
              <w:top w:val="single" w:sz="4" w:space="0" w:color="auto"/>
              <w:left w:val="single" w:sz="4" w:space="0" w:color="auto"/>
              <w:bottom w:val="single" w:sz="4" w:space="0" w:color="auto"/>
              <w:right w:val="single" w:sz="4" w:space="0" w:color="auto"/>
            </w:tcBorders>
            <w:hideMark/>
          </w:tcPr>
          <w:p w:rsidR="00642BC2" w:rsidRPr="00845474" w:rsidRDefault="00642BC2" w:rsidP="002D7736">
            <w:pPr>
              <w:widowControl w:val="0"/>
              <w:autoSpaceDE w:val="0"/>
              <w:autoSpaceDN w:val="0"/>
              <w:adjustRightInd w:val="0"/>
              <w:ind w:left="567" w:hanging="141"/>
              <w:jc w:val="both"/>
              <w:rPr>
                <w:rFonts w:ascii="FreeSetC" w:hAnsi="FreeSetC"/>
                <w:sz w:val="22"/>
                <w:szCs w:val="22"/>
              </w:rPr>
            </w:pPr>
            <w:r w:rsidRPr="00845474">
              <w:rPr>
                <w:rFonts w:ascii="FreeSetC" w:hAnsi="FreeSetC"/>
                <w:sz w:val="22"/>
                <w:szCs w:val="22"/>
                <w:lang w:val="en-US"/>
              </w:rPr>
              <w:t> </w:t>
            </w:r>
          </w:p>
        </w:tc>
      </w:tr>
      <w:tr w:rsidR="00642BC2" w:rsidRPr="00845474" w:rsidTr="002D7736">
        <w:tc>
          <w:tcPr>
            <w:tcW w:w="577" w:type="dxa"/>
            <w:tcBorders>
              <w:top w:val="single" w:sz="4" w:space="0" w:color="auto"/>
              <w:left w:val="single" w:sz="4" w:space="0" w:color="auto"/>
              <w:bottom w:val="single" w:sz="4" w:space="0" w:color="auto"/>
              <w:right w:val="single" w:sz="4" w:space="0" w:color="auto"/>
            </w:tcBorders>
          </w:tcPr>
          <w:p w:rsidR="00642BC2" w:rsidRPr="00845474" w:rsidRDefault="00642BC2" w:rsidP="002D7736">
            <w:pPr>
              <w:widowControl w:val="0"/>
              <w:autoSpaceDE w:val="0"/>
              <w:autoSpaceDN w:val="0"/>
              <w:adjustRightInd w:val="0"/>
              <w:ind w:left="567" w:hanging="141"/>
              <w:jc w:val="both"/>
              <w:rPr>
                <w:rFonts w:ascii="FreeSetC" w:hAnsi="FreeSetC"/>
                <w:sz w:val="22"/>
                <w:szCs w:val="22"/>
                <w:lang w:val="en-US"/>
              </w:rPr>
            </w:pPr>
          </w:p>
        </w:tc>
        <w:tc>
          <w:tcPr>
            <w:tcW w:w="1560" w:type="dxa"/>
            <w:tcBorders>
              <w:top w:val="single" w:sz="4" w:space="0" w:color="auto"/>
              <w:left w:val="single" w:sz="4" w:space="0" w:color="auto"/>
              <w:bottom w:val="single" w:sz="4" w:space="0" w:color="auto"/>
              <w:right w:val="single" w:sz="4" w:space="0" w:color="auto"/>
            </w:tcBorders>
          </w:tcPr>
          <w:p w:rsidR="00642BC2" w:rsidRPr="00845474" w:rsidRDefault="00642BC2" w:rsidP="002D7736">
            <w:pPr>
              <w:widowControl w:val="0"/>
              <w:autoSpaceDE w:val="0"/>
              <w:autoSpaceDN w:val="0"/>
              <w:adjustRightInd w:val="0"/>
              <w:ind w:left="567" w:hanging="141"/>
              <w:jc w:val="both"/>
              <w:rPr>
                <w:rFonts w:ascii="FreeSetC" w:hAnsi="FreeSetC"/>
                <w:sz w:val="22"/>
                <w:szCs w:val="22"/>
                <w:lang w:val="en-US"/>
              </w:rPr>
            </w:pPr>
          </w:p>
        </w:tc>
        <w:tc>
          <w:tcPr>
            <w:tcW w:w="1701" w:type="dxa"/>
            <w:tcBorders>
              <w:top w:val="single" w:sz="4" w:space="0" w:color="auto"/>
              <w:left w:val="single" w:sz="4" w:space="0" w:color="auto"/>
              <w:bottom w:val="single" w:sz="4" w:space="0" w:color="auto"/>
              <w:right w:val="single" w:sz="4" w:space="0" w:color="auto"/>
            </w:tcBorders>
          </w:tcPr>
          <w:p w:rsidR="00642BC2" w:rsidRPr="00845474" w:rsidRDefault="00642BC2" w:rsidP="002D7736">
            <w:pPr>
              <w:widowControl w:val="0"/>
              <w:autoSpaceDE w:val="0"/>
              <w:autoSpaceDN w:val="0"/>
              <w:adjustRightInd w:val="0"/>
              <w:ind w:left="567" w:hanging="141"/>
              <w:jc w:val="both"/>
              <w:rPr>
                <w:rFonts w:ascii="FreeSetC" w:hAnsi="FreeSetC"/>
                <w:sz w:val="22"/>
                <w:szCs w:val="22"/>
                <w:lang w:val="en-US"/>
              </w:rPr>
            </w:pPr>
          </w:p>
        </w:tc>
        <w:tc>
          <w:tcPr>
            <w:tcW w:w="1134" w:type="dxa"/>
            <w:tcBorders>
              <w:top w:val="single" w:sz="4" w:space="0" w:color="auto"/>
              <w:left w:val="single" w:sz="4" w:space="0" w:color="auto"/>
              <w:bottom w:val="single" w:sz="4" w:space="0" w:color="auto"/>
              <w:right w:val="single" w:sz="4" w:space="0" w:color="auto"/>
            </w:tcBorders>
          </w:tcPr>
          <w:p w:rsidR="00642BC2" w:rsidRPr="00845474" w:rsidRDefault="00642BC2" w:rsidP="002D7736">
            <w:pPr>
              <w:widowControl w:val="0"/>
              <w:autoSpaceDE w:val="0"/>
              <w:autoSpaceDN w:val="0"/>
              <w:adjustRightInd w:val="0"/>
              <w:ind w:left="567" w:hanging="141"/>
              <w:jc w:val="both"/>
              <w:rPr>
                <w:rFonts w:ascii="FreeSetC" w:hAnsi="FreeSetC"/>
                <w:sz w:val="22"/>
                <w:szCs w:val="22"/>
                <w:lang w:val="en-US"/>
              </w:rPr>
            </w:pPr>
          </w:p>
        </w:tc>
        <w:tc>
          <w:tcPr>
            <w:tcW w:w="1559" w:type="dxa"/>
            <w:tcBorders>
              <w:top w:val="single" w:sz="4" w:space="0" w:color="auto"/>
              <w:left w:val="single" w:sz="4" w:space="0" w:color="auto"/>
              <w:bottom w:val="single" w:sz="4" w:space="0" w:color="auto"/>
              <w:right w:val="single" w:sz="4" w:space="0" w:color="auto"/>
            </w:tcBorders>
          </w:tcPr>
          <w:p w:rsidR="00642BC2" w:rsidRPr="00845474" w:rsidRDefault="00642BC2" w:rsidP="002D7736">
            <w:pPr>
              <w:widowControl w:val="0"/>
              <w:autoSpaceDE w:val="0"/>
              <w:autoSpaceDN w:val="0"/>
              <w:adjustRightInd w:val="0"/>
              <w:ind w:left="567" w:hanging="141"/>
              <w:jc w:val="both"/>
              <w:rPr>
                <w:rFonts w:ascii="FreeSetC" w:hAnsi="FreeSetC"/>
                <w:sz w:val="22"/>
                <w:szCs w:val="22"/>
                <w:lang w:val="en-US"/>
              </w:rPr>
            </w:pPr>
          </w:p>
        </w:tc>
        <w:tc>
          <w:tcPr>
            <w:tcW w:w="1701" w:type="dxa"/>
            <w:tcBorders>
              <w:top w:val="single" w:sz="4" w:space="0" w:color="auto"/>
              <w:left w:val="single" w:sz="4" w:space="0" w:color="auto"/>
              <w:bottom w:val="single" w:sz="4" w:space="0" w:color="auto"/>
              <w:right w:val="single" w:sz="4" w:space="0" w:color="auto"/>
            </w:tcBorders>
          </w:tcPr>
          <w:p w:rsidR="00642BC2" w:rsidRPr="00845474" w:rsidRDefault="00642BC2" w:rsidP="002D7736">
            <w:pPr>
              <w:widowControl w:val="0"/>
              <w:autoSpaceDE w:val="0"/>
              <w:autoSpaceDN w:val="0"/>
              <w:adjustRightInd w:val="0"/>
              <w:ind w:left="567" w:hanging="141"/>
              <w:jc w:val="both"/>
              <w:rPr>
                <w:rFonts w:ascii="FreeSetC" w:hAnsi="FreeSetC"/>
                <w:sz w:val="22"/>
                <w:szCs w:val="22"/>
                <w:lang w:val="en-US"/>
              </w:rPr>
            </w:pPr>
          </w:p>
        </w:tc>
        <w:tc>
          <w:tcPr>
            <w:tcW w:w="1559" w:type="dxa"/>
            <w:tcBorders>
              <w:top w:val="single" w:sz="4" w:space="0" w:color="auto"/>
              <w:left w:val="single" w:sz="4" w:space="0" w:color="auto"/>
              <w:bottom w:val="single" w:sz="4" w:space="0" w:color="auto"/>
              <w:right w:val="single" w:sz="4" w:space="0" w:color="auto"/>
            </w:tcBorders>
          </w:tcPr>
          <w:p w:rsidR="00642BC2" w:rsidRPr="00845474" w:rsidRDefault="00642BC2" w:rsidP="002D7736">
            <w:pPr>
              <w:widowControl w:val="0"/>
              <w:autoSpaceDE w:val="0"/>
              <w:autoSpaceDN w:val="0"/>
              <w:adjustRightInd w:val="0"/>
              <w:ind w:left="567" w:hanging="141"/>
              <w:jc w:val="both"/>
              <w:rPr>
                <w:rFonts w:ascii="FreeSetC" w:hAnsi="FreeSetC"/>
                <w:sz w:val="22"/>
                <w:szCs w:val="22"/>
                <w:lang w:val="en-US"/>
              </w:rPr>
            </w:pPr>
          </w:p>
        </w:tc>
        <w:tc>
          <w:tcPr>
            <w:tcW w:w="1559" w:type="dxa"/>
            <w:tcBorders>
              <w:top w:val="single" w:sz="4" w:space="0" w:color="auto"/>
              <w:left w:val="single" w:sz="4" w:space="0" w:color="auto"/>
              <w:bottom w:val="single" w:sz="4" w:space="0" w:color="auto"/>
              <w:right w:val="single" w:sz="4" w:space="0" w:color="auto"/>
            </w:tcBorders>
          </w:tcPr>
          <w:p w:rsidR="00642BC2" w:rsidRPr="00845474" w:rsidRDefault="00642BC2" w:rsidP="002D7736">
            <w:pPr>
              <w:widowControl w:val="0"/>
              <w:autoSpaceDE w:val="0"/>
              <w:autoSpaceDN w:val="0"/>
              <w:adjustRightInd w:val="0"/>
              <w:ind w:left="567" w:hanging="141"/>
              <w:jc w:val="both"/>
              <w:rPr>
                <w:rFonts w:ascii="FreeSetC" w:hAnsi="FreeSetC"/>
                <w:sz w:val="22"/>
                <w:szCs w:val="22"/>
                <w:lang w:val="en-US"/>
              </w:rPr>
            </w:pPr>
          </w:p>
        </w:tc>
        <w:tc>
          <w:tcPr>
            <w:tcW w:w="1418" w:type="dxa"/>
            <w:tcBorders>
              <w:top w:val="single" w:sz="4" w:space="0" w:color="auto"/>
              <w:left w:val="single" w:sz="4" w:space="0" w:color="auto"/>
              <w:bottom w:val="single" w:sz="4" w:space="0" w:color="auto"/>
              <w:right w:val="single" w:sz="4" w:space="0" w:color="auto"/>
            </w:tcBorders>
          </w:tcPr>
          <w:p w:rsidR="00642BC2" w:rsidRPr="00845474" w:rsidRDefault="00642BC2" w:rsidP="002D7736">
            <w:pPr>
              <w:widowControl w:val="0"/>
              <w:autoSpaceDE w:val="0"/>
              <w:autoSpaceDN w:val="0"/>
              <w:adjustRightInd w:val="0"/>
              <w:ind w:left="567" w:hanging="141"/>
              <w:jc w:val="both"/>
              <w:rPr>
                <w:rFonts w:ascii="FreeSetC" w:hAnsi="FreeSetC"/>
                <w:sz w:val="22"/>
                <w:szCs w:val="22"/>
                <w:lang w:val="en-US"/>
              </w:rPr>
            </w:pPr>
          </w:p>
        </w:tc>
        <w:tc>
          <w:tcPr>
            <w:tcW w:w="1134" w:type="dxa"/>
            <w:tcBorders>
              <w:top w:val="single" w:sz="4" w:space="0" w:color="auto"/>
              <w:left w:val="single" w:sz="4" w:space="0" w:color="auto"/>
              <w:bottom w:val="single" w:sz="4" w:space="0" w:color="auto"/>
              <w:right w:val="single" w:sz="4" w:space="0" w:color="auto"/>
            </w:tcBorders>
          </w:tcPr>
          <w:p w:rsidR="00642BC2" w:rsidRPr="00845474" w:rsidRDefault="00642BC2" w:rsidP="002D7736">
            <w:pPr>
              <w:widowControl w:val="0"/>
              <w:autoSpaceDE w:val="0"/>
              <w:autoSpaceDN w:val="0"/>
              <w:adjustRightInd w:val="0"/>
              <w:ind w:left="567" w:hanging="141"/>
              <w:jc w:val="both"/>
              <w:rPr>
                <w:rFonts w:ascii="FreeSetC" w:hAnsi="FreeSetC"/>
                <w:sz w:val="22"/>
                <w:szCs w:val="22"/>
                <w:lang w:val="en-US"/>
              </w:rPr>
            </w:pPr>
          </w:p>
        </w:tc>
        <w:tc>
          <w:tcPr>
            <w:tcW w:w="992" w:type="dxa"/>
            <w:tcBorders>
              <w:top w:val="single" w:sz="4" w:space="0" w:color="auto"/>
              <w:left w:val="single" w:sz="4" w:space="0" w:color="auto"/>
              <w:bottom w:val="single" w:sz="4" w:space="0" w:color="auto"/>
              <w:right w:val="single" w:sz="4" w:space="0" w:color="auto"/>
            </w:tcBorders>
          </w:tcPr>
          <w:p w:rsidR="00642BC2" w:rsidRPr="00845474" w:rsidRDefault="00642BC2" w:rsidP="002D7736">
            <w:pPr>
              <w:widowControl w:val="0"/>
              <w:autoSpaceDE w:val="0"/>
              <w:autoSpaceDN w:val="0"/>
              <w:adjustRightInd w:val="0"/>
              <w:ind w:left="567" w:hanging="141"/>
              <w:jc w:val="both"/>
              <w:rPr>
                <w:rFonts w:ascii="FreeSetC" w:hAnsi="FreeSetC"/>
                <w:sz w:val="22"/>
                <w:szCs w:val="22"/>
                <w:lang w:val="en-US"/>
              </w:rPr>
            </w:pPr>
          </w:p>
        </w:tc>
      </w:tr>
      <w:tr w:rsidR="00642BC2" w:rsidRPr="00845474" w:rsidTr="002D7736">
        <w:tc>
          <w:tcPr>
            <w:tcW w:w="577" w:type="dxa"/>
            <w:tcBorders>
              <w:top w:val="single" w:sz="4" w:space="0" w:color="auto"/>
              <w:left w:val="single" w:sz="4" w:space="0" w:color="auto"/>
              <w:bottom w:val="single" w:sz="4" w:space="0" w:color="auto"/>
              <w:right w:val="single" w:sz="4" w:space="0" w:color="auto"/>
            </w:tcBorders>
          </w:tcPr>
          <w:p w:rsidR="00642BC2" w:rsidRPr="00845474" w:rsidRDefault="00642BC2" w:rsidP="002D7736">
            <w:pPr>
              <w:widowControl w:val="0"/>
              <w:autoSpaceDE w:val="0"/>
              <w:autoSpaceDN w:val="0"/>
              <w:adjustRightInd w:val="0"/>
              <w:ind w:left="567" w:hanging="141"/>
              <w:jc w:val="both"/>
              <w:rPr>
                <w:rFonts w:ascii="FreeSetC" w:hAnsi="FreeSetC"/>
                <w:sz w:val="22"/>
                <w:szCs w:val="22"/>
                <w:lang w:val="en-US"/>
              </w:rPr>
            </w:pPr>
          </w:p>
        </w:tc>
        <w:tc>
          <w:tcPr>
            <w:tcW w:w="1560" w:type="dxa"/>
            <w:tcBorders>
              <w:top w:val="single" w:sz="4" w:space="0" w:color="auto"/>
              <w:left w:val="single" w:sz="4" w:space="0" w:color="auto"/>
              <w:bottom w:val="single" w:sz="4" w:space="0" w:color="auto"/>
              <w:right w:val="single" w:sz="4" w:space="0" w:color="auto"/>
            </w:tcBorders>
          </w:tcPr>
          <w:p w:rsidR="00642BC2" w:rsidRPr="00845474" w:rsidRDefault="00642BC2" w:rsidP="002D7736">
            <w:pPr>
              <w:widowControl w:val="0"/>
              <w:autoSpaceDE w:val="0"/>
              <w:autoSpaceDN w:val="0"/>
              <w:adjustRightInd w:val="0"/>
              <w:ind w:left="567" w:hanging="141"/>
              <w:jc w:val="both"/>
              <w:rPr>
                <w:rFonts w:ascii="FreeSetC" w:hAnsi="FreeSetC"/>
                <w:sz w:val="22"/>
                <w:szCs w:val="22"/>
                <w:lang w:val="en-US"/>
              </w:rPr>
            </w:pPr>
          </w:p>
        </w:tc>
        <w:tc>
          <w:tcPr>
            <w:tcW w:w="1701" w:type="dxa"/>
            <w:tcBorders>
              <w:top w:val="single" w:sz="4" w:space="0" w:color="auto"/>
              <w:left w:val="single" w:sz="4" w:space="0" w:color="auto"/>
              <w:bottom w:val="single" w:sz="4" w:space="0" w:color="auto"/>
              <w:right w:val="single" w:sz="4" w:space="0" w:color="auto"/>
            </w:tcBorders>
          </w:tcPr>
          <w:p w:rsidR="00642BC2" w:rsidRPr="00845474" w:rsidRDefault="00642BC2" w:rsidP="002D7736">
            <w:pPr>
              <w:widowControl w:val="0"/>
              <w:autoSpaceDE w:val="0"/>
              <w:autoSpaceDN w:val="0"/>
              <w:adjustRightInd w:val="0"/>
              <w:ind w:left="567" w:hanging="141"/>
              <w:jc w:val="both"/>
              <w:rPr>
                <w:rFonts w:ascii="FreeSetC" w:hAnsi="FreeSetC"/>
                <w:sz w:val="22"/>
                <w:szCs w:val="22"/>
                <w:lang w:val="en-US"/>
              </w:rPr>
            </w:pPr>
          </w:p>
        </w:tc>
        <w:tc>
          <w:tcPr>
            <w:tcW w:w="1134" w:type="dxa"/>
            <w:tcBorders>
              <w:top w:val="single" w:sz="4" w:space="0" w:color="auto"/>
              <w:left w:val="single" w:sz="4" w:space="0" w:color="auto"/>
              <w:bottom w:val="single" w:sz="4" w:space="0" w:color="auto"/>
              <w:right w:val="single" w:sz="4" w:space="0" w:color="auto"/>
            </w:tcBorders>
          </w:tcPr>
          <w:p w:rsidR="00642BC2" w:rsidRPr="00845474" w:rsidRDefault="00642BC2" w:rsidP="002D7736">
            <w:pPr>
              <w:widowControl w:val="0"/>
              <w:autoSpaceDE w:val="0"/>
              <w:autoSpaceDN w:val="0"/>
              <w:adjustRightInd w:val="0"/>
              <w:ind w:left="567" w:hanging="141"/>
              <w:jc w:val="both"/>
              <w:rPr>
                <w:rFonts w:ascii="FreeSetC" w:hAnsi="FreeSetC"/>
                <w:sz w:val="22"/>
                <w:szCs w:val="22"/>
                <w:lang w:val="en-US"/>
              </w:rPr>
            </w:pPr>
          </w:p>
        </w:tc>
        <w:tc>
          <w:tcPr>
            <w:tcW w:w="1559" w:type="dxa"/>
            <w:tcBorders>
              <w:top w:val="single" w:sz="4" w:space="0" w:color="auto"/>
              <w:left w:val="single" w:sz="4" w:space="0" w:color="auto"/>
              <w:bottom w:val="single" w:sz="4" w:space="0" w:color="auto"/>
              <w:right w:val="single" w:sz="4" w:space="0" w:color="auto"/>
            </w:tcBorders>
          </w:tcPr>
          <w:p w:rsidR="00642BC2" w:rsidRPr="00845474" w:rsidRDefault="00642BC2" w:rsidP="002D7736">
            <w:pPr>
              <w:widowControl w:val="0"/>
              <w:autoSpaceDE w:val="0"/>
              <w:autoSpaceDN w:val="0"/>
              <w:adjustRightInd w:val="0"/>
              <w:ind w:left="567" w:hanging="141"/>
              <w:jc w:val="both"/>
              <w:rPr>
                <w:rFonts w:ascii="FreeSetC" w:hAnsi="FreeSetC"/>
                <w:sz w:val="22"/>
                <w:szCs w:val="22"/>
                <w:lang w:val="en-US"/>
              </w:rPr>
            </w:pPr>
          </w:p>
        </w:tc>
        <w:tc>
          <w:tcPr>
            <w:tcW w:w="1701" w:type="dxa"/>
            <w:tcBorders>
              <w:top w:val="single" w:sz="4" w:space="0" w:color="auto"/>
              <w:left w:val="single" w:sz="4" w:space="0" w:color="auto"/>
              <w:bottom w:val="single" w:sz="4" w:space="0" w:color="auto"/>
              <w:right w:val="single" w:sz="4" w:space="0" w:color="auto"/>
            </w:tcBorders>
          </w:tcPr>
          <w:p w:rsidR="00642BC2" w:rsidRPr="00845474" w:rsidRDefault="00642BC2" w:rsidP="002D7736">
            <w:pPr>
              <w:widowControl w:val="0"/>
              <w:autoSpaceDE w:val="0"/>
              <w:autoSpaceDN w:val="0"/>
              <w:adjustRightInd w:val="0"/>
              <w:ind w:left="567" w:hanging="141"/>
              <w:jc w:val="both"/>
              <w:rPr>
                <w:rFonts w:ascii="FreeSetC" w:hAnsi="FreeSetC"/>
                <w:sz w:val="22"/>
                <w:szCs w:val="22"/>
                <w:lang w:val="en-US"/>
              </w:rPr>
            </w:pPr>
          </w:p>
        </w:tc>
        <w:tc>
          <w:tcPr>
            <w:tcW w:w="1559" w:type="dxa"/>
            <w:tcBorders>
              <w:top w:val="single" w:sz="4" w:space="0" w:color="auto"/>
              <w:left w:val="single" w:sz="4" w:space="0" w:color="auto"/>
              <w:bottom w:val="single" w:sz="4" w:space="0" w:color="auto"/>
              <w:right w:val="single" w:sz="4" w:space="0" w:color="auto"/>
            </w:tcBorders>
          </w:tcPr>
          <w:p w:rsidR="00642BC2" w:rsidRPr="00845474" w:rsidRDefault="00642BC2" w:rsidP="002D7736">
            <w:pPr>
              <w:widowControl w:val="0"/>
              <w:autoSpaceDE w:val="0"/>
              <w:autoSpaceDN w:val="0"/>
              <w:adjustRightInd w:val="0"/>
              <w:ind w:left="567" w:hanging="141"/>
              <w:jc w:val="both"/>
              <w:rPr>
                <w:rFonts w:ascii="FreeSetC" w:hAnsi="FreeSetC"/>
                <w:sz w:val="22"/>
                <w:szCs w:val="22"/>
                <w:lang w:val="en-US"/>
              </w:rPr>
            </w:pPr>
          </w:p>
        </w:tc>
        <w:tc>
          <w:tcPr>
            <w:tcW w:w="1559" w:type="dxa"/>
            <w:tcBorders>
              <w:top w:val="single" w:sz="4" w:space="0" w:color="auto"/>
              <w:left w:val="single" w:sz="4" w:space="0" w:color="auto"/>
              <w:bottom w:val="single" w:sz="4" w:space="0" w:color="auto"/>
              <w:right w:val="single" w:sz="4" w:space="0" w:color="auto"/>
            </w:tcBorders>
          </w:tcPr>
          <w:p w:rsidR="00642BC2" w:rsidRPr="00845474" w:rsidRDefault="00642BC2" w:rsidP="002D7736">
            <w:pPr>
              <w:widowControl w:val="0"/>
              <w:autoSpaceDE w:val="0"/>
              <w:autoSpaceDN w:val="0"/>
              <w:adjustRightInd w:val="0"/>
              <w:ind w:left="567" w:hanging="141"/>
              <w:jc w:val="both"/>
              <w:rPr>
                <w:rFonts w:ascii="FreeSetC" w:hAnsi="FreeSetC"/>
                <w:sz w:val="22"/>
                <w:szCs w:val="22"/>
                <w:lang w:val="en-US"/>
              </w:rPr>
            </w:pPr>
          </w:p>
        </w:tc>
        <w:tc>
          <w:tcPr>
            <w:tcW w:w="1418" w:type="dxa"/>
            <w:tcBorders>
              <w:top w:val="single" w:sz="4" w:space="0" w:color="auto"/>
              <w:left w:val="single" w:sz="4" w:space="0" w:color="auto"/>
              <w:bottom w:val="single" w:sz="4" w:space="0" w:color="auto"/>
              <w:right w:val="single" w:sz="4" w:space="0" w:color="auto"/>
            </w:tcBorders>
          </w:tcPr>
          <w:p w:rsidR="00642BC2" w:rsidRPr="00845474" w:rsidRDefault="00642BC2" w:rsidP="002D7736">
            <w:pPr>
              <w:widowControl w:val="0"/>
              <w:autoSpaceDE w:val="0"/>
              <w:autoSpaceDN w:val="0"/>
              <w:adjustRightInd w:val="0"/>
              <w:ind w:left="567" w:hanging="141"/>
              <w:jc w:val="both"/>
              <w:rPr>
                <w:rFonts w:ascii="FreeSetC" w:hAnsi="FreeSetC"/>
                <w:sz w:val="22"/>
                <w:szCs w:val="22"/>
                <w:lang w:val="en-US"/>
              </w:rPr>
            </w:pPr>
          </w:p>
        </w:tc>
        <w:tc>
          <w:tcPr>
            <w:tcW w:w="1134" w:type="dxa"/>
            <w:tcBorders>
              <w:top w:val="single" w:sz="4" w:space="0" w:color="auto"/>
              <w:left w:val="single" w:sz="4" w:space="0" w:color="auto"/>
              <w:bottom w:val="single" w:sz="4" w:space="0" w:color="auto"/>
              <w:right w:val="single" w:sz="4" w:space="0" w:color="auto"/>
            </w:tcBorders>
          </w:tcPr>
          <w:p w:rsidR="00642BC2" w:rsidRPr="00845474" w:rsidRDefault="00642BC2" w:rsidP="002D7736">
            <w:pPr>
              <w:widowControl w:val="0"/>
              <w:autoSpaceDE w:val="0"/>
              <w:autoSpaceDN w:val="0"/>
              <w:adjustRightInd w:val="0"/>
              <w:ind w:left="567" w:hanging="141"/>
              <w:jc w:val="both"/>
              <w:rPr>
                <w:rFonts w:ascii="FreeSetC" w:hAnsi="FreeSetC"/>
                <w:sz w:val="22"/>
                <w:szCs w:val="22"/>
                <w:lang w:val="en-US"/>
              </w:rPr>
            </w:pPr>
          </w:p>
        </w:tc>
        <w:tc>
          <w:tcPr>
            <w:tcW w:w="992" w:type="dxa"/>
            <w:tcBorders>
              <w:top w:val="single" w:sz="4" w:space="0" w:color="auto"/>
              <w:left w:val="single" w:sz="4" w:space="0" w:color="auto"/>
              <w:bottom w:val="single" w:sz="4" w:space="0" w:color="auto"/>
              <w:right w:val="single" w:sz="4" w:space="0" w:color="auto"/>
            </w:tcBorders>
          </w:tcPr>
          <w:p w:rsidR="00642BC2" w:rsidRPr="00845474" w:rsidRDefault="00642BC2" w:rsidP="002D7736">
            <w:pPr>
              <w:widowControl w:val="0"/>
              <w:autoSpaceDE w:val="0"/>
              <w:autoSpaceDN w:val="0"/>
              <w:adjustRightInd w:val="0"/>
              <w:ind w:left="567" w:hanging="141"/>
              <w:jc w:val="both"/>
              <w:rPr>
                <w:rFonts w:ascii="FreeSetC" w:hAnsi="FreeSetC"/>
                <w:sz w:val="22"/>
                <w:szCs w:val="22"/>
                <w:lang w:val="en-US"/>
              </w:rPr>
            </w:pPr>
          </w:p>
        </w:tc>
      </w:tr>
    </w:tbl>
    <w:p w:rsidR="00642BC2" w:rsidRPr="007D005B" w:rsidRDefault="00642BC2" w:rsidP="00642BC2">
      <w:pPr>
        <w:widowControl w:val="0"/>
        <w:autoSpaceDE w:val="0"/>
        <w:autoSpaceDN w:val="0"/>
        <w:adjustRightInd w:val="0"/>
        <w:rPr>
          <w:rFonts w:ascii="FreeSetC" w:hAnsi="FreeSetC"/>
          <w:sz w:val="22"/>
          <w:szCs w:val="22"/>
        </w:rPr>
      </w:pPr>
    </w:p>
    <w:p w:rsidR="00642BC2" w:rsidRPr="00E43841" w:rsidRDefault="00642BC2" w:rsidP="00642BC2">
      <w:pPr>
        <w:widowControl w:val="0"/>
        <w:autoSpaceDE w:val="0"/>
        <w:autoSpaceDN w:val="0"/>
        <w:adjustRightInd w:val="0"/>
        <w:ind w:left="567" w:hanging="141"/>
        <w:jc w:val="both"/>
        <w:rPr>
          <w:rFonts w:ascii="FreeSetC" w:hAnsi="FreeSetC"/>
        </w:rPr>
      </w:pPr>
      <w:r w:rsidRPr="00E43841">
        <w:rPr>
          <w:rFonts w:ascii="FreeSetC" w:hAnsi="FreeSetC"/>
        </w:rPr>
        <w:t>Всего прямые затраты</w:t>
      </w:r>
    </w:p>
    <w:p w:rsidR="00642BC2" w:rsidRPr="00E43841" w:rsidRDefault="00642BC2" w:rsidP="00642BC2">
      <w:pPr>
        <w:widowControl w:val="0"/>
        <w:autoSpaceDE w:val="0"/>
        <w:autoSpaceDN w:val="0"/>
        <w:adjustRightInd w:val="0"/>
        <w:ind w:left="567" w:hanging="141"/>
        <w:jc w:val="both"/>
        <w:rPr>
          <w:rFonts w:ascii="FreeSetC" w:hAnsi="FreeSetC"/>
        </w:rPr>
      </w:pPr>
      <w:r w:rsidRPr="00E43841">
        <w:rPr>
          <w:rFonts w:ascii="FreeSetC" w:hAnsi="FreeSetC"/>
        </w:rPr>
        <w:t>в том числе стоимость:</w:t>
      </w:r>
    </w:p>
    <w:p w:rsidR="00642BC2" w:rsidRPr="00E43841" w:rsidRDefault="00642BC2" w:rsidP="00642BC2">
      <w:pPr>
        <w:widowControl w:val="0"/>
        <w:autoSpaceDE w:val="0"/>
        <w:autoSpaceDN w:val="0"/>
        <w:adjustRightInd w:val="0"/>
        <w:ind w:left="567" w:hanging="141"/>
        <w:jc w:val="both"/>
        <w:rPr>
          <w:rFonts w:ascii="FreeSetC" w:hAnsi="FreeSetC"/>
        </w:rPr>
      </w:pPr>
      <w:r w:rsidRPr="00E43841">
        <w:rPr>
          <w:rFonts w:ascii="FreeSetC" w:hAnsi="FreeSetC"/>
        </w:rPr>
        <w:t>- материалов, изделий и конструкций</w:t>
      </w:r>
    </w:p>
    <w:p w:rsidR="00642BC2" w:rsidRPr="00E43841" w:rsidRDefault="00642BC2" w:rsidP="00642BC2">
      <w:pPr>
        <w:widowControl w:val="0"/>
        <w:autoSpaceDE w:val="0"/>
        <w:autoSpaceDN w:val="0"/>
        <w:adjustRightInd w:val="0"/>
        <w:ind w:left="567" w:hanging="141"/>
        <w:jc w:val="both"/>
        <w:rPr>
          <w:rFonts w:ascii="FreeSetC" w:hAnsi="FreeSetC"/>
        </w:rPr>
      </w:pPr>
      <w:r w:rsidRPr="00E43841">
        <w:rPr>
          <w:rFonts w:ascii="FreeSetC" w:hAnsi="FreeSetC"/>
        </w:rPr>
        <w:t>- оборудования</w:t>
      </w:r>
    </w:p>
    <w:p w:rsidR="00642BC2" w:rsidRPr="00E43841" w:rsidRDefault="00642BC2" w:rsidP="00642BC2">
      <w:pPr>
        <w:widowControl w:val="0"/>
        <w:autoSpaceDE w:val="0"/>
        <w:autoSpaceDN w:val="0"/>
        <w:adjustRightInd w:val="0"/>
        <w:ind w:left="567" w:hanging="141"/>
        <w:jc w:val="both"/>
        <w:rPr>
          <w:rFonts w:ascii="FreeSetC" w:hAnsi="FreeSetC"/>
        </w:rPr>
      </w:pPr>
      <w:r w:rsidRPr="00E43841">
        <w:rPr>
          <w:rFonts w:ascii="FreeSetC" w:hAnsi="FreeSetC"/>
        </w:rPr>
        <w:t>- прочих затрат</w:t>
      </w:r>
    </w:p>
    <w:p w:rsidR="00642BC2" w:rsidRPr="00E43841" w:rsidRDefault="00642BC2" w:rsidP="00642BC2">
      <w:pPr>
        <w:widowControl w:val="0"/>
        <w:autoSpaceDE w:val="0"/>
        <w:autoSpaceDN w:val="0"/>
        <w:adjustRightInd w:val="0"/>
        <w:ind w:left="567" w:hanging="141"/>
        <w:jc w:val="both"/>
        <w:rPr>
          <w:rFonts w:ascii="FreeSetC" w:hAnsi="FreeSetC"/>
        </w:rPr>
      </w:pPr>
      <w:r w:rsidRPr="00E43841">
        <w:rPr>
          <w:rFonts w:ascii="FreeSetC" w:hAnsi="FreeSetC"/>
        </w:rPr>
        <w:t>Накладные расходы:</w:t>
      </w:r>
    </w:p>
    <w:p w:rsidR="00642BC2" w:rsidRPr="00E43841" w:rsidRDefault="00642BC2" w:rsidP="00642BC2">
      <w:pPr>
        <w:widowControl w:val="0"/>
        <w:autoSpaceDE w:val="0"/>
        <w:autoSpaceDN w:val="0"/>
        <w:adjustRightInd w:val="0"/>
        <w:ind w:left="567" w:hanging="141"/>
        <w:jc w:val="both"/>
        <w:rPr>
          <w:rFonts w:ascii="FreeSetC" w:hAnsi="FreeSetC"/>
        </w:rPr>
      </w:pPr>
      <w:r w:rsidRPr="00E43841">
        <w:rPr>
          <w:rFonts w:ascii="FreeSetC" w:hAnsi="FreeSetC"/>
        </w:rPr>
        <w:t>- заработная плата</w:t>
      </w:r>
    </w:p>
    <w:p w:rsidR="00642BC2" w:rsidRPr="00E43841" w:rsidRDefault="00642BC2" w:rsidP="00642BC2">
      <w:pPr>
        <w:widowControl w:val="0"/>
        <w:autoSpaceDE w:val="0"/>
        <w:autoSpaceDN w:val="0"/>
        <w:adjustRightInd w:val="0"/>
        <w:ind w:left="567" w:hanging="141"/>
        <w:jc w:val="both"/>
        <w:rPr>
          <w:rFonts w:ascii="FreeSetC" w:hAnsi="FreeSetC"/>
        </w:rPr>
      </w:pPr>
      <w:r w:rsidRPr="00E43841">
        <w:rPr>
          <w:rFonts w:ascii="FreeSetC" w:hAnsi="FreeSetC"/>
        </w:rPr>
        <w:t>- трудоемкость</w:t>
      </w:r>
    </w:p>
    <w:p w:rsidR="00642BC2" w:rsidRPr="00E43841" w:rsidRDefault="00642BC2" w:rsidP="00642BC2">
      <w:pPr>
        <w:widowControl w:val="0"/>
        <w:autoSpaceDE w:val="0"/>
        <w:autoSpaceDN w:val="0"/>
        <w:adjustRightInd w:val="0"/>
        <w:ind w:left="567" w:hanging="141"/>
        <w:jc w:val="both"/>
        <w:rPr>
          <w:rFonts w:ascii="FreeSetC" w:hAnsi="FreeSetC"/>
        </w:rPr>
      </w:pPr>
      <w:r w:rsidRPr="00E43841">
        <w:rPr>
          <w:rFonts w:ascii="FreeSetC" w:hAnsi="FreeSetC"/>
        </w:rPr>
        <w:t>Итого:</w:t>
      </w:r>
    </w:p>
    <w:p w:rsidR="00642BC2" w:rsidRPr="00E43841" w:rsidRDefault="00642BC2" w:rsidP="00642BC2">
      <w:pPr>
        <w:widowControl w:val="0"/>
        <w:autoSpaceDE w:val="0"/>
        <w:autoSpaceDN w:val="0"/>
        <w:adjustRightInd w:val="0"/>
        <w:ind w:left="567" w:hanging="141"/>
        <w:jc w:val="both"/>
        <w:rPr>
          <w:rFonts w:ascii="FreeSetC" w:hAnsi="FreeSetC"/>
        </w:rPr>
      </w:pPr>
      <w:r w:rsidRPr="00E43841">
        <w:rPr>
          <w:rFonts w:ascii="FreeSetC" w:hAnsi="FreeSetC"/>
        </w:rPr>
        <w:t>Сметная заработная плата</w:t>
      </w:r>
    </w:p>
    <w:p w:rsidR="00642BC2" w:rsidRPr="00E43841" w:rsidRDefault="00642BC2" w:rsidP="00642BC2">
      <w:pPr>
        <w:widowControl w:val="0"/>
        <w:autoSpaceDE w:val="0"/>
        <w:autoSpaceDN w:val="0"/>
        <w:adjustRightInd w:val="0"/>
        <w:ind w:left="567" w:hanging="141"/>
        <w:jc w:val="both"/>
        <w:rPr>
          <w:rFonts w:ascii="FreeSetC" w:hAnsi="FreeSetC"/>
        </w:rPr>
      </w:pPr>
      <w:r w:rsidRPr="00E43841">
        <w:rPr>
          <w:rFonts w:ascii="FreeSetC" w:hAnsi="FreeSetC"/>
        </w:rPr>
        <w:lastRenderedPageBreak/>
        <w:t>Нормативная трудоемкость</w:t>
      </w:r>
    </w:p>
    <w:p w:rsidR="00642BC2" w:rsidRPr="00E43841" w:rsidRDefault="00642BC2" w:rsidP="00642BC2">
      <w:pPr>
        <w:widowControl w:val="0"/>
        <w:autoSpaceDE w:val="0"/>
        <w:autoSpaceDN w:val="0"/>
        <w:adjustRightInd w:val="0"/>
        <w:jc w:val="both"/>
        <w:rPr>
          <w:rFonts w:ascii="FreeSetC" w:hAnsi="FreeSetC"/>
        </w:rPr>
      </w:pPr>
    </w:p>
    <w:p w:rsidR="00642BC2" w:rsidRPr="00E43841" w:rsidRDefault="00642BC2" w:rsidP="00642BC2">
      <w:pPr>
        <w:widowControl w:val="0"/>
        <w:autoSpaceDE w:val="0"/>
        <w:autoSpaceDN w:val="0"/>
        <w:adjustRightInd w:val="0"/>
        <w:ind w:left="567" w:hanging="141"/>
        <w:jc w:val="both"/>
        <w:rPr>
          <w:rFonts w:ascii="FreeSetC" w:hAnsi="FreeSetC"/>
        </w:rPr>
      </w:pPr>
      <w:r w:rsidRPr="00E43841">
        <w:rPr>
          <w:rFonts w:ascii="FreeSetC" w:hAnsi="FreeSetC"/>
        </w:rPr>
        <w:t>Итого в текущих ценах:</w:t>
      </w:r>
    </w:p>
    <w:p w:rsidR="00642BC2" w:rsidRPr="00E43841" w:rsidRDefault="00642BC2" w:rsidP="00642BC2">
      <w:pPr>
        <w:widowControl w:val="0"/>
        <w:autoSpaceDE w:val="0"/>
        <w:autoSpaceDN w:val="0"/>
        <w:adjustRightInd w:val="0"/>
        <w:ind w:left="567" w:hanging="141"/>
        <w:jc w:val="both"/>
        <w:rPr>
          <w:rFonts w:ascii="FreeSetC" w:hAnsi="FreeSetC"/>
        </w:rPr>
      </w:pPr>
      <w:r w:rsidRPr="00E43841">
        <w:rPr>
          <w:rFonts w:ascii="FreeSetC" w:hAnsi="FreeSetC"/>
        </w:rPr>
        <w:t>Налоги, сборы, обязательные платежи</w:t>
      </w:r>
    </w:p>
    <w:p w:rsidR="00642BC2" w:rsidRPr="00E43841" w:rsidRDefault="00642BC2" w:rsidP="00642BC2">
      <w:pPr>
        <w:widowControl w:val="0"/>
        <w:autoSpaceDE w:val="0"/>
        <w:autoSpaceDN w:val="0"/>
        <w:adjustRightInd w:val="0"/>
        <w:ind w:left="567" w:hanging="141"/>
        <w:jc w:val="both"/>
        <w:rPr>
          <w:rFonts w:ascii="FreeSetC" w:hAnsi="FreeSetC"/>
        </w:rPr>
      </w:pPr>
      <w:r w:rsidRPr="00E43841">
        <w:rPr>
          <w:rFonts w:ascii="FreeSetC" w:hAnsi="FreeSetC"/>
        </w:rPr>
        <w:t>Итого:</w:t>
      </w:r>
    </w:p>
    <w:p w:rsidR="00642BC2" w:rsidRPr="00E43841" w:rsidRDefault="00642BC2" w:rsidP="00642BC2">
      <w:pPr>
        <w:widowControl w:val="0"/>
        <w:autoSpaceDE w:val="0"/>
        <w:autoSpaceDN w:val="0"/>
        <w:adjustRightInd w:val="0"/>
        <w:ind w:left="567" w:hanging="141"/>
        <w:jc w:val="both"/>
        <w:rPr>
          <w:rFonts w:ascii="FreeSetC" w:hAnsi="FreeSetC"/>
        </w:rPr>
      </w:pPr>
      <w:r w:rsidRPr="00E43841">
        <w:rPr>
          <w:rFonts w:ascii="FreeSetC" w:hAnsi="FreeSetC"/>
        </w:rPr>
        <w:t>НДС:</w:t>
      </w:r>
    </w:p>
    <w:p w:rsidR="00642BC2" w:rsidRPr="00642BC2" w:rsidRDefault="00642BC2" w:rsidP="00642BC2">
      <w:pPr>
        <w:widowControl w:val="0"/>
        <w:autoSpaceDE w:val="0"/>
        <w:autoSpaceDN w:val="0"/>
        <w:adjustRightInd w:val="0"/>
        <w:ind w:left="567" w:hanging="141"/>
        <w:jc w:val="both"/>
        <w:rPr>
          <w:rFonts w:asciiTheme="minorHAnsi" w:hAnsiTheme="minorHAnsi"/>
        </w:rPr>
      </w:pPr>
      <w:r w:rsidRPr="00E43841">
        <w:rPr>
          <w:rFonts w:ascii="FreeSetC" w:hAnsi="FreeSetC"/>
        </w:rPr>
        <w:t>Всего:</w:t>
      </w:r>
    </w:p>
    <w:p w:rsidR="00642BC2" w:rsidRPr="00642BC2" w:rsidRDefault="00642BC2" w:rsidP="00642BC2">
      <w:pPr>
        <w:widowControl w:val="0"/>
        <w:autoSpaceDE w:val="0"/>
        <w:autoSpaceDN w:val="0"/>
        <w:adjustRightInd w:val="0"/>
        <w:ind w:left="567" w:hanging="141"/>
        <w:jc w:val="both"/>
        <w:rPr>
          <w:rFonts w:asciiTheme="minorHAnsi" w:hAnsiTheme="minorHAnsi"/>
        </w:rPr>
      </w:pPr>
    </w:p>
    <w:p w:rsidR="00642BC2" w:rsidRPr="00642BC2" w:rsidRDefault="00642BC2" w:rsidP="00642BC2">
      <w:pPr>
        <w:widowControl w:val="0"/>
        <w:autoSpaceDE w:val="0"/>
        <w:autoSpaceDN w:val="0"/>
        <w:adjustRightInd w:val="0"/>
        <w:ind w:left="567" w:hanging="141"/>
        <w:jc w:val="both"/>
        <w:rPr>
          <w:rFonts w:asciiTheme="minorHAnsi" w:hAnsiTheme="minorHAnsi"/>
        </w:rPr>
      </w:pPr>
    </w:p>
    <w:p w:rsidR="00642BC2" w:rsidRDefault="00642BC2" w:rsidP="00DD3A78">
      <w:pPr>
        <w:tabs>
          <w:tab w:val="left" w:pos="284"/>
        </w:tabs>
        <w:jc w:val="both"/>
        <w:rPr>
          <w:rFonts w:asciiTheme="minorHAnsi" w:eastAsia="MS Mincho" w:hAnsiTheme="minorHAnsi"/>
          <w:sz w:val="22"/>
          <w:szCs w:val="22"/>
          <w:lang w:val="en-US"/>
        </w:rPr>
      </w:pPr>
      <w:r w:rsidRPr="00845474">
        <w:rPr>
          <w:rFonts w:ascii="FreeSetC" w:hAnsi="FreeSetC"/>
          <w:b/>
          <w:sz w:val="22"/>
          <w:szCs w:val="22"/>
        </w:rPr>
        <w:t xml:space="preserve"> </w:t>
      </w:r>
    </w:p>
    <w:tbl>
      <w:tblPr>
        <w:tblpPr w:leftFromText="180" w:rightFromText="180" w:vertAnchor="text" w:horzAnchor="margin" w:tblpXSpec="center" w:tblpY="127"/>
        <w:tblW w:w="9939" w:type="dxa"/>
        <w:tblLayout w:type="fixed"/>
        <w:tblLook w:val="0000" w:firstRow="0" w:lastRow="0" w:firstColumn="0" w:lastColumn="0" w:noHBand="0" w:noVBand="0"/>
      </w:tblPr>
      <w:tblGrid>
        <w:gridCol w:w="5103"/>
        <w:gridCol w:w="4836"/>
      </w:tblGrid>
      <w:tr w:rsidR="00DD3A78" w:rsidRPr="00642BC2" w:rsidTr="00DD3A78">
        <w:trPr>
          <w:trHeight w:val="431"/>
        </w:trPr>
        <w:tc>
          <w:tcPr>
            <w:tcW w:w="5103" w:type="dxa"/>
          </w:tcPr>
          <w:p w:rsidR="00DD3A78" w:rsidRPr="00642BC2" w:rsidRDefault="00DD3A78" w:rsidP="00DD3A78">
            <w:pPr>
              <w:rPr>
                <w:b/>
                <w:sz w:val="22"/>
                <w:szCs w:val="22"/>
              </w:rPr>
            </w:pPr>
            <w:r w:rsidRPr="00642BC2">
              <w:rPr>
                <w:b/>
                <w:sz w:val="22"/>
                <w:szCs w:val="22"/>
              </w:rPr>
              <w:t>«Подрядчик»</w:t>
            </w:r>
          </w:p>
        </w:tc>
        <w:tc>
          <w:tcPr>
            <w:tcW w:w="4836" w:type="dxa"/>
          </w:tcPr>
          <w:p w:rsidR="00DD3A78" w:rsidRPr="00642BC2" w:rsidRDefault="00DD3A78" w:rsidP="00DD3A78">
            <w:pPr>
              <w:rPr>
                <w:b/>
                <w:sz w:val="22"/>
                <w:szCs w:val="22"/>
              </w:rPr>
            </w:pPr>
            <w:r w:rsidRPr="00642BC2">
              <w:rPr>
                <w:b/>
                <w:sz w:val="22"/>
                <w:szCs w:val="22"/>
              </w:rPr>
              <w:t>«Заказчик»</w:t>
            </w:r>
          </w:p>
        </w:tc>
      </w:tr>
      <w:tr w:rsidR="00DD3A78" w:rsidRPr="00642BC2" w:rsidTr="00DD3A78">
        <w:trPr>
          <w:trHeight w:val="64"/>
        </w:trPr>
        <w:tc>
          <w:tcPr>
            <w:tcW w:w="5103" w:type="dxa"/>
          </w:tcPr>
          <w:p w:rsidR="00DD3A78" w:rsidRPr="00642BC2" w:rsidRDefault="00DD3A78" w:rsidP="00DD3A78">
            <w:pPr>
              <w:rPr>
                <w:b/>
                <w:sz w:val="22"/>
                <w:szCs w:val="22"/>
              </w:rPr>
            </w:pPr>
          </w:p>
        </w:tc>
        <w:tc>
          <w:tcPr>
            <w:tcW w:w="4836" w:type="dxa"/>
          </w:tcPr>
          <w:p w:rsidR="00DD3A78" w:rsidRPr="00642BC2" w:rsidRDefault="00DD3A78" w:rsidP="00DD3A78">
            <w:pPr>
              <w:rPr>
                <w:b/>
                <w:sz w:val="22"/>
                <w:szCs w:val="22"/>
              </w:rPr>
            </w:pPr>
            <w:r w:rsidRPr="00642BC2">
              <w:rPr>
                <w:b/>
                <w:sz w:val="22"/>
                <w:szCs w:val="22"/>
              </w:rPr>
              <w:t>АО «Северо-Казахстанская</w:t>
            </w:r>
          </w:p>
          <w:p w:rsidR="00DD3A78" w:rsidRPr="00642BC2" w:rsidRDefault="00DD3A78" w:rsidP="00DD3A78">
            <w:pPr>
              <w:rPr>
                <w:b/>
                <w:sz w:val="22"/>
                <w:szCs w:val="22"/>
              </w:rPr>
            </w:pPr>
            <w:r w:rsidRPr="00642BC2">
              <w:rPr>
                <w:b/>
                <w:sz w:val="22"/>
                <w:szCs w:val="22"/>
              </w:rPr>
              <w:t>Распределительная Электросетевая Компания»</w:t>
            </w:r>
          </w:p>
          <w:p w:rsidR="00DD3A78" w:rsidRPr="00642BC2" w:rsidRDefault="00DD3A78" w:rsidP="00DD3A78">
            <w:pPr>
              <w:rPr>
                <w:b/>
                <w:sz w:val="22"/>
                <w:szCs w:val="22"/>
              </w:rPr>
            </w:pPr>
          </w:p>
          <w:p w:rsidR="00DD3A78" w:rsidRPr="00642BC2" w:rsidRDefault="00DD3A78" w:rsidP="00DD3A78">
            <w:pPr>
              <w:rPr>
                <w:b/>
                <w:sz w:val="22"/>
                <w:szCs w:val="22"/>
              </w:rPr>
            </w:pPr>
          </w:p>
          <w:p w:rsidR="00DD3A78" w:rsidRPr="00642BC2" w:rsidRDefault="00DD3A78" w:rsidP="00DD3A78">
            <w:pPr>
              <w:jc w:val="both"/>
              <w:rPr>
                <w:b/>
                <w:sz w:val="22"/>
                <w:szCs w:val="22"/>
              </w:rPr>
            </w:pPr>
            <w:r w:rsidRPr="00642BC2">
              <w:rPr>
                <w:b/>
                <w:sz w:val="22"/>
                <w:szCs w:val="22"/>
              </w:rPr>
              <w:t xml:space="preserve">Генеральный директор </w:t>
            </w:r>
          </w:p>
          <w:p w:rsidR="00DD3A78" w:rsidRPr="00642BC2" w:rsidRDefault="00DD3A78" w:rsidP="00DD3A78">
            <w:pPr>
              <w:jc w:val="both"/>
              <w:rPr>
                <w:b/>
                <w:sz w:val="22"/>
                <w:szCs w:val="22"/>
              </w:rPr>
            </w:pPr>
          </w:p>
          <w:p w:rsidR="00DD3A78" w:rsidRPr="00642BC2" w:rsidRDefault="00DD3A78" w:rsidP="00DD3A78">
            <w:pPr>
              <w:jc w:val="both"/>
              <w:rPr>
                <w:b/>
                <w:iCs/>
                <w:sz w:val="22"/>
                <w:szCs w:val="22"/>
              </w:rPr>
            </w:pPr>
            <w:r w:rsidRPr="00642BC2">
              <w:rPr>
                <w:b/>
                <w:sz w:val="22"/>
                <w:szCs w:val="22"/>
              </w:rPr>
              <w:t xml:space="preserve"> __________________</w:t>
            </w:r>
            <w:r w:rsidRPr="00642BC2">
              <w:rPr>
                <w:b/>
                <w:iCs/>
                <w:sz w:val="22"/>
                <w:szCs w:val="22"/>
              </w:rPr>
              <w:t xml:space="preserve">     А.А. Казановский</w:t>
            </w:r>
          </w:p>
          <w:p w:rsidR="00DD3A78" w:rsidRPr="00642BC2" w:rsidRDefault="00DD3A78" w:rsidP="00DD3A78">
            <w:pPr>
              <w:rPr>
                <w:b/>
                <w:sz w:val="22"/>
                <w:szCs w:val="22"/>
              </w:rPr>
            </w:pPr>
          </w:p>
        </w:tc>
      </w:tr>
    </w:tbl>
    <w:p w:rsidR="00DD3A78" w:rsidRDefault="00DD3A78" w:rsidP="00642BC2">
      <w:pPr>
        <w:rPr>
          <w:rFonts w:asciiTheme="minorHAnsi" w:eastAsia="MS Mincho" w:hAnsiTheme="minorHAnsi"/>
          <w:sz w:val="22"/>
          <w:szCs w:val="22"/>
          <w:lang w:val="en-US"/>
        </w:rPr>
      </w:pPr>
    </w:p>
    <w:p w:rsidR="00DD3A78" w:rsidRDefault="00DD3A78" w:rsidP="00642BC2">
      <w:pPr>
        <w:rPr>
          <w:rFonts w:asciiTheme="minorHAnsi" w:eastAsia="MS Mincho" w:hAnsiTheme="minorHAnsi"/>
          <w:sz w:val="22"/>
          <w:szCs w:val="22"/>
          <w:lang w:val="en-US"/>
        </w:rPr>
      </w:pPr>
    </w:p>
    <w:p w:rsidR="00DD3A78" w:rsidRDefault="00DD3A78" w:rsidP="00642BC2">
      <w:pPr>
        <w:rPr>
          <w:rFonts w:asciiTheme="minorHAnsi" w:eastAsia="MS Mincho" w:hAnsiTheme="minorHAnsi"/>
          <w:sz w:val="22"/>
          <w:szCs w:val="22"/>
          <w:lang w:val="en-US"/>
        </w:rPr>
      </w:pPr>
    </w:p>
    <w:p w:rsidR="00DD3A78" w:rsidRDefault="00DD3A78" w:rsidP="00642BC2">
      <w:pPr>
        <w:rPr>
          <w:rFonts w:asciiTheme="minorHAnsi" w:eastAsia="MS Mincho" w:hAnsiTheme="minorHAnsi"/>
          <w:sz w:val="22"/>
          <w:szCs w:val="22"/>
          <w:lang w:val="en-US"/>
        </w:rPr>
      </w:pPr>
    </w:p>
    <w:p w:rsidR="00DD3A78" w:rsidRDefault="00DD3A78" w:rsidP="00642BC2">
      <w:pPr>
        <w:rPr>
          <w:rFonts w:asciiTheme="minorHAnsi" w:eastAsia="MS Mincho" w:hAnsiTheme="minorHAnsi"/>
          <w:sz w:val="22"/>
          <w:szCs w:val="22"/>
          <w:lang w:val="en-US"/>
        </w:rPr>
      </w:pPr>
    </w:p>
    <w:p w:rsidR="00DD3A78" w:rsidRDefault="00DD3A78" w:rsidP="00642BC2">
      <w:pPr>
        <w:rPr>
          <w:rFonts w:asciiTheme="minorHAnsi" w:eastAsia="MS Mincho" w:hAnsiTheme="minorHAnsi"/>
          <w:sz w:val="22"/>
          <w:szCs w:val="22"/>
          <w:lang w:val="en-US"/>
        </w:rPr>
      </w:pPr>
    </w:p>
    <w:p w:rsidR="00DD3A78" w:rsidRDefault="00DD3A78" w:rsidP="00642BC2">
      <w:pPr>
        <w:rPr>
          <w:rFonts w:asciiTheme="minorHAnsi" w:eastAsia="MS Mincho" w:hAnsiTheme="minorHAnsi"/>
          <w:sz w:val="22"/>
          <w:szCs w:val="22"/>
          <w:lang w:val="en-US"/>
        </w:rPr>
      </w:pPr>
    </w:p>
    <w:p w:rsidR="00DD3A78" w:rsidRDefault="00DD3A78" w:rsidP="00642BC2">
      <w:pPr>
        <w:rPr>
          <w:rFonts w:asciiTheme="minorHAnsi" w:eastAsia="MS Mincho" w:hAnsiTheme="minorHAnsi"/>
          <w:sz w:val="22"/>
          <w:szCs w:val="22"/>
          <w:lang w:val="en-US"/>
        </w:rPr>
      </w:pPr>
    </w:p>
    <w:p w:rsidR="00DD3A78" w:rsidRDefault="00DD3A78" w:rsidP="00642BC2">
      <w:pPr>
        <w:rPr>
          <w:rFonts w:asciiTheme="minorHAnsi" w:eastAsia="MS Mincho" w:hAnsiTheme="minorHAnsi"/>
          <w:sz w:val="22"/>
          <w:szCs w:val="22"/>
          <w:lang w:val="en-US"/>
        </w:rPr>
      </w:pPr>
    </w:p>
    <w:p w:rsidR="00DD3A78" w:rsidRPr="00DD3A78" w:rsidRDefault="00DD3A78" w:rsidP="00642BC2">
      <w:pPr>
        <w:rPr>
          <w:rFonts w:asciiTheme="minorHAnsi" w:eastAsia="MS Mincho" w:hAnsiTheme="minorHAnsi"/>
          <w:sz w:val="22"/>
          <w:szCs w:val="22"/>
          <w:lang w:val="en-US"/>
        </w:rPr>
      </w:pPr>
    </w:p>
    <w:p w:rsidR="00642BC2" w:rsidRPr="00E43841" w:rsidRDefault="00642BC2" w:rsidP="00642BC2">
      <w:pPr>
        <w:ind w:left="426"/>
        <w:rPr>
          <w:rFonts w:asciiTheme="minorHAnsi" w:eastAsia="MS Mincho" w:hAnsiTheme="minorHAnsi"/>
          <w:sz w:val="22"/>
          <w:szCs w:val="22"/>
        </w:rPr>
      </w:pPr>
    </w:p>
    <w:p w:rsidR="00642BC2" w:rsidRPr="00845474" w:rsidRDefault="00642BC2" w:rsidP="00642BC2">
      <w:pPr>
        <w:rPr>
          <w:rFonts w:ascii="FreeSetC" w:eastAsia="MS Mincho" w:hAnsi="FreeSetC"/>
          <w:sz w:val="22"/>
          <w:szCs w:val="22"/>
        </w:rPr>
      </w:pPr>
    </w:p>
    <w:p w:rsidR="003B03E2" w:rsidRDefault="003B03E2" w:rsidP="003B03E2">
      <w:pPr>
        <w:ind w:left="426"/>
        <w:rPr>
          <w:rFonts w:asciiTheme="minorHAnsi" w:eastAsia="MS Mincho" w:hAnsiTheme="minorHAnsi"/>
          <w:sz w:val="22"/>
          <w:szCs w:val="22"/>
        </w:rPr>
      </w:pPr>
      <w:r>
        <w:rPr>
          <w:rFonts w:ascii="FreeSetC" w:hAnsi="FreeSetC"/>
        </w:rPr>
        <w:t>Технический надзор</w:t>
      </w:r>
      <w:r>
        <w:rPr>
          <w:rFonts w:asciiTheme="minorHAnsi" w:eastAsia="MS Mincho" w:hAnsiTheme="minorHAnsi"/>
          <w:sz w:val="22"/>
          <w:szCs w:val="22"/>
        </w:rPr>
        <w:t xml:space="preserve"> _____________________</w:t>
      </w:r>
    </w:p>
    <w:p w:rsidR="003B03E2" w:rsidRDefault="003B03E2" w:rsidP="003B03E2">
      <w:pPr>
        <w:ind w:left="426"/>
        <w:rPr>
          <w:rFonts w:asciiTheme="minorHAnsi" w:eastAsia="MS Mincho" w:hAnsiTheme="minorHAnsi"/>
          <w:sz w:val="22"/>
          <w:szCs w:val="22"/>
        </w:rPr>
      </w:pPr>
    </w:p>
    <w:p w:rsidR="003B03E2" w:rsidRDefault="003B03E2" w:rsidP="003B03E2">
      <w:pPr>
        <w:ind w:left="426"/>
        <w:rPr>
          <w:rFonts w:asciiTheme="minorHAnsi" w:eastAsia="MS Mincho" w:hAnsiTheme="minorHAnsi"/>
          <w:sz w:val="22"/>
          <w:szCs w:val="22"/>
        </w:rPr>
      </w:pPr>
      <w:r>
        <w:rPr>
          <w:rFonts w:ascii="FreeSetC" w:hAnsi="FreeSetC"/>
        </w:rPr>
        <w:t>Авторский надзор</w:t>
      </w:r>
      <w:r>
        <w:rPr>
          <w:rFonts w:asciiTheme="minorHAnsi" w:eastAsia="MS Mincho" w:hAnsiTheme="minorHAnsi"/>
          <w:sz w:val="22"/>
          <w:szCs w:val="22"/>
        </w:rPr>
        <w:t xml:space="preserve"> _____________________</w:t>
      </w:r>
    </w:p>
    <w:p w:rsidR="00642BC2" w:rsidRPr="00845474" w:rsidRDefault="00642BC2" w:rsidP="00642BC2">
      <w:pPr>
        <w:rPr>
          <w:rFonts w:ascii="FreeSetC" w:hAnsi="FreeSetC"/>
        </w:rPr>
      </w:pPr>
    </w:p>
    <w:p w:rsidR="00642BC2" w:rsidRPr="00845474" w:rsidRDefault="00642BC2" w:rsidP="00642BC2">
      <w:pPr>
        <w:rPr>
          <w:rFonts w:ascii="FreeSetC" w:hAnsi="FreeSetC"/>
        </w:rPr>
      </w:pPr>
    </w:p>
    <w:p w:rsidR="00642BC2" w:rsidRDefault="00642BC2" w:rsidP="00642BC2"/>
    <w:p w:rsidR="00642BC2" w:rsidRDefault="00642BC2" w:rsidP="00642BC2"/>
    <w:p w:rsidR="00642BC2" w:rsidRDefault="00642BC2" w:rsidP="00642BC2"/>
    <w:p w:rsidR="00642BC2" w:rsidRDefault="00642BC2" w:rsidP="00642BC2"/>
    <w:p w:rsidR="00642BC2" w:rsidRDefault="00642BC2" w:rsidP="00642BC2"/>
    <w:p w:rsidR="00642BC2" w:rsidRDefault="00642BC2" w:rsidP="00642BC2"/>
    <w:p w:rsidR="00642BC2" w:rsidRDefault="00642BC2" w:rsidP="00642BC2"/>
    <w:p w:rsidR="00642BC2" w:rsidRDefault="00642BC2" w:rsidP="00642BC2"/>
    <w:p w:rsidR="00642BC2" w:rsidRDefault="00642BC2" w:rsidP="00642BC2"/>
    <w:p w:rsidR="00642BC2" w:rsidRDefault="00642BC2" w:rsidP="00642BC2"/>
    <w:p w:rsidR="00642BC2" w:rsidRDefault="00642BC2" w:rsidP="00642BC2"/>
    <w:p w:rsidR="00642BC2" w:rsidRDefault="00642BC2" w:rsidP="00642BC2"/>
    <w:p w:rsidR="00642BC2" w:rsidRDefault="00642BC2" w:rsidP="00642BC2"/>
    <w:p w:rsidR="00642BC2" w:rsidRDefault="00642BC2" w:rsidP="00642BC2">
      <w:pPr>
        <w:jc w:val="right"/>
        <w:rPr>
          <w:rFonts w:ascii="FreeSetC" w:eastAsia="MS Mincho" w:hAnsi="FreeSetC"/>
          <w:sz w:val="22"/>
          <w:szCs w:val="22"/>
        </w:rPr>
      </w:pPr>
    </w:p>
    <w:p w:rsidR="00642BC2" w:rsidRPr="00642BC2" w:rsidRDefault="00642BC2" w:rsidP="00642BC2">
      <w:pPr>
        <w:jc w:val="right"/>
        <w:rPr>
          <w:rFonts w:ascii="FreeSetC" w:eastAsia="MS Mincho" w:hAnsi="FreeSetC"/>
          <w:sz w:val="22"/>
          <w:szCs w:val="22"/>
        </w:rPr>
      </w:pPr>
      <w:r w:rsidRPr="00845474">
        <w:rPr>
          <w:rFonts w:ascii="FreeSetC" w:eastAsia="MS Mincho" w:hAnsi="FreeSetC"/>
          <w:sz w:val="22"/>
          <w:szCs w:val="22"/>
        </w:rPr>
        <w:t>Приложение №</w:t>
      </w:r>
      <w:r>
        <w:rPr>
          <w:rFonts w:asciiTheme="majorHAnsi" w:eastAsia="MS Mincho" w:hAnsiTheme="majorHAnsi" w:cstheme="majorHAnsi"/>
          <w:sz w:val="22"/>
          <w:szCs w:val="22"/>
        </w:rPr>
        <w:t xml:space="preserve"> </w:t>
      </w:r>
      <w:r w:rsidRPr="00642BC2">
        <w:rPr>
          <w:rFonts w:asciiTheme="majorHAnsi" w:eastAsia="MS Mincho" w:hAnsiTheme="majorHAnsi" w:cstheme="majorHAnsi"/>
          <w:sz w:val="22"/>
          <w:szCs w:val="22"/>
        </w:rPr>
        <w:t>12</w:t>
      </w:r>
    </w:p>
    <w:p w:rsidR="00642BC2" w:rsidRPr="00845474" w:rsidRDefault="00642BC2" w:rsidP="00642BC2">
      <w:pPr>
        <w:jc w:val="right"/>
        <w:rPr>
          <w:rFonts w:ascii="FreeSetC" w:eastAsia="MS Mincho" w:hAnsi="FreeSetC"/>
          <w:sz w:val="22"/>
          <w:szCs w:val="22"/>
        </w:rPr>
      </w:pPr>
      <w:r w:rsidRPr="00845474">
        <w:rPr>
          <w:rFonts w:ascii="FreeSetC" w:eastAsia="MS Mincho" w:hAnsi="FreeSetC"/>
          <w:sz w:val="22"/>
          <w:szCs w:val="22"/>
        </w:rPr>
        <w:t>к договору №</w:t>
      </w:r>
      <w:r w:rsidRPr="00722271">
        <w:rPr>
          <w:rFonts w:asciiTheme="majorHAnsi" w:eastAsia="MS Mincho" w:hAnsiTheme="majorHAnsi" w:cstheme="majorHAnsi"/>
          <w:sz w:val="22"/>
          <w:szCs w:val="22"/>
        </w:rPr>
        <w:t>_______</w:t>
      </w:r>
      <w:r w:rsidRPr="00845474">
        <w:rPr>
          <w:rFonts w:ascii="FreeSetC" w:eastAsia="MS Mincho" w:hAnsi="FreeSetC"/>
          <w:sz w:val="22"/>
          <w:szCs w:val="22"/>
        </w:rPr>
        <w:t xml:space="preserve"> от «</w:t>
      </w:r>
      <w:r w:rsidRPr="00722271">
        <w:rPr>
          <w:rFonts w:asciiTheme="majorHAnsi" w:eastAsia="MS Mincho" w:hAnsiTheme="majorHAnsi" w:cstheme="majorHAnsi"/>
          <w:sz w:val="22"/>
          <w:szCs w:val="22"/>
        </w:rPr>
        <w:t>___</w:t>
      </w:r>
      <w:r w:rsidRPr="00845474">
        <w:rPr>
          <w:rFonts w:ascii="FreeSetC" w:eastAsia="MS Mincho" w:hAnsi="FreeSetC"/>
          <w:sz w:val="22"/>
          <w:szCs w:val="22"/>
        </w:rPr>
        <w:t>»</w:t>
      </w:r>
      <w:r w:rsidRPr="00722271">
        <w:rPr>
          <w:rFonts w:asciiTheme="majorHAnsi" w:eastAsia="MS Mincho" w:hAnsiTheme="majorHAnsi" w:cstheme="majorHAnsi"/>
          <w:sz w:val="22"/>
          <w:szCs w:val="22"/>
        </w:rPr>
        <w:t>_______</w:t>
      </w:r>
      <w:r w:rsidRPr="00845474">
        <w:rPr>
          <w:rFonts w:ascii="FreeSetC" w:eastAsia="MS Mincho" w:hAnsi="FreeSetC"/>
          <w:sz w:val="22"/>
          <w:szCs w:val="22"/>
        </w:rPr>
        <w:t>20_г.</w:t>
      </w:r>
    </w:p>
    <w:p w:rsidR="00642BC2" w:rsidRPr="00845474" w:rsidRDefault="00642BC2" w:rsidP="00642BC2">
      <w:pPr>
        <w:jc w:val="center"/>
        <w:rPr>
          <w:rStyle w:val="s1"/>
          <w:rFonts w:ascii="FreeSetC" w:hAnsi="FreeSetC"/>
          <w:sz w:val="22"/>
          <w:szCs w:val="22"/>
        </w:rPr>
      </w:pPr>
      <w:r w:rsidRPr="00845474">
        <w:rPr>
          <w:rStyle w:val="s1"/>
          <w:rFonts w:ascii="FreeSetC" w:hAnsi="FreeSetC"/>
          <w:sz w:val="22"/>
          <w:szCs w:val="22"/>
        </w:rPr>
        <w:t xml:space="preserve">АКТ </w:t>
      </w:r>
    </w:p>
    <w:p w:rsidR="00642BC2" w:rsidRPr="00845474" w:rsidRDefault="00642BC2" w:rsidP="00642BC2">
      <w:pPr>
        <w:jc w:val="center"/>
        <w:rPr>
          <w:rFonts w:ascii="FreeSetC" w:hAnsi="FreeSetC"/>
          <w:sz w:val="22"/>
          <w:szCs w:val="22"/>
        </w:rPr>
      </w:pPr>
      <w:r w:rsidRPr="00845474">
        <w:rPr>
          <w:rStyle w:val="s1"/>
          <w:rFonts w:ascii="FreeSetC" w:hAnsi="FreeSetC"/>
          <w:sz w:val="22"/>
          <w:szCs w:val="22"/>
        </w:rPr>
        <w:t>о закрытии договора № _________ от _________ 20__ г.</w:t>
      </w:r>
    </w:p>
    <w:p w:rsidR="00642BC2" w:rsidRPr="00845474" w:rsidRDefault="00642BC2" w:rsidP="00642BC2">
      <w:pPr>
        <w:jc w:val="center"/>
        <w:rPr>
          <w:rFonts w:ascii="FreeSetC" w:hAnsi="FreeSetC"/>
          <w:sz w:val="22"/>
          <w:szCs w:val="22"/>
        </w:rPr>
      </w:pPr>
    </w:p>
    <w:p w:rsidR="00642BC2" w:rsidRPr="00845474" w:rsidRDefault="00642BC2" w:rsidP="00642BC2">
      <w:pPr>
        <w:rPr>
          <w:rFonts w:ascii="FreeSetC" w:hAnsi="FreeSetC"/>
          <w:sz w:val="22"/>
          <w:szCs w:val="22"/>
        </w:rPr>
      </w:pPr>
      <w:r w:rsidRPr="00845474">
        <w:rPr>
          <w:rFonts w:ascii="FreeSetC" w:hAnsi="FreeSetC"/>
          <w:sz w:val="22"/>
          <w:szCs w:val="22"/>
        </w:rPr>
        <w:t xml:space="preserve">г. </w:t>
      </w:r>
      <w:r w:rsidRPr="00622C20">
        <w:rPr>
          <w:rFonts w:asciiTheme="majorHAnsi" w:hAnsiTheme="majorHAnsi" w:cstheme="majorHAnsi"/>
          <w:sz w:val="22"/>
          <w:szCs w:val="22"/>
        </w:rPr>
        <w:t>_________</w:t>
      </w:r>
      <w:r w:rsidRPr="00845474">
        <w:rPr>
          <w:rFonts w:ascii="FreeSetC" w:hAnsi="FreeSetC"/>
          <w:sz w:val="22"/>
          <w:szCs w:val="22"/>
        </w:rPr>
        <w:t xml:space="preserve">                                                                                   </w:t>
      </w:r>
      <w:r w:rsidRPr="00845474">
        <w:rPr>
          <w:rFonts w:ascii="FreeSetC" w:hAnsi="FreeSetC"/>
          <w:sz w:val="22"/>
          <w:szCs w:val="22"/>
        </w:rPr>
        <w:tab/>
        <w:t xml:space="preserve">    </w:t>
      </w:r>
      <w:r w:rsidRPr="00391568">
        <w:rPr>
          <w:rFonts w:asciiTheme="minorHAnsi" w:hAnsiTheme="minorHAnsi"/>
          <w:sz w:val="22"/>
          <w:szCs w:val="22"/>
        </w:rPr>
        <w:t xml:space="preserve">                                                                                                 </w:t>
      </w:r>
      <w:r w:rsidRPr="00845474">
        <w:rPr>
          <w:rFonts w:ascii="FreeSetC" w:hAnsi="FreeSetC"/>
          <w:sz w:val="22"/>
          <w:szCs w:val="22"/>
        </w:rPr>
        <w:t xml:space="preserve"> </w:t>
      </w:r>
      <w:r w:rsidRPr="00391568">
        <w:rPr>
          <w:rFonts w:asciiTheme="minorHAnsi" w:hAnsiTheme="minorHAnsi"/>
          <w:sz w:val="22"/>
          <w:szCs w:val="22"/>
        </w:rPr>
        <w:t xml:space="preserve">                     </w:t>
      </w:r>
      <w:r w:rsidRPr="00845474">
        <w:rPr>
          <w:rFonts w:ascii="FreeSetC" w:hAnsi="FreeSetC"/>
          <w:sz w:val="22"/>
          <w:szCs w:val="22"/>
        </w:rPr>
        <w:t>«</w:t>
      </w:r>
      <w:r w:rsidRPr="00622C20">
        <w:rPr>
          <w:rFonts w:asciiTheme="majorHAnsi" w:hAnsiTheme="majorHAnsi" w:cstheme="majorHAnsi"/>
          <w:sz w:val="22"/>
          <w:szCs w:val="22"/>
        </w:rPr>
        <w:t>____</w:t>
      </w:r>
      <w:r w:rsidRPr="00845474">
        <w:rPr>
          <w:rFonts w:ascii="FreeSetC" w:hAnsi="FreeSetC"/>
          <w:sz w:val="22"/>
          <w:szCs w:val="22"/>
        </w:rPr>
        <w:t xml:space="preserve">» </w:t>
      </w:r>
      <w:r w:rsidRPr="00622C20">
        <w:rPr>
          <w:rFonts w:asciiTheme="majorHAnsi" w:hAnsiTheme="majorHAnsi" w:cstheme="majorHAnsi"/>
          <w:sz w:val="22"/>
          <w:szCs w:val="22"/>
        </w:rPr>
        <w:t>________</w:t>
      </w:r>
      <w:r w:rsidRPr="00845474">
        <w:rPr>
          <w:rFonts w:ascii="FreeSetC" w:hAnsi="FreeSetC"/>
          <w:sz w:val="22"/>
          <w:szCs w:val="22"/>
        </w:rPr>
        <w:t>20</w:t>
      </w:r>
      <w:r w:rsidRPr="00622C20">
        <w:rPr>
          <w:rFonts w:asciiTheme="majorHAnsi" w:hAnsiTheme="majorHAnsi" w:cstheme="majorHAnsi"/>
          <w:sz w:val="22"/>
          <w:szCs w:val="22"/>
        </w:rPr>
        <w:t>____</w:t>
      </w:r>
      <w:r w:rsidRPr="00845474">
        <w:rPr>
          <w:rFonts w:ascii="FreeSetC" w:hAnsi="FreeSetC"/>
          <w:sz w:val="22"/>
          <w:szCs w:val="22"/>
        </w:rPr>
        <w:t>г.</w:t>
      </w:r>
    </w:p>
    <w:p w:rsidR="00642BC2" w:rsidRPr="00845474" w:rsidRDefault="00642BC2" w:rsidP="00642BC2">
      <w:pPr>
        <w:rPr>
          <w:rFonts w:ascii="FreeSetC" w:hAnsi="FreeSetC"/>
          <w:sz w:val="22"/>
          <w:szCs w:val="22"/>
        </w:rPr>
      </w:pPr>
    </w:p>
    <w:p w:rsidR="00642BC2" w:rsidRPr="00845474" w:rsidRDefault="00642BC2" w:rsidP="00642BC2">
      <w:pPr>
        <w:pStyle w:val="a3"/>
        <w:tabs>
          <w:tab w:val="left" w:pos="284"/>
        </w:tabs>
        <w:rPr>
          <w:rFonts w:ascii="FreeSetC" w:hAnsi="FreeSetC"/>
          <w:sz w:val="22"/>
          <w:szCs w:val="22"/>
        </w:rPr>
      </w:pPr>
      <w:r w:rsidRPr="008E46B1">
        <w:rPr>
          <w:b/>
          <w:bCs/>
          <w:iCs/>
        </w:rPr>
        <w:t xml:space="preserve">АО </w:t>
      </w:r>
      <w:r w:rsidRPr="008E46B1">
        <w:rPr>
          <w:b/>
        </w:rPr>
        <w:t>"Северо-Казахстанская Распределительная Электросетевая Компания"</w:t>
      </w:r>
      <w:r w:rsidRPr="008E46B1">
        <w:rPr>
          <w:b/>
          <w:bCs/>
          <w:iCs/>
        </w:rPr>
        <w:t>,</w:t>
      </w:r>
      <w:r w:rsidRPr="008E46B1">
        <w:rPr>
          <w:bCs/>
          <w:iCs/>
        </w:rPr>
        <w:t xml:space="preserve"> </w:t>
      </w:r>
      <w:r w:rsidRPr="008E46B1">
        <w:t>именуемое в дальнейшем «Заказчик</w:t>
      </w:r>
      <w:r w:rsidRPr="008E46B1">
        <w:rPr>
          <w:bCs/>
        </w:rPr>
        <w:t>»,</w:t>
      </w:r>
      <w:r w:rsidRPr="008E46B1">
        <w:t xml:space="preserve"> в лице генерального директора Казановского А.А., действующего на основании </w:t>
      </w:r>
      <w:r w:rsidRPr="008E46B1">
        <w:rPr>
          <w:iCs/>
        </w:rPr>
        <w:t xml:space="preserve">Устава, </w:t>
      </w:r>
      <w:r>
        <w:t xml:space="preserve">с одной стороны, </w:t>
      </w:r>
      <w:r w:rsidRPr="00845474">
        <w:rPr>
          <w:rFonts w:ascii="FreeSetC" w:hAnsi="FreeSetC"/>
          <w:sz w:val="22"/>
          <w:szCs w:val="22"/>
        </w:rPr>
        <w:t>и</w:t>
      </w:r>
    </w:p>
    <w:p w:rsidR="00642BC2" w:rsidRPr="00845474" w:rsidRDefault="00642BC2" w:rsidP="00642BC2">
      <w:pPr>
        <w:pStyle w:val="a3"/>
        <w:tabs>
          <w:tab w:val="left" w:pos="284"/>
        </w:tabs>
        <w:rPr>
          <w:rFonts w:ascii="FreeSetC" w:hAnsi="FreeSetC"/>
          <w:sz w:val="22"/>
          <w:szCs w:val="22"/>
        </w:rPr>
      </w:pPr>
      <w:r w:rsidRPr="00845474">
        <w:rPr>
          <w:rFonts w:ascii="FreeSetC" w:hAnsi="FreeSetC"/>
          <w:b/>
          <w:bCs/>
          <w:i/>
          <w:iCs/>
          <w:sz w:val="22"/>
          <w:szCs w:val="22"/>
        </w:rPr>
        <w:t>(Наименование контрагента)</w:t>
      </w:r>
      <w:r w:rsidRPr="00845474">
        <w:rPr>
          <w:rFonts w:ascii="FreeSetC" w:hAnsi="FreeSetC"/>
          <w:b/>
          <w:bCs/>
          <w:i/>
          <w:sz w:val="22"/>
          <w:szCs w:val="22"/>
        </w:rPr>
        <w:t>,</w:t>
      </w:r>
      <w:r w:rsidRPr="00845474">
        <w:rPr>
          <w:rFonts w:ascii="FreeSetC" w:hAnsi="FreeSetC"/>
          <w:bCs/>
          <w:sz w:val="22"/>
          <w:szCs w:val="22"/>
        </w:rPr>
        <w:t xml:space="preserve"> </w:t>
      </w:r>
      <w:r w:rsidRPr="00845474">
        <w:rPr>
          <w:rFonts w:ascii="FreeSetC" w:hAnsi="FreeSetC"/>
          <w:sz w:val="22"/>
          <w:szCs w:val="22"/>
        </w:rPr>
        <w:t xml:space="preserve">именуемое в дальнейшем </w:t>
      </w:r>
      <w:r w:rsidRPr="00845474">
        <w:rPr>
          <w:rFonts w:ascii="FreeSetC" w:hAnsi="FreeSetC"/>
          <w:bCs/>
          <w:sz w:val="22"/>
          <w:szCs w:val="22"/>
        </w:rPr>
        <w:t>«Подрядчик»</w:t>
      </w:r>
      <w:r w:rsidRPr="00845474">
        <w:rPr>
          <w:rFonts w:ascii="FreeSetC" w:hAnsi="FreeSetC"/>
          <w:sz w:val="22"/>
          <w:szCs w:val="22"/>
        </w:rPr>
        <w:t xml:space="preserve">, в лице </w:t>
      </w:r>
      <w:r w:rsidRPr="00845474">
        <w:rPr>
          <w:rFonts w:ascii="FreeSetC" w:hAnsi="FreeSetC"/>
          <w:i/>
          <w:sz w:val="22"/>
          <w:szCs w:val="22"/>
        </w:rPr>
        <w:t>(</w:t>
      </w:r>
      <w:r w:rsidRPr="00845474">
        <w:rPr>
          <w:rFonts w:ascii="FreeSetC" w:hAnsi="FreeSetC"/>
          <w:i/>
          <w:iCs/>
          <w:sz w:val="22"/>
          <w:szCs w:val="22"/>
        </w:rPr>
        <w:t>наименование должности, фамилия и инициалы),</w:t>
      </w:r>
      <w:r w:rsidRPr="00845474">
        <w:rPr>
          <w:rFonts w:ascii="FreeSetC" w:hAnsi="FreeSetC"/>
          <w:sz w:val="22"/>
          <w:szCs w:val="22"/>
        </w:rPr>
        <w:t xml:space="preserve"> действующего (</w:t>
      </w:r>
      <w:r w:rsidRPr="00845474">
        <w:rPr>
          <w:rFonts w:ascii="FreeSetC" w:hAnsi="FreeSetC"/>
          <w:iCs/>
          <w:sz w:val="22"/>
          <w:szCs w:val="22"/>
        </w:rPr>
        <w:t>ей</w:t>
      </w:r>
      <w:r w:rsidRPr="00845474">
        <w:rPr>
          <w:rFonts w:ascii="FreeSetC" w:hAnsi="FreeSetC"/>
          <w:sz w:val="22"/>
          <w:szCs w:val="22"/>
        </w:rPr>
        <w:t xml:space="preserve">) на основании </w:t>
      </w:r>
      <w:r w:rsidRPr="00845474">
        <w:rPr>
          <w:rFonts w:ascii="FreeSetC" w:hAnsi="FreeSetC"/>
          <w:i/>
          <w:iCs/>
          <w:sz w:val="22"/>
          <w:szCs w:val="22"/>
        </w:rPr>
        <w:t>(Устава, доверенности (реквизиты доверенности))</w:t>
      </w:r>
      <w:r w:rsidRPr="00845474">
        <w:rPr>
          <w:rFonts w:ascii="FreeSetC" w:hAnsi="FreeSetC"/>
          <w:i/>
          <w:sz w:val="22"/>
          <w:szCs w:val="22"/>
        </w:rPr>
        <w:t>,</w:t>
      </w:r>
      <w:r w:rsidRPr="00845474">
        <w:rPr>
          <w:rFonts w:ascii="FreeSetC" w:hAnsi="FreeSetC"/>
          <w:sz w:val="22"/>
          <w:szCs w:val="22"/>
        </w:rPr>
        <w:t xml:space="preserve"> с другой стороны, далее совместно именуемые </w:t>
      </w:r>
      <w:r w:rsidRPr="00845474">
        <w:rPr>
          <w:rFonts w:ascii="FreeSetC" w:hAnsi="FreeSetC"/>
          <w:bCs/>
          <w:sz w:val="22"/>
          <w:szCs w:val="22"/>
        </w:rPr>
        <w:t>«Стороны</w:t>
      </w:r>
      <w:r w:rsidRPr="00845474">
        <w:rPr>
          <w:rFonts w:ascii="FreeSetC" w:hAnsi="FreeSetC"/>
          <w:sz w:val="22"/>
          <w:szCs w:val="22"/>
        </w:rPr>
        <w:t>», составили настоящий акт (далее – Акт) о нижеследующем:</w:t>
      </w:r>
    </w:p>
    <w:p w:rsidR="00642BC2" w:rsidRPr="00845474" w:rsidRDefault="00642BC2" w:rsidP="00642BC2">
      <w:pPr>
        <w:pStyle w:val="a9"/>
        <w:numPr>
          <w:ilvl w:val="0"/>
          <w:numId w:val="12"/>
        </w:numPr>
        <w:ind w:left="567" w:hanging="567"/>
        <w:jc w:val="both"/>
        <w:rPr>
          <w:rStyle w:val="s0"/>
          <w:rFonts w:ascii="FreeSetC" w:hAnsi="FreeSetC"/>
          <w:i/>
          <w:sz w:val="22"/>
          <w:szCs w:val="22"/>
        </w:rPr>
      </w:pPr>
      <w:r w:rsidRPr="00845474">
        <w:rPr>
          <w:rStyle w:val="s0"/>
          <w:rFonts w:ascii="FreeSetC" w:hAnsi="FreeSetC"/>
          <w:sz w:val="22"/>
          <w:szCs w:val="22"/>
        </w:rPr>
        <w:t>Цена Работы по Договору №</w:t>
      </w:r>
      <w:r w:rsidRPr="00EB79DC">
        <w:rPr>
          <w:rStyle w:val="s0"/>
          <w:rFonts w:asciiTheme="majorHAnsi" w:hAnsiTheme="majorHAnsi" w:cstheme="majorHAnsi"/>
          <w:sz w:val="22"/>
          <w:szCs w:val="22"/>
        </w:rPr>
        <w:t>_______</w:t>
      </w:r>
      <w:r w:rsidRPr="00845474">
        <w:rPr>
          <w:rStyle w:val="s0"/>
          <w:rFonts w:ascii="FreeSetC" w:hAnsi="FreeSetC"/>
          <w:sz w:val="22"/>
          <w:szCs w:val="22"/>
        </w:rPr>
        <w:t xml:space="preserve"> от «</w:t>
      </w:r>
      <w:r w:rsidRPr="00EB79DC">
        <w:rPr>
          <w:rStyle w:val="s0"/>
          <w:rFonts w:asciiTheme="majorHAnsi" w:hAnsiTheme="majorHAnsi" w:cstheme="majorHAnsi"/>
          <w:sz w:val="22"/>
          <w:szCs w:val="22"/>
        </w:rPr>
        <w:t>___</w:t>
      </w:r>
      <w:r w:rsidRPr="00845474">
        <w:rPr>
          <w:rStyle w:val="s0"/>
          <w:rFonts w:ascii="FreeSetC" w:hAnsi="FreeSetC"/>
          <w:sz w:val="22"/>
          <w:szCs w:val="22"/>
        </w:rPr>
        <w:t>»_</w:t>
      </w:r>
      <w:r w:rsidRPr="00EB79DC">
        <w:rPr>
          <w:rStyle w:val="s0"/>
          <w:rFonts w:asciiTheme="majorHAnsi" w:hAnsiTheme="majorHAnsi" w:cstheme="majorHAnsi"/>
          <w:sz w:val="22"/>
          <w:szCs w:val="22"/>
        </w:rPr>
        <w:t>_____</w:t>
      </w:r>
      <w:r w:rsidRPr="00845474">
        <w:rPr>
          <w:rStyle w:val="s0"/>
          <w:rFonts w:ascii="FreeSetC" w:hAnsi="FreeSetC"/>
          <w:sz w:val="22"/>
          <w:szCs w:val="22"/>
        </w:rPr>
        <w:t>20</w:t>
      </w:r>
      <w:r w:rsidRPr="00EB79DC">
        <w:rPr>
          <w:rStyle w:val="s0"/>
          <w:rFonts w:asciiTheme="majorHAnsi" w:hAnsiTheme="majorHAnsi" w:cstheme="majorHAnsi"/>
          <w:sz w:val="22"/>
          <w:szCs w:val="22"/>
        </w:rPr>
        <w:t>__</w:t>
      </w:r>
      <w:r w:rsidRPr="00845474">
        <w:rPr>
          <w:rStyle w:val="s0"/>
          <w:rFonts w:ascii="FreeSetC" w:hAnsi="FreeSetC"/>
          <w:sz w:val="22"/>
          <w:szCs w:val="22"/>
        </w:rPr>
        <w:t xml:space="preserve">г. (далее – Договор) составляет </w:t>
      </w:r>
      <w:r w:rsidRPr="00EB79DC">
        <w:rPr>
          <w:rStyle w:val="s0"/>
          <w:rFonts w:asciiTheme="majorHAnsi" w:hAnsiTheme="majorHAnsi" w:cstheme="majorHAnsi"/>
          <w:sz w:val="22"/>
          <w:szCs w:val="22"/>
        </w:rPr>
        <w:t>___________</w:t>
      </w:r>
      <w:r w:rsidRPr="00845474">
        <w:rPr>
          <w:rStyle w:val="s0"/>
          <w:rFonts w:ascii="FreeSetC" w:hAnsi="FreeSetC"/>
          <w:sz w:val="22"/>
          <w:szCs w:val="22"/>
        </w:rPr>
        <w:t xml:space="preserve"> тенге, </w:t>
      </w:r>
      <w:r w:rsidRPr="00845474">
        <w:rPr>
          <w:rStyle w:val="s0"/>
          <w:rFonts w:ascii="FreeSetC" w:hAnsi="FreeSetC"/>
          <w:i/>
          <w:sz w:val="22"/>
          <w:szCs w:val="22"/>
        </w:rPr>
        <w:t xml:space="preserve">с учетом НДС/без НДС </w:t>
      </w:r>
      <w:r w:rsidRPr="00845474">
        <w:rPr>
          <w:rStyle w:val="s0"/>
          <w:rFonts w:ascii="FreeSetC" w:hAnsi="FreeSetC"/>
          <w:b/>
          <w:i/>
          <w:sz w:val="18"/>
          <w:szCs w:val="18"/>
        </w:rPr>
        <w:t>(нужное указать).</w:t>
      </w:r>
    </w:p>
    <w:p w:rsidR="00642BC2" w:rsidRPr="00845474" w:rsidRDefault="00642BC2" w:rsidP="00642BC2">
      <w:pPr>
        <w:pStyle w:val="a9"/>
        <w:numPr>
          <w:ilvl w:val="0"/>
          <w:numId w:val="12"/>
        </w:numPr>
        <w:ind w:left="567" w:hanging="567"/>
        <w:jc w:val="both"/>
        <w:rPr>
          <w:rStyle w:val="s0"/>
          <w:rFonts w:ascii="FreeSetC" w:hAnsi="FreeSetC"/>
          <w:i/>
          <w:sz w:val="22"/>
          <w:szCs w:val="22"/>
        </w:rPr>
      </w:pPr>
      <w:r w:rsidRPr="00845474">
        <w:rPr>
          <w:rStyle w:val="s0"/>
          <w:rFonts w:ascii="FreeSetC" w:hAnsi="FreeSetC"/>
          <w:sz w:val="22"/>
          <w:szCs w:val="22"/>
        </w:rPr>
        <w:t xml:space="preserve">Подрядчиком выполнены Работы на сумму </w:t>
      </w:r>
      <w:r w:rsidRPr="00A208B2">
        <w:rPr>
          <w:rStyle w:val="s0"/>
          <w:rFonts w:asciiTheme="majorHAnsi" w:hAnsiTheme="majorHAnsi" w:cstheme="majorHAnsi"/>
          <w:sz w:val="22"/>
          <w:szCs w:val="22"/>
        </w:rPr>
        <w:t>___________________</w:t>
      </w:r>
      <w:r w:rsidRPr="00845474">
        <w:rPr>
          <w:rStyle w:val="s0"/>
          <w:rFonts w:ascii="FreeSetC" w:hAnsi="FreeSetC"/>
          <w:sz w:val="22"/>
          <w:szCs w:val="22"/>
        </w:rPr>
        <w:t xml:space="preserve"> тенге, </w:t>
      </w:r>
      <w:r w:rsidRPr="00845474">
        <w:rPr>
          <w:rStyle w:val="s0"/>
          <w:rFonts w:ascii="FreeSetC" w:hAnsi="FreeSetC"/>
          <w:i/>
          <w:sz w:val="22"/>
          <w:szCs w:val="22"/>
        </w:rPr>
        <w:t>с учетом НДС/без НДС</w:t>
      </w:r>
      <w:r w:rsidRPr="00845474">
        <w:rPr>
          <w:rStyle w:val="s0"/>
          <w:rFonts w:ascii="FreeSetC" w:hAnsi="FreeSetC"/>
          <w:b/>
          <w:i/>
          <w:sz w:val="18"/>
          <w:szCs w:val="18"/>
        </w:rPr>
        <w:t xml:space="preserve"> (нужное указать).</w:t>
      </w:r>
    </w:p>
    <w:p w:rsidR="00642BC2" w:rsidRPr="00845474" w:rsidRDefault="00642BC2" w:rsidP="00642BC2">
      <w:pPr>
        <w:pStyle w:val="a9"/>
        <w:numPr>
          <w:ilvl w:val="0"/>
          <w:numId w:val="12"/>
        </w:numPr>
        <w:ind w:left="567" w:hanging="567"/>
        <w:jc w:val="both"/>
        <w:rPr>
          <w:rFonts w:ascii="FreeSetC" w:hAnsi="FreeSetC"/>
          <w:b/>
          <w:i/>
          <w:sz w:val="18"/>
          <w:szCs w:val="18"/>
        </w:rPr>
      </w:pPr>
      <w:r w:rsidRPr="00845474">
        <w:rPr>
          <w:rStyle w:val="s0"/>
          <w:rFonts w:ascii="FreeSetC" w:hAnsi="FreeSetC"/>
          <w:sz w:val="22"/>
          <w:szCs w:val="22"/>
        </w:rPr>
        <w:t>Аннулированы работы на сумму</w:t>
      </w:r>
      <w:r w:rsidRPr="00A208B2">
        <w:rPr>
          <w:rStyle w:val="s0"/>
          <w:rFonts w:asciiTheme="majorHAnsi" w:hAnsiTheme="majorHAnsi" w:cstheme="majorHAnsi"/>
          <w:sz w:val="22"/>
          <w:szCs w:val="22"/>
        </w:rPr>
        <w:t xml:space="preserve"> ________________</w:t>
      </w:r>
      <w:r w:rsidRPr="00845474">
        <w:rPr>
          <w:rStyle w:val="s0"/>
          <w:rFonts w:ascii="FreeSetC" w:hAnsi="FreeSetC"/>
          <w:sz w:val="22"/>
          <w:szCs w:val="22"/>
        </w:rPr>
        <w:t xml:space="preserve">тенге, </w:t>
      </w:r>
      <w:r w:rsidRPr="00845474">
        <w:rPr>
          <w:rStyle w:val="s0"/>
          <w:rFonts w:ascii="FreeSetC" w:hAnsi="FreeSetC"/>
          <w:i/>
          <w:sz w:val="22"/>
          <w:szCs w:val="22"/>
        </w:rPr>
        <w:t xml:space="preserve">с учетом НДС/без НДС </w:t>
      </w:r>
      <w:r w:rsidRPr="00845474">
        <w:rPr>
          <w:rStyle w:val="s0"/>
          <w:rFonts w:ascii="FreeSetC" w:hAnsi="FreeSetC"/>
          <w:b/>
          <w:i/>
          <w:sz w:val="18"/>
          <w:szCs w:val="18"/>
        </w:rPr>
        <w:t>(нужное указать).</w:t>
      </w:r>
    </w:p>
    <w:p w:rsidR="00642BC2" w:rsidRPr="00845474" w:rsidRDefault="00642BC2" w:rsidP="00642BC2">
      <w:pPr>
        <w:pStyle w:val="a9"/>
        <w:numPr>
          <w:ilvl w:val="0"/>
          <w:numId w:val="12"/>
        </w:numPr>
        <w:ind w:left="567" w:hanging="567"/>
        <w:jc w:val="both"/>
        <w:rPr>
          <w:rStyle w:val="s0"/>
          <w:rFonts w:ascii="FreeSetC" w:hAnsi="FreeSetC"/>
          <w:i/>
          <w:sz w:val="22"/>
          <w:szCs w:val="22"/>
        </w:rPr>
      </w:pPr>
      <w:r w:rsidRPr="00845474">
        <w:rPr>
          <w:rStyle w:val="s0"/>
          <w:rFonts w:ascii="FreeSetC" w:hAnsi="FreeSetC"/>
          <w:sz w:val="22"/>
          <w:szCs w:val="22"/>
        </w:rPr>
        <w:t xml:space="preserve">Материалы возвращены/не возвращены Заказчику на сумму </w:t>
      </w:r>
      <w:r w:rsidRPr="00A208B2">
        <w:rPr>
          <w:rStyle w:val="s0"/>
          <w:rFonts w:asciiTheme="majorHAnsi" w:hAnsiTheme="majorHAnsi" w:cstheme="majorHAnsi"/>
          <w:sz w:val="22"/>
          <w:szCs w:val="22"/>
        </w:rPr>
        <w:t>_________</w:t>
      </w:r>
      <w:r w:rsidRPr="00845474">
        <w:rPr>
          <w:rStyle w:val="s0"/>
          <w:rFonts w:ascii="FreeSetC" w:hAnsi="FreeSetC"/>
          <w:sz w:val="22"/>
          <w:szCs w:val="22"/>
        </w:rPr>
        <w:t xml:space="preserve">тенге, </w:t>
      </w:r>
      <w:r w:rsidRPr="00845474">
        <w:rPr>
          <w:rStyle w:val="s0"/>
          <w:rFonts w:ascii="FreeSetC" w:hAnsi="FreeSetC"/>
          <w:i/>
          <w:sz w:val="22"/>
          <w:szCs w:val="22"/>
        </w:rPr>
        <w:t xml:space="preserve">с учетом НДС/без НДС </w:t>
      </w:r>
      <w:r w:rsidRPr="00845474">
        <w:rPr>
          <w:rStyle w:val="s0"/>
          <w:rFonts w:ascii="FreeSetC" w:hAnsi="FreeSetC"/>
          <w:b/>
          <w:i/>
          <w:sz w:val="18"/>
          <w:szCs w:val="18"/>
        </w:rPr>
        <w:t>(нужное указать).</w:t>
      </w:r>
    </w:p>
    <w:p w:rsidR="00642BC2" w:rsidRPr="00845474" w:rsidRDefault="00642BC2" w:rsidP="00642BC2">
      <w:pPr>
        <w:pStyle w:val="a9"/>
        <w:numPr>
          <w:ilvl w:val="0"/>
          <w:numId w:val="12"/>
        </w:numPr>
        <w:ind w:left="567" w:hanging="567"/>
        <w:jc w:val="both"/>
        <w:rPr>
          <w:rStyle w:val="s0"/>
          <w:rFonts w:ascii="FreeSetC" w:hAnsi="FreeSetC"/>
          <w:b/>
          <w:i/>
          <w:sz w:val="18"/>
          <w:szCs w:val="18"/>
        </w:rPr>
      </w:pPr>
      <w:r w:rsidRPr="00845474">
        <w:rPr>
          <w:rStyle w:val="s0"/>
          <w:rFonts w:ascii="FreeSetC" w:hAnsi="FreeSetC"/>
          <w:sz w:val="22"/>
          <w:szCs w:val="22"/>
        </w:rPr>
        <w:t>Взаимные услуги Заказчика составляют</w:t>
      </w:r>
      <w:r w:rsidRPr="00A208B2">
        <w:rPr>
          <w:rStyle w:val="s0"/>
          <w:rFonts w:asciiTheme="majorHAnsi" w:hAnsiTheme="majorHAnsi" w:cstheme="majorHAnsi"/>
          <w:sz w:val="22"/>
          <w:szCs w:val="22"/>
        </w:rPr>
        <w:t>_________</w:t>
      </w:r>
      <w:r w:rsidRPr="00845474">
        <w:rPr>
          <w:rStyle w:val="s0"/>
          <w:rFonts w:ascii="FreeSetC" w:hAnsi="FreeSetC"/>
          <w:sz w:val="22"/>
          <w:szCs w:val="22"/>
        </w:rPr>
        <w:t xml:space="preserve"> тенге, </w:t>
      </w:r>
      <w:r w:rsidRPr="00845474">
        <w:rPr>
          <w:rStyle w:val="s0"/>
          <w:rFonts w:ascii="FreeSetC" w:hAnsi="FreeSetC"/>
          <w:i/>
          <w:sz w:val="22"/>
          <w:szCs w:val="22"/>
        </w:rPr>
        <w:t xml:space="preserve">с учетом НДС/без НДС </w:t>
      </w:r>
      <w:r w:rsidRPr="00845474">
        <w:rPr>
          <w:rStyle w:val="s0"/>
          <w:rFonts w:ascii="FreeSetC" w:hAnsi="FreeSetC"/>
          <w:b/>
          <w:i/>
          <w:sz w:val="18"/>
          <w:szCs w:val="18"/>
        </w:rPr>
        <w:t>(нужное указать).</w:t>
      </w:r>
    </w:p>
    <w:p w:rsidR="00642BC2" w:rsidRPr="00845474" w:rsidRDefault="00642BC2" w:rsidP="00642BC2">
      <w:pPr>
        <w:ind w:left="567" w:hanging="567"/>
        <w:jc w:val="both"/>
        <w:rPr>
          <w:rStyle w:val="s0"/>
          <w:rFonts w:ascii="FreeSetC" w:hAnsi="FreeSetC"/>
          <w:sz w:val="22"/>
          <w:szCs w:val="22"/>
        </w:rPr>
      </w:pPr>
      <w:r w:rsidRPr="00845474">
        <w:rPr>
          <w:rStyle w:val="s0"/>
          <w:rFonts w:ascii="FreeSetC" w:hAnsi="FreeSetC"/>
          <w:b/>
          <w:sz w:val="22"/>
          <w:szCs w:val="22"/>
        </w:rPr>
        <w:t>6.</w:t>
      </w:r>
      <w:r w:rsidRPr="00845474">
        <w:rPr>
          <w:rStyle w:val="s0"/>
          <w:rFonts w:ascii="FreeSetC" w:hAnsi="FreeSetC"/>
          <w:sz w:val="22"/>
          <w:szCs w:val="22"/>
        </w:rPr>
        <w:t xml:space="preserve">   </w:t>
      </w:r>
      <w:r w:rsidRPr="00845474">
        <w:rPr>
          <w:rStyle w:val="s0"/>
          <w:rFonts w:ascii="FreeSetC" w:hAnsi="FreeSetC"/>
          <w:sz w:val="22"/>
          <w:szCs w:val="22"/>
        </w:rPr>
        <w:tab/>
        <w:t xml:space="preserve">Суммы штрафов/неустойки, взыскиваемые с Подрядчика </w:t>
      </w:r>
      <w:r w:rsidRPr="00A208B2">
        <w:rPr>
          <w:rStyle w:val="s0"/>
          <w:rFonts w:asciiTheme="majorHAnsi" w:hAnsiTheme="majorHAnsi" w:cstheme="majorHAnsi"/>
          <w:sz w:val="22"/>
          <w:szCs w:val="22"/>
        </w:rPr>
        <w:t>____________</w:t>
      </w:r>
      <w:r w:rsidRPr="00845474">
        <w:rPr>
          <w:rStyle w:val="s0"/>
          <w:rFonts w:ascii="FreeSetC" w:hAnsi="FreeSetC"/>
          <w:sz w:val="22"/>
          <w:szCs w:val="22"/>
        </w:rPr>
        <w:t xml:space="preserve"> тенге.</w:t>
      </w:r>
    </w:p>
    <w:p w:rsidR="00642BC2" w:rsidRPr="00845474" w:rsidRDefault="00642BC2" w:rsidP="00642BC2">
      <w:pPr>
        <w:ind w:left="567" w:hanging="567"/>
        <w:jc w:val="both"/>
        <w:rPr>
          <w:rStyle w:val="s0"/>
          <w:rFonts w:ascii="FreeSetC" w:hAnsi="FreeSetC"/>
          <w:i/>
          <w:sz w:val="22"/>
          <w:szCs w:val="22"/>
        </w:rPr>
      </w:pPr>
      <w:r w:rsidRPr="00845474">
        <w:rPr>
          <w:rStyle w:val="s0"/>
          <w:rFonts w:ascii="FreeSetC" w:hAnsi="FreeSetC"/>
          <w:b/>
          <w:sz w:val="22"/>
          <w:szCs w:val="22"/>
        </w:rPr>
        <w:t>7.</w:t>
      </w:r>
      <w:r w:rsidRPr="00845474">
        <w:rPr>
          <w:rStyle w:val="s0"/>
          <w:rFonts w:ascii="FreeSetC" w:hAnsi="FreeSetC"/>
          <w:sz w:val="22"/>
          <w:szCs w:val="22"/>
        </w:rPr>
        <w:t xml:space="preserve"> </w:t>
      </w:r>
      <w:r w:rsidRPr="00845474">
        <w:rPr>
          <w:rStyle w:val="s0"/>
          <w:rFonts w:ascii="FreeSetC" w:hAnsi="FreeSetC"/>
          <w:sz w:val="22"/>
          <w:szCs w:val="22"/>
        </w:rPr>
        <w:tab/>
        <w:t xml:space="preserve">К оплате Подрядчику подлежит </w:t>
      </w:r>
      <w:r w:rsidRPr="00A208B2">
        <w:rPr>
          <w:rStyle w:val="s0"/>
          <w:rFonts w:asciiTheme="majorHAnsi" w:hAnsiTheme="majorHAnsi" w:cstheme="majorHAnsi"/>
          <w:sz w:val="22"/>
          <w:szCs w:val="22"/>
        </w:rPr>
        <w:t>_________</w:t>
      </w:r>
      <w:r w:rsidRPr="00845474">
        <w:rPr>
          <w:rStyle w:val="s0"/>
          <w:rFonts w:ascii="FreeSetC" w:hAnsi="FreeSetC"/>
          <w:sz w:val="22"/>
          <w:szCs w:val="22"/>
        </w:rPr>
        <w:t xml:space="preserve"> тенге, </w:t>
      </w:r>
      <w:r w:rsidRPr="00845474">
        <w:rPr>
          <w:rStyle w:val="s0"/>
          <w:rFonts w:ascii="FreeSetC" w:hAnsi="FreeSetC"/>
          <w:i/>
          <w:sz w:val="22"/>
          <w:szCs w:val="22"/>
        </w:rPr>
        <w:t xml:space="preserve">с учетом НДС/без НДС </w:t>
      </w:r>
      <w:r w:rsidRPr="00845474">
        <w:rPr>
          <w:rStyle w:val="s0"/>
          <w:rFonts w:ascii="FreeSetC" w:hAnsi="FreeSetC"/>
          <w:b/>
          <w:i/>
          <w:sz w:val="18"/>
          <w:szCs w:val="18"/>
        </w:rPr>
        <w:t>(нужное указать).</w:t>
      </w:r>
    </w:p>
    <w:p w:rsidR="00642BC2" w:rsidRPr="00845474" w:rsidRDefault="00642BC2" w:rsidP="00642BC2">
      <w:pPr>
        <w:autoSpaceDE w:val="0"/>
        <w:autoSpaceDN w:val="0"/>
        <w:ind w:firstLine="284"/>
        <w:jc w:val="both"/>
        <w:rPr>
          <w:rFonts w:ascii="FreeSetC" w:hAnsi="FreeSetC"/>
          <w:sz w:val="22"/>
          <w:szCs w:val="22"/>
        </w:rPr>
      </w:pPr>
      <w:r w:rsidRPr="00845474">
        <w:rPr>
          <w:rFonts w:ascii="FreeSetC" w:hAnsi="FreeSetC"/>
          <w:sz w:val="22"/>
          <w:szCs w:val="22"/>
        </w:rPr>
        <w:t xml:space="preserve">  </w:t>
      </w:r>
    </w:p>
    <w:p w:rsidR="00642BC2" w:rsidRDefault="00642BC2" w:rsidP="00642BC2">
      <w:pPr>
        <w:tabs>
          <w:tab w:val="left" w:pos="284"/>
        </w:tabs>
        <w:jc w:val="both"/>
        <w:rPr>
          <w:rFonts w:ascii="FreeSetC" w:hAnsi="FreeSetC"/>
          <w:sz w:val="22"/>
          <w:szCs w:val="22"/>
        </w:rPr>
      </w:pPr>
      <w:r>
        <w:rPr>
          <w:rFonts w:ascii="FreeSetC" w:hAnsi="FreeSetC"/>
          <w:b/>
          <w:sz w:val="22"/>
          <w:szCs w:val="22"/>
        </w:rPr>
        <w:tab/>
      </w:r>
      <w:r>
        <w:rPr>
          <w:rFonts w:ascii="FreeSetC" w:hAnsi="FreeSetC"/>
          <w:b/>
          <w:sz w:val="22"/>
          <w:szCs w:val="22"/>
        </w:rPr>
        <w:tab/>
      </w:r>
      <w:r>
        <w:rPr>
          <w:rFonts w:ascii="FreeSetC" w:hAnsi="FreeSetC"/>
          <w:b/>
          <w:sz w:val="22"/>
          <w:szCs w:val="22"/>
        </w:rPr>
        <w:tab/>
      </w:r>
      <w:r>
        <w:rPr>
          <w:rFonts w:ascii="FreeSetC" w:hAnsi="FreeSetC"/>
          <w:b/>
          <w:sz w:val="22"/>
          <w:szCs w:val="22"/>
        </w:rPr>
        <w:tab/>
      </w:r>
      <w:r>
        <w:rPr>
          <w:rFonts w:ascii="FreeSetC" w:hAnsi="FreeSetC"/>
          <w:b/>
          <w:sz w:val="22"/>
          <w:szCs w:val="22"/>
        </w:rPr>
        <w:tab/>
      </w:r>
      <w:r>
        <w:rPr>
          <w:rFonts w:ascii="FreeSetC" w:hAnsi="FreeSetC"/>
          <w:b/>
          <w:sz w:val="22"/>
          <w:szCs w:val="22"/>
        </w:rPr>
        <w:tab/>
      </w:r>
    </w:p>
    <w:tbl>
      <w:tblPr>
        <w:tblpPr w:leftFromText="180" w:rightFromText="180" w:vertAnchor="text" w:horzAnchor="margin" w:tblpXSpec="center" w:tblpY="127"/>
        <w:tblW w:w="9939" w:type="dxa"/>
        <w:tblLayout w:type="fixed"/>
        <w:tblLook w:val="0000" w:firstRow="0" w:lastRow="0" w:firstColumn="0" w:lastColumn="0" w:noHBand="0" w:noVBand="0"/>
      </w:tblPr>
      <w:tblGrid>
        <w:gridCol w:w="5103"/>
        <w:gridCol w:w="4836"/>
      </w:tblGrid>
      <w:tr w:rsidR="00DD3A78" w:rsidRPr="00642BC2" w:rsidTr="00DD3A78">
        <w:trPr>
          <w:trHeight w:val="564"/>
        </w:trPr>
        <w:tc>
          <w:tcPr>
            <w:tcW w:w="5103" w:type="dxa"/>
          </w:tcPr>
          <w:p w:rsidR="00DD3A78" w:rsidRPr="00642BC2" w:rsidRDefault="00DD3A78" w:rsidP="00DD3A78">
            <w:pPr>
              <w:rPr>
                <w:b/>
                <w:sz w:val="22"/>
                <w:szCs w:val="22"/>
              </w:rPr>
            </w:pPr>
            <w:r w:rsidRPr="00642BC2">
              <w:rPr>
                <w:b/>
                <w:sz w:val="22"/>
                <w:szCs w:val="22"/>
              </w:rPr>
              <w:t>«Подрядчик»</w:t>
            </w:r>
          </w:p>
        </w:tc>
        <w:tc>
          <w:tcPr>
            <w:tcW w:w="4836" w:type="dxa"/>
          </w:tcPr>
          <w:p w:rsidR="00DD3A78" w:rsidRPr="00642BC2" w:rsidRDefault="00DD3A78" w:rsidP="00DD3A78">
            <w:pPr>
              <w:rPr>
                <w:b/>
                <w:sz w:val="22"/>
                <w:szCs w:val="22"/>
              </w:rPr>
            </w:pPr>
            <w:r w:rsidRPr="00642BC2">
              <w:rPr>
                <w:b/>
                <w:sz w:val="22"/>
                <w:szCs w:val="22"/>
              </w:rPr>
              <w:t>«Заказчик»</w:t>
            </w:r>
          </w:p>
        </w:tc>
      </w:tr>
      <w:tr w:rsidR="00DD3A78" w:rsidRPr="00642BC2" w:rsidTr="00DD3A78">
        <w:trPr>
          <w:trHeight w:val="64"/>
        </w:trPr>
        <w:tc>
          <w:tcPr>
            <w:tcW w:w="5103" w:type="dxa"/>
          </w:tcPr>
          <w:p w:rsidR="00DD3A78" w:rsidRPr="00642BC2" w:rsidRDefault="00DD3A78" w:rsidP="00DD3A78">
            <w:pPr>
              <w:rPr>
                <w:b/>
                <w:sz w:val="22"/>
                <w:szCs w:val="22"/>
              </w:rPr>
            </w:pPr>
          </w:p>
        </w:tc>
        <w:tc>
          <w:tcPr>
            <w:tcW w:w="4836" w:type="dxa"/>
          </w:tcPr>
          <w:p w:rsidR="00DD3A78" w:rsidRPr="00642BC2" w:rsidRDefault="00DD3A78" w:rsidP="00DD3A78">
            <w:pPr>
              <w:rPr>
                <w:b/>
                <w:sz w:val="22"/>
                <w:szCs w:val="22"/>
              </w:rPr>
            </w:pPr>
            <w:r w:rsidRPr="00642BC2">
              <w:rPr>
                <w:b/>
                <w:sz w:val="22"/>
                <w:szCs w:val="22"/>
              </w:rPr>
              <w:t>АО «Северо-Казахстанская</w:t>
            </w:r>
          </w:p>
          <w:p w:rsidR="00DD3A78" w:rsidRPr="00642BC2" w:rsidRDefault="00DD3A78" w:rsidP="00DD3A78">
            <w:pPr>
              <w:rPr>
                <w:b/>
                <w:sz w:val="22"/>
                <w:szCs w:val="22"/>
              </w:rPr>
            </w:pPr>
            <w:r w:rsidRPr="00642BC2">
              <w:rPr>
                <w:b/>
                <w:sz w:val="22"/>
                <w:szCs w:val="22"/>
              </w:rPr>
              <w:t>Распределительная Электросетевая Компания»</w:t>
            </w:r>
          </w:p>
          <w:p w:rsidR="00DD3A78" w:rsidRPr="00642BC2" w:rsidRDefault="00DD3A78" w:rsidP="00DD3A78">
            <w:pPr>
              <w:rPr>
                <w:b/>
                <w:sz w:val="22"/>
                <w:szCs w:val="22"/>
              </w:rPr>
            </w:pPr>
          </w:p>
          <w:p w:rsidR="00DD3A78" w:rsidRPr="00642BC2" w:rsidRDefault="00DD3A78" w:rsidP="00DD3A78">
            <w:pPr>
              <w:rPr>
                <w:b/>
                <w:sz w:val="22"/>
                <w:szCs w:val="22"/>
              </w:rPr>
            </w:pPr>
          </w:p>
          <w:p w:rsidR="00DD3A78" w:rsidRPr="00642BC2" w:rsidRDefault="00DD3A78" w:rsidP="00DD3A78">
            <w:pPr>
              <w:jc w:val="both"/>
              <w:rPr>
                <w:b/>
                <w:sz w:val="22"/>
                <w:szCs w:val="22"/>
              </w:rPr>
            </w:pPr>
            <w:r w:rsidRPr="00642BC2">
              <w:rPr>
                <w:b/>
                <w:sz w:val="22"/>
                <w:szCs w:val="22"/>
              </w:rPr>
              <w:t xml:space="preserve">Генеральный директор </w:t>
            </w:r>
          </w:p>
          <w:p w:rsidR="00DD3A78" w:rsidRPr="00642BC2" w:rsidRDefault="00DD3A78" w:rsidP="00DD3A78">
            <w:pPr>
              <w:jc w:val="both"/>
              <w:rPr>
                <w:b/>
                <w:sz w:val="22"/>
                <w:szCs w:val="22"/>
              </w:rPr>
            </w:pPr>
          </w:p>
          <w:p w:rsidR="00DD3A78" w:rsidRPr="00642BC2" w:rsidRDefault="00DD3A78" w:rsidP="00DD3A78">
            <w:pPr>
              <w:jc w:val="both"/>
              <w:rPr>
                <w:b/>
                <w:iCs/>
                <w:sz w:val="22"/>
                <w:szCs w:val="22"/>
              </w:rPr>
            </w:pPr>
            <w:r w:rsidRPr="00642BC2">
              <w:rPr>
                <w:b/>
                <w:sz w:val="22"/>
                <w:szCs w:val="22"/>
              </w:rPr>
              <w:t xml:space="preserve"> __________________</w:t>
            </w:r>
            <w:r w:rsidRPr="00642BC2">
              <w:rPr>
                <w:b/>
                <w:iCs/>
                <w:sz w:val="22"/>
                <w:szCs w:val="22"/>
              </w:rPr>
              <w:t xml:space="preserve">     А.А. Казановский</w:t>
            </w:r>
          </w:p>
          <w:p w:rsidR="00DD3A78" w:rsidRPr="00642BC2" w:rsidRDefault="00DD3A78" w:rsidP="00DD3A78">
            <w:pPr>
              <w:rPr>
                <w:b/>
                <w:sz w:val="22"/>
                <w:szCs w:val="22"/>
              </w:rPr>
            </w:pPr>
          </w:p>
        </w:tc>
      </w:tr>
    </w:tbl>
    <w:p w:rsidR="00642BC2" w:rsidRPr="00845474" w:rsidRDefault="00642BC2" w:rsidP="00642BC2">
      <w:pPr>
        <w:rPr>
          <w:rFonts w:ascii="FreeSetC" w:hAnsi="FreeSetC"/>
        </w:rPr>
      </w:pPr>
    </w:p>
    <w:p w:rsidR="00642BC2" w:rsidRDefault="00642BC2" w:rsidP="00642BC2"/>
    <w:p w:rsidR="00642BC2" w:rsidRPr="00717DD3" w:rsidRDefault="00642BC2" w:rsidP="00627E07">
      <w:pPr>
        <w:tabs>
          <w:tab w:val="left" w:pos="284"/>
        </w:tabs>
        <w:jc w:val="both"/>
        <w:rPr>
          <w:rFonts w:asciiTheme="minorHAnsi" w:hAnsiTheme="minorHAnsi"/>
          <w:sz w:val="23"/>
          <w:szCs w:val="23"/>
        </w:rPr>
      </w:pPr>
    </w:p>
    <w:sectPr w:rsidR="00642BC2" w:rsidRPr="00717DD3" w:rsidSect="00642BC2">
      <w:pgSz w:w="16838" w:h="11906" w:orient="landscape"/>
      <w:pgMar w:top="426" w:right="709" w:bottom="567" w:left="851" w:header="1276" w:footer="5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0653A" w:rsidRDefault="00B0653A">
      <w:r>
        <w:separator/>
      </w:r>
    </w:p>
  </w:endnote>
  <w:endnote w:type="continuationSeparator" w:id="0">
    <w:p w:rsidR="00B0653A" w:rsidRDefault="00B065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FreeSetC">
    <w:altName w:val="Times New Roman"/>
    <w:panose1 w:val="00000000000000000000"/>
    <w:charset w:val="CC"/>
    <w:family w:val="modern"/>
    <w:notTrueType/>
    <w:pitch w:val="variable"/>
    <w:sig w:usb0="00000201" w:usb1="10000048" w:usb2="00000000" w:usb3="00000000" w:csb0="00000004" w:csb1="00000000"/>
  </w:font>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FreeSetC Plain">
    <w:altName w:val="Times New Roman"/>
    <w:charset w:val="00"/>
    <w:family w:val="auto"/>
    <w:pitch w:val="variable"/>
    <w:sig w:usb0="800002AF" w:usb1="10000048" w:usb2="00000000" w:usb3="00000000" w:csb0="00000005" w:csb1="00000000"/>
  </w:font>
  <w:font w:name="Cambria">
    <w:panose1 w:val="02040503050406030204"/>
    <w:charset w:val="CC"/>
    <w:family w:val="roman"/>
    <w:pitch w:val="variable"/>
    <w:sig w:usb0="E00002FF" w:usb1="400004FF" w:usb2="00000000" w:usb3="00000000" w:csb0="0000019F" w:csb1="00000000"/>
  </w:font>
  <w:font w:name="MS Mincho">
    <w:altName w:val="ＭＳ 明朝"/>
    <w:panose1 w:val="02020609040205080304"/>
    <w:charset w:val="80"/>
    <w:family w:val="modern"/>
    <w:pitch w:val="fixed"/>
    <w:sig w:usb0="A00002BF" w:usb1="68C7FCFB" w:usb2="00000010" w:usb3="00000000" w:csb0="0002009F" w:csb1="00000000"/>
  </w:font>
  <w:font w:name="Calibri">
    <w:panose1 w:val="020F0502020204030204"/>
    <w:charset w:val="CC"/>
    <w:family w:val="swiss"/>
    <w:pitch w:val="variable"/>
    <w:sig w:usb0="E10002FF" w:usb1="4000ACFF" w:usb2="00000009" w:usb3="00000000" w:csb0="0000019F" w:csb1="00000000"/>
  </w:font>
  <w:font w:name="MS ????">
    <w:altName w:val="MS Mincho"/>
    <w:panose1 w:val="00000000000000000000"/>
    <w:charset w:val="80"/>
    <w:family w:val="auto"/>
    <w:notTrueType/>
    <w:pitch w:val="variable"/>
    <w:sig w:usb0="00000000" w:usb1="08070000" w:usb2="00000010" w:usb3="00000000" w:csb0="00020000" w:csb1="00000000"/>
  </w:font>
  <w:font w:name="Arial">
    <w:panose1 w:val="020B0604020202020204"/>
    <w:charset w:val="CC"/>
    <w:family w:val="swiss"/>
    <w:pitch w:val="variable"/>
    <w:sig w:usb0="20002A87" w:usb1="80000000" w:usb2="00000008" w:usb3="00000000" w:csb0="000001FF" w:csb1="00000000"/>
  </w:font>
  <w:font w:name="Verdana">
    <w:panose1 w:val="020B0604030504040204"/>
    <w:charset w:val="CC"/>
    <w:family w:val="swiss"/>
    <w:pitch w:val="variable"/>
    <w:sig w:usb0="20000287" w:usb1="00000000" w:usb2="00000000" w:usb3="00000000" w:csb0="0000019F" w:csb1="00000000"/>
  </w:font>
  <w:font w:name="Tahoma">
    <w:panose1 w:val="020B0604030504040204"/>
    <w:charset w:val="CC"/>
    <w:family w:val="swiss"/>
    <w:pitch w:val="variable"/>
    <w:sig w:usb0="61002A87" w:usb1="80000000" w:usb2="00000008" w:usb3="00000000" w:csb0="000101FF" w:csb1="00000000"/>
  </w:font>
  <w:font w:name="MS Gothic">
    <w:altName w:val="ＭＳ ゴシック"/>
    <w:panose1 w:val="020B0609070205080204"/>
    <w:charset w:val="80"/>
    <w:family w:val="modern"/>
    <w:pitch w:val="fixed"/>
    <w:sig w:usb0="A00002BF" w:usb1="68C7FCFB" w:usb2="00000010"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85207647"/>
      <w:docPartObj>
        <w:docPartGallery w:val="Page Numbers (Bottom of Page)"/>
        <w:docPartUnique/>
      </w:docPartObj>
    </w:sdtPr>
    <w:sdtEndPr/>
    <w:sdtContent>
      <w:p w:rsidR="00DD3A78" w:rsidRDefault="00DD3A78">
        <w:pPr>
          <w:pStyle w:val="ad"/>
          <w:jc w:val="right"/>
        </w:pPr>
        <w:r>
          <w:fldChar w:fldCharType="begin"/>
        </w:r>
        <w:r>
          <w:instrText>PAGE   \* MERGEFORMAT</w:instrText>
        </w:r>
        <w:r>
          <w:fldChar w:fldCharType="separate"/>
        </w:r>
        <w:r w:rsidR="00C95694">
          <w:rPr>
            <w:noProof/>
          </w:rPr>
          <w:t>1</w:t>
        </w:r>
        <w:r>
          <w:fldChar w:fldCharType="end"/>
        </w:r>
      </w:p>
    </w:sdtContent>
  </w:sdt>
  <w:p w:rsidR="00DD3A78" w:rsidRDefault="00DD3A78">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0653A" w:rsidRDefault="00B0653A">
      <w:r>
        <w:separator/>
      </w:r>
    </w:p>
  </w:footnote>
  <w:footnote w:type="continuationSeparator" w:id="0">
    <w:p w:rsidR="00B0653A" w:rsidRDefault="00B0653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6"/>
    <w:multiLevelType w:val="multilevel"/>
    <w:tmpl w:val="7CD8E678"/>
    <w:lvl w:ilvl="0">
      <w:start w:val="1"/>
      <w:numFmt w:val="decimal"/>
      <w:lvlText w:val="%1."/>
      <w:lvlJc w:val="left"/>
      <w:pPr>
        <w:tabs>
          <w:tab w:val="num" w:pos="360"/>
        </w:tabs>
        <w:ind w:left="360" w:hanging="360"/>
      </w:pPr>
      <w:rPr>
        <w:rFonts w:ascii="FreeSetC" w:eastAsia="Times New Roman" w:hAnsi="FreeSetC" w:cs="Times New Roman"/>
        <w:b/>
        <w:bCs/>
      </w:rPr>
    </w:lvl>
    <w:lvl w:ilvl="1">
      <w:start w:val="1"/>
      <w:numFmt w:val="decimal"/>
      <w:lvlText w:val="%1.%2."/>
      <w:lvlJc w:val="left"/>
      <w:pPr>
        <w:tabs>
          <w:tab w:val="num" w:pos="432"/>
        </w:tabs>
        <w:ind w:left="0" w:firstLine="0"/>
      </w:pPr>
      <w:rPr>
        <w:rFonts w:cs="Times New Roman" w:hint="default"/>
        <w:b w:val="0"/>
        <w:bCs w:val="0"/>
        <w:i w:val="0"/>
        <w:iCs w:val="0"/>
      </w:rPr>
    </w:lvl>
    <w:lvl w:ilvl="2">
      <w:start w:val="1"/>
      <w:numFmt w:val="decimal"/>
      <w:lvlText w:val="%1.%2.%3."/>
      <w:lvlJc w:val="left"/>
      <w:pPr>
        <w:tabs>
          <w:tab w:val="num" w:pos="1764"/>
        </w:tabs>
        <w:ind w:left="1764" w:hanging="504"/>
      </w:pPr>
      <w:rPr>
        <w:rFonts w:cs="Times New Roman" w:hint="default"/>
      </w:rPr>
    </w:lvl>
    <w:lvl w:ilvl="3">
      <w:start w:val="1"/>
      <w:numFmt w:val="decimal"/>
      <w:lvlText w:val="%1.%2.%3.%4."/>
      <w:lvlJc w:val="left"/>
      <w:pPr>
        <w:tabs>
          <w:tab w:val="num" w:pos="2268"/>
        </w:tabs>
        <w:ind w:left="2268" w:hanging="648"/>
      </w:pPr>
      <w:rPr>
        <w:rFonts w:cs="Times New Roman" w:hint="default"/>
      </w:rPr>
    </w:lvl>
    <w:lvl w:ilvl="4">
      <w:start w:val="1"/>
      <w:numFmt w:val="decimal"/>
      <w:lvlText w:val="%1.%2.%3.%4.%5."/>
      <w:lvlJc w:val="left"/>
      <w:pPr>
        <w:tabs>
          <w:tab w:val="num" w:pos="2772"/>
        </w:tabs>
        <w:ind w:left="2772" w:hanging="792"/>
      </w:pPr>
      <w:rPr>
        <w:rFonts w:cs="Times New Roman" w:hint="default"/>
      </w:rPr>
    </w:lvl>
    <w:lvl w:ilvl="5">
      <w:start w:val="1"/>
      <w:numFmt w:val="decimal"/>
      <w:lvlText w:val="%1.%2.%3.%4.%5.%6."/>
      <w:lvlJc w:val="left"/>
      <w:pPr>
        <w:tabs>
          <w:tab w:val="num" w:pos="3276"/>
        </w:tabs>
        <w:ind w:left="3276" w:hanging="936"/>
      </w:pPr>
      <w:rPr>
        <w:rFonts w:cs="Times New Roman" w:hint="default"/>
      </w:rPr>
    </w:lvl>
    <w:lvl w:ilvl="6">
      <w:start w:val="1"/>
      <w:numFmt w:val="decimal"/>
      <w:lvlText w:val="%1.%2.%3.%4.%5.%6.%7."/>
      <w:lvlJc w:val="left"/>
      <w:pPr>
        <w:tabs>
          <w:tab w:val="num" w:pos="3780"/>
        </w:tabs>
        <w:ind w:left="3780" w:hanging="1080"/>
      </w:pPr>
      <w:rPr>
        <w:rFonts w:cs="Times New Roman" w:hint="default"/>
      </w:rPr>
    </w:lvl>
    <w:lvl w:ilvl="7">
      <w:start w:val="1"/>
      <w:numFmt w:val="decimal"/>
      <w:lvlText w:val="%1.%2.%3.%4.%5.%6.%7.%8."/>
      <w:lvlJc w:val="left"/>
      <w:pPr>
        <w:tabs>
          <w:tab w:val="num" w:pos="4284"/>
        </w:tabs>
        <w:ind w:left="4284" w:hanging="1224"/>
      </w:pPr>
      <w:rPr>
        <w:rFonts w:cs="Times New Roman" w:hint="default"/>
      </w:rPr>
    </w:lvl>
    <w:lvl w:ilvl="8">
      <w:start w:val="1"/>
      <w:numFmt w:val="decimal"/>
      <w:lvlText w:val="%1.%2.%3.%4.%5.%6.%7.%8.%9."/>
      <w:lvlJc w:val="left"/>
      <w:pPr>
        <w:tabs>
          <w:tab w:val="num" w:pos="4860"/>
        </w:tabs>
        <w:ind w:left="4860" w:hanging="1440"/>
      </w:pPr>
      <w:rPr>
        <w:rFonts w:cs="Times New Roman" w:hint="default"/>
      </w:rPr>
    </w:lvl>
  </w:abstractNum>
  <w:abstractNum w:abstractNumId="1">
    <w:nsid w:val="010B36C9"/>
    <w:multiLevelType w:val="multilevel"/>
    <w:tmpl w:val="D8C49AE2"/>
    <w:lvl w:ilvl="0">
      <w:start w:val="10"/>
      <w:numFmt w:val="decimal"/>
      <w:lvlText w:val="%1."/>
      <w:lvlJc w:val="left"/>
      <w:pPr>
        <w:ind w:left="520" w:hanging="520"/>
      </w:pPr>
      <w:rPr>
        <w:rFont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
    <w:nsid w:val="012B7DBE"/>
    <w:multiLevelType w:val="multilevel"/>
    <w:tmpl w:val="BC28BCAA"/>
    <w:lvl w:ilvl="0">
      <w:start w:val="1"/>
      <w:numFmt w:val="decimal"/>
      <w:lvlText w:val="%1."/>
      <w:lvlJc w:val="left"/>
      <w:pPr>
        <w:ind w:left="3900" w:hanging="360"/>
      </w:pPr>
      <w:rPr>
        <w:rFonts w:hint="default"/>
      </w:rPr>
    </w:lvl>
    <w:lvl w:ilvl="1">
      <w:start w:val="1"/>
      <w:numFmt w:val="decimal"/>
      <w:isLgl/>
      <w:lvlText w:val="%1.%2."/>
      <w:lvlJc w:val="left"/>
      <w:pPr>
        <w:ind w:left="4260" w:hanging="720"/>
      </w:pPr>
      <w:rPr>
        <w:rFonts w:hint="default"/>
      </w:rPr>
    </w:lvl>
    <w:lvl w:ilvl="2">
      <w:start w:val="2"/>
      <w:numFmt w:val="decimal"/>
      <w:isLgl/>
      <w:lvlText w:val="%1.%2.%3."/>
      <w:lvlJc w:val="left"/>
      <w:pPr>
        <w:ind w:left="4260" w:hanging="720"/>
      </w:pPr>
      <w:rPr>
        <w:rFonts w:hint="default"/>
      </w:rPr>
    </w:lvl>
    <w:lvl w:ilvl="3">
      <w:start w:val="1"/>
      <w:numFmt w:val="decimal"/>
      <w:isLgl/>
      <w:lvlText w:val="%1.%2.%3.%4."/>
      <w:lvlJc w:val="left"/>
      <w:pPr>
        <w:ind w:left="4620" w:hanging="1080"/>
      </w:pPr>
      <w:rPr>
        <w:rFonts w:hint="default"/>
      </w:rPr>
    </w:lvl>
    <w:lvl w:ilvl="4">
      <w:start w:val="1"/>
      <w:numFmt w:val="decimal"/>
      <w:isLgl/>
      <w:lvlText w:val="%1.%2.%3.%4.%5."/>
      <w:lvlJc w:val="left"/>
      <w:pPr>
        <w:ind w:left="4620" w:hanging="1080"/>
      </w:pPr>
      <w:rPr>
        <w:rFonts w:hint="default"/>
      </w:rPr>
    </w:lvl>
    <w:lvl w:ilvl="5">
      <w:start w:val="1"/>
      <w:numFmt w:val="decimal"/>
      <w:isLgl/>
      <w:lvlText w:val="%1.%2.%3.%4.%5.%6."/>
      <w:lvlJc w:val="left"/>
      <w:pPr>
        <w:ind w:left="4980" w:hanging="1440"/>
      </w:pPr>
      <w:rPr>
        <w:rFonts w:hint="default"/>
      </w:rPr>
    </w:lvl>
    <w:lvl w:ilvl="6">
      <w:start w:val="1"/>
      <w:numFmt w:val="decimal"/>
      <w:isLgl/>
      <w:lvlText w:val="%1.%2.%3.%4.%5.%6.%7."/>
      <w:lvlJc w:val="left"/>
      <w:pPr>
        <w:ind w:left="4980" w:hanging="1440"/>
      </w:pPr>
      <w:rPr>
        <w:rFonts w:hint="default"/>
      </w:rPr>
    </w:lvl>
    <w:lvl w:ilvl="7">
      <w:start w:val="1"/>
      <w:numFmt w:val="decimal"/>
      <w:isLgl/>
      <w:lvlText w:val="%1.%2.%3.%4.%5.%6.%7.%8."/>
      <w:lvlJc w:val="left"/>
      <w:pPr>
        <w:ind w:left="5340" w:hanging="1800"/>
      </w:pPr>
      <w:rPr>
        <w:rFonts w:hint="default"/>
      </w:rPr>
    </w:lvl>
    <w:lvl w:ilvl="8">
      <w:start w:val="1"/>
      <w:numFmt w:val="decimal"/>
      <w:isLgl/>
      <w:lvlText w:val="%1.%2.%3.%4.%5.%6.%7.%8.%9."/>
      <w:lvlJc w:val="left"/>
      <w:pPr>
        <w:ind w:left="5700" w:hanging="2160"/>
      </w:pPr>
      <w:rPr>
        <w:rFonts w:hint="default"/>
      </w:rPr>
    </w:lvl>
  </w:abstractNum>
  <w:abstractNum w:abstractNumId="3">
    <w:nsid w:val="01EB4112"/>
    <w:multiLevelType w:val="hybridMultilevel"/>
    <w:tmpl w:val="137A9866"/>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
    <w:nsid w:val="07FD1BF0"/>
    <w:multiLevelType w:val="multilevel"/>
    <w:tmpl w:val="D7349376"/>
    <w:lvl w:ilvl="0">
      <w:start w:val="8"/>
      <w:numFmt w:val="decimal"/>
      <w:lvlText w:val="%1"/>
      <w:lvlJc w:val="left"/>
      <w:pPr>
        <w:ind w:left="525" w:hanging="525"/>
      </w:pPr>
      <w:rPr>
        <w:rFonts w:hint="default"/>
      </w:rPr>
    </w:lvl>
    <w:lvl w:ilvl="1">
      <w:start w:val="2"/>
      <w:numFmt w:val="decimal"/>
      <w:lvlText w:val="%1.%2"/>
      <w:lvlJc w:val="left"/>
      <w:pPr>
        <w:ind w:left="808" w:hanging="525"/>
      </w:pPr>
      <w:rPr>
        <w:rFonts w:hint="default"/>
      </w:rPr>
    </w:lvl>
    <w:lvl w:ilvl="2">
      <w:start w:val="1"/>
      <w:numFmt w:val="decimal"/>
      <w:lvlText w:val="%1.%2.%3"/>
      <w:lvlJc w:val="left"/>
      <w:pPr>
        <w:ind w:left="1286"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064" w:hanging="1800"/>
      </w:pPr>
      <w:rPr>
        <w:rFonts w:hint="default"/>
      </w:rPr>
    </w:lvl>
  </w:abstractNum>
  <w:abstractNum w:abstractNumId="5">
    <w:nsid w:val="089F7536"/>
    <w:multiLevelType w:val="multilevel"/>
    <w:tmpl w:val="E598A74C"/>
    <w:lvl w:ilvl="0">
      <w:start w:val="3"/>
      <w:numFmt w:val="decimal"/>
      <w:lvlText w:val="%1."/>
      <w:lvlJc w:val="left"/>
      <w:pPr>
        <w:ind w:left="600" w:hanging="600"/>
      </w:pPr>
      <w:rPr>
        <w:rFonts w:hint="default"/>
      </w:rPr>
    </w:lvl>
    <w:lvl w:ilvl="1">
      <w:start w:val="4"/>
      <w:numFmt w:val="decimal"/>
      <w:lvlText w:val="%1.%2."/>
      <w:lvlJc w:val="left"/>
      <w:pPr>
        <w:ind w:left="720" w:hanging="72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6">
    <w:nsid w:val="0B9203D6"/>
    <w:multiLevelType w:val="multilevel"/>
    <w:tmpl w:val="A44A2AE8"/>
    <w:lvl w:ilvl="0">
      <w:start w:val="1"/>
      <w:numFmt w:val="decimal"/>
      <w:lvlText w:val="%1."/>
      <w:lvlJc w:val="left"/>
      <w:pPr>
        <w:ind w:left="720" w:hanging="720"/>
      </w:pPr>
      <w:rPr>
        <w:rFonts w:hint="default"/>
      </w:rPr>
    </w:lvl>
    <w:lvl w:ilvl="1">
      <w:start w:val="1"/>
      <w:numFmt w:val="decimal"/>
      <w:lvlText w:val="%1.%2."/>
      <w:lvlJc w:val="left"/>
      <w:pPr>
        <w:ind w:left="720" w:hanging="720"/>
      </w:pPr>
      <w:rPr>
        <w:rFonts w:hint="default"/>
      </w:rPr>
    </w:lvl>
    <w:lvl w:ilvl="2">
      <w:start w:val="1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nsid w:val="0C3741D7"/>
    <w:multiLevelType w:val="multilevel"/>
    <w:tmpl w:val="44C244A8"/>
    <w:lvl w:ilvl="0">
      <w:start w:val="8"/>
      <w:numFmt w:val="decimal"/>
      <w:lvlText w:val="%1."/>
      <w:lvlJc w:val="left"/>
      <w:pPr>
        <w:ind w:left="585" w:hanging="585"/>
      </w:pPr>
      <w:rPr>
        <w:rFonts w:hint="default"/>
      </w:rPr>
    </w:lvl>
    <w:lvl w:ilvl="1">
      <w:start w:val="2"/>
      <w:numFmt w:val="decimal"/>
      <w:lvlText w:val="%1.%2."/>
      <w:lvlJc w:val="left"/>
      <w:pPr>
        <w:ind w:left="720" w:hanging="72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nsid w:val="0CAF3C6D"/>
    <w:multiLevelType w:val="hybridMultilevel"/>
    <w:tmpl w:val="32B82A42"/>
    <w:lvl w:ilvl="0" w:tplc="02E08CA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12E461EE"/>
    <w:multiLevelType w:val="hybridMultilevel"/>
    <w:tmpl w:val="6E1A6212"/>
    <w:lvl w:ilvl="0" w:tplc="FC760116">
      <w:start w:val="1"/>
      <w:numFmt w:val="bullet"/>
      <w:lvlText w:val=""/>
      <w:lvlJc w:val="left"/>
      <w:pPr>
        <w:ind w:left="720" w:hanging="360"/>
      </w:pPr>
      <w:rPr>
        <w:rFonts w:ascii="Symbol" w:hAnsi="Symbol" w:hint="default"/>
      </w:rPr>
    </w:lvl>
    <w:lvl w:ilvl="1" w:tplc="28C68850" w:tentative="1">
      <w:start w:val="1"/>
      <w:numFmt w:val="bullet"/>
      <w:lvlText w:val="o"/>
      <w:lvlJc w:val="left"/>
      <w:pPr>
        <w:ind w:left="1440" w:hanging="360"/>
      </w:pPr>
      <w:rPr>
        <w:rFonts w:ascii="Courier New" w:hAnsi="Courier New" w:hint="default"/>
      </w:rPr>
    </w:lvl>
    <w:lvl w:ilvl="2" w:tplc="ED3A719E" w:tentative="1">
      <w:start w:val="1"/>
      <w:numFmt w:val="bullet"/>
      <w:lvlText w:val=""/>
      <w:lvlJc w:val="left"/>
      <w:pPr>
        <w:ind w:left="2160" w:hanging="360"/>
      </w:pPr>
      <w:rPr>
        <w:rFonts w:ascii="Wingdings" w:hAnsi="Wingdings" w:hint="default"/>
      </w:rPr>
    </w:lvl>
    <w:lvl w:ilvl="3" w:tplc="51D2715A" w:tentative="1">
      <w:start w:val="1"/>
      <w:numFmt w:val="bullet"/>
      <w:lvlText w:val=""/>
      <w:lvlJc w:val="left"/>
      <w:pPr>
        <w:ind w:left="2880" w:hanging="360"/>
      </w:pPr>
      <w:rPr>
        <w:rFonts w:ascii="Symbol" w:hAnsi="Symbol" w:hint="default"/>
      </w:rPr>
    </w:lvl>
    <w:lvl w:ilvl="4" w:tplc="0918374E" w:tentative="1">
      <w:start w:val="1"/>
      <w:numFmt w:val="bullet"/>
      <w:lvlText w:val="o"/>
      <w:lvlJc w:val="left"/>
      <w:pPr>
        <w:ind w:left="3600" w:hanging="360"/>
      </w:pPr>
      <w:rPr>
        <w:rFonts w:ascii="Courier New" w:hAnsi="Courier New" w:hint="default"/>
      </w:rPr>
    </w:lvl>
    <w:lvl w:ilvl="5" w:tplc="F6A6C42E" w:tentative="1">
      <w:start w:val="1"/>
      <w:numFmt w:val="bullet"/>
      <w:lvlText w:val=""/>
      <w:lvlJc w:val="left"/>
      <w:pPr>
        <w:ind w:left="4320" w:hanging="360"/>
      </w:pPr>
      <w:rPr>
        <w:rFonts w:ascii="Wingdings" w:hAnsi="Wingdings" w:hint="default"/>
      </w:rPr>
    </w:lvl>
    <w:lvl w:ilvl="6" w:tplc="AE0228BC" w:tentative="1">
      <w:start w:val="1"/>
      <w:numFmt w:val="bullet"/>
      <w:lvlText w:val=""/>
      <w:lvlJc w:val="left"/>
      <w:pPr>
        <w:ind w:left="5040" w:hanging="360"/>
      </w:pPr>
      <w:rPr>
        <w:rFonts w:ascii="Symbol" w:hAnsi="Symbol" w:hint="default"/>
      </w:rPr>
    </w:lvl>
    <w:lvl w:ilvl="7" w:tplc="2B08381A" w:tentative="1">
      <w:start w:val="1"/>
      <w:numFmt w:val="bullet"/>
      <w:lvlText w:val="o"/>
      <w:lvlJc w:val="left"/>
      <w:pPr>
        <w:ind w:left="5760" w:hanging="360"/>
      </w:pPr>
      <w:rPr>
        <w:rFonts w:ascii="Courier New" w:hAnsi="Courier New" w:hint="default"/>
      </w:rPr>
    </w:lvl>
    <w:lvl w:ilvl="8" w:tplc="C998419C" w:tentative="1">
      <w:start w:val="1"/>
      <w:numFmt w:val="bullet"/>
      <w:lvlText w:val=""/>
      <w:lvlJc w:val="left"/>
      <w:pPr>
        <w:ind w:left="6480" w:hanging="360"/>
      </w:pPr>
      <w:rPr>
        <w:rFonts w:ascii="Wingdings" w:hAnsi="Wingdings" w:hint="default"/>
      </w:rPr>
    </w:lvl>
  </w:abstractNum>
  <w:abstractNum w:abstractNumId="10">
    <w:nsid w:val="16D11632"/>
    <w:multiLevelType w:val="multilevel"/>
    <w:tmpl w:val="501830C8"/>
    <w:lvl w:ilvl="0">
      <w:start w:val="5"/>
      <w:numFmt w:val="decimal"/>
      <w:lvlText w:val="%1."/>
      <w:lvlJc w:val="left"/>
      <w:pPr>
        <w:ind w:left="520" w:hanging="520"/>
      </w:pPr>
      <w:rPr>
        <w:rFonts w:hint="default"/>
      </w:rPr>
    </w:lvl>
    <w:lvl w:ilvl="1">
      <w:start w:val="1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1">
    <w:nsid w:val="1CF65170"/>
    <w:multiLevelType w:val="multilevel"/>
    <w:tmpl w:val="FEA22664"/>
    <w:lvl w:ilvl="0">
      <w:start w:val="3"/>
      <w:numFmt w:val="decimal"/>
      <w:lvlText w:val="%1"/>
      <w:lvlJc w:val="left"/>
      <w:pPr>
        <w:ind w:left="520" w:hanging="520"/>
      </w:pPr>
      <w:rPr>
        <w:rFonts w:hint="default"/>
      </w:rPr>
    </w:lvl>
    <w:lvl w:ilvl="1">
      <w:start w:val="3"/>
      <w:numFmt w:val="decimal"/>
      <w:lvlText w:val="%1.%2"/>
      <w:lvlJc w:val="left"/>
      <w:pPr>
        <w:ind w:left="520" w:hanging="52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
    <w:nsid w:val="1D4B0A87"/>
    <w:multiLevelType w:val="multilevel"/>
    <w:tmpl w:val="197034BA"/>
    <w:lvl w:ilvl="0">
      <w:start w:val="6"/>
      <w:numFmt w:val="decimal"/>
      <w:lvlText w:val="%1."/>
      <w:lvlJc w:val="left"/>
      <w:pPr>
        <w:ind w:left="525" w:hanging="525"/>
      </w:pPr>
      <w:rPr>
        <w:rFonts w:hint="default"/>
      </w:rPr>
    </w:lvl>
    <w:lvl w:ilvl="1">
      <w:start w:val="1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3">
    <w:nsid w:val="21991F69"/>
    <w:multiLevelType w:val="multilevel"/>
    <w:tmpl w:val="518CDEB2"/>
    <w:lvl w:ilvl="0">
      <w:start w:val="7"/>
      <w:numFmt w:val="decimal"/>
      <w:lvlText w:val="%1."/>
      <w:lvlJc w:val="left"/>
      <w:pPr>
        <w:ind w:left="390" w:hanging="390"/>
      </w:pPr>
      <w:rPr>
        <w:rFonts w:hint="default"/>
        <w:b/>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nsid w:val="22B246D4"/>
    <w:multiLevelType w:val="hybridMultilevel"/>
    <w:tmpl w:val="F522D9DC"/>
    <w:lvl w:ilvl="0" w:tplc="02E08CAE">
      <w:start w:val="1"/>
      <w:numFmt w:val="bullet"/>
      <w:lvlText w:val=""/>
      <w:lvlJc w:val="left"/>
      <w:pPr>
        <w:tabs>
          <w:tab w:val="num" w:pos="780"/>
        </w:tabs>
        <w:ind w:left="780" w:hanging="360"/>
      </w:pPr>
      <w:rPr>
        <w:rFonts w:ascii="Symbol" w:hAnsi="Symbol" w:hint="default"/>
      </w:rPr>
    </w:lvl>
    <w:lvl w:ilvl="1" w:tplc="85FA6010">
      <w:start w:val="1"/>
      <w:numFmt w:val="bullet"/>
      <w:lvlText w:val="o"/>
      <w:lvlJc w:val="left"/>
      <w:pPr>
        <w:tabs>
          <w:tab w:val="num" w:pos="1500"/>
        </w:tabs>
        <w:ind w:left="1500" w:hanging="360"/>
      </w:pPr>
      <w:rPr>
        <w:rFonts w:ascii="Courier New" w:hAnsi="Courier New" w:hint="default"/>
      </w:rPr>
    </w:lvl>
    <w:lvl w:ilvl="2" w:tplc="C596B4D8">
      <w:start w:val="1"/>
      <w:numFmt w:val="bullet"/>
      <w:lvlText w:val=""/>
      <w:lvlJc w:val="left"/>
      <w:pPr>
        <w:tabs>
          <w:tab w:val="num" w:pos="2220"/>
        </w:tabs>
        <w:ind w:left="2220" w:hanging="360"/>
      </w:pPr>
      <w:rPr>
        <w:rFonts w:ascii="Wingdings" w:hAnsi="Wingdings" w:hint="default"/>
      </w:rPr>
    </w:lvl>
    <w:lvl w:ilvl="3" w:tplc="46000314">
      <w:start w:val="1"/>
      <w:numFmt w:val="bullet"/>
      <w:lvlText w:val=""/>
      <w:lvlJc w:val="left"/>
      <w:pPr>
        <w:tabs>
          <w:tab w:val="num" w:pos="2940"/>
        </w:tabs>
        <w:ind w:left="2940" w:hanging="360"/>
      </w:pPr>
      <w:rPr>
        <w:rFonts w:ascii="Symbol" w:hAnsi="Symbol" w:hint="default"/>
      </w:rPr>
    </w:lvl>
    <w:lvl w:ilvl="4" w:tplc="99FA8A2E">
      <w:start w:val="1"/>
      <w:numFmt w:val="bullet"/>
      <w:lvlText w:val="o"/>
      <w:lvlJc w:val="left"/>
      <w:pPr>
        <w:tabs>
          <w:tab w:val="num" w:pos="3660"/>
        </w:tabs>
        <w:ind w:left="3660" w:hanging="360"/>
      </w:pPr>
      <w:rPr>
        <w:rFonts w:ascii="Courier New" w:hAnsi="Courier New" w:hint="default"/>
      </w:rPr>
    </w:lvl>
    <w:lvl w:ilvl="5" w:tplc="68EA43A6">
      <w:start w:val="1"/>
      <w:numFmt w:val="bullet"/>
      <w:lvlText w:val=""/>
      <w:lvlJc w:val="left"/>
      <w:pPr>
        <w:tabs>
          <w:tab w:val="num" w:pos="4380"/>
        </w:tabs>
        <w:ind w:left="4380" w:hanging="360"/>
      </w:pPr>
      <w:rPr>
        <w:rFonts w:ascii="Wingdings" w:hAnsi="Wingdings" w:hint="default"/>
      </w:rPr>
    </w:lvl>
    <w:lvl w:ilvl="6" w:tplc="8EF4C942">
      <w:start w:val="1"/>
      <w:numFmt w:val="bullet"/>
      <w:lvlText w:val=""/>
      <w:lvlJc w:val="left"/>
      <w:pPr>
        <w:tabs>
          <w:tab w:val="num" w:pos="5100"/>
        </w:tabs>
        <w:ind w:left="5100" w:hanging="360"/>
      </w:pPr>
      <w:rPr>
        <w:rFonts w:ascii="Symbol" w:hAnsi="Symbol" w:hint="default"/>
      </w:rPr>
    </w:lvl>
    <w:lvl w:ilvl="7" w:tplc="A5287D9A">
      <w:start w:val="1"/>
      <w:numFmt w:val="bullet"/>
      <w:lvlText w:val="o"/>
      <w:lvlJc w:val="left"/>
      <w:pPr>
        <w:tabs>
          <w:tab w:val="num" w:pos="5820"/>
        </w:tabs>
        <w:ind w:left="5820" w:hanging="360"/>
      </w:pPr>
      <w:rPr>
        <w:rFonts w:ascii="Courier New" w:hAnsi="Courier New" w:hint="default"/>
      </w:rPr>
    </w:lvl>
    <w:lvl w:ilvl="8" w:tplc="F46C942E">
      <w:start w:val="1"/>
      <w:numFmt w:val="bullet"/>
      <w:lvlText w:val=""/>
      <w:lvlJc w:val="left"/>
      <w:pPr>
        <w:tabs>
          <w:tab w:val="num" w:pos="6540"/>
        </w:tabs>
        <w:ind w:left="6540" w:hanging="360"/>
      </w:pPr>
      <w:rPr>
        <w:rFonts w:ascii="Wingdings" w:hAnsi="Wingdings" w:hint="default"/>
      </w:rPr>
    </w:lvl>
  </w:abstractNum>
  <w:abstractNum w:abstractNumId="15">
    <w:nsid w:val="2E33093F"/>
    <w:multiLevelType w:val="hybridMultilevel"/>
    <w:tmpl w:val="34CC06D6"/>
    <w:lvl w:ilvl="0" w:tplc="B99046EC">
      <w:start w:val="1"/>
      <w:numFmt w:val="decimal"/>
      <w:lvlText w:val="%1.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2E9C63C3"/>
    <w:multiLevelType w:val="multilevel"/>
    <w:tmpl w:val="0B74E152"/>
    <w:lvl w:ilvl="0">
      <w:start w:val="3"/>
      <w:numFmt w:val="decimal"/>
      <w:lvlText w:val="%1."/>
      <w:lvlJc w:val="left"/>
      <w:pPr>
        <w:ind w:left="780" w:hanging="780"/>
      </w:pPr>
      <w:rPr>
        <w:rFonts w:hint="default"/>
        <w:b w:val="0"/>
        <w:i w:val="0"/>
      </w:rPr>
    </w:lvl>
    <w:lvl w:ilvl="1">
      <w:start w:val="2"/>
      <w:numFmt w:val="decimal"/>
      <w:lvlText w:val="%1.%2."/>
      <w:lvlJc w:val="left"/>
      <w:pPr>
        <w:ind w:left="780" w:hanging="780"/>
      </w:pPr>
      <w:rPr>
        <w:rFonts w:hint="default"/>
        <w:b w:val="0"/>
        <w:i w:val="0"/>
      </w:rPr>
    </w:lvl>
    <w:lvl w:ilvl="2">
      <w:start w:val="2"/>
      <w:numFmt w:val="decimal"/>
      <w:lvlText w:val="%1.%2.%3."/>
      <w:lvlJc w:val="left"/>
      <w:pPr>
        <w:ind w:left="780" w:hanging="780"/>
      </w:pPr>
      <w:rPr>
        <w:rFonts w:hint="default"/>
        <w:b w:val="0"/>
        <w:i w:val="0"/>
      </w:rPr>
    </w:lvl>
    <w:lvl w:ilvl="3">
      <w:start w:val="5"/>
      <w:numFmt w:val="decimal"/>
      <w:lvlText w:val="%1.%2.%3.%4."/>
      <w:lvlJc w:val="left"/>
      <w:pPr>
        <w:ind w:left="1080" w:hanging="1080"/>
      </w:pPr>
      <w:rPr>
        <w:rFonts w:hint="default"/>
        <w:b w:val="0"/>
        <w:i w:val="0"/>
      </w:rPr>
    </w:lvl>
    <w:lvl w:ilvl="4">
      <w:start w:val="1"/>
      <w:numFmt w:val="decimal"/>
      <w:lvlText w:val="%1.%2.%3.%4.%5."/>
      <w:lvlJc w:val="left"/>
      <w:pPr>
        <w:ind w:left="1080" w:hanging="1080"/>
      </w:pPr>
      <w:rPr>
        <w:rFonts w:hint="default"/>
        <w:b w:val="0"/>
        <w:i w:val="0"/>
      </w:rPr>
    </w:lvl>
    <w:lvl w:ilvl="5">
      <w:start w:val="1"/>
      <w:numFmt w:val="decimal"/>
      <w:lvlText w:val="%1.%2.%3.%4.%5.%6."/>
      <w:lvlJc w:val="left"/>
      <w:pPr>
        <w:ind w:left="1440" w:hanging="1440"/>
      </w:pPr>
      <w:rPr>
        <w:rFonts w:hint="default"/>
        <w:b w:val="0"/>
        <w:i w:val="0"/>
      </w:rPr>
    </w:lvl>
    <w:lvl w:ilvl="6">
      <w:start w:val="1"/>
      <w:numFmt w:val="decimal"/>
      <w:lvlText w:val="%1.%2.%3.%4.%5.%6.%7."/>
      <w:lvlJc w:val="left"/>
      <w:pPr>
        <w:ind w:left="1800" w:hanging="1800"/>
      </w:pPr>
      <w:rPr>
        <w:rFonts w:hint="default"/>
        <w:b w:val="0"/>
        <w:i w:val="0"/>
      </w:rPr>
    </w:lvl>
    <w:lvl w:ilvl="7">
      <w:start w:val="1"/>
      <w:numFmt w:val="decimal"/>
      <w:lvlText w:val="%1.%2.%3.%4.%5.%6.%7.%8."/>
      <w:lvlJc w:val="left"/>
      <w:pPr>
        <w:ind w:left="1800" w:hanging="1800"/>
      </w:pPr>
      <w:rPr>
        <w:rFonts w:hint="default"/>
        <w:b w:val="0"/>
        <w:i w:val="0"/>
      </w:rPr>
    </w:lvl>
    <w:lvl w:ilvl="8">
      <w:start w:val="1"/>
      <w:numFmt w:val="decimal"/>
      <w:lvlText w:val="%1.%2.%3.%4.%5.%6.%7.%8.%9."/>
      <w:lvlJc w:val="left"/>
      <w:pPr>
        <w:ind w:left="2160" w:hanging="2160"/>
      </w:pPr>
      <w:rPr>
        <w:rFonts w:hint="default"/>
        <w:b w:val="0"/>
        <w:i w:val="0"/>
      </w:rPr>
    </w:lvl>
  </w:abstractNum>
  <w:abstractNum w:abstractNumId="17">
    <w:nsid w:val="36B0408B"/>
    <w:multiLevelType w:val="multilevel"/>
    <w:tmpl w:val="8E70E7F2"/>
    <w:lvl w:ilvl="0">
      <w:start w:val="3"/>
      <w:numFmt w:val="decimal"/>
      <w:lvlText w:val="%1."/>
      <w:lvlJc w:val="left"/>
      <w:pPr>
        <w:ind w:left="600" w:hanging="600"/>
      </w:pPr>
      <w:rPr>
        <w:rFonts w:hint="default"/>
      </w:rPr>
    </w:lvl>
    <w:lvl w:ilvl="1">
      <w:start w:val="2"/>
      <w:numFmt w:val="decimal"/>
      <w:lvlText w:val="%1.%2."/>
      <w:lvlJc w:val="left"/>
      <w:pPr>
        <w:ind w:left="933" w:hanging="720"/>
      </w:pPr>
      <w:rPr>
        <w:rFonts w:hint="default"/>
      </w:rPr>
    </w:lvl>
    <w:lvl w:ilvl="2">
      <w:start w:val="2"/>
      <w:numFmt w:val="decimal"/>
      <w:lvlText w:val="%1.%2.%3."/>
      <w:lvlJc w:val="left"/>
      <w:pPr>
        <w:ind w:left="1146" w:hanging="720"/>
      </w:pPr>
      <w:rPr>
        <w:rFonts w:hint="default"/>
      </w:rPr>
    </w:lvl>
    <w:lvl w:ilvl="3">
      <w:start w:val="1"/>
      <w:numFmt w:val="decimal"/>
      <w:lvlText w:val="%1.%2.%3.%4."/>
      <w:lvlJc w:val="left"/>
      <w:pPr>
        <w:ind w:left="1719" w:hanging="108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505" w:hanging="144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3291" w:hanging="1800"/>
      </w:pPr>
      <w:rPr>
        <w:rFonts w:hint="default"/>
      </w:rPr>
    </w:lvl>
    <w:lvl w:ilvl="8">
      <w:start w:val="1"/>
      <w:numFmt w:val="decimal"/>
      <w:lvlText w:val="%1.%2.%3.%4.%5.%6.%7.%8.%9."/>
      <w:lvlJc w:val="left"/>
      <w:pPr>
        <w:ind w:left="3864" w:hanging="2160"/>
      </w:pPr>
      <w:rPr>
        <w:rFonts w:hint="default"/>
      </w:rPr>
    </w:lvl>
  </w:abstractNum>
  <w:abstractNum w:abstractNumId="18">
    <w:nsid w:val="36D65B5A"/>
    <w:multiLevelType w:val="multilevel"/>
    <w:tmpl w:val="4DF06430"/>
    <w:lvl w:ilvl="0">
      <w:start w:val="6"/>
      <w:numFmt w:val="decimal"/>
      <w:lvlText w:val="%1."/>
      <w:lvlJc w:val="left"/>
      <w:pPr>
        <w:ind w:left="360" w:hanging="360"/>
      </w:pPr>
      <w:rPr>
        <w:rFonts w:hint="default"/>
      </w:rPr>
    </w:lvl>
    <w:lvl w:ilvl="1">
      <w:start w:val="1"/>
      <w:numFmt w:val="decimal"/>
      <w:lvlText w:val="%1.%2."/>
      <w:lvlJc w:val="left"/>
      <w:pPr>
        <w:ind w:left="1283" w:hanging="432"/>
      </w:pPr>
      <w:rPr>
        <w:rFonts w:hint="default"/>
        <w:i w:val="0"/>
        <w:sz w:val="20"/>
        <w:szCs w:val="20"/>
      </w:rPr>
    </w:lvl>
    <w:lvl w:ilvl="2">
      <w:start w:val="1"/>
      <w:numFmt w:val="decimal"/>
      <w:lvlText w:val="%1.%2.%3."/>
      <w:lvlJc w:val="left"/>
      <w:pPr>
        <w:ind w:left="1072" w:hanging="504"/>
      </w:pPr>
      <w:rPr>
        <w:rFonts w:hint="default"/>
        <w:sz w:val="18"/>
        <w:szCs w:val="18"/>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382657ED"/>
    <w:multiLevelType w:val="multilevel"/>
    <w:tmpl w:val="F7F04FD4"/>
    <w:lvl w:ilvl="0">
      <w:start w:val="3"/>
      <w:numFmt w:val="decimal"/>
      <w:lvlText w:val="%1."/>
      <w:lvlJc w:val="left"/>
      <w:pPr>
        <w:ind w:left="600" w:hanging="600"/>
      </w:pPr>
      <w:rPr>
        <w:rFonts w:hint="default"/>
      </w:rPr>
    </w:lvl>
    <w:lvl w:ilvl="1">
      <w:start w:val="3"/>
      <w:numFmt w:val="decimal"/>
      <w:lvlText w:val="%1.%2."/>
      <w:lvlJc w:val="left"/>
      <w:pPr>
        <w:ind w:left="720" w:hanging="720"/>
      </w:pPr>
      <w:rPr>
        <w:rFonts w:hint="default"/>
      </w:rPr>
    </w:lvl>
    <w:lvl w:ilvl="2">
      <w:start w:val="5"/>
      <w:numFmt w:val="decimal"/>
      <w:lvlText w:val="%1.%2.%3."/>
      <w:lvlJc w:val="left"/>
      <w:pPr>
        <w:ind w:left="720" w:hanging="720"/>
      </w:pPr>
      <w:rPr>
        <w:rFonts w:hint="default"/>
        <w:b w:val="0"/>
        <w:i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nsid w:val="3A4354E3"/>
    <w:multiLevelType w:val="multilevel"/>
    <w:tmpl w:val="3DA8B6EC"/>
    <w:lvl w:ilvl="0">
      <w:start w:val="7"/>
      <w:numFmt w:val="decimal"/>
      <w:lvlText w:val="%1."/>
      <w:lvlJc w:val="left"/>
      <w:pPr>
        <w:ind w:left="400" w:hanging="400"/>
      </w:pPr>
      <w:rPr>
        <w:rFonts w:hint="default"/>
        <w:b/>
        <w:i w:val="0"/>
      </w:rPr>
    </w:lvl>
    <w:lvl w:ilvl="1">
      <w:start w:val="3"/>
      <w:numFmt w:val="decimal"/>
      <w:lvlText w:val="%1.%2."/>
      <w:lvlJc w:val="left"/>
      <w:pPr>
        <w:ind w:left="720" w:hanging="720"/>
      </w:pPr>
      <w:rPr>
        <w:rFonts w:hint="default"/>
        <w:b w:val="0"/>
        <w:i w:val="0"/>
      </w:rPr>
    </w:lvl>
    <w:lvl w:ilvl="2">
      <w:start w:val="1"/>
      <w:numFmt w:val="decimal"/>
      <w:lvlText w:val="%1.%2.%3."/>
      <w:lvlJc w:val="left"/>
      <w:pPr>
        <w:ind w:left="720" w:hanging="720"/>
      </w:pPr>
      <w:rPr>
        <w:rFonts w:hint="default"/>
        <w:b w:val="0"/>
        <w:i w:val="0"/>
      </w:rPr>
    </w:lvl>
    <w:lvl w:ilvl="3">
      <w:start w:val="1"/>
      <w:numFmt w:val="decimal"/>
      <w:lvlText w:val="%1.%2.%3.%4."/>
      <w:lvlJc w:val="left"/>
      <w:pPr>
        <w:ind w:left="1080" w:hanging="1080"/>
      </w:pPr>
      <w:rPr>
        <w:rFonts w:hint="default"/>
        <w:b w:val="0"/>
        <w:i w:val="0"/>
      </w:rPr>
    </w:lvl>
    <w:lvl w:ilvl="4">
      <w:start w:val="1"/>
      <w:numFmt w:val="decimal"/>
      <w:lvlText w:val="%1.%2.%3.%4.%5."/>
      <w:lvlJc w:val="left"/>
      <w:pPr>
        <w:ind w:left="1080" w:hanging="1080"/>
      </w:pPr>
      <w:rPr>
        <w:rFonts w:hint="default"/>
        <w:b w:val="0"/>
        <w:i w:val="0"/>
      </w:rPr>
    </w:lvl>
    <w:lvl w:ilvl="5">
      <w:start w:val="1"/>
      <w:numFmt w:val="decimal"/>
      <w:lvlText w:val="%1.%2.%3.%4.%5.%6."/>
      <w:lvlJc w:val="left"/>
      <w:pPr>
        <w:ind w:left="1440" w:hanging="1440"/>
      </w:pPr>
      <w:rPr>
        <w:rFonts w:hint="default"/>
        <w:b w:val="0"/>
        <w:i w:val="0"/>
      </w:rPr>
    </w:lvl>
    <w:lvl w:ilvl="6">
      <w:start w:val="1"/>
      <w:numFmt w:val="decimal"/>
      <w:lvlText w:val="%1.%2.%3.%4.%5.%6.%7."/>
      <w:lvlJc w:val="left"/>
      <w:pPr>
        <w:ind w:left="1800" w:hanging="1800"/>
      </w:pPr>
      <w:rPr>
        <w:rFonts w:hint="default"/>
        <w:b w:val="0"/>
        <w:i w:val="0"/>
      </w:rPr>
    </w:lvl>
    <w:lvl w:ilvl="7">
      <w:start w:val="1"/>
      <w:numFmt w:val="decimal"/>
      <w:lvlText w:val="%1.%2.%3.%4.%5.%6.%7.%8."/>
      <w:lvlJc w:val="left"/>
      <w:pPr>
        <w:ind w:left="1800" w:hanging="1800"/>
      </w:pPr>
      <w:rPr>
        <w:rFonts w:hint="default"/>
        <w:b w:val="0"/>
        <w:i w:val="0"/>
      </w:rPr>
    </w:lvl>
    <w:lvl w:ilvl="8">
      <w:start w:val="1"/>
      <w:numFmt w:val="decimal"/>
      <w:lvlText w:val="%1.%2.%3.%4.%5.%6.%7.%8.%9."/>
      <w:lvlJc w:val="left"/>
      <w:pPr>
        <w:ind w:left="2160" w:hanging="2160"/>
      </w:pPr>
      <w:rPr>
        <w:rFonts w:hint="default"/>
        <w:b w:val="0"/>
        <w:i w:val="0"/>
      </w:rPr>
    </w:lvl>
  </w:abstractNum>
  <w:abstractNum w:abstractNumId="21">
    <w:nsid w:val="3B5D1386"/>
    <w:multiLevelType w:val="multilevel"/>
    <w:tmpl w:val="0D445E56"/>
    <w:lvl w:ilvl="0">
      <w:start w:val="1"/>
      <w:numFmt w:val="decimal"/>
      <w:lvlText w:val="%1."/>
      <w:lvlJc w:val="left"/>
      <w:pPr>
        <w:tabs>
          <w:tab w:val="num" w:pos="360"/>
        </w:tabs>
        <w:ind w:left="360" w:hanging="360"/>
      </w:pPr>
      <w:rPr>
        <w:rFonts w:cs="Times New Roman" w:hint="default"/>
        <w:b/>
        <w:bCs/>
      </w:rPr>
    </w:lvl>
    <w:lvl w:ilvl="1">
      <w:start w:val="3"/>
      <w:numFmt w:val="decimal"/>
      <w:lvlText w:val="%1.%2."/>
      <w:lvlJc w:val="left"/>
      <w:pPr>
        <w:tabs>
          <w:tab w:val="num" w:pos="3572"/>
        </w:tabs>
        <w:ind w:left="432" w:hanging="432"/>
      </w:pPr>
      <w:rPr>
        <w:rFonts w:cs="Times New Roman" w:hint="default"/>
        <w:b w:val="0"/>
        <w:bCs w:val="0"/>
        <w:i w:val="0"/>
        <w:iCs w:val="0"/>
      </w:rPr>
    </w:lvl>
    <w:lvl w:ilvl="2">
      <w:start w:val="1"/>
      <w:numFmt w:val="decimal"/>
      <w:lvlText w:val="%1.%2.%3."/>
      <w:lvlJc w:val="left"/>
      <w:pPr>
        <w:tabs>
          <w:tab w:val="num" w:pos="1764"/>
        </w:tabs>
        <w:ind w:left="1764" w:hanging="504"/>
      </w:pPr>
      <w:rPr>
        <w:rFonts w:cs="Times New Roman" w:hint="default"/>
      </w:rPr>
    </w:lvl>
    <w:lvl w:ilvl="3">
      <w:start w:val="1"/>
      <w:numFmt w:val="decimal"/>
      <w:lvlText w:val="%1.%2.%3.%4."/>
      <w:lvlJc w:val="left"/>
      <w:pPr>
        <w:tabs>
          <w:tab w:val="num" w:pos="2268"/>
        </w:tabs>
        <w:ind w:left="2268" w:hanging="648"/>
      </w:pPr>
      <w:rPr>
        <w:rFonts w:cs="Times New Roman" w:hint="default"/>
      </w:rPr>
    </w:lvl>
    <w:lvl w:ilvl="4">
      <w:start w:val="1"/>
      <w:numFmt w:val="decimal"/>
      <w:lvlText w:val="%1.%2.%3.%4.%5."/>
      <w:lvlJc w:val="left"/>
      <w:pPr>
        <w:tabs>
          <w:tab w:val="num" w:pos="2772"/>
        </w:tabs>
        <w:ind w:left="2772" w:hanging="792"/>
      </w:pPr>
      <w:rPr>
        <w:rFonts w:cs="Times New Roman" w:hint="default"/>
      </w:rPr>
    </w:lvl>
    <w:lvl w:ilvl="5">
      <w:start w:val="1"/>
      <w:numFmt w:val="decimal"/>
      <w:lvlText w:val="%1.%2.%3.%4.%5.%6."/>
      <w:lvlJc w:val="left"/>
      <w:pPr>
        <w:tabs>
          <w:tab w:val="num" w:pos="3276"/>
        </w:tabs>
        <w:ind w:left="3276" w:hanging="936"/>
      </w:pPr>
      <w:rPr>
        <w:rFonts w:cs="Times New Roman" w:hint="default"/>
      </w:rPr>
    </w:lvl>
    <w:lvl w:ilvl="6">
      <w:start w:val="1"/>
      <w:numFmt w:val="decimal"/>
      <w:lvlText w:val="%1.%2.%3.%4.%5.%6.%7."/>
      <w:lvlJc w:val="left"/>
      <w:pPr>
        <w:tabs>
          <w:tab w:val="num" w:pos="3780"/>
        </w:tabs>
        <w:ind w:left="3780" w:hanging="1080"/>
      </w:pPr>
      <w:rPr>
        <w:rFonts w:cs="Times New Roman" w:hint="default"/>
      </w:rPr>
    </w:lvl>
    <w:lvl w:ilvl="7">
      <w:start w:val="1"/>
      <w:numFmt w:val="decimal"/>
      <w:lvlText w:val="%1.%2.%3.%4.%5.%6.%7.%8."/>
      <w:lvlJc w:val="left"/>
      <w:pPr>
        <w:tabs>
          <w:tab w:val="num" w:pos="4284"/>
        </w:tabs>
        <w:ind w:left="4284" w:hanging="1224"/>
      </w:pPr>
      <w:rPr>
        <w:rFonts w:cs="Times New Roman" w:hint="default"/>
      </w:rPr>
    </w:lvl>
    <w:lvl w:ilvl="8">
      <w:start w:val="1"/>
      <w:numFmt w:val="decimal"/>
      <w:lvlText w:val="%1.%2.%3.%4.%5.%6.%7.%8.%9."/>
      <w:lvlJc w:val="left"/>
      <w:pPr>
        <w:tabs>
          <w:tab w:val="num" w:pos="4860"/>
        </w:tabs>
        <w:ind w:left="4860" w:hanging="1440"/>
      </w:pPr>
      <w:rPr>
        <w:rFonts w:cs="Times New Roman" w:hint="default"/>
      </w:rPr>
    </w:lvl>
  </w:abstractNum>
  <w:abstractNum w:abstractNumId="22">
    <w:nsid w:val="40C91601"/>
    <w:multiLevelType w:val="multilevel"/>
    <w:tmpl w:val="C23AAE34"/>
    <w:lvl w:ilvl="0">
      <w:start w:val="14"/>
      <w:numFmt w:val="decimal"/>
      <w:lvlText w:val="%1."/>
      <w:lvlJc w:val="left"/>
      <w:pPr>
        <w:ind w:left="540" w:hanging="540"/>
      </w:pPr>
      <w:rPr>
        <w:rFonts w:hint="default"/>
      </w:rPr>
    </w:lvl>
    <w:lvl w:ilvl="1">
      <w:start w:val="6"/>
      <w:numFmt w:val="decimal"/>
      <w:lvlText w:val="%1.%2."/>
      <w:lvlJc w:val="left"/>
      <w:pPr>
        <w:ind w:left="1146"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23">
    <w:nsid w:val="41D956BB"/>
    <w:multiLevelType w:val="hybridMultilevel"/>
    <w:tmpl w:val="D9BEDF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2D2236D"/>
    <w:multiLevelType w:val="hybridMultilevel"/>
    <w:tmpl w:val="63B8E754"/>
    <w:lvl w:ilvl="0" w:tplc="03BA5596">
      <w:start w:val="1"/>
      <w:numFmt w:val="decimal"/>
      <w:lvlText w:val="%1)"/>
      <w:lvlJc w:val="left"/>
      <w:pPr>
        <w:ind w:left="7874" w:hanging="360"/>
      </w:pPr>
      <w:rPr>
        <w:rFonts w:hint="default"/>
        <w:b w:val="0"/>
        <w:i w:val="0"/>
      </w:rPr>
    </w:lvl>
    <w:lvl w:ilvl="1" w:tplc="04090019" w:tentative="1">
      <w:start w:val="1"/>
      <w:numFmt w:val="lowerLetter"/>
      <w:lvlText w:val="%2."/>
      <w:lvlJc w:val="left"/>
      <w:pPr>
        <w:ind w:left="3708" w:hanging="360"/>
      </w:pPr>
    </w:lvl>
    <w:lvl w:ilvl="2" w:tplc="0409001B" w:tentative="1">
      <w:start w:val="1"/>
      <w:numFmt w:val="lowerRoman"/>
      <w:lvlText w:val="%3."/>
      <w:lvlJc w:val="right"/>
      <w:pPr>
        <w:ind w:left="4428" w:hanging="180"/>
      </w:pPr>
    </w:lvl>
    <w:lvl w:ilvl="3" w:tplc="0409000F" w:tentative="1">
      <w:start w:val="1"/>
      <w:numFmt w:val="decimal"/>
      <w:lvlText w:val="%4."/>
      <w:lvlJc w:val="left"/>
      <w:pPr>
        <w:ind w:left="5148" w:hanging="360"/>
      </w:pPr>
    </w:lvl>
    <w:lvl w:ilvl="4" w:tplc="04090019" w:tentative="1">
      <w:start w:val="1"/>
      <w:numFmt w:val="lowerLetter"/>
      <w:lvlText w:val="%5."/>
      <w:lvlJc w:val="left"/>
      <w:pPr>
        <w:ind w:left="5868" w:hanging="360"/>
      </w:pPr>
    </w:lvl>
    <w:lvl w:ilvl="5" w:tplc="0409001B" w:tentative="1">
      <w:start w:val="1"/>
      <w:numFmt w:val="lowerRoman"/>
      <w:lvlText w:val="%6."/>
      <w:lvlJc w:val="right"/>
      <w:pPr>
        <w:ind w:left="6588" w:hanging="180"/>
      </w:pPr>
    </w:lvl>
    <w:lvl w:ilvl="6" w:tplc="0409000F" w:tentative="1">
      <w:start w:val="1"/>
      <w:numFmt w:val="decimal"/>
      <w:lvlText w:val="%7."/>
      <w:lvlJc w:val="left"/>
      <w:pPr>
        <w:ind w:left="7308" w:hanging="360"/>
      </w:pPr>
    </w:lvl>
    <w:lvl w:ilvl="7" w:tplc="04090019" w:tentative="1">
      <w:start w:val="1"/>
      <w:numFmt w:val="lowerLetter"/>
      <w:lvlText w:val="%8."/>
      <w:lvlJc w:val="left"/>
      <w:pPr>
        <w:ind w:left="8028" w:hanging="360"/>
      </w:pPr>
    </w:lvl>
    <w:lvl w:ilvl="8" w:tplc="0409001B" w:tentative="1">
      <w:start w:val="1"/>
      <w:numFmt w:val="lowerRoman"/>
      <w:lvlText w:val="%9."/>
      <w:lvlJc w:val="right"/>
      <w:pPr>
        <w:ind w:left="8748" w:hanging="180"/>
      </w:pPr>
    </w:lvl>
  </w:abstractNum>
  <w:abstractNum w:abstractNumId="25">
    <w:nsid w:val="448F57BB"/>
    <w:multiLevelType w:val="multilevel"/>
    <w:tmpl w:val="F11A1418"/>
    <w:lvl w:ilvl="0">
      <w:start w:val="3"/>
      <w:numFmt w:val="decimal"/>
      <w:lvlText w:val="%1."/>
      <w:lvlJc w:val="left"/>
      <w:pPr>
        <w:ind w:left="580" w:hanging="580"/>
      </w:pPr>
      <w:rPr>
        <w:rFonts w:hint="default"/>
      </w:rPr>
    </w:lvl>
    <w:lvl w:ilvl="1">
      <w:start w:val="4"/>
      <w:numFmt w:val="decimal"/>
      <w:lvlText w:val="%1.%2."/>
      <w:lvlJc w:val="left"/>
      <w:pPr>
        <w:ind w:left="966" w:hanging="720"/>
      </w:pPr>
      <w:rPr>
        <w:rFonts w:hint="default"/>
      </w:rPr>
    </w:lvl>
    <w:lvl w:ilvl="2">
      <w:start w:val="1"/>
      <w:numFmt w:val="decimal"/>
      <w:lvlText w:val="%1.%2.%3."/>
      <w:lvlJc w:val="left"/>
      <w:pPr>
        <w:ind w:left="1212" w:hanging="720"/>
      </w:pPr>
      <w:rPr>
        <w:rFonts w:hint="default"/>
      </w:rPr>
    </w:lvl>
    <w:lvl w:ilvl="3">
      <w:start w:val="1"/>
      <w:numFmt w:val="decimal"/>
      <w:lvlText w:val="%1.%2.%3.%4."/>
      <w:lvlJc w:val="left"/>
      <w:pPr>
        <w:ind w:left="1818" w:hanging="1080"/>
      </w:pPr>
      <w:rPr>
        <w:rFonts w:hint="default"/>
      </w:rPr>
    </w:lvl>
    <w:lvl w:ilvl="4">
      <w:start w:val="1"/>
      <w:numFmt w:val="decimal"/>
      <w:lvlText w:val="%1.%2.%3.%4.%5."/>
      <w:lvlJc w:val="left"/>
      <w:pPr>
        <w:ind w:left="2064" w:hanging="1080"/>
      </w:pPr>
      <w:rPr>
        <w:rFonts w:hint="default"/>
      </w:rPr>
    </w:lvl>
    <w:lvl w:ilvl="5">
      <w:start w:val="1"/>
      <w:numFmt w:val="decimal"/>
      <w:lvlText w:val="%1.%2.%3.%4.%5.%6."/>
      <w:lvlJc w:val="left"/>
      <w:pPr>
        <w:ind w:left="2670" w:hanging="1440"/>
      </w:pPr>
      <w:rPr>
        <w:rFonts w:hint="default"/>
      </w:rPr>
    </w:lvl>
    <w:lvl w:ilvl="6">
      <w:start w:val="1"/>
      <w:numFmt w:val="decimal"/>
      <w:lvlText w:val="%1.%2.%3.%4.%5.%6.%7."/>
      <w:lvlJc w:val="left"/>
      <w:pPr>
        <w:ind w:left="2916" w:hanging="1440"/>
      </w:pPr>
      <w:rPr>
        <w:rFonts w:hint="default"/>
      </w:rPr>
    </w:lvl>
    <w:lvl w:ilvl="7">
      <w:start w:val="1"/>
      <w:numFmt w:val="decimal"/>
      <w:lvlText w:val="%1.%2.%3.%4.%5.%6.%7.%8."/>
      <w:lvlJc w:val="left"/>
      <w:pPr>
        <w:ind w:left="3522" w:hanging="1800"/>
      </w:pPr>
      <w:rPr>
        <w:rFonts w:hint="default"/>
      </w:rPr>
    </w:lvl>
    <w:lvl w:ilvl="8">
      <w:start w:val="1"/>
      <w:numFmt w:val="decimal"/>
      <w:lvlText w:val="%1.%2.%3.%4.%5.%6.%7.%8.%9."/>
      <w:lvlJc w:val="left"/>
      <w:pPr>
        <w:ind w:left="4128" w:hanging="2160"/>
      </w:pPr>
      <w:rPr>
        <w:rFonts w:hint="default"/>
      </w:rPr>
    </w:lvl>
  </w:abstractNum>
  <w:abstractNum w:abstractNumId="26">
    <w:nsid w:val="4B1F1A67"/>
    <w:multiLevelType w:val="multilevel"/>
    <w:tmpl w:val="73643056"/>
    <w:lvl w:ilvl="0">
      <w:start w:val="3"/>
      <w:numFmt w:val="decimal"/>
      <w:lvlText w:val="%1."/>
      <w:lvlJc w:val="left"/>
      <w:pPr>
        <w:ind w:left="580" w:hanging="580"/>
      </w:pPr>
      <w:rPr>
        <w:rFonts w:hint="default"/>
      </w:rPr>
    </w:lvl>
    <w:lvl w:ilvl="1">
      <w:start w:val="3"/>
      <w:numFmt w:val="decimal"/>
      <w:lvlText w:val="%1.%2."/>
      <w:lvlJc w:val="left"/>
      <w:pPr>
        <w:ind w:left="966" w:hanging="720"/>
      </w:pPr>
      <w:rPr>
        <w:rFonts w:hint="default"/>
      </w:rPr>
    </w:lvl>
    <w:lvl w:ilvl="2">
      <w:start w:val="1"/>
      <w:numFmt w:val="decimal"/>
      <w:lvlText w:val="%1.%2.%3."/>
      <w:lvlJc w:val="left"/>
      <w:pPr>
        <w:ind w:left="1212" w:hanging="720"/>
      </w:pPr>
      <w:rPr>
        <w:rFonts w:ascii="FreeSetC Plain" w:hAnsi="FreeSetC Plain" w:hint="default"/>
      </w:rPr>
    </w:lvl>
    <w:lvl w:ilvl="3">
      <w:start w:val="1"/>
      <w:numFmt w:val="decimal"/>
      <w:lvlText w:val="%1.%2.%3.%4."/>
      <w:lvlJc w:val="left"/>
      <w:pPr>
        <w:ind w:left="1818" w:hanging="1080"/>
      </w:pPr>
      <w:rPr>
        <w:rFonts w:hint="default"/>
      </w:rPr>
    </w:lvl>
    <w:lvl w:ilvl="4">
      <w:start w:val="1"/>
      <w:numFmt w:val="decimal"/>
      <w:lvlText w:val="%1.%2.%3.%4.%5."/>
      <w:lvlJc w:val="left"/>
      <w:pPr>
        <w:ind w:left="2064" w:hanging="1080"/>
      </w:pPr>
      <w:rPr>
        <w:rFonts w:hint="default"/>
      </w:rPr>
    </w:lvl>
    <w:lvl w:ilvl="5">
      <w:start w:val="1"/>
      <w:numFmt w:val="decimal"/>
      <w:lvlText w:val="%1.%2.%3.%4.%5.%6."/>
      <w:lvlJc w:val="left"/>
      <w:pPr>
        <w:ind w:left="2670" w:hanging="1440"/>
      </w:pPr>
      <w:rPr>
        <w:rFonts w:hint="default"/>
      </w:rPr>
    </w:lvl>
    <w:lvl w:ilvl="6">
      <w:start w:val="1"/>
      <w:numFmt w:val="decimal"/>
      <w:lvlText w:val="%1.%2.%3.%4.%5.%6.%7."/>
      <w:lvlJc w:val="left"/>
      <w:pPr>
        <w:ind w:left="2916" w:hanging="1440"/>
      </w:pPr>
      <w:rPr>
        <w:rFonts w:hint="default"/>
      </w:rPr>
    </w:lvl>
    <w:lvl w:ilvl="7">
      <w:start w:val="1"/>
      <w:numFmt w:val="decimal"/>
      <w:lvlText w:val="%1.%2.%3.%4.%5.%6.%7.%8."/>
      <w:lvlJc w:val="left"/>
      <w:pPr>
        <w:ind w:left="3522" w:hanging="1800"/>
      </w:pPr>
      <w:rPr>
        <w:rFonts w:hint="default"/>
      </w:rPr>
    </w:lvl>
    <w:lvl w:ilvl="8">
      <w:start w:val="1"/>
      <w:numFmt w:val="decimal"/>
      <w:lvlText w:val="%1.%2.%3.%4.%5.%6.%7.%8.%9."/>
      <w:lvlJc w:val="left"/>
      <w:pPr>
        <w:ind w:left="4128" w:hanging="2160"/>
      </w:pPr>
      <w:rPr>
        <w:rFonts w:hint="default"/>
      </w:rPr>
    </w:lvl>
  </w:abstractNum>
  <w:abstractNum w:abstractNumId="27">
    <w:nsid w:val="4D0501D8"/>
    <w:multiLevelType w:val="multilevel"/>
    <w:tmpl w:val="0DEE9FC4"/>
    <w:lvl w:ilvl="0">
      <w:start w:val="2"/>
      <w:numFmt w:val="decimal"/>
      <w:lvlText w:val="%1."/>
      <w:lvlJc w:val="left"/>
      <w:pPr>
        <w:tabs>
          <w:tab w:val="num" w:pos="360"/>
        </w:tabs>
        <w:ind w:left="360" w:hanging="360"/>
      </w:pPr>
      <w:rPr>
        <w:rFonts w:cs="Times New Roman" w:hint="default"/>
        <w:b/>
        <w:bCs/>
      </w:rPr>
    </w:lvl>
    <w:lvl w:ilvl="1">
      <w:start w:val="1"/>
      <w:numFmt w:val="decimal"/>
      <w:lvlText w:val="%1.%2."/>
      <w:lvlJc w:val="left"/>
      <w:pPr>
        <w:tabs>
          <w:tab w:val="num" w:pos="432"/>
        </w:tabs>
        <w:ind w:left="432" w:hanging="432"/>
      </w:pPr>
      <w:rPr>
        <w:rFonts w:cs="Times New Roman" w:hint="default"/>
        <w:b w:val="0"/>
        <w:bCs w:val="0"/>
        <w:i w:val="0"/>
        <w:iCs w:val="0"/>
      </w:rPr>
    </w:lvl>
    <w:lvl w:ilvl="2">
      <w:start w:val="1"/>
      <w:numFmt w:val="decimal"/>
      <w:lvlText w:val="%1.%2.%3."/>
      <w:lvlJc w:val="left"/>
      <w:pPr>
        <w:tabs>
          <w:tab w:val="num" w:pos="504"/>
        </w:tabs>
        <w:ind w:left="504" w:hanging="504"/>
      </w:pPr>
      <w:rPr>
        <w:rFonts w:cs="Times New Roman" w:hint="default"/>
      </w:rPr>
    </w:lvl>
    <w:lvl w:ilvl="3">
      <w:start w:val="1"/>
      <w:numFmt w:val="decimal"/>
      <w:lvlText w:val="%1.%2.%3.%4."/>
      <w:lvlJc w:val="left"/>
      <w:pPr>
        <w:tabs>
          <w:tab w:val="num" w:pos="2268"/>
        </w:tabs>
        <w:ind w:left="2268" w:hanging="648"/>
      </w:pPr>
      <w:rPr>
        <w:rFonts w:cs="Times New Roman" w:hint="default"/>
      </w:rPr>
    </w:lvl>
    <w:lvl w:ilvl="4">
      <w:start w:val="1"/>
      <w:numFmt w:val="decimal"/>
      <w:lvlText w:val="%1.%2.%3.%4.%5."/>
      <w:lvlJc w:val="left"/>
      <w:pPr>
        <w:tabs>
          <w:tab w:val="num" w:pos="2772"/>
        </w:tabs>
        <w:ind w:left="2772" w:hanging="792"/>
      </w:pPr>
      <w:rPr>
        <w:rFonts w:cs="Times New Roman" w:hint="default"/>
      </w:rPr>
    </w:lvl>
    <w:lvl w:ilvl="5">
      <w:start w:val="1"/>
      <w:numFmt w:val="decimal"/>
      <w:lvlText w:val="%1.%2.%3.%4.%5.%6."/>
      <w:lvlJc w:val="left"/>
      <w:pPr>
        <w:tabs>
          <w:tab w:val="num" w:pos="3276"/>
        </w:tabs>
        <w:ind w:left="3276" w:hanging="936"/>
      </w:pPr>
      <w:rPr>
        <w:rFonts w:cs="Times New Roman" w:hint="default"/>
      </w:rPr>
    </w:lvl>
    <w:lvl w:ilvl="6">
      <w:start w:val="1"/>
      <w:numFmt w:val="decimal"/>
      <w:lvlText w:val="%1.%2.%3.%4.%5.%6.%7."/>
      <w:lvlJc w:val="left"/>
      <w:pPr>
        <w:tabs>
          <w:tab w:val="num" w:pos="3780"/>
        </w:tabs>
        <w:ind w:left="3780" w:hanging="1080"/>
      </w:pPr>
      <w:rPr>
        <w:rFonts w:cs="Times New Roman" w:hint="default"/>
      </w:rPr>
    </w:lvl>
    <w:lvl w:ilvl="7">
      <w:start w:val="1"/>
      <w:numFmt w:val="decimal"/>
      <w:lvlText w:val="%1.%2.%3.%4.%5.%6.%7.%8."/>
      <w:lvlJc w:val="left"/>
      <w:pPr>
        <w:tabs>
          <w:tab w:val="num" w:pos="4284"/>
        </w:tabs>
        <w:ind w:left="4284" w:hanging="1224"/>
      </w:pPr>
      <w:rPr>
        <w:rFonts w:cs="Times New Roman" w:hint="default"/>
      </w:rPr>
    </w:lvl>
    <w:lvl w:ilvl="8">
      <w:start w:val="1"/>
      <w:numFmt w:val="decimal"/>
      <w:lvlText w:val="%1.%2.%3.%4.%5.%6.%7.%8.%9."/>
      <w:lvlJc w:val="left"/>
      <w:pPr>
        <w:tabs>
          <w:tab w:val="num" w:pos="4860"/>
        </w:tabs>
        <w:ind w:left="4860" w:hanging="1440"/>
      </w:pPr>
      <w:rPr>
        <w:rFonts w:cs="Times New Roman" w:hint="default"/>
      </w:rPr>
    </w:lvl>
  </w:abstractNum>
  <w:abstractNum w:abstractNumId="28">
    <w:nsid w:val="51A73983"/>
    <w:multiLevelType w:val="multilevel"/>
    <w:tmpl w:val="1A18522A"/>
    <w:lvl w:ilvl="0">
      <w:start w:val="5"/>
      <w:numFmt w:val="decimal"/>
      <w:lvlText w:val="%1."/>
      <w:lvlJc w:val="left"/>
      <w:pPr>
        <w:ind w:left="460" w:hanging="460"/>
      </w:pPr>
      <w:rPr>
        <w:rFonts w:hint="default"/>
      </w:rPr>
    </w:lvl>
    <w:lvl w:ilvl="1">
      <w:start w:val="10"/>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9">
    <w:nsid w:val="52695D63"/>
    <w:multiLevelType w:val="multilevel"/>
    <w:tmpl w:val="CFF68E0A"/>
    <w:lvl w:ilvl="0">
      <w:start w:val="3"/>
      <w:numFmt w:val="decimal"/>
      <w:lvlText w:val="%1."/>
      <w:lvlJc w:val="left"/>
      <w:pPr>
        <w:ind w:left="600" w:hanging="600"/>
      </w:pPr>
      <w:rPr>
        <w:rFonts w:hint="default"/>
      </w:rPr>
    </w:lvl>
    <w:lvl w:ilvl="1">
      <w:start w:val="2"/>
      <w:numFmt w:val="decimal"/>
      <w:lvlText w:val="%1.%2."/>
      <w:lvlJc w:val="left"/>
      <w:pPr>
        <w:ind w:left="933" w:hanging="720"/>
      </w:pPr>
      <w:rPr>
        <w:rFonts w:hint="default"/>
      </w:rPr>
    </w:lvl>
    <w:lvl w:ilvl="2">
      <w:start w:val="2"/>
      <w:numFmt w:val="decimal"/>
      <w:lvlText w:val="%1.%2.%3."/>
      <w:lvlJc w:val="left"/>
      <w:pPr>
        <w:ind w:left="1146" w:hanging="720"/>
      </w:pPr>
      <w:rPr>
        <w:rFonts w:hint="default"/>
      </w:rPr>
    </w:lvl>
    <w:lvl w:ilvl="3">
      <w:start w:val="1"/>
      <w:numFmt w:val="decimal"/>
      <w:lvlText w:val="%1.%2.%3.%4."/>
      <w:lvlJc w:val="left"/>
      <w:pPr>
        <w:ind w:left="1719" w:hanging="1080"/>
      </w:pPr>
      <w:rPr>
        <w:rFonts w:hint="default"/>
      </w:rPr>
    </w:lvl>
    <w:lvl w:ilvl="4">
      <w:start w:val="1"/>
      <w:numFmt w:val="decimal"/>
      <w:lvlText w:val="%1.%2.%3.%4.%5."/>
      <w:lvlJc w:val="left"/>
      <w:pPr>
        <w:ind w:left="1932" w:hanging="1080"/>
      </w:pPr>
      <w:rPr>
        <w:rFonts w:hint="default"/>
      </w:rPr>
    </w:lvl>
    <w:lvl w:ilvl="5">
      <w:start w:val="1"/>
      <w:numFmt w:val="decimal"/>
      <w:lvlText w:val="%1.%2.%3.%4.%5.%6."/>
      <w:lvlJc w:val="left"/>
      <w:pPr>
        <w:ind w:left="2505" w:hanging="1440"/>
      </w:pPr>
      <w:rPr>
        <w:rFonts w:hint="default"/>
      </w:rPr>
    </w:lvl>
    <w:lvl w:ilvl="6">
      <w:start w:val="1"/>
      <w:numFmt w:val="decimal"/>
      <w:lvlText w:val="%1.%2.%3.%4.%5.%6.%7."/>
      <w:lvlJc w:val="left"/>
      <w:pPr>
        <w:ind w:left="2718" w:hanging="1440"/>
      </w:pPr>
      <w:rPr>
        <w:rFonts w:hint="default"/>
      </w:rPr>
    </w:lvl>
    <w:lvl w:ilvl="7">
      <w:start w:val="1"/>
      <w:numFmt w:val="decimal"/>
      <w:lvlText w:val="%1.%2.%3.%4.%5.%6.%7.%8."/>
      <w:lvlJc w:val="left"/>
      <w:pPr>
        <w:ind w:left="3291" w:hanging="1800"/>
      </w:pPr>
      <w:rPr>
        <w:rFonts w:hint="default"/>
      </w:rPr>
    </w:lvl>
    <w:lvl w:ilvl="8">
      <w:start w:val="1"/>
      <w:numFmt w:val="decimal"/>
      <w:lvlText w:val="%1.%2.%3.%4.%5.%6.%7.%8.%9."/>
      <w:lvlJc w:val="left"/>
      <w:pPr>
        <w:ind w:left="3864" w:hanging="2160"/>
      </w:pPr>
      <w:rPr>
        <w:rFonts w:hint="default"/>
      </w:rPr>
    </w:lvl>
  </w:abstractNum>
  <w:abstractNum w:abstractNumId="30">
    <w:nsid w:val="53E83D7C"/>
    <w:multiLevelType w:val="multilevel"/>
    <w:tmpl w:val="FF7E0B20"/>
    <w:lvl w:ilvl="0">
      <w:start w:val="1"/>
      <w:numFmt w:val="decimal"/>
      <w:lvlText w:val="%1."/>
      <w:lvlJc w:val="left"/>
      <w:pPr>
        <w:ind w:left="720" w:hanging="720"/>
      </w:pPr>
      <w:rPr>
        <w:rFonts w:hint="default"/>
      </w:rPr>
    </w:lvl>
    <w:lvl w:ilvl="1">
      <w:start w:val="2"/>
      <w:numFmt w:val="decimal"/>
      <w:lvlText w:val="%1.%2."/>
      <w:lvlJc w:val="left"/>
      <w:pPr>
        <w:ind w:left="720" w:hanging="720"/>
      </w:pPr>
      <w:rPr>
        <w:rFonts w:hint="default"/>
      </w:rPr>
    </w:lvl>
    <w:lvl w:ilvl="2">
      <w:start w:val="38"/>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1">
    <w:nsid w:val="55393B02"/>
    <w:multiLevelType w:val="multilevel"/>
    <w:tmpl w:val="009C9CFE"/>
    <w:lvl w:ilvl="0">
      <w:start w:val="3"/>
      <w:numFmt w:val="decimal"/>
      <w:lvlText w:val="%1."/>
      <w:lvlJc w:val="left"/>
      <w:pPr>
        <w:ind w:left="580" w:hanging="580"/>
      </w:pPr>
      <w:rPr>
        <w:rFonts w:hint="default"/>
      </w:rPr>
    </w:lvl>
    <w:lvl w:ilvl="1">
      <w:start w:val="3"/>
      <w:numFmt w:val="decimal"/>
      <w:lvlText w:val="%1.%2."/>
      <w:lvlJc w:val="left"/>
      <w:pPr>
        <w:ind w:left="966" w:hanging="720"/>
      </w:pPr>
      <w:rPr>
        <w:rFonts w:hint="default"/>
      </w:rPr>
    </w:lvl>
    <w:lvl w:ilvl="2">
      <w:start w:val="1"/>
      <w:numFmt w:val="decimal"/>
      <w:lvlText w:val="%1.%2.%3."/>
      <w:lvlJc w:val="left"/>
      <w:pPr>
        <w:ind w:left="1212" w:hanging="720"/>
      </w:pPr>
      <w:rPr>
        <w:rFonts w:hint="default"/>
      </w:rPr>
    </w:lvl>
    <w:lvl w:ilvl="3">
      <w:start w:val="1"/>
      <w:numFmt w:val="decimal"/>
      <w:lvlText w:val="%1.%2.%3.%4."/>
      <w:lvlJc w:val="left"/>
      <w:pPr>
        <w:ind w:left="1818" w:hanging="1080"/>
      </w:pPr>
      <w:rPr>
        <w:rFonts w:hint="default"/>
      </w:rPr>
    </w:lvl>
    <w:lvl w:ilvl="4">
      <w:start w:val="1"/>
      <w:numFmt w:val="decimal"/>
      <w:lvlText w:val="%1.%2.%3.%4.%5."/>
      <w:lvlJc w:val="left"/>
      <w:pPr>
        <w:ind w:left="2064" w:hanging="1080"/>
      </w:pPr>
      <w:rPr>
        <w:rFonts w:hint="default"/>
      </w:rPr>
    </w:lvl>
    <w:lvl w:ilvl="5">
      <w:start w:val="1"/>
      <w:numFmt w:val="decimal"/>
      <w:lvlText w:val="%1.%2.%3.%4.%5.%6."/>
      <w:lvlJc w:val="left"/>
      <w:pPr>
        <w:ind w:left="2670" w:hanging="1440"/>
      </w:pPr>
      <w:rPr>
        <w:rFonts w:hint="default"/>
      </w:rPr>
    </w:lvl>
    <w:lvl w:ilvl="6">
      <w:start w:val="1"/>
      <w:numFmt w:val="decimal"/>
      <w:lvlText w:val="%1.%2.%3.%4.%5.%6.%7."/>
      <w:lvlJc w:val="left"/>
      <w:pPr>
        <w:ind w:left="2916" w:hanging="1440"/>
      </w:pPr>
      <w:rPr>
        <w:rFonts w:hint="default"/>
      </w:rPr>
    </w:lvl>
    <w:lvl w:ilvl="7">
      <w:start w:val="1"/>
      <w:numFmt w:val="decimal"/>
      <w:lvlText w:val="%1.%2.%3.%4.%5.%6.%7.%8."/>
      <w:lvlJc w:val="left"/>
      <w:pPr>
        <w:ind w:left="3522" w:hanging="1800"/>
      </w:pPr>
      <w:rPr>
        <w:rFonts w:hint="default"/>
      </w:rPr>
    </w:lvl>
    <w:lvl w:ilvl="8">
      <w:start w:val="1"/>
      <w:numFmt w:val="decimal"/>
      <w:lvlText w:val="%1.%2.%3.%4.%5.%6.%7.%8.%9."/>
      <w:lvlJc w:val="left"/>
      <w:pPr>
        <w:ind w:left="4128" w:hanging="2160"/>
      </w:pPr>
      <w:rPr>
        <w:rFonts w:hint="default"/>
      </w:rPr>
    </w:lvl>
  </w:abstractNum>
  <w:abstractNum w:abstractNumId="32">
    <w:nsid w:val="56250883"/>
    <w:multiLevelType w:val="multilevel"/>
    <w:tmpl w:val="81AE8B4A"/>
    <w:lvl w:ilvl="0">
      <w:start w:val="7"/>
      <w:numFmt w:val="decimal"/>
      <w:lvlText w:val="%1."/>
      <w:lvlJc w:val="left"/>
      <w:pPr>
        <w:ind w:left="400" w:hanging="4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3">
    <w:nsid w:val="56F23CF8"/>
    <w:multiLevelType w:val="multilevel"/>
    <w:tmpl w:val="639CD5CA"/>
    <w:lvl w:ilvl="0">
      <w:start w:val="1"/>
      <w:numFmt w:val="decimal"/>
      <w:lvlText w:val="%1."/>
      <w:lvlJc w:val="left"/>
      <w:pPr>
        <w:ind w:left="720" w:hanging="720"/>
      </w:pPr>
      <w:rPr>
        <w:rFonts w:hint="default"/>
      </w:rPr>
    </w:lvl>
    <w:lvl w:ilvl="1">
      <w:start w:val="2"/>
      <w:numFmt w:val="decimal"/>
      <w:lvlText w:val="%1.%2."/>
      <w:lvlJc w:val="left"/>
      <w:pPr>
        <w:ind w:left="720" w:hanging="720"/>
      </w:pPr>
      <w:rPr>
        <w:rFonts w:hint="default"/>
      </w:rPr>
    </w:lvl>
    <w:lvl w:ilvl="2">
      <w:start w:val="30"/>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4">
    <w:nsid w:val="60D04F3D"/>
    <w:multiLevelType w:val="multilevel"/>
    <w:tmpl w:val="284EA6C8"/>
    <w:lvl w:ilvl="0">
      <w:start w:val="5"/>
      <w:numFmt w:val="decimal"/>
      <w:lvlText w:val="%1."/>
      <w:lvlJc w:val="left"/>
      <w:pPr>
        <w:ind w:left="460" w:hanging="460"/>
      </w:pPr>
      <w:rPr>
        <w:rFonts w:hint="default"/>
      </w:rPr>
    </w:lvl>
    <w:lvl w:ilvl="1">
      <w:start w:val="1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5">
    <w:nsid w:val="62406F9D"/>
    <w:multiLevelType w:val="hybridMultilevel"/>
    <w:tmpl w:val="344E264E"/>
    <w:lvl w:ilvl="0" w:tplc="4226F744">
      <w:start w:val="1"/>
      <w:numFmt w:val="bullet"/>
      <w:lvlText w:val=""/>
      <w:lvlJc w:val="left"/>
      <w:pPr>
        <w:tabs>
          <w:tab w:val="num" w:pos="1354"/>
        </w:tabs>
        <w:ind w:left="1354" w:hanging="454"/>
      </w:pPr>
      <w:rPr>
        <w:rFonts w:ascii="Symbol" w:hAnsi="Symbol" w:hint="default"/>
        <w:color w:val="auto"/>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36">
    <w:nsid w:val="64D217D6"/>
    <w:multiLevelType w:val="multilevel"/>
    <w:tmpl w:val="203AD464"/>
    <w:lvl w:ilvl="0">
      <w:start w:val="3"/>
      <w:numFmt w:val="decimal"/>
      <w:lvlText w:val="%1."/>
      <w:lvlJc w:val="left"/>
      <w:pPr>
        <w:ind w:left="580" w:hanging="580"/>
      </w:pPr>
      <w:rPr>
        <w:rFonts w:hint="default"/>
      </w:rPr>
    </w:lvl>
    <w:lvl w:ilvl="1">
      <w:start w:val="5"/>
      <w:numFmt w:val="decimal"/>
      <w:lvlText w:val="%1.%2."/>
      <w:lvlJc w:val="left"/>
      <w:pPr>
        <w:ind w:left="966" w:hanging="720"/>
      </w:pPr>
      <w:rPr>
        <w:rFonts w:hint="default"/>
      </w:rPr>
    </w:lvl>
    <w:lvl w:ilvl="2">
      <w:start w:val="1"/>
      <w:numFmt w:val="decimal"/>
      <w:lvlText w:val="%1.%2.%3."/>
      <w:lvlJc w:val="left"/>
      <w:pPr>
        <w:ind w:left="1212" w:hanging="720"/>
      </w:pPr>
      <w:rPr>
        <w:rFonts w:hint="default"/>
      </w:rPr>
    </w:lvl>
    <w:lvl w:ilvl="3">
      <w:start w:val="1"/>
      <w:numFmt w:val="decimal"/>
      <w:lvlText w:val="%1.%2.%3.%4."/>
      <w:lvlJc w:val="left"/>
      <w:pPr>
        <w:ind w:left="1818" w:hanging="1080"/>
      </w:pPr>
      <w:rPr>
        <w:rFonts w:hint="default"/>
      </w:rPr>
    </w:lvl>
    <w:lvl w:ilvl="4">
      <w:start w:val="1"/>
      <w:numFmt w:val="decimal"/>
      <w:lvlText w:val="%1.%2.%3.%4.%5."/>
      <w:lvlJc w:val="left"/>
      <w:pPr>
        <w:ind w:left="2064" w:hanging="1080"/>
      </w:pPr>
      <w:rPr>
        <w:rFonts w:hint="default"/>
      </w:rPr>
    </w:lvl>
    <w:lvl w:ilvl="5">
      <w:start w:val="1"/>
      <w:numFmt w:val="decimal"/>
      <w:lvlText w:val="%1.%2.%3.%4.%5.%6."/>
      <w:lvlJc w:val="left"/>
      <w:pPr>
        <w:ind w:left="2670" w:hanging="1440"/>
      </w:pPr>
      <w:rPr>
        <w:rFonts w:hint="default"/>
      </w:rPr>
    </w:lvl>
    <w:lvl w:ilvl="6">
      <w:start w:val="1"/>
      <w:numFmt w:val="decimal"/>
      <w:lvlText w:val="%1.%2.%3.%4.%5.%6.%7."/>
      <w:lvlJc w:val="left"/>
      <w:pPr>
        <w:ind w:left="2916" w:hanging="1440"/>
      </w:pPr>
      <w:rPr>
        <w:rFonts w:hint="default"/>
      </w:rPr>
    </w:lvl>
    <w:lvl w:ilvl="7">
      <w:start w:val="1"/>
      <w:numFmt w:val="decimal"/>
      <w:lvlText w:val="%1.%2.%3.%4.%5.%6.%7.%8."/>
      <w:lvlJc w:val="left"/>
      <w:pPr>
        <w:ind w:left="3522" w:hanging="1800"/>
      </w:pPr>
      <w:rPr>
        <w:rFonts w:hint="default"/>
      </w:rPr>
    </w:lvl>
    <w:lvl w:ilvl="8">
      <w:start w:val="1"/>
      <w:numFmt w:val="decimal"/>
      <w:lvlText w:val="%1.%2.%3.%4.%5.%6.%7.%8.%9."/>
      <w:lvlJc w:val="left"/>
      <w:pPr>
        <w:ind w:left="4128" w:hanging="2160"/>
      </w:pPr>
      <w:rPr>
        <w:rFonts w:hint="default"/>
      </w:rPr>
    </w:lvl>
  </w:abstractNum>
  <w:abstractNum w:abstractNumId="37">
    <w:nsid w:val="65414D3A"/>
    <w:multiLevelType w:val="multilevel"/>
    <w:tmpl w:val="D2C468BA"/>
    <w:lvl w:ilvl="0">
      <w:start w:val="13"/>
      <w:numFmt w:val="decimal"/>
      <w:lvlText w:val="%1."/>
      <w:lvlJc w:val="left"/>
      <w:pPr>
        <w:ind w:left="540" w:hanging="540"/>
      </w:pPr>
      <w:rPr>
        <w:rFonts w:hint="default"/>
      </w:rPr>
    </w:lvl>
    <w:lvl w:ilvl="1">
      <w:start w:val="6"/>
      <w:numFmt w:val="decimal"/>
      <w:lvlText w:val="%1.%2."/>
      <w:lvlJc w:val="left"/>
      <w:pPr>
        <w:ind w:left="1146" w:hanging="72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568" w:hanging="2160"/>
      </w:pPr>
      <w:rPr>
        <w:rFonts w:hint="default"/>
      </w:rPr>
    </w:lvl>
  </w:abstractNum>
  <w:abstractNum w:abstractNumId="38">
    <w:nsid w:val="66EB0C1B"/>
    <w:multiLevelType w:val="hybridMultilevel"/>
    <w:tmpl w:val="CC324AFA"/>
    <w:lvl w:ilvl="0" w:tplc="76D43162">
      <w:start w:val="1"/>
      <w:numFmt w:val="bullet"/>
      <w:lvlText w:val=""/>
      <w:lvlJc w:val="left"/>
      <w:pPr>
        <w:tabs>
          <w:tab w:val="num" w:pos="720"/>
        </w:tabs>
        <w:ind w:left="720" w:hanging="360"/>
      </w:pPr>
      <w:rPr>
        <w:rFonts w:ascii="Symbol" w:hAnsi="Symbol" w:hint="default"/>
      </w:rPr>
    </w:lvl>
    <w:lvl w:ilvl="1" w:tplc="08EE0BEC">
      <w:start w:val="1"/>
      <w:numFmt w:val="bullet"/>
      <w:lvlText w:val=""/>
      <w:lvlJc w:val="left"/>
      <w:pPr>
        <w:tabs>
          <w:tab w:val="num" w:pos="1440"/>
        </w:tabs>
        <w:ind w:left="1440" w:hanging="360"/>
      </w:pPr>
      <w:rPr>
        <w:rFonts w:ascii="Symbol" w:hAnsi="Symbol" w:hint="default"/>
      </w:rPr>
    </w:lvl>
    <w:lvl w:ilvl="2" w:tplc="B274BE82">
      <w:start w:val="1"/>
      <w:numFmt w:val="lowerRoman"/>
      <w:lvlText w:val="%3."/>
      <w:lvlJc w:val="right"/>
      <w:pPr>
        <w:tabs>
          <w:tab w:val="num" w:pos="2160"/>
        </w:tabs>
        <w:ind w:left="2160" w:hanging="180"/>
      </w:pPr>
      <w:rPr>
        <w:rFonts w:cs="Times New Roman"/>
      </w:rPr>
    </w:lvl>
    <w:lvl w:ilvl="3" w:tplc="3140F588">
      <w:start w:val="1"/>
      <w:numFmt w:val="decimal"/>
      <w:lvlText w:val="%4."/>
      <w:lvlJc w:val="left"/>
      <w:pPr>
        <w:tabs>
          <w:tab w:val="num" w:pos="2880"/>
        </w:tabs>
        <w:ind w:left="2880" w:hanging="360"/>
      </w:pPr>
      <w:rPr>
        <w:rFonts w:cs="Times New Roman"/>
      </w:rPr>
    </w:lvl>
    <w:lvl w:ilvl="4" w:tplc="FC862526">
      <w:start w:val="1"/>
      <w:numFmt w:val="lowerLetter"/>
      <w:lvlText w:val="%5."/>
      <w:lvlJc w:val="left"/>
      <w:pPr>
        <w:tabs>
          <w:tab w:val="num" w:pos="3600"/>
        </w:tabs>
        <w:ind w:left="3600" w:hanging="360"/>
      </w:pPr>
      <w:rPr>
        <w:rFonts w:cs="Times New Roman"/>
      </w:rPr>
    </w:lvl>
    <w:lvl w:ilvl="5" w:tplc="A824E60C">
      <w:start w:val="1"/>
      <w:numFmt w:val="lowerRoman"/>
      <w:lvlText w:val="%6."/>
      <w:lvlJc w:val="right"/>
      <w:pPr>
        <w:tabs>
          <w:tab w:val="num" w:pos="4320"/>
        </w:tabs>
        <w:ind w:left="4320" w:hanging="180"/>
      </w:pPr>
      <w:rPr>
        <w:rFonts w:cs="Times New Roman"/>
      </w:rPr>
    </w:lvl>
    <w:lvl w:ilvl="6" w:tplc="E216176E">
      <w:start w:val="1"/>
      <w:numFmt w:val="decimal"/>
      <w:lvlText w:val="%7."/>
      <w:lvlJc w:val="left"/>
      <w:pPr>
        <w:tabs>
          <w:tab w:val="num" w:pos="5040"/>
        </w:tabs>
        <w:ind w:left="5040" w:hanging="360"/>
      </w:pPr>
      <w:rPr>
        <w:rFonts w:cs="Times New Roman"/>
      </w:rPr>
    </w:lvl>
    <w:lvl w:ilvl="7" w:tplc="2AF20146">
      <w:start w:val="1"/>
      <w:numFmt w:val="lowerLetter"/>
      <w:lvlText w:val="%8."/>
      <w:lvlJc w:val="left"/>
      <w:pPr>
        <w:tabs>
          <w:tab w:val="num" w:pos="5760"/>
        </w:tabs>
        <w:ind w:left="5760" w:hanging="360"/>
      </w:pPr>
      <w:rPr>
        <w:rFonts w:cs="Times New Roman"/>
      </w:rPr>
    </w:lvl>
    <w:lvl w:ilvl="8" w:tplc="537C1B0E">
      <w:start w:val="1"/>
      <w:numFmt w:val="lowerRoman"/>
      <w:lvlText w:val="%9."/>
      <w:lvlJc w:val="right"/>
      <w:pPr>
        <w:tabs>
          <w:tab w:val="num" w:pos="6480"/>
        </w:tabs>
        <w:ind w:left="6480" w:hanging="180"/>
      </w:pPr>
      <w:rPr>
        <w:rFonts w:cs="Times New Roman"/>
      </w:rPr>
    </w:lvl>
  </w:abstractNum>
  <w:abstractNum w:abstractNumId="39">
    <w:nsid w:val="67027B45"/>
    <w:multiLevelType w:val="multilevel"/>
    <w:tmpl w:val="1BC4B280"/>
    <w:lvl w:ilvl="0">
      <w:start w:val="1"/>
      <w:numFmt w:val="decimal"/>
      <w:pStyle w:val="Lvl1"/>
      <w:lvlText w:val="%1."/>
      <w:lvlJc w:val="left"/>
      <w:pPr>
        <w:ind w:left="720" w:hanging="360"/>
      </w:pPr>
      <w:rPr>
        <w:rFonts w:ascii="Times New Roman" w:hAnsi="Times New Roman" w:cs="Times New Roman" w:hint="default"/>
      </w:rPr>
    </w:lvl>
    <w:lvl w:ilvl="1">
      <w:start w:val="1"/>
      <w:numFmt w:val="decimal"/>
      <w:pStyle w:val="Lvl2"/>
      <w:isLgl/>
      <w:lvlText w:val="%1.%2."/>
      <w:lvlJc w:val="left"/>
      <w:pPr>
        <w:ind w:left="786" w:hanging="360"/>
      </w:pPr>
      <w:rPr>
        <w:rFonts w:ascii="FreeSetC Plain" w:hAnsi="FreeSetC Plain" w:cs="Times New Roman" w:hint="default"/>
        <w:i w:val="0"/>
        <w:sz w:val="22"/>
        <w:szCs w:val="22"/>
      </w:rPr>
    </w:lvl>
    <w:lvl w:ilvl="2">
      <w:start w:val="1"/>
      <w:numFmt w:val="decimal"/>
      <w:pStyle w:val="Lvl3"/>
      <w:isLgl/>
      <w:lvlText w:val="%1.%2.%3."/>
      <w:lvlJc w:val="left"/>
      <w:pPr>
        <w:ind w:left="1212" w:hanging="720"/>
      </w:pPr>
      <w:rPr>
        <w:rFonts w:hint="default"/>
        <w:sz w:val="18"/>
        <w:szCs w:val="18"/>
      </w:rPr>
    </w:lvl>
    <w:lvl w:ilvl="3">
      <w:start w:val="1"/>
      <w:numFmt w:val="decimal"/>
      <w:isLgl/>
      <w:lvlText w:val="%1.%2.%3.%4."/>
      <w:lvlJc w:val="left"/>
      <w:pPr>
        <w:ind w:left="1278" w:hanging="720"/>
      </w:pPr>
      <w:rPr>
        <w:rFonts w:hint="default"/>
      </w:rPr>
    </w:lvl>
    <w:lvl w:ilvl="4">
      <w:start w:val="1"/>
      <w:numFmt w:val="decimal"/>
      <w:isLgl/>
      <w:lvlText w:val="%1.%2.%3.%4.%5."/>
      <w:lvlJc w:val="left"/>
      <w:pPr>
        <w:ind w:left="1704" w:hanging="1080"/>
      </w:pPr>
      <w:rPr>
        <w:rFonts w:hint="default"/>
      </w:rPr>
    </w:lvl>
    <w:lvl w:ilvl="5">
      <w:start w:val="1"/>
      <w:numFmt w:val="decimal"/>
      <w:isLgl/>
      <w:lvlText w:val="%1.%2.%3.%4.%5.%6."/>
      <w:lvlJc w:val="left"/>
      <w:pPr>
        <w:ind w:left="1770" w:hanging="1080"/>
      </w:pPr>
      <w:rPr>
        <w:rFonts w:hint="default"/>
      </w:rPr>
    </w:lvl>
    <w:lvl w:ilvl="6">
      <w:start w:val="1"/>
      <w:numFmt w:val="decimal"/>
      <w:isLgl/>
      <w:lvlText w:val="%1.%2.%3.%4.%5.%6.%7."/>
      <w:lvlJc w:val="left"/>
      <w:pPr>
        <w:ind w:left="2196" w:hanging="1440"/>
      </w:pPr>
      <w:rPr>
        <w:rFonts w:hint="default"/>
      </w:rPr>
    </w:lvl>
    <w:lvl w:ilvl="7">
      <w:start w:val="1"/>
      <w:numFmt w:val="decimal"/>
      <w:isLgl/>
      <w:lvlText w:val="%1.%2.%3.%4.%5.%6.%7.%8."/>
      <w:lvlJc w:val="left"/>
      <w:pPr>
        <w:ind w:left="2262" w:hanging="1440"/>
      </w:pPr>
      <w:rPr>
        <w:rFonts w:hint="default"/>
      </w:rPr>
    </w:lvl>
    <w:lvl w:ilvl="8">
      <w:start w:val="1"/>
      <w:numFmt w:val="decimal"/>
      <w:isLgl/>
      <w:lvlText w:val="%1.%2.%3.%4.%5.%6.%7.%8.%9."/>
      <w:lvlJc w:val="left"/>
      <w:pPr>
        <w:ind w:left="2688" w:hanging="1800"/>
      </w:pPr>
      <w:rPr>
        <w:rFonts w:hint="default"/>
      </w:rPr>
    </w:lvl>
  </w:abstractNum>
  <w:abstractNum w:abstractNumId="40">
    <w:nsid w:val="68C10CB9"/>
    <w:multiLevelType w:val="multilevel"/>
    <w:tmpl w:val="11843E4A"/>
    <w:lvl w:ilvl="0">
      <w:start w:val="1"/>
      <w:numFmt w:val="decimal"/>
      <w:lvlText w:val="%1."/>
      <w:lvlJc w:val="left"/>
      <w:pPr>
        <w:tabs>
          <w:tab w:val="num" w:pos="5464"/>
        </w:tabs>
        <w:ind w:left="5464" w:hanging="360"/>
      </w:pPr>
      <w:rPr>
        <w:rFonts w:cs="Times New Roman" w:hint="default"/>
      </w:rPr>
    </w:lvl>
    <w:lvl w:ilvl="1">
      <w:start w:val="1"/>
      <w:numFmt w:val="decimal"/>
      <w:isLgl/>
      <w:lvlText w:val="%1.%2."/>
      <w:lvlJc w:val="left"/>
      <w:pPr>
        <w:tabs>
          <w:tab w:val="num" w:pos="5824"/>
        </w:tabs>
        <w:ind w:left="5824" w:hanging="720"/>
      </w:pPr>
      <w:rPr>
        <w:rFonts w:cs="Times New Roman" w:hint="default"/>
        <w:b w:val="0"/>
      </w:rPr>
    </w:lvl>
    <w:lvl w:ilvl="2">
      <w:start w:val="1"/>
      <w:numFmt w:val="decimal"/>
      <w:isLgl/>
      <w:lvlText w:val="%1.%2.%3."/>
      <w:lvlJc w:val="left"/>
      <w:pPr>
        <w:tabs>
          <w:tab w:val="num" w:pos="5824"/>
        </w:tabs>
        <w:ind w:left="5824" w:hanging="720"/>
      </w:pPr>
      <w:rPr>
        <w:rFonts w:cs="Times New Roman" w:hint="default"/>
      </w:rPr>
    </w:lvl>
    <w:lvl w:ilvl="3">
      <w:start w:val="1"/>
      <w:numFmt w:val="decimal"/>
      <w:isLgl/>
      <w:lvlText w:val="%1.%2.%3.%4."/>
      <w:lvlJc w:val="left"/>
      <w:pPr>
        <w:tabs>
          <w:tab w:val="num" w:pos="6184"/>
        </w:tabs>
        <w:ind w:left="6184" w:hanging="1080"/>
      </w:pPr>
      <w:rPr>
        <w:rFonts w:cs="Times New Roman" w:hint="default"/>
      </w:rPr>
    </w:lvl>
    <w:lvl w:ilvl="4">
      <w:start w:val="1"/>
      <w:numFmt w:val="decimal"/>
      <w:isLgl/>
      <w:lvlText w:val="%1.%2.%3.%4.%5."/>
      <w:lvlJc w:val="left"/>
      <w:pPr>
        <w:tabs>
          <w:tab w:val="num" w:pos="6184"/>
        </w:tabs>
        <w:ind w:left="6184" w:hanging="1080"/>
      </w:pPr>
      <w:rPr>
        <w:rFonts w:cs="Times New Roman" w:hint="default"/>
      </w:rPr>
    </w:lvl>
    <w:lvl w:ilvl="5">
      <w:start w:val="1"/>
      <w:numFmt w:val="decimal"/>
      <w:isLgl/>
      <w:lvlText w:val="%1.%2.%3.%4.%5.%6."/>
      <w:lvlJc w:val="left"/>
      <w:pPr>
        <w:tabs>
          <w:tab w:val="num" w:pos="6544"/>
        </w:tabs>
        <w:ind w:left="6544" w:hanging="1440"/>
      </w:pPr>
      <w:rPr>
        <w:rFonts w:cs="Times New Roman" w:hint="default"/>
      </w:rPr>
    </w:lvl>
    <w:lvl w:ilvl="6">
      <w:start w:val="1"/>
      <w:numFmt w:val="decimal"/>
      <w:isLgl/>
      <w:lvlText w:val="%1.%2.%3.%4.%5.%6.%7."/>
      <w:lvlJc w:val="left"/>
      <w:pPr>
        <w:tabs>
          <w:tab w:val="num" w:pos="6904"/>
        </w:tabs>
        <w:ind w:left="6904" w:hanging="1800"/>
      </w:pPr>
      <w:rPr>
        <w:rFonts w:cs="Times New Roman" w:hint="default"/>
      </w:rPr>
    </w:lvl>
    <w:lvl w:ilvl="7">
      <w:start w:val="1"/>
      <w:numFmt w:val="decimal"/>
      <w:isLgl/>
      <w:lvlText w:val="%1.%2.%3.%4.%5.%6.%7.%8."/>
      <w:lvlJc w:val="left"/>
      <w:pPr>
        <w:tabs>
          <w:tab w:val="num" w:pos="6904"/>
        </w:tabs>
        <w:ind w:left="6904" w:hanging="1800"/>
      </w:pPr>
      <w:rPr>
        <w:rFonts w:cs="Times New Roman" w:hint="default"/>
      </w:rPr>
    </w:lvl>
    <w:lvl w:ilvl="8">
      <w:start w:val="1"/>
      <w:numFmt w:val="decimal"/>
      <w:isLgl/>
      <w:lvlText w:val="%1.%2.%3.%4.%5.%6.%7.%8.%9."/>
      <w:lvlJc w:val="left"/>
      <w:pPr>
        <w:tabs>
          <w:tab w:val="num" w:pos="7264"/>
        </w:tabs>
        <w:ind w:left="7264" w:hanging="2160"/>
      </w:pPr>
      <w:rPr>
        <w:rFonts w:cs="Times New Roman" w:hint="default"/>
      </w:rPr>
    </w:lvl>
  </w:abstractNum>
  <w:abstractNum w:abstractNumId="41">
    <w:nsid w:val="6A924276"/>
    <w:multiLevelType w:val="hybridMultilevel"/>
    <w:tmpl w:val="A348745C"/>
    <w:lvl w:ilvl="0" w:tplc="5036BB8C">
      <w:start w:val="1"/>
      <w:numFmt w:val="decimal"/>
      <w:lvlText w:val="%1."/>
      <w:lvlJc w:val="left"/>
      <w:pPr>
        <w:ind w:left="720" w:hanging="360"/>
      </w:pPr>
      <w:rPr>
        <w:rFonts w:hint="default"/>
        <w:b/>
        <w:i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6CA306BE"/>
    <w:multiLevelType w:val="hybridMultilevel"/>
    <w:tmpl w:val="9EB2A1AA"/>
    <w:lvl w:ilvl="0" w:tplc="A6FA658E">
      <w:start w:val="1"/>
      <w:numFmt w:val="decimal"/>
      <w:lvlText w:val="%1)"/>
      <w:lvlJc w:val="left"/>
      <w:pPr>
        <w:tabs>
          <w:tab w:val="num" w:pos="360"/>
        </w:tabs>
        <w:ind w:left="360" w:hanging="360"/>
      </w:pPr>
      <w:rPr>
        <w:rFonts w:cs="Times New Roman" w:hint="default"/>
        <w:b w:val="0"/>
        <w:strike w:val="0"/>
      </w:rPr>
    </w:lvl>
    <w:lvl w:ilvl="1" w:tplc="21727A88">
      <w:start w:val="7"/>
      <w:numFmt w:val="decimal"/>
      <w:lvlText w:val="%2."/>
      <w:lvlJc w:val="left"/>
      <w:pPr>
        <w:tabs>
          <w:tab w:val="num" w:pos="1080"/>
        </w:tabs>
        <w:ind w:left="1080" w:hanging="360"/>
      </w:pPr>
      <w:rPr>
        <w:rFonts w:cs="Times New Roman" w:hint="default"/>
      </w:rPr>
    </w:lvl>
    <w:lvl w:ilvl="2" w:tplc="22580DBA">
      <w:start w:val="1"/>
      <w:numFmt w:val="lowerRoman"/>
      <w:lvlText w:val="%3."/>
      <w:lvlJc w:val="right"/>
      <w:pPr>
        <w:tabs>
          <w:tab w:val="num" w:pos="1800"/>
        </w:tabs>
        <w:ind w:left="1800" w:hanging="180"/>
      </w:pPr>
      <w:rPr>
        <w:rFonts w:cs="Times New Roman"/>
      </w:rPr>
    </w:lvl>
    <w:lvl w:ilvl="3" w:tplc="EB6E9CDE">
      <w:start w:val="1"/>
      <w:numFmt w:val="decimal"/>
      <w:lvlText w:val="%4."/>
      <w:lvlJc w:val="left"/>
      <w:pPr>
        <w:tabs>
          <w:tab w:val="num" w:pos="2520"/>
        </w:tabs>
        <w:ind w:left="2520" w:hanging="360"/>
      </w:pPr>
      <w:rPr>
        <w:rFonts w:cs="Times New Roman"/>
      </w:rPr>
    </w:lvl>
    <w:lvl w:ilvl="4" w:tplc="6FF0E284">
      <w:start w:val="1"/>
      <w:numFmt w:val="lowerLetter"/>
      <w:lvlText w:val="%5."/>
      <w:lvlJc w:val="left"/>
      <w:pPr>
        <w:tabs>
          <w:tab w:val="num" w:pos="3240"/>
        </w:tabs>
        <w:ind w:left="3240" w:hanging="360"/>
      </w:pPr>
      <w:rPr>
        <w:rFonts w:cs="Times New Roman"/>
      </w:rPr>
    </w:lvl>
    <w:lvl w:ilvl="5" w:tplc="A088EF66">
      <w:start w:val="1"/>
      <w:numFmt w:val="lowerRoman"/>
      <w:lvlText w:val="%6."/>
      <w:lvlJc w:val="right"/>
      <w:pPr>
        <w:tabs>
          <w:tab w:val="num" w:pos="3960"/>
        </w:tabs>
        <w:ind w:left="3960" w:hanging="180"/>
      </w:pPr>
      <w:rPr>
        <w:rFonts w:cs="Times New Roman"/>
      </w:rPr>
    </w:lvl>
    <w:lvl w:ilvl="6" w:tplc="ADB81784">
      <w:start w:val="1"/>
      <w:numFmt w:val="decimal"/>
      <w:lvlText w:val="%7."/>
      <w:lvlJc w:val="left"/>
      <w:pPr>
        <w:tabs>
          <w:tab w:val="num" w:pos="4680"/>
        </w:tabs>
        <w:ind w:left="4680" w:hanging="360"/>
      </w:pPr>
      <w:rPr>
        <w:rFonts w:cs="Times New Roman"/>
      </w:rPr>
    </w:lvl>
    <w:lvl w:ilvl="7" w:tplc="8D0EF69E">
      <w:start w:val="1"/>
      <w:numFmt w:val="lowerLetter"/>
      <w:lvlText w:val="%8."/>
      <w:lvlJc w:val="left"/>
      <w:pPr>
        <w:tabs>
          <w:tab w:val="num" w:pos="5400"/>
        </w:tabs>
        <w:ind w:left="5400" w:hanging="360"/>
      </w:pPr>
      <w:rPr>
        <w:rFonts w:cs="Times New Roman"/>
      </w:rPr>
    </w:lvl>
    <w:lvl w:ilvl="8" w:tplc="906C0D12">
      <w:start w:val="1"/>
      <w:numFmt w:val="lowerRoman"/>
      <w:lvlText w:val="%9."/>
      <w:lvlJc w:val="right"/>
      <w:pPr>
        <w:tabs>
          <w:tab w:val="num" w:pos="6120"/>
        </w:tabs>
        <w:ind w:left="6120" w:hanging="180"/>
      </w:pPr>
      <w:rPr>
        <w:rFonts w:cs="Times New Roman"/>
      </w:rPr>
    </w:lvl>
  </w:abstractNum>
  <w:abstractNum w:abstractNumId="43">
    <w:nsid w:val="72B42F16"/>
    <w:multiLevelType w:val="multilevel"/>
    <w:tmpl w:val="29A27BF2"/>
    <w:lvl w:ilvl="0">
      <w:start w:val="1"/>
      <w:numFmt w:val="decimal"/>
      <w:lvlText w:val="%1."/>
      <w:lvlJc w:val="left"/>
      <w:pPr>
        <w:ind w:left="720" w:hanging="720"/>
      </w:pPr>
      <w:rPr>
        <w:rFonts w:hint="default"/>
      </w:rPr>
    </w:lvl>
    <w:lvl w:ilvl="1">
      <w:start w:val="2"/>
      <w:numFmt w:val="decimal"/>
      <w:lvlText w:val="%1.%2."/>
      <w:lvlJc w:val="left"/>
      <w:pPr>
        <w:ind w:left="720" w:hanging="720"/>
      </w:pPr>
      <w:rPr>
        <w:rFonts w:hint="default"/>
      </w:rPr>
    </w:lvl>
    <w:lvl w:ilvl="2">
      <w:start w:val="19"/>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4">
    <w:nsid w:val="7339170F"/>
    <w:multiLevelType w:val="multilevel"/>
    <w:tmpl w:val="8348D1D6"/>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5">
    <w:nsid w:val="7BAE0953"/>
    <w:multiLevelType w:val="multilevel"/>
    <w:tmpl w:val="D1E85C2C"/>
    <w:lvl w:ilvl="0">
      <w:start w:val="1"/>
      <w:numFmt w:val="decimal"/>
      <w:lvlText w:val="%1."/>
      <w:lvlJc w:val="left"/>
      <w:pPr>
        <w:ind w:left="500" w:hanging="500"/>
      </w:pPr>
      <w:rPr>
        <w:rFonts w:hint="default"/>
      </w:rPr>
    </w:lvl>
    <w:lvl w:ilvl="1">
      <w:start w:val="1"/>
      <w:numFmt w:val="decimal"/>
      <w:lvlText w:val="%1.%2."/>
      <w:lvlJc w:val="left"/>
      <w:pPr>
        <w:ind w:left="1003" w:hanging="720"/>
      </w:pPr>
      <w:rPr>
        <w:rFonts w:hint="default"/>
      </w:rPr>
    </w:lvl>
    <w:lvl w:ilvl="2">
      <w:start w:val="2"/>
      <w:numFmt w:val="decimal"/>
      <w:lvlText w:val="%1.%2.%3."/>
      <w:lvlJc w:val="left"/>
      <w:pPr>
        <w:ind w:left="1286"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064" w:hanging="1800"/>
      </w:pPr>
      <w:rPr>
        <w:rFonts w:hint="default"/>
      </w:rPr>
    </w:lvl>
  </w:abstractNum>
  <w:num w:numId="1">
    <w:abstractNumId w:val="40"/>
  </w:num>
  <w:num w:numId="2">
    <w:abstractNumId w:val="42"/>
  </w:num>
  <w:num w:numId="3">
    <w:abstractNumId w:val="38"/>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4"/>
  </w:num>
  <w:num w:numId="5">
    <w:abstractNumId w:val="35"/>
  </w:num>
  <w:num w:numId="6">
    <w:abstractNumId w:val="32"/>
  </w:num>
  <w:num w:numId="7">
    <w:abstractNumId w:val="20"/>
  </w:num>
  <w:num w:numId="8">
    <w:abstractNumId w:val="1"/>
  </w:num>
  <w:num w:numId="9">
    <w:abstractNumId w:val="23"/>
  </w:num>
  <w:num w:numId="10">
    <w:abstractNumId w:val="8"/>
  </w:num>
  <w:num w:numId="11">
    <w:abstractNumId w:val="14"/>
  </w:num>
  <w:num w:numId="12">
    <w:abstractNumId w:val="41"/>
  </w:num>
  <w:num w:numId="13">
    <w:abstractNumId w:val="2"/>
  </w:num>
  <w:num w:numId="14">
    <w:abstractNumId w:val="0"/>
  </w:num>
  <w:num w:numId="15">
    <w:abstractNumId w:val="9"/>
  </w:num>
  <w:num w:numId="16">
    <w:abstractNumId w:val="21"/>
  </w:num>
  <w:num w:numId="17">
    <w:abstractNumId w:val="27"/>
  </w:num>
  <w:num w:numId="18">
    <w:abstractNumId w:val="12"/>
  </w:num>
  <w:num w:numId="19">
    <w:abstractNumId w:val="13"/>
  </w:num>
  <w:num w:numId="20">
    <w:abstractNumId w:val="4"/>
  </w:num>
  <w:num w:numId="21">
    <w:abstractNumId w:val="7"/>
  </w:num>
  <w:num w:numId="22">
    <w:abstractNumId w:val="6"/>
  </w:num>
  <w:num w:numId="23">
    <w:abstractNumId w:val="43"/>
  </w:num>
  <w:num w:numId="24">
    <w:abstractNumId w:val="33"/>
  </w:num>
  <w:num w:numId="25">
    <w:abstractNumId w:val="30"/>
  </w:num>
  <w:num w:numId="26">
    <w:abstractNumId w:val="44"/>
  </w:num>
  <w:num w:numId="27">
    <w:abstractNumId w:val="10"/>
  </w:num>
  <w:num w:numId="28">
    <w:abstractNumId w:val="45"/>
  </w:num>
  <w:num w:numId="29">
    <w:abstractNumId w:val="34"/>
  </w:num>
  <w:num w:numId="30">
    <w:abstractNumId w:val="28"/>
  </w:num>
  <w:num w:numId="31">
    <w:abstractNumId w:val="39"/>
  </w:num>
  <w:num w:numId="32">
    <w:abstractNumId w:val="3"/>
  </w:num>
  <w:num w:numId="33">
    <w:abstractNumId w:val="18"/>
  </w:num>
  <w:num w:numId="34">
    <w:abstractNumId w:val="39"/>
    <w:lvlOverride w:ilvl="0">
      <w:startOverride w:val="1"/>
    </w:lvlOverride>
    <w:lvlOverride w:ilvl="1">
      <w:startOverride w:val="16"/>
    </w:lvlOverride>
  </w:num>
  <w:num w:numId="35">
    <w:abstractNumId w:val="26"/>
  </w:num>
  <w:num w:numId="36">
    <w:abstractNumId w:val="17"/>
  </w:num>
  <w:num w:numId="37">
    <w:abstractNumId w:val="5"/>
  </w:num>
  <w:num w:numId="38">
    <w:abstractNumId w:val="11"/>
  </w:num>
  <w:num w:numId="39">
    <w:abstractNumId w:val="19"/>
  </w:num>
  <w:num w:numId="40">
    <w:abstractNumId w:val="36"/>
  </w:num>
  <w:num w:numId="41">
    <w:abstractNumId w:val="37"/>
  </w:num>
  <w:num w:numId="42">
    <w:abstractNumId w:val="15"/>
  </w:num>
  <w:num w:numId="43">
    <w:abstractNumId w:val="22"/>
  </w:num>
  <w:num w:numId="44">
    <w:abstractNumId w:val="29"/>
  </w:num>
  <w:num w:numId="45">
    <w:abstractNumId w:val="16"/>
  </w:num>
  <w:num w:numId="46">
    <w:abstractNumId w:val="31"/>
  </w:num>
  <w:num w:numId="47">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efaultTabStop w:val="709"/>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7B79"/>
    <w:rsid w:val="0002425B"/>
    <w:rsid w:val="000336BF"/>
    <w:rsid w:val="0003560A"/>
    <w:rsid w:val="00041B6E"/>
    <w:rsid w:val="0005042A"/>
    <w:rsid w:val="00056DD5"/>
    <w:rsid w:val="00062647"/>
    <w:rsid w:val="00072697"/>
    <w:rsid w:val="000750FE"/>
    <w:rsid w:val="000858AE"/>
    <w:rsid w:val="0008654A"/>
    <w:rsid w:val="00093AEC"/>
    <w:rsid w:val="000A5AB9"/>
    <w:rsid w:val="000B5393"/>
    <w:rsid w:val="000C72BE"/>
    <w:rsid w:val="000D0C2E"/>
    <w:rsid w:val="000E1B57"/>
    <w:rsid w:val="000E455B"/>
    <w:rsid w:val="000E58BE"/>
    <w:rsid w:val="001026FD"/>
    <w:rsid w:val="00112BA8"/>
    <w:rsid w:val="00113536"/>
    <w:rsid w:val="00136475"/>
    <w:rsid w:val="00137B31"/>
    <w:rsid w:val="00155BBB"/>
    <w:rsid w:val="0016777B"/>
    <w:rsid w:val="001A7814"/>
    <w:rsid w:val="001C7712"/>
    <w:rsid w:val="001D5419"/>
    <w:rsid w:val="001E7805"/>
    <w:rsid w:val="001F4FBC"/>
    <w:rsid w:val="00202705"/>
    <w:rsid w:val="002064BD"/>
    <w:rsid w:val="002117C6"/>
    <w:rsid w:val="00224E1C"/>
    <w:rsid w:val="002276B2"/>
    <w:rsid w:val="00230E40"/>
    <w:rsid w:val="00241CA3"/>
    <w:rsid w:val="0025726B"/>
    <w:rsid w:val="002632A5"/>
    <w:rsid w:val="00270055"/>
    <w:rsid w:val="00277D75"/>
    <w:rsid w:val="00282CC8"/>
    <w:rsid w:val="00286CB7"/>
    <w:rsid w:val="00294198"/>
    <w:rsid w:val="002C2A16"/>
    <w:rsid w:val="002D2572"/>
    <w:rsid w:val="002D7736"/>
    <w:rsid w:val="002E184B"/>
    <w:rsid w:val="002E2761"/>
    <w:rsid w:val="00310E24"/>
    <w:rsid w:val="00324E9B"/>
    <w:rsid w:val="003263C0"/>
    <w:rsid w:val="00332C7D"/>
    <w:rsid w:val="00335DB8"/>
    <w:rsid w:val="00342E2D"/>
    <w:rsid w:val="00344C46"/>
    <w:rsid w:val="00345EB7"/>
    <w:rsid w:val="00346031"/>
    <w:rsid w:val="00346798"/>
    <w:rsid w:val="00347B6E"/>
    <w:rsid w:val="00365E1A"/>
    <w:rsid w:val="003775F0"/>
    <w:rsid w:val="00391568"/>
    <w:rsid w:val="00395F24"/>
    <w:rsid w:val="003A21BD"/>
    <w:rsid w:val="003A3EEA"/>
    <w:rsid w:val="003A6A17"/>
    <w:rsid w:val="003B03E2"/>
    <w:rsid w:val="003B13EF"/>
    <w:rsid w:val="003C25EE"/>
    <w:rsid w:val="003C3999"/>
    <w:rsid w:val="003D20EB"/>
    <w:rsid w:val="003D2EC1"/>
    <w:rsid w:val="003D4AEA"/>
    <w:rsid w:val="003D7B8D"/>
    <w:rsid w:val="003D7C96"/>
    <w:rsid w:val="003E6654"/>
    <w:rsid w:val="003F16A0"/>
    <w:rsid w:val="003F2B8C"/>
    <w:rsid w:val="00421714"/>
    <w:rsid w:val="0042420A"/>
    <w:rsid w:val="00450D88"/>
    <w:rsid w:val="00460686"/>
    <w:rsid w:val="004615C3"/>
    <w:rsid w:val="00461C78"/>
    <w:rsid w:val="00462F0E"/>
    <w:rsid w:val="00465D9A"/>
    <w:rsid w:val="00467DBF"/>
    <w:rsid w:val="00486154"/>
    <w:rsid w:val="00496BE7"/>
    <w:rsid w:val="004A4128"/>
    <w:rsid w:val="004A735E"/>
    <w:rsid w:val="004B237E"/>
    <w:rsid w:val="004B583B"/>
    <w:rsid w:val="00507B10"/>
    <w:rsid w:val="00526D84"/>
    <w:rsid w:val="00530338"/>
    <w:rsid w:val="0053699B"/>
    <w:rsid w:val="005406A6"/>
    <w:rsid w:val="00544738"/>
    <w:rsid w:val="005450FA"/>
    <w:rsid w:val="00547523"/>
    <w:rsid w:val="00552512"/>
    <w:rsid w:val="005641E5"/>
    <w:rsid w:val="00576250"/>
    <w:rsid w:val="00582647"/>
    <w:rsid w:val="00596818"/>
    <w:rsid w:val="005A19E7"/>
    <w:rsid w:val="005B5F67"/>
    <w:rsid w:val="005C4EFC"/>
    <w:rsid w:val="005C6E54"/>
    <w:rsid w:val="005D79DF"/>
    <w:rsid w:val="005E33AB"/>
    <w:rsid w:val="005F6BD2"/>
    <w:rsid w:val="005F767C"/>
    <w:rsid w:val="00613C82"/>
    <w:rsid w:val="00622C20"/>
    <w:rsid w:val="006240AB"/>
    <w:rsid w:val="00627E07"/>
    <w:rsid w:val="00632EEF"/>
    <w:rsid w:val="00632F5C"/>
    <w:rsid w:val="006361AA"/>
    <w:rsid w:val="00642BC2"/>
    <w:rsid w:val="00643E74"/>
    <w:rsid w:val="00664607"/>
    <w:rsid w:val="006705F1"/>
    <w:rsid w:val="0068783A"/>
    <w:rsid w:val="006A77F5"/>
    <w:rsid w:val="006C2A23"/>
    <w:rsid w:val="006D6FD0"/>
    <w:rsid w:val="0070042A"/>
    <w:rsid w:val="00701494"/>
    <w:rsid w:val="0070214B"/>
    <w:rsid w:val="007102D9"/>
    <w:rsid w:val="00717DD3"/>
    <w:rsid w:val="00722271"/>
    <w:rsid w:val="00730779"/>
    <w:rsid w:val="0073338B"/>
    <w:rsid w:val="0073462D"/>
    <w:rsid w:val="00735C14"/>
    <w:rsid w:val="00746407"/>
    <w:rsid w:val="00753385"/>
    <w:rsid w:val="00757AE5"/>
    <w:rsid w:val="0076031E"/>
    <w:rsid w:val="00767796"/>
    <w:rsid w:val="00781814"/>
    <w:rsid w:val="007A1FA5"/>
    <w:rsid w:val="007A548C"/>
    <w:rsid w:val="007C2BC3"/>
    <w:rsid w:val="007C7017"/>
    <w:rsid w:val="007C7608"/>
    <w:rsid w:val="007C7C1C"/>
    <w:rsid w:val="007D35A5"/>
    <w:rsid w:val="007D6C68"/>
    <w:rsid w:val="007E0896"/>
    <w:rsid w:val="007E6117"/>
    <w:rsid w:val="008035F4"/>
    <w:rsid w:val="008102F0"/>
    <w:rsid w:val="00835EF9"/>
    <w:rsid w:val="00845474"/>
    <w:rsid w:val="00853F0D"/>
    <w:rsid w:val="008639A0"/>
    <w:rsid w:val="00864B49"/>
    <w:rsid w:val="0086743C"/>
    <w:rsid w:val="008A527D"/>
    <w:rsid w:val="008A70EF"/>
    <w:rsid w:val="008B0D07"/>
    <w:rsid w:val="008B6F17"/>
    <w:rsid w:val="008D2638"/>
    <w:rsid w:val="008E13CD"/>
    <w:rsid w:val="008E61E3"/>
    <w:rsid w:val="008F3763"/>
    <w:rsid w:val="008F6C6A"/>
    <w:rsid w:val="0090065B"/>
    <w:rsid w:val="009044F4"/>
    <w:rsid w:val="00907006"/>
    <w:rsid w:val="00912108"/>
    <w:rsid w:val="00923CAA"/>
    <w:rsid w:val="00937341"/>
    <w:rsid w:val="00965B08"/>
    <w:rsid w:val="00972A87"/>
    <w:rsid w:val="00974F09"/>
    <w:rsid w:val="00987E81"/>
    <w:rsid w:val="00990169"/>
    <w:rsid w:val="00991E81"/>
    <w:rsid w:val="00995D11"/>
    <w:rsid w:val="009A672F"/>
    <w:rsid w:val="009B2CCF"/>
    <w:rsid w:val="009C092D"/>
    <w:rsid w:val="009C1F06"/>
    <w:rsid w:val="009C2A44"/>
    <w:rsid w:val="009C5B48"/>
    <w:rsid w:val="009D2C4A"/>
    <w:rsid w:val="009D2DCC"/>
    <w:rsid w:val="009D32F5"/>
    <w:rsid w:val="009D52BC"/>
    <w:rsid w:val="009D5362"/>
    <w:rsid w:val="009E1BE5"/>
    <w:rsid w:val="009E5700"/>
    <w:rsid w:val="009E574E"/>
    <w:rsid w:val="009E65CF"/>
    <w:rsid w:val="00A0441E"/>
    <w:rsid w:val="00A1234F"/>
    <w:rsid w:val="00A15741"/>
    <w:rsid w:val="00A208B2"/>
    <w:rsid w:val="00A24B50"/>
    <w:rsid w:val="00A24F0A"/>
    <w:rsid w:val="00A3428C"/>
    <w:rsid w:val="00A351B4"/>
    <w:rsid w:val="00A36C32"/>
    <w:rsid w:val="00A37B79"/>
    <w:rsid w:val="00A40CAA"/>
    <w:rsid w:val="00A56933"/>
    <w:rsid w:val="00A56B70"/>
    <w:rsid w:val="00A75E6F"/>
    <w:rsid w:val="00A844D6"/>
    <w:rsid w:val="00A913D7"/>
    <w:rsid w:val="00AA7B42"/>
    <w:rsid w:val="00AD52E8"/>
    <w:rsid w:val="00AE469C"/>
    <w:rsid w:val="00AE6E00"/>
    <w:rsid w:val="00AF4120"/>
    <w:rsid w:val="00B0228D"/>
    <w:rsid w:val="00B043B8"/>
    <w:rsid w:val="00B05782"/>
    <w:rsid w:val="00B0653A"/>
    <w:rsid w:val="00B15543"/>
    <w:rsid w:val="00B15E88"/>
    <w:rsid w:val="00B32E86"/>
    <w:rsid w:val="00B34056"/>
    <w:rsid w:val="00B44903"/>
    <w:rsid w:val="00B52F31"/>
    <w:rsid w:val="00B57041"/>
    <w:rsid w:val="00B57A1D"/>
    <w:rsid w:val="00B6016D"/>
    <w:rsid w:val="00B67842"/>
    <w:rsid w:val="00B7114C"/>
    <w:rsid w:val="00B834D6"/>
    <w:rsid w:val="00B86BE9"/>
    <w:rsid w:val="00BA0824"/>
    <w:rsid w:val="00BE6759"/>
    <w:rsid w:val="00BF2163"/>
    <w:rsid w:val="00BF35CD"/>
    <w:rsid w:val="00BF43B3"/>
    <w:rsid w:val="00BF4B0E"/>
    <w:rsid w:val="00BF5B78"/>
    <w:rsid w:val="00BF6EEF"/>
    <w:rsid w:val="00C01391"/>
    <w:rsid w:val="00C24F8E"/>
    <w:rsid w:val="00C70754"/>
    <w:rsid w:val="00C74E07"/>
    <w:rsid w:val="00C86B2C"/>
    <w:rsid w:val="00C939FA"/>
    <w:rsid w:val="00C94E0B"/>
    <w:rsid w:val="00C95694"/>
    <w:rsid w:val="00CB02A2"/>
    <w:rsid w:val="00CD2DE1"/>
    <w:rsid w:val="00CE1846"/>
    <w:rsid w:val="00CE3AA4"/>
    <w:rsid w:val="00CE7C64"/>
    <w:rsid w:val="00CF5269"/>
    <w:rsid w:val="00D06E32"/>
    <w:rsid w:val="00D11C6C"/>
    <w:rsid w:val="00D16997"/>
    <w:rsid w:val="00D36340"/>
    <w:rsid w:val="00D4609E"/>
    <w:rsid w:val="00D5470D"/>
    <w:rsid w:val="00D5569A"/>
    <w:rsid w:val="00D6223F"/>
    <w:rsid w:val="00D70DBD"/>
    <w:rsid w:val="00D71D17"/>
    <w:rsid w:val="00D932A2"/>
    <w:rsid w:val="00DA0739"/>
    <w:rsid w:val="00DC089D"/>
    <w:rsid w:val="00DC22A5"/>
    <w:rsid w:val="00DC4666"/>
    <w:rsid w:val="00DC662F"/>
    <w:rsid w:val="00DD3A78"/>
    <w:rsid w:val="00DD453C"/>
    <w:rsid w:val="00DE4E73"/>
    <w:rsid w:val="00DF1B32"/>
    <w:rsid w:val="00DF2D4D"/>
    <w:rsid w:val="00E01A43"/>
    <w:rsid w:val="00E01F8B"/>
    <w:rsid w:val="00E03B54"/>
    <w:rsid w:val="00E042AE"/>
    <w:rsid w:val="00E07D69"/>
    <w:rsid w:val="00E11C14"/>
    <w:rsid w:val="00E14655"/>
    <w:rsid w:val="00E16ED6"/>
    <w:rsid w:val="00E17E0A"/>
    <w:rsid w:val="00E20681"/>
    <w:rsid w:val="00E26EE2"/>
    <w:rsid w:val="00E420B0"/>
    <w:rsid w:val="00EA2B80"/>
    <w:rsid w:val="00EA5867"/>
    <w:rsid w:val="00EB12D3"/>
    <w:rsid w:val="00EB3D76"/>
    <w:rsid w:val="00EB51A2"/>
    <w:rsid w:val="00EB79DC"/>
    <w:rsid w:val="00EC2E78"/>
    <w:rsid w:val="00ED2109"/>
    <w:rsid w:val="00EE3475"/>
    <w:rsid w:val="00EF31CA"/>
    <w:rsid w:val="00EF6EDE"/>
    <w:rsid w:val="00F029F2"/>
    <w:rsid w:val="00F02AD4"/>
    <w:rsid w:val="00F12A3B"/>
    <w:rsid w:val="00F366DF"/>
    <w:rsid w:val="00F37424"/>
    <w:rsid w:val="00F565AD"/>
    <w:rsid w:val="00F56CD5"/>
    <w:rsid w:val="00F82434"/>
    <w:rsid w:val="00F92FC1"/>
    <w:rsid w:val="00FA1BFC"/>
    <w:rsid w:val="00FB380C"/>
    <w:rsid w:val="00FC5740"/>
    <w:rsid w:val="00FD28FC"/>
    <w:rsid w:val="00FD65D4"/>
    <w:rsid w:val="00FD70BC"/>
    <w:rsid w:val="00FF1DF1"/>
    <w:rsid w:val="00FF3281"/>
    <w:rsid w:val="00FF4C11"/>
    <w:rsid w:val="00FF58DC"/>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efaultImageDpi w14:val="3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Hyperlink"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37B79"/>
    <w:rPr>
      <w:rFonts w:ascii="Times New Roman" w:eastAsia="Times New Roman" w:hAnsi="Times New Roman" w:cs="Times New Roman"/>
    </w:rPr>
  </w:style>
  <w:style w:type="paragraph" w:styleId="9">
    <w:name w:val="heading 9"/>
    <w:basedOn w:val="a"/>
    <w:next w:val="a"/>
    <w:link w:val="90"/>
    <w:qFormat/>
    <w:rsid w:val="00A37B79"/>
    <w:pPr>
      <w:keepNext/>
      <w:keepLines/>
      <w:spacing w:before="200"/>
      <w:outlineLvl w:val="8"/>
    </w:pPr>
    <w:rPr>
      <w:rFonts w:ascii="Calibri" w:eastAsia="MS ????" w:hAnsi="Calibri"/>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90">
    <w:name w:val="Заголовок 9 Знак"/>
    <w:basedOn w:val="a0"/>
    <w:link w:val="9"/>
    <w:rsid w:val="00A37B79"/>
    <w:rPr>
      <w:rFonts w:ascii="Calibri" w:eastAsia="MS ????" w:hAnsi="Calibri" w:cs="Times New Roman"/>
      <w:i/>
      <w:iCs/>
      <w:color w:val="404040"/>
      <w:sz w:val="20"/>
      <w:szCs w:val="20"/>
    </w:rPr>
  </w:style>
  <w:style w:type="paragraph" w:styleId="a3">
    <w:name w:val="Body Text"/>
    <w:basedOn w:val="a"/>
    <w:link w:val="a4"/>
    <w:rsid w:val="00A37B79"/>
    <w:pPr>
      <w:tabs>
        <w:tab w:val="num" w:pos="0"/>
      </w:tabs>
      <w:ind w:right="-86"/>
      <w:jc w:val="both"/>
    </w:pPr>
  </w:style>
  <w:style w:type="character" w:customStyle="1" w:styleId="a4">
    <w:name w:val="Основной текст Знак"/>
    <w:basedOn w:val="a0"/>
    <w:link w:val="a3"/>
    <w:rsid w:val="00A37B79"/>
    <w:rPr>
      <w:rFonts w:ascii="Times New Roman" w:eastAsia="Times New Roman" w:hAnsi="Times New Roman" w:cs="Times New Roman"/>
    </w:rPr>
  </w:style>
  <w:style w:type="paragraph" w:styleId="a5">
    <w:name w:val="Body Text Indent"/>
    <w:basedOn w:val="a"/>
    <w:link w:val="a6"/>
    <w:rsid w:val="00A37B79"/>
    <w:pPr>
      <w:ind w:right="-86" w:firstLine="708"/>
      <w:jc w:val="both"/>
    </w:pPr>
  </w:style>
  <w:style w:type="character" w:customStyle="1" w:styleId="a6">
    <w:name w:val="Основной текст с отступом Знак"/>
    <w:basedOn w:val="a0"/>
    <w:link w:val="a5"/>
    <w:rsid w:val="00A37B79"/>
    <w:rPr>
      <w:rFonts w:ascii="Times New Roman" w:eastAsia="Times New Roman" w:hAnsi="Times New Roman" w:cs="Times New Roman"/>
    </w:rPr>
  </w:style>
  <w:style w:type="paragraph" w:styleId="2">
    <w:name w:val="Body Text 2"/>
    <w:basedOn w:val="a"/>
    <w:link w:val="20"/>
    <w:rsid w:val="00A37B79"/>
    <w:pPr>
      <w:spacing w:after="120" w:line="480" w:lineRule="auto"/>
    </w:pPr>
  </w:style>
  <w:style w:type="character" w:customStyle="1" w:styleId="20">
    <w:name w:val="Основной текст 2 Знак"/>
    <w:basedOn w:val="a0"/>
    <w:link w:val="2"/>
    <w:rsid w:val="00A37B79"/>
    <w:rPr>
      <w:rFonts w:ascii="Times New Roman" w:eastAsia="Times New Roman" w:hAnsi="Times New Roman" w:cs="Times New Roman"/>
    </w:rPr>
  </w:style>
  <w:style w:type="paragraph" w:styleId="3">
    <w:name w:val="Body Text 3"/>
    <w:basedOn w:val="a"/>
    <w:link w:val="30"/>
    <w:rsid w:val="00A37B79"/>
    <w:pPr>
      <w:spacing w:after="120"/>
    </w:pPr>
    <w:rPr>
      <w:sz w:val="16"/>
      <w:szCs w:val="16"/>
    </w:rPr>
  </w:style>
  <w:style w:type="character" w:customStyle="1" w:styleId="30">
    <w:name w:val="Основной текст 3 Знак"/>
    <w:basedOn w:val="a0"/>
    <w:link w:val="3"/>
    <w:rsid w:val="00A37B79"/>
    <w:rPr>
      <w:rFonts w:ascii="Times New Roman" w:eastAsia="Times New Roman" w:hAnsi="Times New Roman" w:cs="Times New Roman"/>
      <w:sz w:val="16"/>
      <w:szCs w:val="16"/>
    </w:rPr>
  </w:style>
  <w:style w:type="paragraph" w:customStyle="1" w:styleId="1">
    <w:name w:val="Стиль1 Знак"/>
    <w:basedOn w:val="a"/>
    <w:rsid w:val="00A37B79"/>
    <w:pPr>
      <w:ind w:left="40" w:firstLine="680"/>
      <w:jc w:val="both"/>
    </w:pPr>
    <w:rPr>
      <w:sz w:val="22"/>
    </w:rPr>
  </w:style>
  <w:style w:type="paragraph" w:customStyle="1" w:styleId="10">
    <w:name w:val="Стиль1"/>
    <w:basedOn w:val="a"/>
    <w:rsid w:val="00A37B79"/>
    <w:pPr>
      <w:ind w:left="40" w:firstLine="680"/>
      <w:jc w:val="both"/>
    </w:pPr>
    <w:rPr>
      <w:sz w:val="22"/>
    </w:rPr>
  </w:style>
  <w:style w:type="character" w:customStyle="1" w:styleId="s0">
    <w:name w:val="s0"/>
    <w:rsid w:val="00A37B79"/>
    <w:rPr>
      <w:rFonts w:ascii="Times New Roman" w:hAnsi="Times New Roman"/>
      <w:color w:val="000000"/>
      <w:sz w:val="16"/>
      <w:u w:val="none"/>
      <w:effect w:val="none"/>
    </w:rPr>
  </w:style>
  <w:style w:type="paragraph" w:customStyle="1" w:styleId="a7">
    <w:name w:val="Знак Знак"/>
    <w:basedOn w:val="a"/>
    <w:autoRedefine/>
    <w:rsid w:val="00A37B79"/>
    <w:pPr>
      <w:spacing w:after="160" w:line="240" w:lineRule="exact"/>
    </w:pPr>
    <w:rPr>
      <w:rFonts w:ascii="Arial" w:hAnsi="Arial"/>
      <w:sz w:val="28"/>
      <w:szCs w:val="28"/>
      <w:lang w:val="en-US" w:eastAsia="en-US"/>
    </w:rPr>
  </w:style>
  <w:style w:type="paragraph" w:customStyle="1" w:styleId="a8">
    <w:name w:val="Знак Знак Знак Знак"/>
    <w:basedOn w:val="a"/>
    <w:rsid w:val="00A37B79"/>
    <w:pPr>
      <w:tabs>
        <w:tab w:val="num" w:pos="360"/>
      </w:tabs>
      <w:spacing w:after="160" w:line="240" w:lineRule="exact"/>
    </w:pPr>
    <w:rPr>
      <w:rFonts w:ascii="Verdana" w:hAnsi="Verdana" w:cs="Verdana"/>
      <w:sz w:val="20"/>
      <w:szCs w:val="20"/>
      <w:lang w:val="en-US" w:eastAsia="en-US"/>
    </w:rPr>
  </w:style>
  <w:style w:type="paragraph" w:styleId="a9">
    <w:name w:val="List Paragraph"/>
    <w:basedOn w:val="a"/>
    <w:link w:val="aa"/>
    <w:uiPriority w:val="34"/>
    <w:qFormat/>
    <w:rsid w:val="00A37B79"/>
    <w:pPr>
      <w:ind w:left="720"/>
      <w:contextualSpacing/>
    </w:pPr>
  </w:style>
  <w:style w:type="paragraph" w:styleId="ab">
    <w:name w:val="header"/>
    <w:basedOn w:val="a"/>
    <w:link w:val="ac"/>
    <w:uiPriority w:val="99"/>
    <w:rsid w:val="00A37B79"/>
    <w:pPr>
      <w:tabs>
        <w:tab w:val="center" w:pos="4677"/>
        <w:tab w:val="right" w:pos="9355"/>
      </w:tabs>
    </w:pPr>
  </w:style>
  <w:style w:type="character" w:customStyle="1" w:styleId="ac">
    <w:name w:val="Верхний колонтитул Знак"/>
    <w:basedOn w:val="a0"/>
    <w:link w:val="ab"/>
    <w:uiPriority w:val="99"/>
    <w:rsid w:val="00A37B79"/>
    <w:rPr>
      <w:rFonts w:ascii="Times New Roman" w:eastAsia="Times New Roman" w:hAnsi="Times New Roman" w:cs="Times New Roman"/>
    </w:rPr>
  </w:style>
  <w:style w:type="paragraph" w:styleId="ad">
    <w:name w:val="footer"/>
    <w:basedOn w:val="a"/>
    <w:link w:val="ae"/>
    <w:uiPriority w:val="99"/>
    <w:rsid w:val="00A37B79"/>
    <w:pPr>
      <w:tabs>
        <w:tab w:val="center" w:pos="4677"/>
        <w:tab w:val="right" w:pos="9355"/>
      </w:tabs>
    </w:pPr>
  </w:style>
  <w:style w:type="character" w:customStyle="1" w:styleId="ae">
    <w:name w:val="Нижний колонтитул Знак"/>
    <w:basedOn w:val="a0"/>
    <w:link w:val="ad"/>
    <w:uiPriority w:val="99"/>
    <w:rsid w:val="00A37B79"/>
    <w:rPr>
      <w:rFonts w:ascii="Times New Roman" w:eastAsia="Times New Roman" w:hAnsi="Times New Roman" w:cs="Times New Roman"/>
    </w:rPr>
  </w:style>
  <w:style w:type="paragraph" w:styleId="21">
    <w:name w:val="Body Text Indent 2"/>
    <w:basedOn w:val="a"/>
    <w:link w:val="22"/>
    <w:semiHidden/>
    <w:unhideWhenUsed/>
    <w:rsid w:val="00A37B79"/>
    <w:pPr>
      <w:spacing w:after="120" w:line="480" w:lineRule="auto"/>
      <w:ind w:left="283"/>
    </w:pPr>
  </w:style>
  <w:style w:type="character" w:customStyle="1" w:styleId="22">
    <w:name w:val="Основной текст с отступом 2 Знак"/>
    <w:basedOn w:val="a0"/>
    <w:link w:val="21"/>
    <w:semiHidden/>
    <w:rsid w:val="00A37B79"/>
    <w:rPr>
      <w:rFonts w:ascii="Times New Roman" w:eastAsia="Times New Roman" w:hAnsi="Times New Roman" w:cs="Times New Roman"/>
    </w:rPr>
  </w:style>
  <w:style w:type="paragraph" w:styleId="af">
    <w:name w:val="Balloon Text"/>
    <w:basedOn w:val="a"/>
    <w:link w:val="af0"/>
    <w:semiHidden/>
    <w:unhideWhenUsed/>
    <w:rsid w:val="00A37B79"/>
    <w:rPr>
      <w:rFonts w:ascii="Tahoma" w:hAnsi="Tahoma" w:cs="Tahoma"/>
      <w:sz w:val="16"/>
      <w:szCs w:val="16"/>
    </w:rPr>
  </w:style>
  <w:style w:type="character" w:customStyle="1" w:styleId="af0">
    <w:name w:val="Текст выноски Знак"/>
    <w:basedOn w:val="a0"/>
    <w:link w:val="af"/>
    <w:semiHidden/>
    <w:rsid w:val="00A37B79"/>
    <w:rPr>
      <w:rFonts w:ascii="Tahoma" w:eastAsia="Times New Roman" w:hAnsi="Tahoma" w:cs="Tahoma"/>
      <w:sz w:val="16"/>
      <w:szCs w:val="16"/>
    </w:rPr>
  </w:style>
  <w:style w:type="character" w:styleId="af1">
    <w:name w:val="annotation reference"/>
    <w:basedOn w:val="a0"/>
    <w:uiPriority w:val="99"/>
    <w:semiHidden/>
    <w:unhideWhenUsed/>
    <w:rsid w:val="00A37B79"/>
    <w:rPr>
      <w:sz w:val="16"/>
      <w:szCs w:val="16"/>
    </w:rPr>
  </w:style>
  <w:style w:type="paragraph" w:styleId="af2">
    <w:name w:val="annotation text"/>
    <w:basedOn w:val="a"/>
    <w:link w:val="af3"/>
    <w:uiPriority w:val="99"/>
    <w:unhideWhenUsed/>
    <w:rsid w:val="00A37B79"/>
    <w:rPr>
      <w:sz w:val="20"/>
      <w:szCs w:val="20"/>
    </w:rPr>
  </w:style>
  <w:style w:type="character" w:customStyle="1" w:styleId="af3">
    <w:name w:val="Текст примечания Знак"/>
    <w:basedOn w:val="a0"/>
    <w:link w:val="af2"/>
    <w:uiPriority w:val="99"/>
    <w:rsid w:val="00A37B79"/>
    <w:rPr>
      <w:rFonts w:ascii="Times New Roman" w:eastAsia="Times New Roman" w:hAnsi="Times New Roman" w:cs="Times New Roman"/>
      <w:sz w:val="20"/>
      <w:szCs w:val="20"/>
    </w:rPr>
  </w:style>
  <w:style w:type="paragraph" w:styleId="af4">
    <w:name w:val="annotation subject"/>
    <w:basedOn w:val="af2"/>
    <w:next w:val="af2"/>
    <w:link w:val="af5"/>
    <w:semiHidden/>
    <w:unhideWhenUsed/>
    <w:rsid w:val="00A37B79"/>
    <w:rPr>
      <w:b/>
      <w:bCs/>
    </w:rPr>
  </w:style>
  <w:style w:type="character" w:customStyle="1" w:styleId="af5">
    <w:name w:val="Тема примечания Знак"/>
    <w:basedOn w:val="af3"/>
    <w:link w:val="af4"/>
    <w:semiHidden/>
    <w:rsid w:val="00A37B79"/>
    <w:rPr>
      <w:rFonts w:ascii="Times New Roman" w:eastAsia="Times New Roman" w:hAnsi="Times New Roman" w:cs="Times New Roman"/>
      <w:b/>
      <w:bCs/>
      <w:sz w:val="20"/>
      <w:szCs w:val="20"/>
    </w:rPr>
  </w:style>
  <w:style w:type="paragraph" w:styleId="af6">
    <w:name w:val="Revision"/>
    <w:hidden/>
    <w:uiPriority w:val="99"/>
    <w:semiHidden/>
    <w:rsid w:val="00A37B79"/>
    <w:rPr>
      <w:rFonts w:ascii="Times New Roman" w:eastAsia="Times New Roman" w:hAnsi="Times New Roman" w:cs="Times New Roman"/>
    </w:rPr>
  </w:style>
  <w:style w:type="table" w:styleId="af7">
    <w:name w:val="Table Grid"/>
    <w:basedOn w:val="a1"/>
    <w:uiPriority w:val="59"/>
    <w:rsid w:val="00A37B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1">
    <w:name w:val="s1"/>
    <w:rsid w:val="00A37B79"/>
    <w:rPr>
      <w:rFonts w:ascii="Times New Roman" w:hAnsi="Times New Roman" w:cs="Times New Roman" w:hint="default"/>
      <w:b/>
      <w:bCs/>
      <w:color w:val="000000"/>
    </w:rPr>
  </w:style>
  <w:style w:type="paragraph" w:customStyle="1" w:styleId="Lvl1">
    <w:name w:val="Lvl_1"/>
    <w:basedOn w:val="a"/>
    <w:qFormat/>
    <w:rsid w:val="00A37B79"/>
    <w:pPr>
      <w:numPr>
        <w:numId w:val="31"/>
      </w:numPr>
      <w:tabs>
        <w:tab w:val="left" w:pos="426"/>
      </w:tabs>
      <w:spacing w:before="240" w:after="120"/>
      <w:jc w:val="center"/>
    </w:pPr>
    <w:rPr>
      <w:rFonts w:ascii="Arial" w:hAnsi="Arial"/>
      <w:b/>
      <w:bCs/>
      <w:sz w:val="20"/>
      <w:szCs w:val="20"/>
    </w:rPr>
  </w:style>
  <w:style w:type="paragraph" w:customStyle="1" w:styleId="Lvl2">
    <w:name w:val="Lvl_2"/>
    <w:basedOn w:val="a"/>
    <w:qFormat/>
    <w:rsid w:val="00A37B79"/>
    <w:pPr>
      <w:numPr>
        <w:ilvl w:val="1"/>
        <w:numId w:val="31"/>
      </w:numPr>
      <w:tabs>
        <w:tab w:val="left" w:pos="993"/>
      </w:tabs>
      <w:jc w:val="both"/>
    </w:pPr>
    <w:rPr>
      <w:rFonts w:ascii="Arial" w:hAnsi="Arial"/>
      <w:sz w:val="20"/>
      <w:szCs w:val="20"/>
    </w:rPr>
  </w:style>
  <w:style w:type="paragraph" w:customStyle="1" w:styleId="Lvl3">
    <w:name w:val="Lvl_3"/>
    <w:basedOn w:val="a"/>
    <w:qFormat/>
    <w:rsid w:val="00A37B79"/>
    <w:pPr>
      <w:numPr>
        <w:ilvl w:val="2"/>
        <w:numId w:val="31"/>
      </w:numPr>
      <w:tabs>
        <w:tab w:val="left" w:pos="1418"/>
      </w:tabs>
      <w:jc w:val="both"/>
    </w:pPr>
    <w:rPr>
      <w:rFonts w:ascii="Arial" w:hAnsi="Arial"/>
      <w:sz w:val="20"/>
      <w:szCs w:val="20"/>
    </w:rPr>
  </w:style>
  <w:style w:type="paragraph" w:styleId="af8">
    <w:name w:val="footnote text"/>
    <w:basedOn w:val="a"/>
    <w:link w:val="af9"/>
    <w:semiHidden/>
    <w:unhideWhenUsed/>
    <w:rsid w:val="00A37B79"/>
    <w:rPr>
      <w:sz w:val="20"/>
      <w:szCs w:val="20"/>
    </w:rPr>
  </w:style>
  <w:style w:type="character" w:customStyle="1" w:styleId="af9">
    <w:name w:val="Текст сноски Знак"/>
    <w:basedOn w:val="a0"/>
    <w:link w:val="af8"/>
    <w:semiHidden/>
    <w:rsid w:val="00A37B79"/>
    <w:rPr>
      <w:rFonts w:ascii="Times New Roman" w:eastAsia="Times New Roman" w:hAnsi="Times New Roman" w:cs="Times New Roman"/>
      <w:sz w:val="20"/>
      <w:szCs w:val="20"/>
    </w:rPr>
  </w:style>
  <w:style w:type="character" w:styleId="afa">
    <w:name w:val="footnote reference"/>
    <w:basedOn w:val="a0"/>
    <w:semiHidden/>
    <w:unhideWhenUsed/>
    <w:rsid w:val="00A37B79"/>
    <w:rPr>
      <w:vertAlign w:val="superscript"/>
    </w:rPr>
  </w:style>
  <w:style w:type="character" w:styleId="afb">
    <w:name w:val="Hyperlink"/>
    <w:rsid w:val="00A37B79"/>
    <w:rPr>
      <w:color w:val="0563C1"/>
      <w:u w:val="single"/>
    </w:rPr>
  </w:style>
  <w:style w:type="character" w:customStyle="1" w:styleId="aa">
    <w:name w:val="Абзац списка Знак"/>
    <w:link w:val="a9"/>
    <w:uiPriority w:val="34"/>
    <w:rsid w:val="00A37B79"/>
    <w:rPr>
      <w:rFonts w:ascii="Times New Roman" w:eastAsia="Times New Roman" w:hAnsi="Times New Roman" w:cs="Times New Roman"/>
    </w:rPr>
  </w:style>
  <w:style w:type="paragraph" w:customStyle="1" w:styleId="11">
    <w:name w:val="Без интервала1"/>
    <w:rsid w:val="000A5AB9"/>
    <w:rPr>
      <w:rFonts w:ascii="Calibri" w:eastAsia="Times New Roman" w:hAnsi="Calibri" w:cs="Times New Roman"/>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Hyperlink" w:uiPriority="0"/>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37B79"/>
    <w:rPr>
      <w:rFonts w:ascii="Times New Roman" w:eastAsia="Times New Roman" w:hAnsi="Times New Roman" w:cs="Times New Roman"/>
    </w:rPr>
  </w:style>
  <w:style w:type="paragraph" w:styleId="9">
    <w:name w:val="heading 9"/>
    <w:basedOn w:val="a"/>
    <w:next w:val="a"/>
    <w:link w:val="90"/>
    <w:qFormat/>
    <w:rsid w:val="00A37B79"/>
    <w:pPr>
      <w:keepNext/>
      <w:keepLines/>
      <w:spacing w:before="200"/>
      <w:outlineLvl w:val="8"/>
    </w:pPr>
    <w:rPr>
      <w:rFonts w:ascii="Calibri" w:eastAsia="MS ????" w:hAnsi="Calibri"/>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90">
    <w:name w:val="Заголовок 9 Знак"/>
    <w:basedOn w:val="a0"/>
    <w:link w:val="9"/>
    <w:rsid w:val="00A37B79"/>
    <w:rPr>
      <w:rFonts w:ascii="Calibri" w:eastAsia="MS ????" w:hAnsi="Calibri" w:cs="Times New Roman"/>
      <w:i/>
      <w:iCs/>
      <w:color w:val="404040"/>
      <w:sz w:val="20"/>
      <w:szCs w:val="20"/>
    </w:rPr>
  </w:style>
  <w:style w:type="paragraph" w:styleId="a3">
    <w:name w:val="Body Text"/>
    <w:basedOn w:val="a"/>
    <w:link w:val="a4"/>
    <w:rsid w:val="00A37B79"/>
    <w:pPr>
      <w:tabs>
        <w:tab w:val="num" w:pos="0"/>
      </w:tabs>
      <w:ind w:right="-86"/>
      <w:jc w:val="both"/>
    </w:pPr>
  </w:style>
  <w:style w:type="character" w:customStyle="1" w:styleId="a4">
    <w:name w:val="Основной текст Знак"/>
    <w:basedOn w:val="a0"/>
    <w:link w:val="a3"/>
    <w:rsid w:val="00A37B79"/>
    <w:rPr>
      <w:rFonts w:ascii="Times New Roman" w:eastAsia="Times New Roman" w:hAnsi="Times New Roman" w:cs="Times New Roman"/>
    </w:rPr>
  </w:style>
  <w:style w:type="paragraph" w:styleId="a5">
    <w:name w:val="Body Text Indent"/>
    <w:basedOn w:val="a"/>
    <w:link w:val="a6"/>
    <w:rsid w:val="00A37B79"/>
    <w:pPr>
      <w:ind w:right="-86" w:firstLine="708"/>
      <w:jc w:val="both"/>
    </w:pPr>
  </w:style>
  <w:style w:type="character" w:customStyle="1" w:styleId="a6">
    <w:name w:val="Основной текст с отступом Знак"/>
    <w:basedOn w:val="a0"/>
    <w:link w:val="a5"/>
    <w:rsid w:val="00A37B79"/>
    <w:rPr>
      <w:rFonts w:ascii="Times New Roman" w:eastAsia="Times New Roman" w:hAnsi="Times New Roman" w:cs="Times New Roman"/>
    </w:rPr>
  </w:style>
  <w:style w:type="paragraph" w:styleId="2">
    <w:name w:val="Body Text 2"/>
    <w:basedOn w:val="a"/>
    <w:link w:val="20"/>
    <w:rsid w:val="00A37B79"/>
    <w:pPr>
      <w:spacing w:after="120" w:line="480" w:lineRule="auto"/>
    </w:pPr>
  </w:style>
  <w:style w:type="character" w:customStyle="1" w:styleId="20">
    <w:name w:val="Основной текст 2 Знак"/>
    <w:basedOn w:val="a0"/>
    <w:link w:val="2"/>
    <w:rsid w:val="00A37B79"/>
    <w:rPr>
      <w:rFonts w:ascii="Times New Roman" w:eastAsia="Times New Roman" w:hAnsi="Times New Roman" w:cs="Times New Roman"/>
    </w:rPr>
  </w:style>
  <w:style w:type="paragraph" w:styleId="3">
    <w:name w:val="Body Text 3"/>
    <w:basedOn w:val="a"/>
    <w:link w:val="30"/>
    <w:rsid w:val="00A37B79"/>
    <w:pPr>
      <w:spacing w:after="120"/>
    </w:pPr>
    <w:rPr>
      <w:sz w:val="16"/>
      <w:szCs w:val="16"/>
    </w:rPr>
  </w:style>
  <w:style w:type="character" w:customStyle="1" w:styleId="30">
    <w:name w:val="Основной текст 3 Знак"/>
    <w:basedOn w:val="a0"/>
    <w:link w:val="3"/>
    <w:rsid w:val="00A37B79"/>
    <w:rPr>
      <w:rFonts w:ascii="Times New Roman" w:eastAsia="Times New Roman" w:hAnsi="Times New Roman" w:cs="Times New Roman"/>
      <w:sz w:val="16"/>
      <w:szCs w:val="16"/>
    </w:rPr>
  </w:style>
  <w:style w:type="paragraph" w:customStyle="1" w:styleId="1">
    <w:name w:val="Стиль1 Знак"/>
    <w:basedOn w:val="a"/>
    <w:rsid w:val="00A37B79"/>
    <w:pPr>
      <w:ind w:left="40" w:firstLine="680"/>
      <w:jc w:val="both"/>
    </w:pPr>
    <w:rPr>
      <w:sz w:val="22"/>
    </w:rPr>
  </w:style>
  <w:style w:type="paragraph" w:customStyle="1" w:styleId="10">
    <w:name w:val="Стиль1"/>
    <w:basedOn w:val="a"/>
    <w:rsid w:val="00A37B79"/>
    <w:pPr>
      <w:ind w:left="40" w:firstLine="680"/>
      <w:jc w:val="both"/>
    </w:pPr>
    <w:rPr>
      <w:sz w:val="22"/>
    </w:rPr>
  </w:style>
  <w:style w:type="character" w:customStyle="1" w:styleId="s0">
    <w:name w:val="s0"/>
    <w:rsid w:val="00A37B79"/>
    <w:rPr>
      <w:rFonts w:ascii="Times New Roman" w:hAnsi="Times New Roman"/>
      <w:color w:val="000000"/>
      <w:sz w:val="16"/>
      <w:u w:val="none"/>
      <w:effect w:val="none"/>
    </w:rPr>
  </w:style>
  <w:style w:type="paragraph" w:customStyle="1" w:styleId="a7">
    <w:name w:val="Знак Знак"/>
    <w:basedOn w:val="a"/>
    <w:autoRedefine/>
    <w:rsid w:val="00A37B79"/>
    <w:pPr>
      <w:spacing w:after="160" w:line="240" w:lineRule="exact"/>
    </w:pPr>
    <w:rPr>
      <w:rFonts w:ascii="Arial" w:hAnsi="Arial"/>
      <w:sz w:val="28"/>
      <w:szCs w:val="28"/>
      <w:lang w:val="en-US" w:eastAsia="en-US"/>
    </w:rPr>
  </w:style>
  <w:style w:type="paragraph" w:customStyle="1" w:styleId="a8">
    <w:name w:val="Знак Знак Знак Знак"/>
    <w:basedOn w:val="a"/>
    <w:rsid w:val="00A37B79"/>
    <w:pPr>
      <w:tabs>
        <w:tab w:val="num" w:pos="360"/>
      </w:tabs>
      <w:spacing w:after="160" w:line="240" w:lineRule="exact"/>
    </w:pPr>
    <w:rPr>
      <w:rFonts w:ascii="Verdana" w:hAnsi="Verdana" w:cs="Verdana"/>
      <w:sz w:val="20"/>
      <w:szCs w:val="20"/>
      <w:lang w:val="en-US" w:eastAsia="en-US"/>
    </w:rPr>
  </w:style>
  <w:style w:type="paragraph" w:styleId="a9">
    <w:name w:val="List Paragraph"/>
    <w:basedOn w:val="a"/>
    <w:link w:val="aa"/>
    <w:uiPriority w:val="34"/>
    <w:qFormat/>
    <w:rsid w:val="00A37B79"/>
    <w:pPr>
      <w:ind w:left="720"/>
      <w:contextualSpacing/>
    </w:pPr>
  </w:style>
  <w:style w:type="paragraph" w:styleId="ab">
    <w:name w:val="header"/>
    <w:basedOn w:val="a"/>
    <w:link w:val="ac"/>
    <w:uiPriority w:val="99"/>
    <w:rsid w:val="00A37B79"/>
    <w:pPr>
      <w:tabs>
        <w:tab w:val="center" w:pos="4677"/>
        <w:tab w:val="right" w:pos="9355"/>
      </w:tabs>
    </w:pPr>
  </w:style>
  <w:style w:type="character" w:customStyle="1" w:styleId="ac">
    <w:name w:val="Верхний колонтитул Знак"/>
    <w:basedOn w:val="a0"/>
    <w:link w:val="ab"/>
    <w:uiPriority w:val="99"/>
    <w:rsid w:val="00A37B79"/>
    <w:rPr>
      <w:rFonts w:ascii="Times New Roman" w:eastAsia="Times New Roman" w:hAnsi="Times New Roman" w:cs="Times New Roman"/>
    </w:rPr>
  </w:style>
  <w:style w:type="paragraph" w:styleId="ad">
    <w:name w:val="footer"/>
    <w:basedOn w:val="a"/>
    <w:link w:val="ae"/>
    <w:uiPriority w:val="99"/>
    <w:rsid w:val="00A37B79"/>
    <w:pPr>
      <w:tabs>
        <w:tab w:val="center" w:pos="4677"/>
        <w:tab w:val="right" w:pos="9355"/>
      </w:tabs>
    </w:pPr>
  </w:style>
  <w:style w:type="character" w:customStyle="1" w:styleId="ae">
    <w:name w:val="Нижний колонтитул Знак"/>
    <w:basedOn w:val="a0"/>
    <w:link w:val="ad"/>
    <w:uiPriority w:val="99"/>
    <w:rsid w:val="00A37B79"/>
    <w:rPr>
      <w:rFonts w:ascii="Times New Roman" w:eastAsia="Times New Roman" w:hAnsi="Times New Roman" w:cs="Times New Roman"/>
    </w:rPr>
  </w:style>
  <w:style w:type="paragraph" w:styleId="21">
    <w:name w:val="Body Text Indent 2"/>
    <w:basedOn w:val="a"/>
    <w:link w:val="22"/>
    <w:semiHidden/>
    <w:unhideWhenUsed/>
    <w:rsid w:val="00A37B79"/>
    <w:pPr>
      <w:spacing w:after="120" w:line="480" w:lineRule="auto"/>
      <w:ind w:left="283"/>
    </w:pPr>
  </w:style>
  <w:style w:type="character" w:customStyle="1" w:styleId="22">
    <w:name w:val="Основной текст с отступом 2 Знак"/>
    <w:basedOn w:val="a0"/>
    <w:link w:val="21"/>
    <w:semiHidden/>
    <w:rsid w:val="00A37B79"/>
    <w:rPr>
      <w:rFonts w:ascii="Times New Roman" w:eastAsia="Times New Roman" w:hAnsi="Times New Roman" w:cs="Times New Roman"/>
    </w:rPr>
  </w:style>
  <w:style w:type="paragraph" w:styleId="af">
    <w:name w:val="Balloon Text"/>
    <w:basedOn w:val="a"/>
    <w:link w:val="af0"/>
    <w:semiHidden/>
    <w:unhideWhenUsed/>
    <w:rsid w:val="00A37B79"/>
    <w:rPr>
      <w:rFonts w:ascii="Tahoma" w:hAnsi="Tahoma" w:cs="Tahoma"/>
      <w:sz w:val="16"/>
      <w:szCs w:val="16"/>
    </w:rPr>
  </w:style>
  <w:style w:type="character" w:customStyle="1" w:styleId="af0">
    <w:name w:val="Текст выноски Знак"/>
    <w:basedOn w:val="a0"/>
    <w:link w:val="af"/>
    <w:semiHidden/>
    <w:rsid w:val="00A37B79"/>
    <w:rPr>
      <w:rFonts w:ascii="Tahoma" w:eastAsia="Times New Roman" w:hAnsi="Tahoma" w:cs="Tahoma"/>
      <w:sz w:val="16"/>
      <w:szCs w:val="16"/>
    </w:rPr>
  </w:style>
  <w:style w:type="character" w:styleId="af1">
    <w:name w:val="annotation reference"/>
    <w:basedOn w:val="a0"/>
    <w:uiPriority w:val="99"/>
    <w:semiHidden/>
    <w:unhideWhenUsed/>
    <w:rsid w:val="00A37B79"/>
    <w:rPr>
      <w:sz w:val="16"/>
      <w:szCs w:val="16"/>
    </w:rPr>
  </w:style>
  <w:style w:type="paragraph" w:styleId="af2">
    <w:name w:val="annotation text"/>
    <w:basedOn w:val="a"/>
    <w:link w:val="af3"/>
    <w:uiPriority w:val="99"/>
    <w:unhideWhenUsed/>
    <w:rsid w:val="00A37B79"/>
    <w:rPr>
      <w:sz w:val="20"/>
      <w:szCs w:val="20"/>
    </w:rPr>
  </w:style>
  <w:style w:type="character" w:customStyle="1" w:styleId="af3">
    <w:name w:val="Текст примечания Знак"/>
    <w:basedOn w:val="a0"/>
    <w:link w:val="af2"/>
    <w:uiPriority w:val="99"/>
    <w:rsid w:val="00A37B79"/>
    <w:rPr>
      <w:rFonts w:ascii="Times New Roman" w:eastAsia="Times New Roman" w:hAnsi="Times New Roman" w:cs="Times New Roman"/>
      <w:sz w:val="20"/>
      <w:szCs w:val="20"/>
    </w:rPr>
  </w:style>
  <w:style w:type="paragraph" w:styleId="af4">
    <w:name w:val="annotation subject"/>
    <w:basedOn w:val="af2"/>
    <w:next w:val="af2"/>
    <w:link w:val="af5"/>
    <w:semiHidden/>
    <w:unhideWhenUsed/>
    <w:rsid w:val="00A37B79"/>
    <w:rPr>
      <w:b/>
      <w:bCs/>
    </w:rPr>
  </w:style>
  <w:style w:type="character" w:customStyle="1" w:styleId="af5">
    <w:name w:val="Тема примечания Знак"/>
    <w:basedOn w:val="af3"/>
    <w:link w:val="af4"/>
    <w:semiHidden/>
    <w:rsid w:val="00A37B79"/>
    <w:rPr>
      <w:rFonts w:ascii="Times New Roman" w:eastAsia="Times New Roman" w:hAnsi="Times New Roman" w:cs="Times New Roman"/>
      <w:b/>
      <w:bCs/>
      <w:sz w:val="20"/>
      <w:szCs w:val="20"/>
    </w:rPr>
  </w:style>
  <w:style w:type="paragraph" w:styleId="af6">
    <w:name w:val="Revision"/>
    <w:hidden/>
    <w:uiPriority w:val="99"/>
    <w:semiHidden/>
    <w:rsid w:val="00A37B79"/>
    <w:rPr>
      <w:rFonts w:ascii="Times New Roman" w:eastAsia="Times New Roman" w:hAnsi="Times New Roman" w:cs="Times New Roman"/>
    </w:rPr>
  </w:style>
  <w:style w:type="table" w:styleId="af7">
    <w:name w:val="Table Grid"/>
    <w:basedOn w:val="a1"/>
    <w:uiPriority w:val="59"/>
    <w:rsid w:val="00A37B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1">
    <w:name w:val="s1"/>
    <w:rsid w:val="00A37B79"/>
    <w:rPr>
      <w:rFonts w:ascii="Times New Roman" w:hAnsi="Times New Roman" w:cs="Times New Roman" w:hint="default"/>
      <w:b/>
      <w:bCs/>
      <w:color w:val="000000"/>
    </w:rPr>
  </w:style>
  <w:style w:type="paragraph" w:customStyle="1" w:styleId="Lvl1">
    <w:name w:val="Lvl_1"/>
    <w:basedOn w:val="a"/>
    <w:qFormat/>
    <w:rsid w:val="00A37B79"/>
    <w:pPr>
      <w:numPr>
        <w:numId w:val="31"/>
      </w:numPr>
      <w:tabs>
        <w:tab w:val="left" w:pos="426"/>
      </w:tabs>
      <w:spacing w:before="240" w:after="120"/>
      <w:jc w:val="center"/>
    </w:pPr>
    <w:rPr>
      <w:rFonts w:ascii="Arial" w:hAnsi="Arial"/>
      <w:b/>
      <w:bCs/>
      <w:sz w:val="20"/>
      <w:szCs w:val="20"/>
    </w:rPr>
  </w:style>
  <w:style w:type="paragraph" w:customStyle="1" w:styleId="Lvl2">
    <w:name w:val="Lvl_2"/>
    <w:basedOn w:val="a"/>
    <w:qFormat/>
    <w:rsid w:val="00A37B79"/>
    <w:pPr>
      <w:numPr>
        <w:ilvl w:val="1"/>
        <w:numId w:val="31"/>
      </w:numPr>
      <w:tabs>
        <w:tab w:val="left" w:pos="993"/>
      </w:tabs>
      <w:jc w:val="both"/>
    </w:pPr>
    <w:rPr>
      <w:rFonts w:ascii="Arial" w:hAnsi="Arial"/>
      <w:sz w:val="20"/>
      <w:szCs w:val="20"/>
    </w:rPr>
  </w:style>
  <w:style w:type="paragraph" w:customStyle="1" w:styleId="Lvl3">
    <w:name w:val="Lvl_3"/>
    <w:basedOn w:val="a"/>
    <w:qFormat/>
    <w:rsid w:val="00A37B79"/>
    <w:pPr>
      <w:numPr>
        <w:ilvl w:val="2"/>
        <w:numId w:val="31"/>
      </w:numPr>
      <w:tabs>
        <w:tab w:val="left" w:pos="1418"/>
      </w:tabs>
      <w:jc w:val="both"/>
    </w:pPr>
    <w:rPr>
      <w:rFonts w:ascii="Arial" w:hAnsi="Arial"/>
      <w:sz w:val="20"/>
      <w:szCs w:val="20"/>
    </w:rPr>
  </w:style>
  <w:style w:type="paragraph" w:styleId="af8">
    <w:name w:val="footnote text"/>
    <w:basedOn w:val="a"/>
    <w:link w:val="af9"/>
    <w:semiHidden/>
    <w:unhideWhenUsed/>
    <w:rsid w:val="00A37B79"/>
    <w:rPr>
      <w:sz w:val="20"/>
      <w:szCs w:val="20"/>
    </w:rPr>
  </w:style>
  <w:style w:type="character" w:customStyle="1" w:styleId="af9">
    <w:name w:val="Текст сноски Знак"/>
    <w:basedOn w:val="a0"/>
    <w:link w:val="af8"/>
    <w:semiHidden/>
    <w:rsid w:val="00A37B79"/>
    <w:rPr>
      <w:rFonts w:ascii="Times New Roman" w:eastAsia="Times New Roman" w:hAnsi="Times New Roman" w:cs="Times New Roman"/>
      <w:sz w:val="20"/>
      <w:szCs w:val="20"/>
    </w:rPr>
  </w:style>
  <w:style w:type="character" w:styleId="afa">
    <w:name w:val="footnote reference"/>
    <w:basedOn w:val="a0"/>
    <w:semiHidden/>
    <w:unhideWhenUsed/>
    <w:rsid w:val="00A37B79"/>
    <w:rPr>
      <w:vertAlign w:val="superscript"/>
    </w:rPr>
  </w:style>
  <w:style w:type="character" w:styleId="afb">
    <w:name w:val="Hyperlink"/>
    <w:rsid w:val="00A37B79"/>
    <w:rPr>
      <w:color w:val="0563C1"/>
      <w:u w:val="single"/>
    </w:rPr>
  </w:style>
  <w:style w:type="character" w:customStyle="1" w:styleId="aa">
    <w:name w:val="Абзац списка Знак"/>
    <w:link w:val="a9"/>
    <w:uiPriority w:val="34"/>
    <w:rsid w:val="00A37B79"/>
    <w:rPr>
      <w:rFonts w:ascii="Times New Roman" w:eastAsia="Times New Roman" w:hAnsi="Times New Roman" w:cs="Times New Roman"/>
    </w:rPr>
  </w:style>
  <w:style w:type="paragraph" w:customStyle="1" w:styleId="11">
    <w:name w:val="Без интервала1"/>
    <w:rsid w:val="000A5AB9"/>
    <w:rPr>
      <w:rFonts w:ascii="Calibri" w:eastAsia="Times New Roman" w:hAnsi="Calibri" w:cs="Times New Roman"/>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9454088">
      <w:bodyDiv w:val="1"/>
      <w:marLeft w:val="0"/>
      <w:marRight w:val="0"/>
      <w:marTop w:val="0"/>
      <w:marBottom w:val="0"/>
      <w:divBdr>
        <w:top w:val="none" w:sz="0" w:space="0" w:color="auto"/>
        <w:left w:val="none" w:sz="0" w:space="0" w:color="auto"/>
        <w:bottom w:val="none" w:sz="0" w:space="0" w:color="auto"/>
        <w:right w:val="none" w:sz="0" w:space="0" w:color="auto"/>
      </w:divBdr>
    </w:div>
    <w:div w:id="1648824490">
      <w:bodyDiv w:val="1"/>
      <w:marLeft w:val="0"/>
      <w:marRight w:val="0"/>
      <w:marTop w:val="0"/>
      <w:marBottom w:val="0"/>
      <w:divBdr>
        <w:top w:val="none" w:sz="0" w:space="0" w:color="auto"/>
        <w:left w:val="none" w:sz="0" w:space="0" w:color="auto"/>
        <w:bottom w:val="none" w:sz="0" w:space="0" w:color="auto"/>
        <w:right w:val="none" w:sz="0" w:space="0" w:color="auto"/>
      </w:divBdr>
    </w:div>
    <w:div w:id="214650539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jpeg"/><Relationship Id="rId18" Type="http://schemas.openxmlformats.org/officeDocument/2006/relationships/image" Target="media/image7.jpeg"/><Relationship Id="rId26" Type="http://schemas.openxmlformats.org/officeDocument/2006/relationships/image" Target="media/image15.png"/><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jpeg"/><Relationship Id="rId34" Type="http://schemas.openxmlformats.org/officeDocument/2006/relationships/image" Target="media/image23.png"/><Relationship Id="rId7" Type="http://schemas.openxmlformats.org/officeDocument/2006/relationships/footnotes" Target="footnotes.xml"/><Relationship Id="rId12" Type="http://schemas.openxmlformats.org/officeDocument/2006/relationships/image" Target="media/image1.png"/><Relationship Id="rId17" Type="http://schemas.openxmlformats.org/officeDocument/2006/relationships/image" Target="media/image6.jpe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jpe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emf"/><Relationship Id="rId5" Type="http://schemas.openxmlformats.org/officeDocument/2006/relationships/settings" Target="settings.xml"/><Relationship Id="rId15" Type="http://schemas.openxmlformats.org/officeDocument/2006/relationships/image" Target="media/image4.jpe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emf"/><Relationship Id="rId10" Type="http://schemas.openxmlformats.org/officeDocument/2006/relationships/hyperlink" Target="mailto:info@energy.kz" TargetMode="External"/><Relationship Id="rId19" Type="http://schemas.openxmlformats.org/officeDocument/2006/relationships/image" Target="media/image8.jpeg"/><Relationship Id="rId31" Type="http://schemas.openxmlformats.org/officeDocument/2006/relationships/image" Target="media/image20.png"/><Relationship Id="rId4" Type="http://schemas.microsoft.com/office/2007/relationships/stylesWithEffects" Target="stylesWithEffects.xml"/><Relationship Id="rId9" Type="http://schemas.openxmlformats.org/officeDocument/2006/relationships/hyperlink" Target="http://caepco.kz" TargetMode="External"/><Relationship Id="rId14" Type="http://schemas.openxmlformats.org/officeDocument/2006/relationships/image" Target="media/image3.jpeg"/><Relationship Id="rId22" Type="http://schemas.openxmlformats.org/officeDocument/2006/relationships/image" Target="media/image11.jpe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8B2356-6D01-466D-99BC-4B5ECECF7B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43</Pages>
  <Words>14174</Words>
  <Characters>80792</Characters>
  <Application>Microsoft Office Word</Application>
  <DocSecurity>0</DocSecurity>
  <Lines>673</Lines>
  <Paragraphs>189</Paragraphs>
  <ScaleCrop>false</ScaleCrop>
  <HeadingPairs>
    <vt:vector size="2" baseType="variant">
      <vt:variant>
        <vt:lpstr>Название</vt:lpstr>
      </vt:variant>
      <vt:variant>
        <vt:i4>1</vt:i4>
      </vt:variant>
    </vt:vector>
  </HeadingPairs>
  <TitlesOfParts>
    <vt:vector size="1" baseType="lpstr">
      <vt:lpstr/>
    </vt:vector>
  </TitlesOfParts>
  <Company>АО "Трест Средазэнергомонтаж"</Company>
  <LinksUpToDate>false</LinksUpToDate>
  <CharactersWithSpaces>94777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Алия Джансагимова</dc:creator>
  <cp:lastModifiedBy>Лупик Сергей Анатольевич</cp:lastModifiedBy>
  <cp:revision>2</cp:revision>
  <cp:lastPrinted>2019-11-12T07:03:00Z</cp:lastPrinted>
  <dcterms:created xsi:type="dcterms:W3CDTF">2020-09-22T05:10:00Z</dcterms:created>
  <dcterms:modified xsi:type="dcterms:W3CDTF">2020-09-22T05:10:00Z</dcterms:modified>
</cp:coreProperties>
</file>