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CB611" w14:textId="77777777" w:rsidR="00756BDA" w:rsidRDefault="00756BDA">
      <w:pPr>
        <w:jc w:val="both"/>
        <w:rPr>
          <w:lang w:val="kk-KZ"/>
        </w:rPr>
      </w:pPr>
    </w:p>
    <w:p w14:paraId="22EFE23C" w14:textId="77777777" w:rsidR="00756BDA" w:rsidRDefault="009954AC">
      <w:pPr>
        <w:ind w:firstLine="567"/>
        <w:jc w:val="both"/>
      </w:pPr>
      <w:r>
        <w:rPr>
          <w:lang w:val="kk-KZ"/>
        </w:rPr>
        <w:t xml:space="preserve">АО «СЕВКАЗЭНЕРГО» </w:t>
      </w:r>
      <w:proofErr w:type="spellStart"/>
      <w:r>
        <w:rPr>
          <w:lang w:val="kk-KZ"/>
        </w:rPr>
        <w:t>на</w:t>
      </w:r>
      <w:proofErr w:type="spellEnd"/>
      <w:r>
        <w:rPr>
          <w:lang w:val="kk-KZ"/>
        </w:rPr>
        <w:t xml:space="preserve"> </w:t>
      </w:r>
      <w:proofErr w:type="spellStart"/>
      <w:r>
        <w:rPr>
          <w:lang w:val="kk-KZ"/>
        </w:rPr>
        <w:t>основании</w:t>
      </w:r>
      <w:proofErr w:type="spellEnd"/>
      <w:r>
        <w:rPr>
          <w:lang w:val="kk-KZ"/>
        </w:rPr>
        <w:t xml:space="preserve"> </w:t>
      </w:r>
      <w:r>
        <w:t>пункта 19 статьи 15 Закона РК «</w:t>
      </w:r>
      <w:r>
        <w:rPr>
          <w:rStyle w:val="s1"/>
          <w:b w:val="0"/>
          <w:sz w:val="24"/>
          <w:szCs w:val="24"/>
        </w:rPr>
        <w:t>О естественных монополиях</w:t>
      </w:r>
      <w:r>
        <w:rPr>
          <w:rStyle w:val="s1"/>
          <w:sz w:val="24"/>
          <w:szCs w:val="24"/>
        </w:rPr>
        <w:t>»</w:t>
      </w:r>
      <w:r>
        <w:t xml:space="preserve"> доводит до сведения потребителей информацию об утверждении тарифа на услугу по производству тепловой энергии.</w:t>
      </w:r>
    </w:p>
    <w:p w14:paraId="376197A6" w14:textId="77777777" w:rsidR="00756BDA" w:rsidRPr="009954AC" w:rsidRDefault="009954AC">
      <w:pPr>
        <w:ind w:firstLine="567"/>
        <w:jc w:val="both"/>
      </w:pPr>
      <w:r w:rsidRPr="009954AC">
        <w:t>Приказом РГУ «Департамент Комитета по регулированию естественных монополий Министерства национальной экономики Республики Казахстан по Северо-Казахстанской области» от 30.03.2026 года №15-ОД для АО «СЕВКАЗЭНЕРГО» утверждены и введены в действие тарифы на услугу по производству тепловой энергии:</w:t>
      </w:r>
    </w:p>
    <w:p w14:paraId="0282E78A" w14:textId="77777777" w:rsidR="00756BDA" w:rsidRDefault="009954AC">
      <w:bookmarkStart w:id="0" w:name="_Hlk222148674"/>
      <w:r w:rsidRPr="009954AC">
        <w:t>с 1 мая 2026 года по 31 декабря 2026 года – 7347,79 тенге/Гкал без учета НДС;</w:t>
      </w:r>
    </w:p>
    <w:bookmarkEnd w:id="0"/>
    <w:p w14:paraId="72F946B0" w14:textId="77777777" w:rsidR="00756BDA" w:rsidRDefault="009954AC">
      <w:r>
        <w:t>с 1 января 2027 года по 31 декабря 2027 года – 7762,89 тенге/Гкал без учета НДС;</w:t>
      </w:r>
    </w:p>
    <w:p w14:paraId="6019B890" w14:textId="77777777" w:rsidR="00756BDA" w:rsidRDefault="009954AC">
      <w:r>
        <w:t>с 1 января 2028 по 31 декабря 2028 года – 8124,88 тенге/Гкал без учета НДС;</w:t>
      </w:r>
    </w:p>
    <w:p w14:paraId="55CA48FF" w14:textId="77777777" w:rsidR="00756BDA" w:rsidRDefault="009954AC">
      <w:r>
        <w:t>с 1 января 2029 по 31 декабря 2029 года – 8515,23 тенге /Гкал без учета НДС;</w:t>
      </w:r>
    </w:p>
    <w:p w14:paraId="4C5F52ED" w14:textId="77777777" w:rsidR="00756BDA" w:rsidRDefault="009954AC">
      <w:r>
        <w:t>с 1 января 2030 по 31 декабря 2030 года – 8910,96 тенге /Гкал без учета НДС».</w:t>
      </w:r>
    </w:p>
    <w:p w14:paraId="10A47630" w14:textId="77777777" w:rsidR="00756BDA" w:rsidRDefault="00756BDA">
      <w:pPr>
        <w:jc w:val="both"/>
        <w:rPr>
          <w:color w:val="000000"/>
          <w:spacing w:val="2"/>
          <w:shd w:val="clear" w:color="auto" w:fill="FFFFFF"/>
        </w:rPr>
      </w:pPr>
    </w:p>
    <w:p w14:paraId="3EB89853" w14:textId="77777777" w:rsidR="00756BDA" w:rsidRDefault="00756BDA">
      <w:pP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</w:pPr>
    </w:p>
    <w:p w14:paraId="2B714338" w14:textId="77777777" w:rsidR="00756BDA" w:rsidRDefault="00756BDA">
      <w:pPr>
        <w:ind w:firstLine="567"/>
        <w:jc w:val="both"/>
      </w:pPr>
    </w:p>
    <w:p w14:paraId="0CEFB4FA" w14:textId="77777777" w:rsidR="00756BDA" w:rsidRDefault="009954AC">
      <w:pPr>
        <w:autoSpaceDE w:val="0"/>
        <w:autoSpaceDN w:val="0"/>
        <w:adjustRightInd w:val="0"/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____________________________________________________________________________________</w:t>
      </w:r>
    </w:p>
    <w:p w14:paraId="024F5E2C" w14:textId="77777777" w:rsidR="00756BDA" w:rsidRDefault="00756BDA">
      <w:pPr>
        <w:autoSpaceDE w:val="0"/>
        <w:autoSpaceDN w:val="0"/>
        <w:adjustRightInd w:val="0"/>
        <w:ind w:firstLine="284"/>
        <w:jc w:val="both"/>
        <w:rPr>
          <w:lang w:val="kk-KZ"/>
        </w:rPr>
      </w:pPr>
    </w:p>
    <w:p w14:paraId="39DC7F3F" w14:textId="77777777" w:rsidR="00756BDA" w:rsidRDefault="00756BDA">
      <w:pPr>
        <w:autoSpaceDE w:val="0"/>
        <w:autoSpaceDN w:val="0"/>
        <w:adjustRightInd w:val="0"/>
        <w:ind w:firstLine="284"/>
        <w:jc w:val="both"/>
        <w:rPr>
          <w:lang w:val="kk-KZ"/>
        </w:rPr>
      </w:pPr>
    </w:p>
    <w:p w14:paraId="6BDE468E" w14:textId="77777777" w:rsidR="00756BDA" w:rsidRDefault="00756BDA">
      <w:pPr>
        <w:autoSpaceDE w:val="0"/>
        <w:autoSpaceDN w:val="0"/>
        <w:adjustRightInd w:val="0"/>
        <w:ind w:firstLine="284"/>
        <w:jc w:val="both"/>
        <w:rPr>
          <w:lang w:val="kk-KZ"/>
        </w:rPr>
      </w:pPr>
    </w:p>
    <w:p w14:paraId="63FBEC48" w14:textId="77777777" w:rsidR="00756BDA" w:rsidRDefault="009954AC">
      <w:pPr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lang w:val="kk-KZ"/>
        </w:rPr>
        <w:t xml:space="preserve">«СЕВКАЗЭНЕРГО» АҚ ҚР «Табиғи монополиялар туралы» Заңының 15-бабы 19-тармағының  негізінде, жылу энергиясын өндіру бойынша көрсетілетін қызметке тарифті бекіту туралы ақпаратты тұтынушылардың назарына жеткізеді. </w:t>
      </w:r>
    </w:p>
    <w:p w14:paraId="20DE3E51" w14:textId="2214359D" w:rsidR="00756BDA" w:rsidRPr="009954AC" w:rsidRDefault="009954AC">
      <w:pPr>
        <w:autoSpaceDE w:val="0"/>
        <w:autoSpaceDN w:val="0"/>
        <w:adjustRightInd w:val="0"/>
        <w:jc w:val="both"/>
        <w:rPr>
          <w:lang w:val="kk-KZ"/>
        </w:rPr>
      </w:pPr>
      <w:r w:rsidRPr="009954AC">
        <w:rPr>
          <w:lang w:val="kk-KZ"/>
        </w:rPr>
        <w:t>«Қазақстан Республикасы Ұлттық экономика министрлігі Табиғи монополияларды реттеу комитетінің Солтүстік Қазақстан облысы бойынша департаменті» РММ-нің 2026 жылғы 30 наурыздағы №15-ОД бұйрығымен «СЕВКАЗЭНЕРГО» АҚ үшін жылу энергиясын өндіру бойынша қызметке тарифтер бекітілді және қолданысқа енгізілді:</w:t>
      </w:r>
    </w:p>
    <w:p w14:paraId="14DECEA1" w14:textId="470A616D" w:rsidR="00756BDA" w:rsidRDefault="009954AC">
      <w:pPr>
        <w:jc w:val="both"/>
        <w:rPr>
          <w:lang w:val="kk-KZ"/>
        </w:rPr>
      </w:pPr>
      <w:r w:rsidRPr="009954AC">
        <w:rPr>
          <w:lang w:val="kk-KZ"/>
        </w:rPr>
        <w:t>2026 жылғы 1 мамырдан бастап 2026 жылғы 31 желтоқсан бойынша – 7347,79 теңге/Гкал ҚҚС</w:t>
      </w:r>
      <w:r>
        <w:rPr>
          <w:lang w:val="kk-KZ"/>
        </w:rPr>
        <w:t xml:space="preserve"> </w:t>
      </w:r>
      <w:proofErr w:type="spellStart"/>
      <w:r>
        <w:rPr>
          <w:lang w:val="kk-KZ"/>
        </w:rPr>
        <w:t>есебінсіз</w:t>
      </w:r>
      <w:proofErr w:type="spellEnd"/>
      <w:r>
        <w:rPr>
          <w:lang w:val="kk-KZ"/>
        </w:rPr>
        <w:t>;</w:t>
      </w:r>
    </w:p>
    <w:p w14:paraId="3C88D536" w14:textId="744874AD" w:rsidR="00756BDA" w:rsidRDefault="009954AC">
      <w:pPr>
        <w:jc w:val="both"/>
        <w:rPr>
          <w:lang w:val="kk-KZ"/>
        </w:rPr>
      </w:pPr>
      <w:r>
        <w:rPr>
          <w:lang w:val="kk-KZ"/>
        </w:rPr>
        <w:t xml:space="preserve">2027 жылғы 1 қаңтардан бастап 2027 жылғы 31 желтоқсан бойынша – 7762,89 теңге/Гкал ҚҚС </w:t>
      </w:r>
      <w:proofErr w:type="spellStart"/>
      <w:r>
        <w:rPr>
          <w:lang w:val="kk-KZ"/>
        </w:rPr>
        <w:t>есебінсіз</w:t>
      </w:r>
      <w:proofErr w:type="spellEnd"/>
      <w:r>
        <w:rPr>
          <w:lang w:val="kk-KZ"/>
        </w:rPr>
        <w:t>;</w:t>
      </w:r>
    </w:p>
    <w:p w14:paraId="686839F4" w14:textId="1AB10823" w:rsidR="00756BDA" w:rsidRDefault="009954AC">
      <w:pPr>
        <w:jc w:val="both"/>
        <w:rPr>
          <w:lang w:val="kk-KZ"/>
        </w:rPr>
      </w:pPr>
      <w:r>
        <w:rPr>
          <w:lang w:val="kk-KZ"/>
        </w:rPr>
        <w:t xml:space="preserve">2028 жылғы 1 қаңтардан бастап 2028 жылғы 31 желтоқсан бойынша – 8124,88 теңге/Гкал ҚҚС </w:t>
      </w:r>
      <w:proofErr w:type="spellStart"/>
      <w:r>
        <w:rPr>
          <w:lang w:val="kk-KZ"/>
        </w:rPr>
        <w:t>есебінсіз</w:t>
      </w:r>
      <w:proofErr w:type="spellEnd"/>
      <w:r>
        <w:rPr>
          <w:lang w:val="kk-KZ"/>
        </w:rPr>
        <w:t>;</w:t>
      </w:r>
    </w:p>
    <w:p w14:paraId="01842E78" w14:textId="1491E0CA" w:rsidR="00756BDA" w:rsidRDefault="009954AC">
      <w:pPr>
        <w:jc w:val="both"/>
        <w:rPr>
          <w:lang w:val="kk-KZ"/>
        </w:rPr>
      </w:pPr>
      <w:r>
        <w:rPr>
          <w:lang w:val="kk-KZ"/>
        </w:rPr>
        <w:t xml:space="preserve">2029 жылғы 1 қаңтардан бастап 2029 жылғы 31 желтоқсан бойынша – 8515,23 теңге/Гкал ҚҚС </w:t>
      </w:r>
      <w:proofErr w:type="spellStart"/>
      <w:r>
        <w:rPr>
          <w:lang w:val="kk-KZ"/>
        </w:rPr>
        <w:t>есебінсіз</w:t>
      </w:r>
      <w:proofErr w:type="spellEnd"/>
      <w:r>
        <w:rPr>
          <w:lang w:val="kk-KZ"/>
        </w:rPr>
        <w:t>;</w:t>
      </w:r>
    </w:p>
    <w:p w14:paraId="124D7C96" w14:textId="3B695018" w:rsidR="00756BDA" w:rsidRDefault="009954AC">
      <w:pPr>
        <w:jc w:val="both"/>
        <w:rPr>
          <w:lang w:val="kk-KZ"/>
        </w:rPr>
      </w:pPr>
      <w:r>
        <w:rPr>
          <w:lang w:val="kk-KZ"/>
        </w:rPr>
        <w:t xml:space="preserve">2030 жылғы 1 қаңтардан бастап 2030 жылғы 31 желтоқсан бойынша – 8910,96 теңге/Гкал ҚҚС </w:t>
      </w:r>
      <w:proofErr w:type="spellStart"/>
      <w:r>
        <w:rPr>
          <w:lang w:val="kk-KZ"/>
        </w:rPr>
        <w:t>есебінсіз</w:t>
      </w:r>
      <w:proofErr w:type="spellEnd"/>
      <w:r>
        <w:rPr>
          <w:lang w:val="kk-KZ"/>
        </w:rPr>
        <w:t>».</w:t>
      </w:r>
    </w:p>
    <w:p w14:paraId="0DAFE845" w14:textId="77777777" w:rsidR="00756BDA" w:rsidRDefault="00756BDA">
      <w:pPr>
        <w:jc w:val="both"/>
        <w:rPr>
          <w:lang w:val="kk-KZ"/>
        </w:rPr>
      </w:pPr>
    </w:p>
    <w:sectPr w:rsidR="00756BD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1C"/>
    <w:rsid w:val="00003C60"/>
    <w:rsid w:val="0000723F"/>
    <w:rsid w:val="00007F0E"/>
    <w:rsid w:val="00011A40"/>
    <w:rsid w:val="000138FA"/>
    <w:rsid w:val="000156A0"/>
    <w:rsid w:val="000337A9"/>
    <w:rsid w:val="00033EC8"/>
    <w:rsid w:val="0005432F"/>
    <w:rsid w:val="00067A51"/>
    <w:rsid w:val="00071CFD"/>
    <w:rsid w:val="00073E5D"/>
    <w:rsid w:val="00084665"/>
    <w:rsid w:val="000F4100"/>
    <w:rsid w:val="00100D95"/>
    <w:rsid w:val="001016E0"/>
    <w:rsid w:val="0010733F"/>
    <w:rsid w:val="00115EF6"/>
    <w:rsid w:val="0013482B"/>
    <w:rsid w:val="00146AEA"/>
    <w:rsid w:val="00183E4D"/>
    <w:rsid w:val="00195D7B"/>
    <w:rsid w:val="001A4150"/>
    <w:rsid w:val="001A5663"/>
    <w:rsid w:val="001B3E25"/>
    <w:rsid w:val="001B7D53"/>
    <w:rsid w:val="001C1EB5"/>
    <w:rsid w:val="001E0D02"/>
    <w:rsid w:val="001E7CD0"/>
    <w:rsid w:val="001F5D5A"/>
    <w:rsid w:val="002033F4"/>
    <w:rsid w:val="002129F1"/>
    <w:rsid w:val="00213842"/>
    <w:rsid w:val="0021385C"/>
    <w:rsid w:val="00224537"/>
    <w:rsid w:val="002335CB"/>
    <w:rsid w:val="00254CD2"/>
    <w:rsid w:val="0026062B"/>
    <w:rsid w:val="00276EA8"/>
    <w:rsid w:val="00281822"/>
    <w:rsid w:val="002876EF"/>
    <w:rsid w:val="00290CB8"/>
    <w:rsid w:val="002C1322"/>
    <w:rsid w:val="002C77C0"/>
    <w:rsid w:val="002F7EE1"/>
    <w:rsid w:val="00306274"/>
    <w:rsid w:val="0033070C"/>
    <w:rsid w:val="003422F2"/>
    <w:rsid w:val="00345D67"/>
    <w:rsid w:val="003675FC"/>
    <w:rsid w:val="003676B9"/>
    <w:rsid w:val="00373039"/>
    <w:rsid w:val="00381A92"/>
    <w:rsid w:val="003972F1"/>
    <w:rsid w:val="00397DBD"/>
    <w:rsid w:val="003A0C14"/>
    <w:rsid w:val="003A337C"/>
    <w:rsid w:val="003B2829"/>
    <w:rsid w:val="003D24A2"/>
    <w:rsid w:val="003D3DCC"/>
    <w:rsid w:val="003D6B9E"/>
    <w:rsid w:val="003F3FFB"/>
    <w:rsid w:val="003F51C3"/>
    <w:rsid w:val="00411211"/>
    <w:rsid w:val="004355C1"/>
    <w:rsid w:val="00482847"/>
    <w:rsid w:val="0049052E"/>
    <w:rsid w:val="00490AA6"/>
    <w:rsid w:val="004A2068"/>
    <w:rsid w:val="004A283D"/>
    <w:rsid w:val="004A7934"/>
    <w:rsid w:val="004B1D62"/>
    <w:rsid w:val="004D3B89"/>
    <w:rsid w:val="005138F3"/>
    <w:rsid w:val="00516DFC"/>
    <w:rsid w:val="005267D3"/>
    <w:rsid w:val="005366DD"/>
    <w:rsid w:val="00541131"/>
    <w:rsid w:val="0055030A"/>
    <w:rsid w:val="00563994"/>
    <w:rsid w:val="005711F4"/>
    <w:rsid w:val="00573EA2"/>
    <w:rsid w:val="005852BD"/>
    <w:rsid w:val="005859D5"/>
    <w:rsid w:val="005A0789"/>
    <w:rsid w:val="005C5349"/>
    <w:rsid w:val="005D056C"/>
    <w:rsid w:val="005D45FC"/>
    <w:rsid w:val="005D5159"/>
    <w:rsid w:val="005D7782"/>
    <w:rsid w:val="005E3C85"/>
    <w:rsid w:val="00610265"/>
    <w:rsid w:val="00611334"/>
    <w:rsid w:val="00612276"/>
    <w:rsid w:val="006144F0"/>
    <w:rsid w:val="006157E1"/>
    <w:rsid w:val="00622CBC"/>
    <w:rsid w:val="00627DE2"/>
    <w:rsid w:val="0064661E"/>
    <w:rsid w:val="006510FC"/>
    <w:rsid w:val="006553FC"/>
    <w:rsid w:val="0065702E"/>
    <w:rsid w:val="006A1A8F"/>
    <w:rsid w:val="006A2A7D"/>
    <w:rsid w:val="006A46B9"/>
    <w:rsid w:val="006E123F"/>
    <w:rsid w:val="006F5284"/>
    <w:rsid w:val="006F7299"/>
    <w:rsid w:val="00707AD4"/>
    <w:rsid w:val="00714F4E"/>
    <w:rsid w:val="00730F0D"/>
    <w:rsid w:val="00731269"/>
    <w:rsid w:val="00736074"/>
    <w:rsid w:val="007379E6"/>
    <w:rsid w:val="00753867"/>
    <w:rsid w:val="00754729"/>
    <w:rsid w:val="00756BDA"/>
    <w:rsid w:val="007704DB"/>
    <w:rsid w:val="007773EB"/>
    <w:rsid w:val="007A085C"/>
    <w:rsid w:val="007A1191"/>
    <w:rsid w:val="007C13B2"/>
    <w:rsid w:val="007C21EB"/>
    <w:rsid w:val="007D2052"/>
    <w:rsid w:val="007F20F2"/>
    <w:rsid w:val="00824E08"/>
    <w:rsid w:val="00830B54"/>
    <w:rsid w:val="00866385"/>
    <w:rsid w:val="00866D81"/>
    <w:rsid w:val="00873420"/>
    <w:rsid w:val="0088110F"/>
    <w:rsid w:val="008A0034"/>
    <w:rsid w:val="008A0F0F"/>
    <w:rsid w:val="008B5AC3"/>
    <w:rsid w:val="008D1881"/>
    <w:rsid w:val="008D4D65"/>
    <w:rsid w:val="00901CD8"/>
    <w:rsid w:val="00904B88"/>
    <w:rsid w:val="0092263D"/>
    <w:rsid w:val="00950D39"/>
    <w:rsid w:val="00957FCB"/>
    <w:rsid w:val="00972D63"/>
    <w:rsid w:val="00993502"/>
    <w:rsid w:val="009954AC"/>
    <w:rsid w:val="009A4E87"/>
    <w:rsid w:val="009A77C1"/>
    <w:rsid w:val="009B37B8"/>
    <w:rsid w:val="009C3189"/>
    <w:rsid w:val="009C373F"/>
    <w:rsid w:val="009E3ACA"/>
    <w:rsid w:val="009F462E"/>
    <w:rsid w:val="00A0418E"/>
    <w:rsid w:val="00A23DEE"/>
    <w:rsid w:val="00A44851"/>
    <w:rsid w:val="00A73F24"/>
    <w:rsid w:val="00A746E8"/>
    <w:rsid w:val="00A7730F"/>
    <w:rsid w:val="00A8673D"/>
    <w:rsid w:val="00A87AC4"/>
    <w:rsid w:val="00A92AD5"/>
    <w:rsid w:val="00A935D9"/>
    <w:rsid w:val="00AA7D96"/>
    <w:rsid w:val="00AB4C1C"/>
    <w:rsid w:val="00AD4604"/>
    <w:rsid w:val="00AE5214"/>
    <w:rsid w:val="00AE614F"/>
    <w:rsid w:val="00AF082E"/>
    <w:rsid w:val="00AF3236"/>
    <w:rsid w:val="00B05AC3"/>
    <w:rsid w:val="00B07449"/>
    <w:rsid w:val="00B11E43"/>
    <w:rsid w:val="00B226A0"/>
    <w:rsid w:val="00B3278D"/>
    <w:rsid w:val="00B35E64"/>
    <w:rsid w:val="00B36342"/>
    <w:rsid w:val="00B72F27"/>
    <w:rsid w:val="00B877F0"/>
    <w:rsid w:val="00BA0606"/>
    <w:rsid w:val="00BE4B18"/>
    <w:rsid w:val="00BE6379"/>
    <w:rsid w:val="00C00B8F"/>
    <w:rsid w:val="00C064EE"/>
    <w:rsid w:val="00C36E9D"/>
    <w:rsid w:val="00C63A9A"/>
    <w:rsid w:val="00C7286A"/>
    <w:rsid w:val="00C8573A"/>
    <w:rsid w:val="00CC5A1C"/>
    <w:rsid w:val="00CD5C8B"/>
    <w:rsid w:val="00CF06E4"/>
    <w:rsid w:val="00CF5002"/>
    <w:rsid w:val="00CF5F68"/>
    <w:rsid w:val="00D375A1"/>
    <w:rsid w:val="00D40D54"/>
    <w:rsid w:val="00D412DF"/>
    <w:rsid w:val="00D43CBE"/>
    <w:rsid w:val="00D44EFB"/>
    <w:rsid w:val="00D45F25"/>
    <w:rsid w:val="00D53EF3"/>
    <w:rsid w:val="00D61762"/>
    <w:rsid w:val="00D644C1"/>
    <w:rsid w:val="00D6455D"/>
    <w:rsid w:val="00D76F01"/>
    <w:rsid w:val="00D90CD8"/>
    <w:rsid w:val="00DB7F22"/>
    <w:rsid w:val="00DD20FE"/>
    <w:rsid w:val="00DE2743"/>
    <w:rsid w:val="00E0058D"/>
    <w:rsid w:val="00E04D79"/>
    <w:rsid w:val="00E20A73"/>
    <w:rsid w:val="00E235F8"/>
    <w:rsid w:val="00E26BCC"/>
    <w:rsid w:val="00E36E92"/>
    <w:rsid w:val="00E710D8"/>
    <w:rsid w:val="00EA5252"/>
    <w:rsid w:val="00EB3261"/>
    <w:rsid w:val="00EB6D82"/>
    <w:rsid w:val="00EF0D1E"/>
    <w:rsid w:val="00EF2C94"/>
    <w:rsid w:val="00EF658C"/>
    <w:rsid w:val="00F027BF"/>
    <w:rsid w:val="00F05EAF"/>
    <w:rsid w:val="00F27328"/>
    <w:rsid w:val="00F34421"/>
    <w:rsid w:val="00F34524"/>
    <w:rsid w:val="00F44685"/>
    <w:rsid w:val="00F51EF0"/>
    <w:rsid w:val="00F52518"/>
    <w:rsid w:val="00F56C3E"/>
    <w:rsid w:val="00F62944"/>
    <w:rsid w:val="00F63D6A"/>
    <w:rsid w:val="00F70364"/>
    <w:rsid w:val="00F75EE5"/>
    <w:rsid w:val="00FA4E27"/>
    <w:rsid w:val="00FC089B"/>
    <w:rsid w:val="00FC27A0"/>
    <w:rsid w:val="00FE1BF0"/>
    <w:rsid w:val="00FE2C0E"/>
    <w:rsid w:val="00FE6F2A"/>
    <w:rsid w:val="00FF2071"/>
    <w:rsid w:val="6E2C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2EE46"/>
  <w15:docId w15:val="{FE11D87B-CCA7-4F1B-8413-720B96CE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pPr>
      <w:ind w:left="5760"/>
    </w:pPr>
  </w:style>
  <w:style w:type="paragraph" w:styleId="a6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1">
    <w:name w:val="Знак Знак Знак1 Знак Знак Знак Знак Знак Знак Знак"/>
    <w:basedOn w:val="a"/>
    <w:autoRedefine/>
    <w:qFormat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1688</Characters>
  <Application>Microsoft Office Word</Application>
  <DocSecurity>0</DocSecurity>
  <Lines>14</Lines>
  <Paragraphs>3</Paragraphs>
  <ScaleCrop>false</ScaleCrop>
  <Company>2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tec-ekonpeo1</dc:creator>
  <cp:lastModifiedBy>Кувшинова Юлия Валерьевна</cp:lastModifiedBy>
  <cp:revision>5</cp:revision>
  <cp:lastPrinted>2015-12-21T03:17:00Z</cp:lastPrinted>
  <dcterms:created xsi:type="dcterms:W3CDTF">2026-03-31T06:48:00Z</dcterms:created>
  <dcterms:modified xsi:type="dcterms:W3CDTF">2026-03-31T11:41:00Z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93E8B26524D54BCDA41B75879B859B04_13</vt:lpwstr>
  </property>
</Properties>
</file>