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8" w:type="dxa"/>
        <w:tblInd w:w="-851" w:type="dxa"/>
        <w:tblLook w:val="01E0" w:firstRow="1" w:lastRow="1" w:firstColumn="1" w:lastColumn="1" w:noHBand="0" w:noVBand="0"/>
      </w:tblPr>
      <w:tblGrid>
        <w:gridCol w:w="11908"/>
      </w:tblGrid>
      <w:tr w:rsidR="001729C6" w:rsidRPr="00153F22" w:rsidTr="000358E8">
        <w:trPr>
          <w:trHeight w:val="564"/>
        </w:trPr>
        <w:tc>
          <w:tcPr>
            <w:tcW w:w="11908" w:type="dxa"/>
            <w:shd w:val="clear" w:color="auto" w:fill="0039B0"/>
          </w:tcPr>
          <w:p w:rsidR="000358E8" w:rsidRDefault="000358E8" w:rsidP="000358E8">
            <w:pPr>
              <w:jc w:val="center"/>
              <w:rPr>
                <w:rFonts w:ascii="FreeSet-Bold" w:hAnsi="FreeSet-Bold"/>
                <w:b/>
                <w:sz w:val="27"/>
                <w:szCs w:val="27"/>
              </w:rPr>
            </w:pPr>
          </w:p>
          <w:p w:rsidR="000358E8" w:rsidRPr="000358E8" w:rsidRDefault="000358E8" w:rsidP="000358E8">
            <w:pPr>
              <w:jc w:val="center"/>
              <w:rPr>
                <w:rFonts w:ascii="FreeSet-Bold" w:hAnsi="FreeSet-Bold"/>
                <w:b/>
                <w:sz w:val="28"/>
                <w:szCs w:val="28"/>
              </w:rPr>
            </w:pPr>
            <w:r w:rsidRPr="001729C6">
              <w:rPr>
                <w:rFonts w:ascii="FreeSet-Bold" w:hAnsi="FreeSet-Bold"/>
                <w:b/>
                <w:sz w:val="28"/>
                <w:szCs w:val="28"/>
              </w:rPr>
              <w:t>Требования к коммерческому учету электрической энергии</w:t>
            </w:r>
          </w:p>
        </w:tc>
      </w:tr>
    </w:tbl>
    <w:p w:rsidR="001729C6" w:rsidRDefault="001729C6" w:rsidP="00546633">
      <w:pPr>
        <w:jc w:val="center"/>
        <w:rPr>
          <w:rFonts w:ascii="FreeSet-Bold" w:hAnsi="FreeSet-Bold"/>
          <w:b/>
          <w:sz w:val="24"/>
          <w:szCs w:val="24"/>
        </w:rPr>
      </w:pPr>
    </w:p>
    <w:p w:rsidR="00546633" w:rsidRPr="009B2750" w:rsidRDefault="00546633" w:rsidP="00546633">
      <w:pPr>
        <w:jc w:val="both"/>
        <w:rPr>
          <w:rFonts w:ascii="FreeSet-Bold" w:hAnsi="FreeSet-Bold"/>
          <w:sz w:val="24"/>
          <w:szCs w:val="24"/>
        </w:rPr>
      </w:pPr>
      <w:r w:rsidRPr="009B2750">
        <w:rPr>
          <w:rFonts w:ascii="FreeSet-Bold" w:hAnsi="FreeSet-Bold"/>
          <w:sz w:val="24"/>
          <w:szCs w:val="24"/>
        </w:rPr>
        <w:t xml:space="preserve">      Требования к коммерческим приборам учета электроэнергии, используемых для уч</w:t>
      </w:r>
      <w:r w:rsidR="005924D5" w:rsidRPr="009B2750">
        <w:rPr>
          <w:rFonts w:ascii="FreeSet-Bold" w:hAnsi="FreeSet-Bold"/>
          <w:sz w:val="24"/>
          <w:szCs w:val="24"/>
        </w:rPr>
        <w:t>ё</w:t>
      </w:r>
      <w:r w:rsidRPr="009B2750">
        <w:rPr>
          <w:rFonts w:ascii="FreeSet-Bold" w:hAnsi="FreeSet-Bold"/>
          <w:sz w:val="24"/>
          <w:szCs w:val="24"/>
        </w:rPr>
        <w:t>та электроэнергии</w:t>
      </w:r>
      <w:r w:rsidR="005924D5" w:rsidRPr="009B2750">
        <w:rPr>
          <w:rFonts w:ascii="FreeSet-Bold" w:hAnsi="FreeSet-Bold"/>
          <w:sz w:val="24"/>
          <w:szCs w:val="24"/>
        </w:rPr>
        <w:t>,</w:t>
      </w:r>
      <w:r w:rsidRPr="009B2750">
        <w:rPr>
          <w:rFonts w:ascii="FreeSet-Bold" w:hAnsi="FreeSet-Bold"/>
          <w:sz w:val="24"/>
          <w:szCs w:val="24"/>
        </w:rPr>
        <w:t xml:space="preserve"> потребл</w:t>
      </w:r>
      <w:r w:rsidR="005924D5" w:rsidRPr="009B2750">
        <w:rPr>
          <w:rFonts w:ascii="FreeSet-Bold" w:hAnsi="FreeSet-Bold"/>
          <w:sz w:val="24"/>
          <w:szCs w:val="24"/>
        </w:rPr>
        <w:t>ё</w:t>
      </w:r>
      <w:r w:rsidRPr="009B2750">
        <w:rPr>
          <w:rFonts w:ascii="FreeSet-Bold" w:hAnsi="FreeSet-Bold"/>
          <w:sz w:val="24"/>
          <w:szCs w:val="24"/>
        </w:rPr>
        <w:t>нной физическими и юридическими лицами</w:t>
      </w:r>
      <w:r w:rsidR="005924D5" w:rsidRPr="009B2750">
        <w:rPr>
          <w:rFonts w:ascii="FreeSet-Bold" w:hAnsi="FreeSet-Bold"/>
          <w:sz w:val="24"/>
          <w:szCs w:val="24"/>
        </w:rPr>
        <w:t>,</w:t>
      </w:r>
      <w:r w:rsidRPr="009B2750">
        <w:rPr>
          <w:rFonts w:ascii="FreeSet-Bold" w:hAnsi="FreeSet-Bold"/>
          <w:sz w:val="24"/>
          <w:szCs w:val="24"/>
        </w:rPr>
        <w:t xml:space="preserve"> и расч</w:t>
      </w:r>
      <w:r w:rsidR="005924D5" w:rsidRPr="009B2750">
        <w:rPr>
          <w:rFonts w:ascii="FreeSet-Bold" w:hAnsi="FreeSet-Bold"/>
          <w:sz w:val="24"/>
          <w:szCs w:val="24"/>
        </w:rPr>
        <w:t>ё</w:t>
      </w:r>
      <w:r w:rsidRPr="009B2750">
        <w:rPr>
          <w:rFonts w:ascii="FreeSet-Bold" w:hAnsi="FreeSet-Bold"/>
          <w:sz w:val="24"/>
          <w:szCs w:val="24"/>
        </w:rPr>
        <w:t>тов за электроэнергию</w:t>
      </w:r>
      <w:r w:rsidR="005924D5" w:rsidRPr="009B2750">
        <w:rPr>
          <w:rFonts w:ascii="FreeSet-Bold" w:hAnsi="FreeSet-Bold"/>
          <w:sz w:val="24"/>
          <w:szCs w:val="24"/>
        </w:rPr>
        <w:t>,</w:t>
      </w:r>
      <w:r w:rsidRPr="009B2750">
        <w:rPr>
          <w:rFonts w:ascii="FreeSet-Bold" w:hAnsi="FreeSet-Bold"/>
          <w:sz w:val="24"/>
          <w:szCs w:val="24"/>
        </w:rPr>
        <w:t xml:space="preserve"> содержатся в следующих правовых актах Республики Казахстан:</w:t>
      </w:r>
      <w:bookmarkStart w:id="0" w:name="_GoBack"/>
      <w:bookmarkEnd w:id="0"/>
    </w:p>
    <w:p w:rsidR="00546633" w:rsidRPr="009B2750" w:rsidRDefault="00546633" w:rsidP="00546633">
      <w:pPr>
        <w:jc w:val="both"/>
        <w:rPr>
          <w:rFonts w:ascii="FreeSet-Bold" w:hAnsi="FreeSet-Bold"/>
          <w:sz w:val="24"/>
          <w:szCs w:val="24"/>
        </w:rPr>
      </w:pPr>
      <w:r w:rsidRPr="009B2750">
        <w:rPr>
          <w:rFonts w:ascii="FreeSet-Bold" w:hAnsi="FreeSet-Bold"/>
          <w:sz w:val="24"/>
          <w:szCs w:val="24"/>
        </w:rPr>
        <w:t xml:space="preserve">- </w:t>
      </w:r>
      <w:r w:rsidR="005924D5" w:rsidRPr="009B2750">
        <w:rPr>
          <w:rFonts w:ascii="FreeSet-Bold" w:hAnsi="FreeSet-Bold"/>
          <w:sz w:val="24"/>
          <w:szCs w:val="24"/>
        </w:rPr>
        <w:t>з</w:t>
      </w:r>
      <w:r w:rsidRPr="009B2750">
        <w:rPr>
          <w:rFonts w:ascii="FreeSet-Bold" w:hAnsi="FreeSet-Bold"/>
          <w:sz w:val="24"/>
          <w:szCs w:val="24"/>
        </w:rPr>
        <w:t xml:space="preserve">акон Республики Казахстан «Об энергосбережении и повышении энергоэффективности» №541-IV от 13 января 2012г.; </w:t>
      </w:r>
    </w:p>
    <w:p w:rsidR="00546633" w:rsidRPr="009B2750" w:rsidRDefault="00546633" w:rsidP="00546633">
      <w:pPr>
        <w:jc w:val="both"/>
        <w:rPr>
          <w:rFonts w:ascii="FreeSet-Bold" w:hAnsi="FreeSet-Bold"/>
          <w:sz w:val="24"/>
          <w:szCs w:val="24"/>
        </w:rPr>
      </w:pPr>
      <w:r w:rsidRPr="009B2750">
        <w:rPr>
          <w:rFonts w:ascii="FreeSet-Bold" w:hAnsi="FreeSet-Bold"/>
          <w:sz w:val="24"/>
          <w:szCs w:val="24"/>
        </w:rPr>
        <w:t xml:space="preserve">- </w:t>
      </w:r>
      <w:r w:rsidR="005924D5" w:rsidRPr="009B2750">
        <w:rPr>
          <w:rFonts w:ascii="FreeSet-Bold" w:hAnsi="FreeSet-Bold"/>
          <w:sz w:val="24"/>
          <w:szCs w:val="24"/>
        </w:rPr>
        <w:t>п</w:t>
      </w:r>
      <w:r w:rsidRPr="009B2750">
        <w:rPr>
          <w:rFonts w:ascii="FreeSet-Bold" w:hAnsi="FreeSet-Bold"/>
          <w:sz w:val="24"/>
          <w:szCs w:val="24"/>
        </w:rPr>
        <w:t>равила устройства электроустановок РК (далее - ПУЭ), утвержденные приказом Министра энергетики Республики Казахстан от 20 марта 2015</w:t>
      </w:r>
      <w:r w:rsidR="005924D5" w:rsidRPr="009B2750">
        <w:rPr>
          <w:rFonts w:ascii="FreeSet-Bold" w:hAnsi="FreeSet-Bold"/>
          <w:sz w:val="24"/>
          <w:szCs w:val="24"/>
        </w:rPr>
        <w:t xml:space="preserve"> </w:t>
      </w:r>
      <w:r w:rsidRPr="009B2750">
        <w:rPr>
          <w:rFonts w:ascii="FreeSet-Bold" w:hAnsi="FreeSet-Bold"/>
          <w:sz w:val="24"/>
          <w:szCs w:val="24"/>
        </w:rPr>
        <w:t xml:space="preserve">г. №230; </w:t>
      </w:r>
    </w:p>
    <w:p w:rsidR="00546633" w:rsidRPr="009B2750" w:rsidRDefault="00546633" w:rsidP="00546633">
      <w:pPr>
        <w:jc w:val="both"/>
        <w:rPr>
          <w:rFonts w:ascii="FreeSet-Bold" w:hAnsi="FreeSet-Bold"/>
          <w:sz w:val="24"/>
          <w:szCs w:val="24"/>
        </w:rPr>
      </w:pPr>
      <w:r w:rsidRPr="009B2750">
        <w:rPr>
          <w:rFonts w:ascii="FreeSet-Bold" w:hAnsi="FreeSet-Bold"/>
          <w:sz w:val="24"/>
          <w:szCs w:val="24"/>
        </w:rPr>
        <w:t xml:space="preserve">- </w:t>
      </w:r>
      <w:r w:rsidR="005924D5" w:rsidRPr="009B2750">
        <w:rPr>
          <w:rFonts w:ascii="FreeSet-Bold" w:hAnsi="FreeSet-Bold"/>
          <w:sz w:val="24"/>
          <w:szCs w:val="24"/>
        </w:rPr>
        <w:t>п</w:t>
      </w:r>
      <w:r w:rsidRPr="009B2750">
        <w:rPr>
          <w:rFonts w:ascii="FreeSet-Bold" w:hAnsi="FreeSet-Bold"/>
          <w:sz w:val="24"/>
          <w:szCs w:val="24"/>
        </w:rPr>
        <w:t>равила пользования электрической энергией (далее ППЭЭ), утвержденные приказом Министра энергетики Республики Казахстан от 25 февраля 2015</w:t>
      </w:r>
      <w:r w:rsidR="005924D5" w:rsidRPr="009B2750">
        <w:rPr>
          <w:rFonts w:ascii="FreeSet-Bold" w:hAnsi="FreeSet-Bold"/>
          <w:sz w:val="24"/>
          <w:szCs w:val="24"/>
        </w:rPr>
        <w:t xml:space="preserve"> </w:t>
      </w:r>
      <w:r w:rsidRPr="009B2750">
        <w:rPr>
          <w:rFonts w:ascii="FreeSet-Bold" w:hAnsi="FreeSet-Bold"/>
          <w:sz w:val="24"/>
          <w:szCs w:val="24"/>
        </w:rPr>
        <w:t>г. №143;</w:t>
      </w:r>
    </w:p>
    <w:p w:rsidR="008D0DE6" w:rsidRPr="009B2750" w:rsidRDefault="008D0DE6" w:rsidP="00546633">
      <w:pPr>
        <w:jc w:val="both"/>
        <w:rPr>
          <w:rFonts w:ascii="FreeSet-Bold" w:hAnsi="FreeSet-Bold"/>
          <w:sz w:val="24"/>
          <w:szCs w:val="24"/>
        </w:rPr>
      </w:pPr>
      <w:r w:rsidRPr="009B2750">
        <w:rPr>
          <w:rFonts w:ascii="FreeSet-Bold" w:hAnsi="FreeSet-Bold"/>
          <w:sz w:val="24"/>
          <w:szCs w:val="24"/>
        </w:rPr>
        <w:t xml:space="preserve">- типовые правила предоставления коммунальных услуг (далее ППКУ), утверждённые приказом </w:t>
      </w:r>
      <w:proofErr w:type="spellStart"/>
      <w:r w:rsidRPr="009B2750">
        <w:rPr>
          <w:rFonts w:ascii="FreeSet-Bold" w:hAnsi="FreeSet-Bold"/>
          <w:sz w:val="24"/>
          <w:szCs w:val="24"/>
        </w:rPr>
        <w:t>и.о.Министра</w:t>
      </w:r>
      <w:proofErr w:type="spellEnd"/>
      <w:r w:rsidRPr="009B2750">
        <w:rPr>
          <w:rFonts w:ascii="FreeSet-Bold" w:hAnsi="FreeSet-Bold"/>
          <w:sz w:val="24"/>
          <w:szCs w:val="24"/>
        </w:rPr>
        <w:t xml:space="preserve"> индустрии и инфраструктурного развития Республики Казахстан от 29 апреля 2020 года № 249</w:t>
      </w:r>
    </w:p>
    <w:p w:rsidR="00546633" w:rsidRPr="009B2750" w:rsidRDefault="00546633" w:rsidP="00546633">
      <w:pPr>
        <w:jc w:val="both"/>
        <w:rPr>
          <w:rFonts w:ascii="FreeSet-Bold" w:hAnsi="FreeSet-Bold"/>
          <w:sz w:val="24"/>
          <w:szCs w:val="24"/>
        </w:rPr>
      </w:pPr>
      <w:r w:rsidRPr="009B2750">
        <w:rPr>
          <w:rFonts w:ascii="FreeSet-Bold" w:hAnsi="FreeSet-Bold"/>
          <w:sz w:val="24"/>
          <w:szCs w:val="24"/>
        </w:rPr>
        <w:t xml:space="preserve">- </w:t>
      </w:r>
      <w:r w:rsidR="005924D5" w:rsidRPr="009B2750">
        <w:rPr>
          <w:rFonts w:ascii="FreeSet-Bold" w:hAnsi="FreeSet-Bold"/>
          <w:sz w:val="24"/>
          <w:szCs w:val="24"/>
        </w:rPr>
        <w:t>т</w:t>
      </w:r>
      <w:r w:rsidRPr="009B2750">
        <w:rPr>
          <w:rFonts w:ascii="FreeSet-Bold" w:hAnsi="FreeSet-Bold"/>
          <w:sz w:val="24"/>
          <w:szCs w:val="24"/>
        </w:rPr>
        <w:t>ипов</w:t>
      </w:r>
      <w:r w:rsidR="00DF5092" w:rsidRPr="009B2750">
        <w:rPr>
          <w:rFonts w:ascii="FreeSet-Bold" w:hAnsi="FreeSet-Bold"/>
          <w:sz w:val="24"/>
          <w:szCs w:val="24"/>
        </w:rPr>
        <w:t>ые</w:t>
      </w:r>
      <w:r w:rsidRPr="009B2750">
        <w:rPr>
          <w:rFonts w:ascii="FreeSet-Bold" w:hAnsi="FreeSet-Bold"/>
          <w:sz w:val="24"/>
          <w:szCs w:val="24"/>
        </w:rPr>
        <w:t xml:space="preserve"> договор</w:t>
      </w:r>
      <w:r w:rsidR="00DF5092" w:rsidRPr="009B2750">
        <w:rPr>
          <w:rFonts w:ascii="FreeSet-Bold" w:hAnsi="FreeSet-Bold"/>
          <w:sz w:val="24"/>
          <w:szCs w:val="24"/>
        </w:rPr>
        <w:t>а</w:t>
      </w:r>
      <w:r w:rsidRPr="009B2750">
        <w:rPr>
          <w:rFonts w:ascii="FreeSet-Bold" w:hAnsi="FreeSet-Bold"/>
          <w:sz w:val="24"/>
          <w:szCs w:val="24"/>
        </w:rPr>
        <w:t xml:space="preserve"> электроснабжения, </w:t>
      </w:r>
      <w:proofErr w:type="gramStart"/>
      <w:r w:rsidRPr="009B2750">
        <w:rPr>
          <w:rFonts w:ascii="FreeSet-Bold" w:hAnsi="FreeSet-Bold"/>
          <w:sz w:val="24"/>
          <w:szCs w:val="24"/>
        </w:rPr>
        <w:t>утвержд</w:t>
      </w:r>
      <w:r w:rsidR="005924D5" w:rsidRPr="009B2750">
        <w:rPr>
          <w:rFonts w:ascii="FreeSet-Bold" w:hAnsi="FreeSet-Bold"/>
          <w:sz w:val="24"/>
          <w:szCs w:val="24"/>
        </w:rPr>
        <w:t>ё</w:t>
      </w:r>
      <w:r w:rsidRPr="009B2750">
        <w:rPr>
          <w:rFonts w:ascii="FreeSet-Bold" w:hAnsi="FreeSet-Bold"/>
          <w:sz w:val="24"/>
          <w:szCs w:val="24"/>
        </w:rPr>
        <w:t>нны</w:t>
      </w:r>
      <w:r w:rsidR="00DF5092" w:rsidRPr="009B2750">
        <w:rPr>
          <w:rFonts w:ascii="FreeSet-Bold" w:hAnsi="FreeSet-Bold"/>
          <w:sz w:val="24"/>
          <w:szCs w:val="24"/>
        </w:rPr>
        <w:t>е</w:t>
      </w:r>
      <w:r w:rsidRPr="009B2750">
        <w:rPr>
          <w:rFonts w:ascii="FreeSet-Bold" w:hAnsi="FreeSet-Bold"/>
          <w:sz w:val="24"/>
          <w:szCs w:val="24"/>
        </w:rPr>
        <w:t xml:space="preserve">  приказом</w:t>
      </w:r>
      <w:proofErr w:type="gramEnd"/>
      <w:r w:rsidRPr="009B2750">
        <w:rPr>
          <w:rFonts w:ascii="FreeSet-Bold" w:hAnsi="FreeSet-Bold"/>
          <w:sz w:val="24"/>
          <w:szCs w:val="24"/>
        </w:rPr>
        <w:t xml:space="preserve"> Министра энергетики Республики Казахстан от 2</w:t>
      </w:r>
      <w:r w:rsidR="00DF5092" w:rsidRPr="009B2750">
        <w:rPr>
          <w:rFonts w:ascii="FreeSet-Bold" w:hAnsi="FreeSet-Bold"/>
          <w:sz w:val="24"/>
          <w:szCs w:val="24"/>
        </w:rPr>
        <w:t>3</w:t>
      </w:r>
      <w:r w:rsidRPr="009B2750">
        <w:rPr>
          <w:rFonts w:ascii="FreeSet-Bold" w:hAnsi="FreeSet-Bold"/>
          <w:sz w:val="24"/>
          <w:szCs w:val="24"/>
        </w:rPr>
        <w:t xml:space="preserve"> </w:t>
      </w:r>
      <w:r w:rsidR="00DF5092" w:rsidRPr="009B2750">
        <w:rPr>
          <w:rFonts w:ascii="FreeSet-Bold" w:hAnsi="FreeSet-Bold"/>
          <w:sz w:val="24"/>
          <w:szCs w:val="24"/>
        </w:rPr>
        <w:t>октября</w:t>
      </w:r>
      <w:r w:rsidRPr="009B2750">
        <w:rPr>
          <w:rFonts w:ascii="FreeSet-Bold" w:hAnsi="FreeSet-Bold"/>
          <w:sz w:val="24"/>
          <w:szCs w:val="24"/>
        </w:rPr>
        <w:t xml:space="preserve"> 201</w:t>
      </w:r>
      <w:r w:rsidR="00DF5092" w:rsidRPr="009B2750">
        <w:rPr>
          <w:rFonts w:ascii="FreeSet-Bold" w:hAnsi="FreeSet-Bold"/>
          <w:sz w:val="24"/>
          <w:szCs w:val="24"/>
        </w:rPr>
        <w:t>7</w:t>
      </w:r>
      <w:r w:rsidR="005924D5" w:rsidRPr="009B2750">
        <w:rPr>
          <w:rFonts w:ascii="FreeSet-Bold" w:hAnsi="FreeSet-Bold"/>
          <w:sz w:val="24"/>
          <w:szCs w:val="24"/>
        </w:rPr>
        <w:t xml:space="preserve"> </w:t>
      </w:r>
      <w:r w:rsidRPr="009B2750">
        <w:rPr>
          <w:rFonts w:ascii="FreeSet-Bold" w:hAnsi="FreeSet-Bold"/>
          <w:sz w:val="24"/>
          <w:szCs w:val="24"/>
        </w:rPr>
        <w:t>г. №</w:t>
      </w:r>
      <w:r w:rsidR="00DF5092" w:rsidRPr="009B2750">
        <w:rPr>
          <w:rFonts w:ascii="FreeSet-Bold" w:hAnsi="FreeSet-Bold"/>
          <w:sz w:val="24"/>
          <w:szCs w:val="24"/>
        </w:rPr>
        <w:t>356</w:t>
      </w:r>
      <w:r w:rsidRPr="009B2750">
        <w:rPr>
          <w:rFonts w:ascii="FreeSet-Bold" w:hAnsi="FreeSet-Bold"/>
          <w:sz w:val="24"/>
          <w:szCs w:val="24"/>
        </w:rPr>
        <w:t xml:space="preserve">. </w:t>
      </w:r>
    </w:p>
    <w:p w:rsidR="00546633" w:rsidRPr="009B2750" w:rsidRDefault="00546633" w:rsidP="00546633">
      <w:pPr>
        <w:jc w:val="both"/>
        <w:rPr>
          <w:rFonts w:ascii="FreeSet-Bold" w:hAnsi="FreeSet-Bold"/>
          <w:sz w:val="24"/>
          <w:szCs w:val="24"/>
        </w:rPr>
      </w:pPr>
      <w:r w:rsidRPr="009B2750">
        <w:rPr>
          <w:rFonts w:ascii="FreeSet-Bold" w:hAnsi="FreeSet-Bold"/>
          <w:sz w:val="24"/>
          <w:szCs w:val="24"/>
        </w:rPr>
        <w:t xml:space="preserve">      Электроустановки потребителей электрической энергии обеспечиваются необходимыми приборами коммерческого уч</w:t>
      </w:r>
      <w:r w:rsidR="005924D5" w:rsidRPr="009B2750">
        <w:rPr>
          <w:rFonts w:ascii="FreeSet-Bold" w:hAnsi="FreeSet-Bold"/>
          <w:sz w:val="24"/>
          <w:szCs w:val="24"/>
        </w:rPr>
        <w:t>ё</w:t>
      </w:r>
      <w:r w:rsidRPr="009B2750">
        <w:rPr>
          <w:rFonts w:ascii="FreeSet-Bold" w:hAnsi="FreeSet-Bold"/>
          <w:sz w:val="24"/>
          <w:szCs w:val="24"/>
        </w:rPr>
        <w:t>та для расч</w:t>
      </w:r>
      <w:r w:rsidR="005924D5" w:rsidRPr="009B2750">
        <w:rPr>
          <w:rFonts w:ascii="FreeSet-Bold" w:hAnsi="FreeSet-Bold"/>
          <w:sz w:val="24"/>
          <w:szCs w:val="24"/>
        </w:rPr>
        <w:t>ё</w:t>
      </w:r>
      <w:r w:rsidRPr="009B2750">
        <w:rPr>
          <w:rFonts w:ascii="FreeSet-Bold" w:hAnsi="FreeSet-Bold"/>
          <w:sz w:val="24"/>
          <w:szCs w:val="24"/>
        </w:rPr>
        <w:t xml:space="preserve">тов за потребленную электроэнергию с энергоснабжающей организацией. Для учета электрической энергии используются приборы коммерческого учета электрической энергии, типы которых внесены в </w:t>
      </w:r>
      <w:r w:rsidR="005924D5" w:rsidRPr="009B2750">
        <w:rPr>
          <w:rFonts w:ascii="FreeSet-Bold" w:hAnsi="FreeSet-Bold"/>
          <w:sz w:val="24"/>
          <w:szCs w:val="24"/>
        </w:rPr>
        <w:t>р</w:t>
      </w:r>
      <w:r w:rsidRPr="009B2750">
        <w:rPr>
          <w:rFonts w:ascii="FreeSet-Bold" w:hAnsi="FreeSet-Bold"/>
          <w:sz w:val="24"/>
          <w:szCs w:val="24"/>
        </w:rPr>
        <w:t>еестр государственной системы обеспечения единства измерений и поддерживающие, при наличии автоматизированного парка приборов коммерческого учета электрической энергии у энергопередающей (энергопроизводящей) организации, рабочие параметры ранее установленного и настроенного на удаленную связь обору</w:t>
      </w:r>
      <w:r w:rsidR="005924D5" w:rsidRPr="009B2750">
        <w:rPr>
          <w:rFonts w:ascii="FreeSet-Bold" w:hAnsi="FreeSet-Bold"/>
          <w:sz w:val="24"/>
          <w:szCs w:val="24"/>
        </w:rPr>
        <w:t xml:space="preserve">дования с полным соответствием </w:t>
      </w:r>
      <w:r w:rsidRPr="009B2750">
        <w:rPr>
          <w:rFonts w:ascii="FreeSet-Bold" w:hAnsi="FreeSet-Bold"/>
          <w:sz w:val="24"/>
          <w:szCs w:val="24"/>
        </w:rPr>
        <w:t>рабочим параметрам автоматизированн</w:t>
      </w:r>
      <w:r w:rsidR="005924D5" w:rsidRPr="009B2750">
        <w:rPr>
          <w:rFonts w:ascii="FreeSet-Bold" w:hAnsi="FreeSet-Bold"/>
          <w:sz w:val="24"/>
          <w:szCs w:val="24"/>
        </w:rPr>
        <w:t>ой</w:t>
      </w:r>
      <w:r w:rsidRPr="009B2750">
        <w:rPr>
          <w:rFonts w:ascii="FreeSet-Bold" w:hAnsi="FreeSet-Bold"/>
          <w:sz w:val="24"/>
          <w:szCs w:val="24"/>
        </w:rPr>
        <w:t xml:space="preserve"> систем</w:t>
      </w:r>
      <w:r w:rsidR="005924D5" w:rsidRPr="009B2750">
        <w:rPr>
          <w:rFonts w:ascii="FreeSet-Bold" w:hAnsi="FreeSet-Bold"/>
          <w:sz w:val="24"/>
          <w:szCs w:val="24"/>
        </w:rPr>
        <w:t>ы</w:t>
      </w:r>
      <w:r w:rsidRPr="009B2750">
        <w:rPr>
          <w:rFonts w:ascii="FreeSet-Bold" w:hAnsi="FreeSet-Bold"/>
          <w:sz w:val="24"/>
          <w:szCs w:val="24"/>
        </w:rPr>
        <w:t xml:space="preserve"> коммерческого учета электроэнергии</w:t>
      </w:r>
      <w:r w:rsidR="005924D5" w:rsidRPr="009B2750">
        <w:rPr>
          <w:rFonts w:ascii="FreeSet-Bold" w:hAnsi="FreeSet-Bold"/>
          <w:sz w:val="24"/>
          <w:szCs w:val="24"/>
        </w:rPr>
        <w:t xml:space="preserve"> (АСКУЭ</w:t>
      </w:r>
      <w:r w:rsidRPr="009B2750">
        <w:rPr>
          <w:rFonts w:ascii="FreeSet-Bold" w:hAnsi="FreeSet-Bold"/>
          <w:sz w:val="24"/>
          <w:szCs w:val="24"/>
        </w:rPr>
        <w:t>).</w:t>
      </w:r>
    </w:p>
    <w:p w:rsidR="00546633" w:rsidRPr="009B2750" w:rsidRDefault="00546633" w:rsidP="00546633">
      <w:pPr>
        <w:spacing w:after="0" w:line="240" w:lineRule="auto"/>
        <w:jc w:val="both"/>
        <w:rPr>
          <w:rFonts w:ascii="FreeSet-Bold" w:hAnsi="FreeSet-Bold"/>
          <w:sz w:val="24"/>
          <w:szCs w:val="24"/>
        </w:rPr>
      </w:pPr>
      <w:r w:rsidRPr="009B2750">
        <w:rPr>
          <w:rFonts w:ascii="FreeSet-Bold" w:hAnsi="FreeSet-Bold"/>
          <w:sz w:val="24"/>
          <w:szCs w:val="24"/>
        </w:rPr>
        <w:t>Потребителям с фиксированной поставкой электрической энергии, имеющи</w:t>
      </w:r>
      <w:r w:rsidR="005924D5" w:rsidRPr="009B2750">
        <w:rPr>
          <w:rFonts w:ascii="FreeSet-Bold" w:hAnsi="FreeSet-Bold"/>
          <w:sz w:val="24"/>
          <w:szCs w:val="24"/>
        </w:rPr>
        <w:t>м</w:t>
      </w:r>
      <w:r w:rsidRPr="009B2750">
        <w:rPr>
          <w:rFonts w:ascii="FreeSet-Bold" w:hAnsi="FreeSet-Bold"/>
          <w:sz w:val="24"/>
          <w:szCs w:val="24"/>
        </w:rPr>
        <w:t xml:space="preserve"> договорную мощность электропотребления более 100 кВт, устанавливаются сч</w:t>
      </w:r>
      <w:r w:rsidR="005924D5" w:rsidRPr="009B2750">
        <w:rPr>
          <w:rFonts w:ascii="FreeSet-Bold" w:hAnsi="FreeSet-Bold"/>
          <w:sz w:val="24"/>
          <w:szCs w:val="24"/>
        </w:rPr>
        <w:t>ё</w:t>
      </w:r>
      <w:r w:rsidRPr="009B2750">
        <w:rPr>
          <w:rFonts w:ascii="FreeSet-Bold" w:hAnsi="FreeSet-Bold"/>
          <w:sz w:val="24"/>
          <w:szCs w:val="24"/>
        </w:rPr>
        <w:t>тчики коммерческого уч</w:t>
      </w:r>
      <w:r w:rsidR="005924D5" w:rsidRPr="009B2750">
        <w:rPr>
          <w:rFonts w:ascii="FreeSet-Bold" w:hAnsi="FreeSet-Bold"/>
          <w:sz w:val="24"/>
          <w:szCs w:val="24"/>
        </w:rPr>
        <w:t>ё</w:t>
      </w:r>
      <w:r w:rsidRPr="009B2750">
        <w:rPr>
          <w:rFonts w:ascii="FreeSet-Bold" w:hAnsi="FreeSet-Bold"/>
          <w:sz w:val="24"/>
          <w:szCs w:val="24"/>
        </w:rPr>
        <w:t>та активной и реактивной энергии с долговременной памятью хранения данных о потребл</w:t>
      </w:r>
      <w:r w:rsidR="005924D5" w:rsidRPr="009B2750">
        <w:rPr>
          <w:rFonts w:ascii="FreeSet-Bold" w:hAnsi="FreeSet-Bold"/>
          <w:sz w:val="24"/>
          <w:szCs w:val="24"/>
        </w:rPr>
        <w:t>ё</w:t>
      </w:r>
      <w:r w:rsidRPr="009B2750">
        <w:rPr>
          <w:rFonts w:ascii="FreeSet-Bold" w:hAnsi="FreeSet-Bold"/>
          <w:sz w:val="24"/>
          <w:szCs w:val="24"/>
        </w:rPr>
        <w:t>нной электроэнергии, мощности и почасового графика нагрузок.</w:t>
      </w:r>
    </w:p>
    <w:p w:rsidR="00546633" w:rsidRPr="009B2750" w:rsidRDefault="00546633" w:rsidP="00546633">
      <w:pPr>
        <w:spacing w:after="0" w:line="240" w:lineRule="auto"/>
        <w:jc w:val="both"/>
        <w:rPr>
          <w:rFonts w:ascii="FreeSet-Bold" w:hAnsi="FreeSet-Bold"/>
          <w:sz w:val="24"/>
          <w:szCs w:val="24"/>
        </w:rPr>
      </w:pPr>
      <w:r w:rsidRPr="009B2750">
        <w:rPr>
          <w:rFonts w:ascii="FreeSet-Bold" w:hAnsi="FreeSet-Bold"/>
          <w:sz w:val="24"/>
          <w:szCs w:val="24"/>
        </w:rPr>
        <w:t>Потребителям свободной поставки электрической энергии с договорной мощностью электропотребления 40-100 кВт устанавливаются счетчики активной и реактивной энергии с долговременной памятью хранения данных о потребленной электроэнергии и максимальной мощности.</w:t>
      </w:r>
    </w:p>
    <w:p w:rsidR="00546633" w:rsidRPr="009B2750" w:rsidRDefault="00546633" w:rsidP="00546633">
      <w:pPr>
        <w:spacing w:after="0" w:line="240" w:lineRule="auto"/>
        <w:jc w:val="both"/>
        <w:rPr>
          <w:rFonts w:ascii="FreeSet-Bold" w:hAnsi="FreeSet-Bold"/>
          <w:sz w:val="24"/>
          <w:szCs w:val="24"/>
        </w:rPr>
      </w:pPr>
      <w:r w:rsidRPr="009B2750">
        <w:rPr>
          <w:rFonts w:ascii="FreeSet-Bold" w:hAnsi="FreeSet-Bold"/>
          <w:sz w:val="24"/>
          <w:szCs w:val="24"/>
        </w:rPr>
        <w:t>Потребителям свободной поставки электрической энергии с договорной мощностью электропотребления до 40 кВт устанавливаются счетчики активной энергии.</w:t>
      </w:r>
      <w:r w:rsidR="005924D5" w:rsidRPr="009B2750">
        <w:rPr>
          <w:rFonts w:ascii="FreeSet-Bold" w:hAnsi="FreeSet-Bold"/>
          <w:sz w:val="24"/>
          <w:szCs w:val="24"/>
        </w:rPr>
        <w:t xml:space="preserve"> </w:t>
      </w:r>
      <w:r w:rsidRPr="009B2750">
        <w:rPr>
          <w:rFonts w:ascii="FreeSet-Bold" w:hAnsi="FreeSet-Bold"/>
          <w:sz w:val="24"/>
          <w:szCs w:val="24"/>
        </w:rPr>
        <w:t>(ППЭЭ п.</w:t>
      </w:r>
      <w:r w:rsidR="005924D5" w:rsidRPr="009B2750">
        <w:rPr>
          <w:rFonts w:ascii="FreeSet-Bold" w:hAnsi="FreeSet-Bold"/>
          <w:sz w:val="24"/>
          <w:szCs w:val="24"/>
        </w:rPr>
        <w:t xml:space="preserve"> </w:t>
      </w:r>
      <w:r w:rsidRPr="009B2750">
        <w:rPr>
          <w:rFonts w:ascii="FreeSet-Bold" w:hAnsi="FreeSet-Bold"/>
          <w:sz w:val="24"/>
          <w:szCs w:val="24"/>
        </w:rPr>
        <w:t>38)</w:t>
      </w:r>
      <w:r w:rsidR="005924D5" w:rsidRPr="009B2750">
        <w:rPr>
          <w:rFonts w:ascii="FreeSet-Bold" w:hAnsi="FreeSet-Bold"/>
          <w:sz w:val="24"/>
          <w:szCs w:val="24"/>
        </w:rPr>
        <w:t>.</w:t>
      </w:r>
    </w:p>
    <w:p w:rsidR="00546633" w:rsidRPr="009B2750" w:rsidRDefault="00546633" w:rsidP="00546633">
      <w:pPr>
        <w:spacing w:after="0" w:line="240" w:lineRule="auto"/>
        <w:jc w:val="both"/>
        <w:rPr>
          <w:rFonts w:ascii="FreeSet-Bold" w:hAnsi="FreeSet-Bold"/>
          <w:sz w:val="24"/>
          <w:szCs w:val="24"/>
        </w:rPr>
      </w:pPr>
      <w:r w:rsidRPr="009B2750">
        <w:rPr>
          <w:rFonts w:ascii="FreeSet-Bold" w:hAnsi="FreeSet-Bold"/>
          <w:sz w:val="24"/>
          <w:szCs w:val="24"/>
        </w:rPr>
        <w:t xml:space="preserve">Счетчик электроэнергии, используемый в качестве коммерческого, должен быть сертифицирован и включен в реестр </w:t>
      </w:r>
      <w:r w:rsidR="005924D5" w:rsidRPr="009B2750">
        <w:rPr>
          <w:rFonts w:ascii="FreeSet-Bold" w:hAnsi="FreeSet-Bold"/>
          <w:sz w:val="24"/>
          <w:szCs w:val="24"/>
        </w:rPr>
        <w:t>г</w:t>
      </w:r>
      <w:r w:rsidRPr="009B2750">
        <w:rPr>
          <w:rFonts w:ascii="FreeSet-Bold" w:hAnsi="FreeSet-Bold"/>
          <w:sz w:val="24"/>
          <w:szCs w:val="24"/>
        </w:rPr>
        <w:t xml:space="preserve">осударственной системы обеспечения единства измерений Республики Казахстан. </w:t>
      </w:r>
    </w:p>
    <w:p w:rsidR="00546633" w:rsidRPr="009B2750" w:rsidRDefault="00546633" w:rsidP="00546633">
      <w:pPr>
        <w:spacing w:after="0" w:line="240" w:lineRule="auto"/>
        <w:jc w:val="both"/>
        <w:rPr>
          <w:rFonts w:ascii="FreeSet-Bold" w:hAnsi="FreeSet-Bold"/>
          <w:sz w:val="24"/>
          <w:szCs w:val="24"/>
        </w:rPr>
      </w:pPr>
      <w:r w:rsidRPr="009B2750">
        <w:rPr>
          <w:rFonts w:ascii="FreeSet-Bold" w:hAnsi="FreeSet-Bold"/>
          <w:sz w:val="24"/>
          <w:szCs w:val="24"/>
        </w:rPr>
        <w:t>Каждый установленный коммерческий сч</w:t>
      </w:r>
      <w:r w:rsidR="005924D5" w:rsidRPr="009B2750">
        <w:rPr>
          <w:rFonts w:ascii="FreeSet-Bold" w:hAnsi="FreeSet-Bold"/>
          <w:sz w:val="24"/>
          <w:szCs w:val="24"/>
        </w:rPr>
        <w:t>ё</w:t>
      </w:r>
      <w:r w:rsidRPr="009B2750">
        <w:rPr>
          <w:rFonts w:ascii="FreeSet-Bold" w:hAnsi="FreeSet-Bold"/>
          <w:sz w:val="24"/>
          <w:szCs w:val="24"/>
        </w:rPr>
        <w:t>тчик должен иметь на устройстве крепления кожух, пломбы с клеймом поверителя, а на зажимной крышке или другом устройстве, исключающем доступ к ряду зажимов электросч</w:t>
      </w:r>
      <w:r w:rsidR="005924D5" w:rsidRPr="009B2750">
        <w:rPr>
          <w:rFonts w:ascii="FreeSet-Bold" w:hAnsi="FreeSet-Bold"/>
          <w:sz w:val="24"/>
          <w:szCs w:val="24"/>
        </w:rPr>
        <w:t>ё</w:t>
      </w:r>
      <w:r w:rsidRPr="009B2750">
        <w:rPr>
          <w:rFonts w:ascii="FreeSet-Bold" w:hAnsi="FreeSet-Bold"/>
          <w:sz w:val="24"/>
          <w:szCs w:val="24"/>
        </w:rPr>
        <w:t xml:space="preserve">тчика, пломбу </w:t>
      </w:r>
      <w:proofErr w:type="spellStart"/>
      <w:r w:rsidRPr="009B2750">
        <w:rPr>
          <w:rFonts w:ascii="FreeSet-Bold" w:hAnsi="FreeSet-Bold"/>
          <w:sz w:val="24"/>
          <w:szCs w:val="24"/>
        </w:rPr>
        <w:t>электроснабжающей</w:t>
      </w:r>
      <w:proofErr w:type="spellEnd"/>
      <w:r w:rsidRPr="009B2750">
        <w:rPr>
          <w:rFonts w:ascii="FreeSet-Bold" w:hAnsi="FreeSet-Bold"/>
          <w:sz w:val="24"/>
          <w:szCs w:val="24"/>
        </w:rPr>
        <w:t xml:space="preserve"> и (или) энергопередающей организации. </w:t>
      </w:r>
    </w:p>
    <w:p w:rsidR="00546633" w:rsidRPr="009B2750" w:rsidRDefault="00546633" w:rsidP="00546633">
      <w:pPr>
        <w:jc w:val="both"/>
        <w:rPr>
          <w:rFonts w:ascii="FreeSet-Bold" w:hAnsi="FreeSet-Bold"/>
          <w:sz w:val="24"/>
          <w:szCs w:val="24"/>
        </w:rPr>
      </w:pPr>
      <w:r w:rsidRPr="009B2750">
        <w:rPr>
          <w:rFonts w:ascii="FreeSet-Bold" w:hAnsi="FreeSet-Bold"/>
          <w:sz w:val="24"/>
          <w:szCs w:val="24"/>
        </w:rPr>
        <w:t>На вновь устанавливаемых сч</w:t>
      </w:r>
      <w:r w:rsidR="005924D5" w:rsidRPr="009B2750">
        <w:rPr>
          <w:rFonts w:ascii="FreeSet-Bold" w:hAnsi="FreeSet-Bold"/>
          <w:sz w:val="24"/>
          <w:szCs w:val="24"/>
        </w:rPr>
        <w:t>ё</w:t>
      </w:r>
      <w:r w:rsidRPr="009B2750">
        <w:rPr>
          <w:rFonts w:ascii="FreeSet-Bold" w:hAnsi="FreeSet-Bold"/>
          <w:sz w:val="24"/>
          <w:szCs w:val="24"/>
        </w:rPr>
        <w:t>тчиках должны быть пломбы поверки с давностью не более 12 месяцев.</w:t>
      </w:r>
      <w:r w:rsidR="005924D5" w:rsidRPr="009B2750">
        <w:rPr>
          <w:rFonts w:ascii="FreeSet-Bold" w:hAnsi="FreeSet-Bold"/>
          <w:sz w:val="24"/>
          <w:szCs w:val="24"/>
        </w:rPr>
        <w:t xml:space="preserve"> </w:t>
      </w:r>
      <w:r w:rsidRPr="009B2750">
        <w:rPr>
          <w:rFonts w:ascii="FreeSet-Bold" w:hAnsi="FreeSet-Bold"/>
          <w:sz w:val="24"/>
          <w:szCs w:val="24"/>
        </w:rPr>
        <w:t>(ПУЭ п.92)</w:t>
      </w:r>
      <w:r w:rsidR="005924D5" w:rsidRPr="009B2750">
        <w:rPr>
          <w:rFonts w:ascii="FreeSet-Bold" w:hAnsi="FreeSet-Bold"/>
          <w:sz w:val="24"/>
          <w:szCs w:val="24"/>
        </w:rPr>
        <w:t>.</w:t>
      </w:r>
    </w:p>
    <w:p w:rsidR="008D0DE6" w:rsidRPr="009B2750" w:rsidRDefault="008D0DE6" w:rsidP="00546633">
      <w:pPr>
        <w:jc w:val="both"/>
        <w:rPr>
          <w:rFonts w:ascii="FreeSet-Bold" w:hAnsi="FreeSet-Bold"/>
          <w:sz w:val="24"/>
          <w:szCs w:val="24"/>
        </w:rPr>
      </w:pPr>
      <w:r w:rsidRPr="009B2750">
        <w:rPr>
          <w:rFonts w:ascii="FreeSet-Bold" w:hAnsi="FreeSet-Bold"/>
          <w:sz w:val="24"/>
          <w:szCs w:val="24"/>
        </w:rPr>
        <w:t>На креплении кожухов приборов коммерческого учета электрической энергии устанавливаются пломбы энергопередающей (</w:t>
      </w:r>
      <w:proofErr w:type="spellStart"/>
      <w:r w:rsidRPr="009B2750">
        <w:rPr>
          <w:rFonts w:ascii="FreeSet-Bold" w:hAnsi="FreeSet-Bold"/>
          <w:sz w:val="24"/>
          <w:szCs w:val="24"/>
        </w:rPr>
        <w:t>энергопроизводящей</w:t>
      </w:r>
      <w:proofErr w:type="spellEnd"/>
      <w:r w:rsidRPr="009B2750">
        <w:rPr>
          <w:rFonts w:ascii="FreeSet-Bold" w:hAnsi="FreeSet-Bold"/>
          <w:sz w:val="24"/>
          <w:szCs w:val="24"/>
        </w:rPr>
        <w:t xml:space="preserve">) организации, имеющих право поверки, а на крышке колодки зажимов электросчетчика, дверках отсека трансформаторов тока и напряжения, на </w:t>
      </w:r>
      <w:r w:rsidRPr="009B2750">
        <w:rPr>
          <w:rFonts w:ascii="FreeSet-Bold" w:hAnsi="FreeSet-Bold"/>
          <w:sz w:val="24"/>
          <w:szCs w:val="24"/>
        </w:rPr>
        <w:lastRenderedPageBreak/>
        <w:t xml:space="preserve">токовых и </w:t>
      </w:r>
      <w:proofErr w:type="spellStart"/>
      <w:r w:rsidRPr="009B2750">
        <w:rPr>
          <w:rFonts w:ascii="FreeSet-Bold" w:hAnsi="FreeSet-Bold"/>
          <w:sz w:val="24"/>
          <w:szCs w:val="24"/>
        </w:rPr>
        <w:t>напряженческих</w:t>
      </w:r>
      <w:proofErr w:type="spellEnd"/>
      <w:r w:rsidRPr="009B2750">
        <w:rPr>
          <w:rFonts w:ascii="FreeSet-Bold" w:hAnsi="FreeSet-Bold"/>
          <w:sz w:val="24"/>
          <w:szCs w:val="24"/>
        </w:rPr>
        <w:t xml:space="preserve"> испытательных блоках и коробках пломбы энергопередающей организации. (ППЭЭ п.46).</w:t>
      </w:r>
    </w:p>
    <w:p w:rsidR="00546633" w:rsidRPr="009B2750" w:rsidRDefault="00546633" w:rsidP="00546633">
      <w:pPr>
        <w:spacing w:after="0" w:line="240" w:lineRule="auto"/>
        <w:jc w:val="both"/>
        <w:rPr>
          <w:rFonts w:ascii="FreeSet-Bold" w:hAnsi="FreeSet-Bold"/>
          <w:sz w:val="24"/>
          <w:szCs w:val="24"/>
        </w:rPr>
      </w:pPr>
      <w:r w:rsidRPr="009B2750">
        <w:rPr>
          <w:rFonts w:ascii="FreeSet-Bold" w:hAnsi="FreeSet-Bold"/>
          <w:sz w:val="24"/>
          <w:szCs w:val="24"/>
        </w:rPr>
        <w:t xml:space="preserve">Поверка приборов коммерческого учета электрической энергии производится в соответствии с </w:t>
      </w:r>
      <w:proofErr w:type="spellStart"/>
      <w:r w:rsidRPr="009B2750">
        <w:rPr>
          <w:rFonts w:ascii="FreeSet-Bold" w:hAnsi="FreeSet-Bold"/>
          <w:sz w:val="24"/>
          <w:szCs w:val="24"/>
        </w:rPr>
        <w:t>межповерочным</w:t>
      </w:r>
      <w:proofErr w:type="spellEnd"/>
      <w:r w:rsidRPr="009B2750">
        <w:rPr>
          <w:rFonts w:ascii="FreeSet-Bold" w:hAnsi="FreeSet-Bold"/>
          <w:sz w:val="24"/>
          <w:szCs w:val="24"/>
        </w:rPr>
        <w:t xml:space="preserve"> интервалом в сроки, указанные в реестре государственной системы обеспечения единства</w:t>
      </w:r>
      <w:r w:rsidR="00FC7D5E" w:rsidRPr="009B2750">
        <w:rPr>
          <w:rFonts w:ascii="FreeSet-Bold" w:hAnsi="FreeSet-Bold"/>
          <w:sz w:val="24"/>
          <w:szCs w:val="24"/>
        </w:rPr>
        <w:t xml:space="preserve"> измерений Республики Казахстан (ППЭЭ п.42).</w:t>
      </w:r>
      <w:r w:rsidRPr="009B2750">
        <w:rPr>
          <w:rFonts w:ascii="FreeSet-Bold" w:hAnsi="FreeSet-Bold"/>
          <w:sz w:val="24"/>
          <w:szCs w:val="24"/>
        </w:rPr>
        <w:t xml:space="preserve"> </w:t>
      </w:r>
    </w:p>
    <w:p w:rsidR="008D0DE6" w:rsidRPr="009B2750" w:rsidRDefault="008D0DE6" w:rsidP="00546633">
      <w:pPr>
        <w:spacing w:after="0" w:line="240" w:lineRule="auto"/>
        <w:jc w:val="both"/>
        <w:rPr>
          <w:rFonts w:ascii="FreeSet-Bold" w:hAnsi="FreeSet-Bold"/>
          <w:sz w:val="24"/>
          <w:szCs w:val="24"/>
        </w:rPr>
      </w:pPr>
    </w:p>
    <w:p w:rsidR="008D0DE6" w:rsidRPr="009B2750" w:rsidRDefault="008D0DE6" w:rsidP="00546633">
      <w:pPr>
        <w:spacing w:after="0" w:line="240" w:lineRule="auto"/>
        <w:jc w:val="both"/>
        <w:rPr>
          <w:rFonts w:ascii="FreeSet-Bold" w:hAnsi="FreeSet-Bold"/>
          <w:sz w:val="24"/>
          <w:szCs w:val="24"/>
        </w:rPr>
      </w:pPr>
      <w:r w:rsidRPr="009B2750">
        <w:rPr>
          <w:rFonts w:ascii="FreeSet-Bold" w:hAnsi="FreeSet-Bold"/>
          <w:sz w:val="24"/>
          <w:szCs w:val="24"/>
        </w:rPr>
        <w:t xml:space="preserve">Надлежащее техническое состояние, соблюдение сроков </w:t>
      </w:r>
      <w:proofErr w:type="spellStart"/>
      <w:r w:rsidRPr="009B2750">
        <w:rPr>
          <w:rFonts w:ascii="FreeSet-Bold" w:hAnsi="FreeSet-Bold"/>
          <w:sz w:val="24"/>
          <w:szCs w:val="24"/>
        </w:rPr>
        <w:t>межповерочного</w:t>
      </w:r>
      <w:proofErr w:type="spellEnd"/>
      <w:r w:rsidRPr="009B2750">
        <w:rPr>
          <w:rFonts w:ascii="FreeSet-Bold" w:hAnsi="FreeSet-Bold"/>
          <w:sz w:val="24"/>
          <w:szCs w:val="24"/>
        </w:rPr>
        <w:t xml:space="preserve"> интервала приборов учета, эксплуатация и техника безопасности при пользовании электропроводками, электрическим оборудованием, приборами учета находящихся непосредственно в жилище, квартире и </w:t>
      </w:r>
      <w:proofErr w:type="spellStart"/>
      <w:r w:rsidRPr="009B2750">
        <w:rPr>
          <w:rFonts w:ascii="FreeSet-Bold" w:hAnsi="FreeSet-Bold"/>
          <w:sz w:val="24"/>
          <w:szCs w:val="24"/>
        </w:rPr>
        <w:t>нежылых</w:t>
      </w:r>
      <w:proofErr w:type="spellEnd"/>
      <w:r w:rsidRPr="009B2750">
        <w:rPr>
          <w:rFonts w:ascii="FreeSet-Bold" w:hAnsi="FreeSet-Bold"/>
          <w:sz w:val="24"/>
          <w:szCs w:val="24"/>
        </w:rPr>
        <w:t xml:space="preserve"> помещениях обеспечивается потребителем (ППКУ п.10)</w:t>
      </w:r>
    </w:p>
    <w:p w:rsidR="008D0DE6" w:rsidRPr="009B2750" w:rsidRDefault="008D0DE6" w:rsidP="00546633">
      <w:pPr>
        <w:spacing w:after="0" w:line="240" w:lineRule="auto"/>
        <w:jc w:val="both"/>
        <w:rPr>
          <w:rFonts w:ascii="FreeSet-Bold" w:hAnsi="FreeSet-Bold"/>
          <w:sz w:val="24"/>
          <w:szCs w:val="24"/>
        </w:rPr>
      </w:pPr>
    </w:p>
    <w:p w:rsidR="00546633" w:rsidRPr="009B2750" w:rsidRDefault="00546633" w:rsidP="00546633">
      <w:pPr>
        <w:spacing w:after="0" w:line="240" w:lineRule="auto"/>
        <w:jc w:val="both"/>
        <w:rPr>
          <w:rFonts w:ascii="FreeSet-Bold" w:hAnsi="FreeSet-Bold"/>
          <w:sz w:val="24"/>
          <w:szCs w:val="24"/>
        </w:rPr>
      </w:pPr>
      <w:r w:rsidRPr="009B2750">
        <w:rPr>
          <w:rFonts w:ascii="FreeSet-Bold" w:hAnsi="FreeSet-Bold"/>
          <w:sz w:val="24"/>
          <w:szCs w:val="24"/>
        </w:rPr>
        <w:t>Уч</w:t>
      </w:r>
      <w:r w:rsidR="005924D5" w:rsidRPr="009B2750">
        <w:rPr>
          <w:rFonts w:ascii="FreeSet-Bold" w:hAnsi="FreeSet-Bold"/>
          <w:sz w:val="24"/>
          <w:szCs w:val="24"/>
        </w:rPr>
        <w:t>ё</w:t>
      </w:r>
      <w:r w:rsidRPr="009B2750">
        <w:rPr>
          <w:rFonts w:ascii="FreeSet-Bold" w:hAnsi="FreeSet-Bold"/>
          <w:sz w:val="24"/>
          <w:szCs w:val="24"/>
        </w:rPr>
        <w:t>т активной и реактивной электроэнергии трехфазного тока должен производиться с помощью тр</w:t>
      </w:r>
      <w:r w:rsidR="005924D5" w:rsidRPr="009B2750">
        <w:rPr>
          <w:rFonts w:ascii="FreeSet-Bold" w:hAnsi="FreeSet-Bold"/>
          <w:sz w:val="24"/>
          <w:szCs w:val="24"/>
        </w:rPr>
        <w:t>ё</w:t>
      </w:r>
      <w:r w:rsidRPr="009B2750">
        <w:rPr>
          <w:rFonts w:ascii="FreeSet-Bold" w:hAnsi="FreeSet-Bold"/>
          <w:sz w:val="24"/>
          <w:szCs w:val="24"/>
        </w:rPr>
        <w:t>хфазных сч</w:t>
      </w:r>
      <w:r w:rsidR="005924D5" w:rsidRPr="009B2750">
        <w:rPr>
          <w:rFonts w:ascii="FreeSet-Bold" w:hAnsi="FreeSet-Bold"/>
          <w:sz w:val="24"/>
          <w:szCs w:val="24"/>
        </w:rPr>
        <w:t>ё</w:t>
      </w:r>
      <w:r w:rsidRPr="009B2750">
        <w:rPr>
          <w:rFonts w:ascii="FreeSet-Bold" w:hAnsi="FreeSet-Bold"/>
          <w:sz w:val="24"/>
          <w:szCs w:val="24"/>
        </w:rPr>
        <w:t>тчиков. (ПУЭ п.93)</w:t>
      </w:r>
      <w:r w:rsidR="005924D5" w:rsidRPr="009B2750">
        <w:rPr>
          <w:rFonts w:ascii="FreeSet-Bold" w:hAnsi="FreeSet-Bold"/>
          <w:sz w:val="24"/>
          <w:szCs w:val="24"/>
        </w:rPr>
        <w:t>.</w:t>
      </w:r>
    </w:p>
    <w:p w:rsidR="00546633" w:rsidRPr="009B2750" w:rsidRDefault="00546633" w:rsidP="00546633">
      <w:pPr>
        <w:spacing w:after="0" w:line="240" w:lineRule="auto"/>
        <w:jc w:val="both"/>
        <w:rPr>
          <w:rFonts w:ascii="FreeSet-Bold" w:hAnsi="FreeSet-Bold"/>
          <w:sz w:val="24"/>
          <w:szCs w:val="24"/>
        </w:rPr>
      </w:pPr>
      <w:r w:rsidRPr="009B2750">
        <w:rPr>
          <w:rFonts w:ascii="FreeSet-Bold" w:hAnsi="FreeSet-Bold"/>
          <w:sz w:val="24"/>
          <w:szCs w:val="24"/>
        </w:rPr>
        <w:t xml:space="preserve">Класс </w:t>
      </w:r>
      <w:proofErr w:type="gramStart"/>
      <w:r w:rsidRPr="009B2750">
        <w:rPr>
          <w:rFonts w:ascii="FreeSet-Bold" w:hAnsi="FreeSet-Bold"/>
          <w:sz w:val="24"/>
          <w:szCs w:val="24"/>
        </w:rPr>
        <w:t>точности  сч</w:t>
      </w:r>
      <w:r w:rsidR="005924D5" w:rsidRPr="009B2750">
        <w:rPr>
          <w:rFonts w:ascii="FreeSet-Bold" w:hAnsi="FreeSet-Bold"/>
          <w:sz w:val="24"/>
          <w:szCs w:val="24"/>
        </w:rPr>
        <w:t>ё</w:t>
      </w:r>
      <w:r w:rsidRPr="009B2750">
        <w:rPr>
          <w:rFonts w:ascii="FreeSet-Bold" w:hAnsi="FreeSet-Bold"/>
          <w:sz w:val="24"/>
          <w:szCs w:val="24"/>
        </w:rPr>
        <w:t>тчиков</w:t>
      </w:r>
      <w:proofErr w:type="gramEnd"/>
      <w:r w:rsidRPr="009B2750">
        <w:rPr>
          <w:rFonts w:ascii="FreeSet-Bold" w:hAnsi="FreeSet-Bold"/>
          <w:sz w:val="24"/>
          <w:szCs w:val="24"/>
        </w:rPr>
        <w:t xml:space="preserve"> коммерческого уч</w:t>
      </w:r>
      <w:r w:rsidR="005924D5" w:rsidRPr="009B2750">
        <w:rPr>
          <w:rFonts w:ascii="FreeSet-Bold" w:hAnsi="FreeSet-Bold"/>
          <w:sz w:val="24"/>
          <w:szCs w:val="24"/>
        </w:rPr>
        <w:t>ё</w:t>
      </w:r>
      <w:r w:rsidRPr="009B2750">
        <w:rPr>
          <w:rFonts w:ascii="FreeSet-Bold" w:hAnsi="FreeSet-Bold"/>
          <w:sz w:val="24"/>
          <w:szCs w:val="24"/>
        </w:rPr>
        <w:t>та активной электроэнергии  для   потребителей  низкого напряжения – не ниже 2,0.</w:t>
      </w:r>
    </w:p>
    <w:p w:rsidR="00546633" w:rsidRPr="009B2750" w:rsidRDefault="00546633" w:rsidP="00546633">
      <w:pPr>
        <w:spacing w:after="0" w:line="240" w:lineRule="auto"/>
        <w:jc w:val="both"/>
        <w:rPr>
          <w:rFonts w:ascii="FreeSet-Bold" w:hAnsi="FreeSet-Bold"/>
          <w:sz w:val="24"/>
          <w:szCs w:val="24"/>
        </w:rPr>
      </w:pPr>
      <w:r w:rsidRPr="009B2750">
        <w:rPr>
          <w:rFonts w:ascii="FreeSet-Bold" w:hAnsi="FreeSet-Bold"/>
          <w:sz w:val="24"/>
          <w:szCs w:val="24"/>
        </w:rPr>
        <w:t>Класс точности сч</w:t>
      </w:r>
      <w:r w:rsidR="005924D5" w:rsidRPr="009B2750">
        <w:rPr>
          <w:rFonts w:ascii="FreeSet-Bold" w:hAnsi="FreeSet-Bold"/>
          <w:sz w:val="24"/>
          <w:szCs w:val="24"/>
        </w:rPr>
        <w:t>ё</w:t>
      </w:r>
      <w:r w:rsidRPr="009B2750">
        <w:rPr>
          <w:rFonts w:ascii="FreeSet-Bold" w:hAnsi="FreeSet-Bold"/>
          <w:sz w:val="24"/>
          <w:szCs w:val="24"/>
        </w:rPr>
        <w:t>тчиков коммерческого уч</w:t>
      </w:r>
      <w:r w:rsidR="005924D5" w:rsidRPr="009B2750">
        <w:rPr>
          <w:rFonts w:ascii="FreeSet-Bold" w:hAnsi="FreeSet-Bold"/>
          <w:sz w:val="24"/>
          <w:szCs w:val="24"/>
        </w:rPr>
        <w:t>ё</w:t>
      </w:r>
      <w:r w:rsidRPr="009B2750">
        <w:rPr>
          <w:rFonts w:ascii="FreeSet-Bold" w:hAnsi="FreeSet-Bold"/>
          <w:sz w:val="24"/>
          <w:szCs w:val="24"/>
        </w:rPr>
        <w:t>та активной и реактивной электроэнергии для различных объектов уч</w:t>
      </w:r>
      <w:r w:rsidR="005924D5" w:rsidRPr="009B2750">
        <w:rPr>
          <w:rFonts w:ascii="FreeSet-Bold" w:hAnsi="FreeSet-Bold"/>
          <w:sz w:val="24"/>
          <w:szCs w:val="24"/>
        </w:rPr>
        <w:t>ё</w:t>
      </w:r>
      <w:r w:rsidRPr="009B2750">
        <w:rPr>
          <w:rFonts w:ascii="FreeSet-Bold" w:hAnsi="FreeSet-Bold"/>
          <w:sz w:val="24"/>
          <w:szCs w:val="24"/>
        </w:rPr>
        <w:t>та приведены в таблице 1. (ПУЭ п.94)</w:t>
      </w:r>
      <w:r w:rsidR="005924D5" w:rsidRPr="009B2750">
        <w:rPr>
          <w:rFonts w:ascii="FreeSet-Bold" w:hAnsi="FreeSet-Bold"/>
          <w:sz w:val="24"/>
          <w:szCs w:val="24"/>
        </w:rPr>
        <w:t>.</w:t>
      </w:r>
    </w:p>
    <w:p w:rsidR="00546633" w:rsidRPr="009B2750" w:rsidRDefault="00546633" w:rsidP="00546633">
      <w:pPr>
        <w:spacing w:after="0" w:line="240" w:lineRule="auto"/>
        <w:jc w:val="both"/>
        <w:rPr>
          <w:rFonts w:ascii="FreeSet-Bold" w:hAnsi="FreeSet-Bold"/>
          <w:sz w:val="24"/>
          <w:szCs w:val="24"/>
        </w:rPr>
      </w:pPr>
    </w:p>
    <w:p w:rsidR="00546633" w:rsidRPr="009B2750" w:rsidRDefault="00546633" w:rsidP="00546633">
      <w:pPr>
        <w:spacing w:after="0" w:line="240" w:lineRule="auto"/>
        <w:jc w:val="center"/>
        <w:rPr>
          <w:rFonts w:ascii="FreeSet-Bold" w:eastAsia="Times New Roman" w:hAnsi="FreeSet-Bold"/>
          <w:color w:val="000000"/>
          <w:sz w:val="24"/>
          <w:szCs w:val="24"/>
          <w:lang w:eastAsia="ru-RU"/>
        </w:rPr>
      </w:pPr>
      <w:r w:rsidRPr="009B2750">
        <w:rPr>
          <w:rFonts w:ascii="FreeSet-Bold" w:eastAsia="Times New Roman" w:hAnsi="FreeSet-Bold"/>
          <w:b/>
          <w:bCs/>
          <w:color w:val="000000"/>
          <w:sz w:val="24"/>
          <w:szCs w:val="24"/>
          <w:lang w:eastAsia="ru-RU"/>
        </w:rPr>
        <w:t>Класс точности сч</w:t>
      </w:r>
      <w:r w:rsidR="005924D5" w:rsidRPr="009B2750">
        <w:rPr>
          <w:rFonts w:ascii="FreeSet-Bold" w:eastAsia="Times New Roman" w:hAnsi="FreeSet-Bold"/>
          <w:b/>
          <w:bCs/>
          <w:color w:val="000000"/>
          <w:sz w:val="24"/>
          <w:szCs w:val="24"/>
          <w:lang w:eastAsia="ru-RU"/>
        </w:rPr>
        <w:t>ё</w:t>
      </w:r>
      <w:r w:rsidRPr="009B2750">
        <w:rPr>
          <w:rFonts w:ascii="FreeSet-Bold" w:eastAsia="Times New Roman" w:hAnsi="FreeSet-Bold"/>
          <w:b/>
          <w:bCs/>
          <w:color w:val="000000"/>
          <w:sz w:val="24"/>
          <w:szCs w:val="24"/>
          <w:lang w:eastAsia="ru-RU"/>
        </w:rPr>
        <w:t>тчиков коммерческого уч</w:t>
      </w:r>
      <w:r w:rsidR="005924D5" w:rsidRPr="009B2750">
        <w:rPr>
          <w:rFonts w:ascii="FreeSet-Bold" w:eastAsia="Times New Roman" w:hAnsi="FreeSet-Bold"/>
          <w:b/>
          <w:bCs/>
          <w:color w:val="000000"/>
          <w:sz w:val="24"/>
          <w:szCs w:val="24"/>
          <w:lang w:eastAsia="ru-RU"/>
        </w:rPr>
        <w:t>ё</w:t>
      </w:r>
      <w:r w:rsidRPr="009B2750">
        <w:rPr>
          <w:rFonts w:ascii="FreeSet-Bold" w:eastAsia="Times New Roman" w:hAnsi="FreeSet-Bold"/>
          <w:b/>
          <w:bCs/>
          <w:color w:val="000000"/>
          <w:sz w:val="24"/>
          <w:szCs w:val="24"/>
          <w:lang w:eastAsia="ru-RU"/>
        </w:rPr>
        <w:t>та</w:t>
      </w:r>
    </w:p>
    <w:p w:rsidR="00546633" w:rsidRPr="009B2750" w:rsidRDefault="00546633" w:rsidP="00546633">
      <w:pPr>
        <w:spacing w:after="0" w:line="240" w:lineRule="auto"/>
        <w:ind w:firstLine="400"/>
        <w:rPr>
          <w:rFonts w:ascii="FreeSet-Bold" w:eastAsia="Times New Roman" w:hAnsi="FreeSet-Bold"/>
          <w:color w:val="000000"/>
          <w:sz w:val="24"/>
          <w:szCs w:val="24"/>
          <w:lang w:eastAsia="ru-RU"/>
        </w:rPr>
      </w:pPr>
      <w:r w:rsidRPr="009B2750">
        <w:rPr>
          <w:rFonts w:ascii="FreeSet-Bold" w:eastAsia="Times New Roman" w:hAnsi="FreeSet-Bold"/>
          <w:color w:val="000000"/>
          <w:sz w:val="24"/>
          <w:szCs w:val="24"/>
          <w:lang w:eastAsia="ru-RU"/>
        </w:rPr>
        <w:t>                                                                                                                                                 Таблица 1.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2904"/>
        <w:gridCol w:w="2363"/>
        <w:gridCol w:w="1323"/>
        <w:gridCol w:w="1892"/>
      </w:tblGrid>
      <w:tr w:rsidR="00546633" w:rsidRPr="009B2750" w:rsidTr="00C3030F">
        <w:trPr>
          <w:jc w:val="center"/>
        </w:trPr>
        <w:tc>
          <w:tcPr>
            <w:tcW w:w="2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633" w:rsidRPr="009B2750" w:rsidRDefault="00546633" w:rsidP="00C3030F">
            <w:pPr>
              <w:autoSpaceDE w:val="0"/>
              <w:autoSpaceDN w:val="0"/>
              <w:spacing w:after="0" w:line="240" w:lineRule="auto"/>
              <w:jc w:val="center"/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</w:pPr>
            <w:r w:rsidRPr="009B2750"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633" w:rsidRPr="009B2750" w:rsidRDefault="00546633" w:rsidP="00C3030F">
            <w:pPr>
              <w:autoSpaceDE w:val="0"/>
              <w:autoSpaceDN w:val="0"/>
              <w:spacing w:after="0" w:line="240" w:lineRule="auto"/>
              <w:jc w:val="center"/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</w:pPr>
            <w:r w:rsidRPr="009B2750"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  <w:t>Класс точности присоединений</w:t>
            </w:r>
          </w:p>
        </w:tc>
      </w:tr>
      <w:tr w:rsidR="00546633" w:rsidRPr="009B2750" w:rsidTr="00C3030F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633" w:rsidRPr="009B2750" w:rsidRDefault="00546633" w:rsidP="00C3030F">
            <w:pPr>
              <w:spacing w:after="0" w:line="240" w:lineRule="auto"/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633" w:rsidRPr="009B2750" w:rsidRDefault="00546633" w:rsidP="00C3030F">
            <w:pPr>
              <w:autoSpaceDE w:val="0"/>
              <w:autoSpaceDN w:val="0"/>
              <w:spacing w:after="0" w:line="240" w:lineRule="auto"/>
              <w:jc w:val="center"/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</w:pPr>
            <w:r w:rsidRPr="009B2750"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  <w:t xml:space="preserve">Межгосударственные ВЛ, ВЛ 500 </w:t>
            </w:r>
            <w:proofErr w:type="spellStart"/>
            <w:r w:rsidRPr="009B2750"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9B2750"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  <w:t xml:space="preserve"> и выше, генераторы 50 МВт и выше, трансформаторы 63 МВА и выше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633" w:rsidRPr="009B2750" w:rsidRDefault="00546633" w:rsidP="00C3030F">
            <w:pPr>
              <w:autoSpaceDE w:val="0"/>
              <w:autoSpaceDN w:val="0"/>
              <w:spacing w:after="0" w:line="240" w:lineRule="auto"/>
              <w:jc w:val="center"/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</w:pPr>
            <w:r w:rsidRPr="009B2750"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  <w:t xml:space="preserve">ВЛ 110 - 220 </w:t>
            </w:r>
            <w:proofErr w:type="spellStart"/>
            <w:r w:rsidRPr="009B2750"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9B2750"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  <w:t>, генераторы до 50 МВт, трансформаторы 10 - 63 МВА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633" w:rsidRPr="009B2750" w:rsidRDefault="00546633" w:rsidP="00C3030F">
            <w:pPr>
              <w:autoSpaceDE w:val="0"/>
              <w:autoSpaceDN w:val="0"/>
              <w:spacing w:after="0" w:line="240" w:lineRule="auto"/>
              <w:jc w:val="center"/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</w:pPr>
            <w:r w:rsidRPr="009B2750"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  <w:t xml:space="preserve">ВЛ 35 - 6 </w:t>
            </w:r>
            <w:proofErr w:type="spellStart"/>
            <w:r w:rsidRPr="009B2750"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633" w:rsidRPr="009B2750" w:rsidRDefault="00546633" w:rsidP="00C3030F">
            <w:pPr>
              <w:autoSpaceDE w:val="0"/>
              <w:autoSpaceDN w:val="0"/>
              <w:spacing w:after="0" w:line="240" w:lineRule="auto"/>
              <w:jc w:val="center"/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</w:pPr>
            <w:r w:rsidRPr="009B2750"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  <w:t>низкого напряжения</w:t>
            </w:r>
          </w:p>
        </w:tc>
      </w:tr>
      <w:tr w:rsidR="00546633" w:rsidRPr="009B2750" w:rsidTr="00C3030F">
        <w:trPr>
          <w:jc w:val="center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633" w:rsidRPr="009B2750" w:rsidRDefault="00546633" w:rsidP="005924D5">
            <w:pPr>
              <w:autoSpaceDE w:val="0"/>
              <w:autoSpaceDN w:val="0"/>
              <w:spacing w:after="0" w:line="240" w:lineRule="auto"/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</w:pPr>
            <w:r w:rsidRPr="009B2750"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  <w:t>Сч</w:t>
            </w:r>
            <w:r w:rsidR="005924D5" w:rsidRPr="009B2750"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  <w:t>ё</w:t>
            </w:r>
            <w:r w:rsidRPr="009B2750"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  <w:t>тчик активной энергии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633" w:rsidRPr="009B2750" w:rsidRDefault="00546633" w:rsidP="00C3030F">
            <w:pPr>
              <w:autoSpaceDE w:val="0"/>
              <w:autoSpaceDN w:val="0"/>
              <w:spacing w:after="0" w:line="240" w:lineRule="auto"/>
              <w:jc w:val="center"/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</w:pPr>
            <w:r w:rsidRPr="009B2750"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633" w:rsidRPr="009B2750" w:rsidRDefault="00546633" w:rsidP="00C3030F">
            <w:pPr>
              <w:autoSpaceDE w:val="0"/>
              <w:autoSpaceDN w:val="0"/>
              <w:spacing w:after="0" w:line="240" w:lineRule="auto"/>
              <w:jc w:val="center"/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</w:pPr>
            <w:r w:rsidRPr="009B2750"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633" w:rsidRPr="009B2750" w:rsidRDefault="00546633" w:rsidP="00C3030F">
            <w:pPr>
              <w:autoSpaceDE w:val="0"/>
              <w:autoSpaceDN w:val="0"/>
              <w:spacing w:after="0" w:line="240" w:lineRule="auto"/>
              <w:jc w:val="center"/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</w:pPr>
            <w:r w:rsidRPr="009B2750"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  <w:t>1,0 (0,5)*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633" w:rsidRPr="009B2750" w:rsidRDefault="00546633" w:rsidP="00C3030F">
            <w:pPr>
              <w:autoSpaceDE w:val="0"/>
              <w:autoSpaceDN w:val="0"/>
              <w:spacing w:after="0" w:line="240" w:lineRule="auto"/>
              <w:jc w:val="center"/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</w:pPr>
            <w:r w:rsidRPr="009B2750"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546633" w:rsidRPr="009B2750" w:rsidTr="00C3030F">
        <w:trPr>
          <w:jc w:val="center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633" w:rsidRPr="009B2750" w:rsidRDefault="00546633" w:rsidP="005924D5">
            <w:pPr>
              <w:autoSpaceDE w:val="0"/>
              <w:autoSpaceDN w:val="0"/>
              <w:spacing w:after="0" w:line="240" w:lineRule="auto"/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</w:pPr>
            <w:r w:rsidRPr="009B2750"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  <w:t>Сч</w:t>
            </w:r>
            <w:r w:rsidR="005924D5" w:rsidRPr="009B2750"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  <w:t>ё</w:t>
            </w:r>
            <w:r w:rsidRPr="009B2750"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  <w:t>тчик реактивной энергии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633" w:rsidRPr="009B2750" w:rsidRDefault="00546633" w:rsidP="00C3030F">
            <w:pPr>
              <w:autoSpaceDE w:val="0"/>
              <w:autoSpaceDN w:val="0"/>
              <w:spacing w:after="0" w:line="240" w:lineRule="auto"/>
              <w:jc w:val="center"/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</w:pPr>
            <w:r w:rsidRPr="009B2750"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633" w:rsidRPr="009B2750" w:rsidRDefault="00546633" w:rsidP="00C3030F">
            <w:pPr>
              <w:autoSpaceDE w:val="0"/>
              <w:autoSpaceDN w:val="0"/>
              <w:spacing w:after="0" w:line="240" w:lineRule="auto"/>
              <w:jc w:val="center"/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</w:pPr>
            <w:r w:rsidRPr="009B2750"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633" w:rsidRPr="009B2750" w:rsidRDefault="00546633" w:rsidP="00C3030F">
            <w:pPr>
              <w:autoSpaceDE w:val="0"/>
              <w:autoSpaceDN w:val="0"/>
              <w:spacing w:after="0" w:line="240" w:lineRule="auto"/>
              <w:jc w:val="center"/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</w:pPr>
            <w:r w:rsidRPr="009B2750"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633" w:rsidRPr="009B2750" w:rsidRDefault="00546633" w:rsidP="00C3030F">
            <w:pPr>
              <w:autoSpaceDE w:val="0"/>
              <w:autoSpaceDN w:val="0"/>
              <w:spacing w:after="0" w:line="240" w:lineRule="auto"/>
              <w:jc w:val="center"/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</w:pPr>
            <w:r w:rsidRPr="009B2750"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</w:tbl>
    <w:p w:rsidR="00546633" w:rsidRPr="009B2750" w:rsidRDefault="00546633" w:rsidP="00546633">
      <w:pPr>
        <w:spacing w:after="0" w:line="240" w:lineRule="auto"/>
        <w:ind w:firstLine="400"/>
        <w:rPr>
          <w:rFonts w:ascii="FreeSet-Bold" w:eastAsia="Times New Roman" w:hAnsi="FreeSet-Bold"/>
          <w:color w:val="000000"/>
          <w:sz w:val="24"/>
          <w:szCs w:val="24"/>
          <w:lang w:eastAsia="ru-RU"/>
        </w:rPr>
      </w:pPr>
      <w:r w:rsidRPr="009B2750">
        <w:rPr>
          <w:rFonts w:ascii="FreeSet-Bold" w:eastAsia="Times New Roman" w:hAnsi="FreeSet-Bold"/>
          <w:color w:val="000000"/>
          <w:sz w:val="24"/>
          <w:szCs w:val="24"/>
          <w:lang w:eastAsia="ru-RU"/>
        </w:rPr>
        <w:t xml:space="preserve">* Значение, указанное в </w:t>
      </w:r>
      <w:proofErr w:type="gramStart"/>
      <w:r w:rsidRPr="009B2750">
        <w:rPr>
          <w:rFonts w:ascii="FreeSet-Bold" w:eastAsia="Times New Roman" w:hAnsi="FreeSet-Bold"/>
          <w:color w:val="000000"/>
          <w:sz w:val="24"/>
          <w:szCs w:val="24"/>
          <w:lang w:eastAsia="ru-RU"/>
        </w:rPr>
        <w:t>скобках</w:t>
      </w:r>
      <w:r w:rsidR="005924D5" w:rsidRPr="009B2750">
        <w:rPr>
          <w:rFonts w:ascii="FreeSet-Bold" w:eastAsia="Times New Roman" w:hAnsi="FreeSet-Bold"/>
          <w:color w:val="000000"/>
          <w:sz w:val="24"/>
          <w:szCs w:val="24"/>
          <w:lang w:eastAsia="ru-RU"/>
        </w:rPr>
        <w:t>,  –</w:t>
      </w:r>
      <w:proofErr w:type="gramEnd"/>
      <w:r w:rsidR="005924D5" w:rsidRPr="009B2750">
        <w:rPr>
          <w:rFonts w:ascii="FreeSet-Bold" w:eastAsia="Times New Roman" w:hAnsi="FreeSet-Bold"/>
          <w:color w:val="000000"/>
          <w:sz w:val="24"/>
          <w:szCs w:val="24"/>
          <w:lang w:eastAsia="ru-RU"/>
        </w:rPr>
        <w:t xml:space="preserve"> </w:t>
      </w:r>
      <w:r w:rsidRPr="009B2750">
        <w:rPr>
          <w:rFonts w:ascii="FreeSet-Bold" w:eastAsia="Times New Roman" w:hAnsi="FreeSet-Bold"/>
          <w:color w:val="000000"/>
          <w:sz w:val="24"/>
          <w:szCs w:val="24"/>
          <w:lang w:eastAsia="ru-RU"/>
        </w:rPr>
        <w:t>рекомендуемое при строительстве и модернизации оборудования.</w:t>
      </w:r>
    </w:p>
    <w:p w:rsidR="00546633" w:rsidRPr="009B2750" w:rsidRDefault="00546633" w:rsidP="00546633">
      <w:pPr>
        <w:jc w:val="both"/>
        <w:rPr>
          <w:rFonts w:ascii="FreeSet-Bold" w:hAnsi="FreeSet-Bold"/>
          <w:sz w:val="24"/>
          <w:szCs w:val="24"/>
        </w:rPr>
      </w:pPr>
      <w:r w:rsidRPr="009B2750">
        <w:rPr>
          <w:rFonts w:ascii="FreeSet-Bold" w:hAnsi="FreeSet-Bold"/>
          <w:sz w:val="24"/>
          <w:szCs w:val="24"/>
        </w:rPr>
        <w:t xml:space="preserve">    </w:t>
      </w:r>
    </w:p>
    <w:p w:rsidR="00546633" w:rsidRPr="009B2750" w:rsidRDefault="00546633" w:rsidP="00546633">
      <w:pPr>
        <w:jc w:val="both"/>
        <w:rPr>
          <w:rFonts w:ascii="FreeSet-Bold" w:hAnsi="FreeSet-Bold"/>
          <w:sz w:val="24"/>
          <w:szCs w:val="24"/>
        </w:rPr>
      </w:pPr>
      <w:r w:rsidRPr="009B2750">
        <w:rPr>
          <w:rFonts w:ascii="FreeSet-Bold" w:hAnsi="FreeSet-Bold"/>
          <w:sz w:val="24"/>
          <w:szCs w:val="24"/>
        </w:rPr>
        <w:t xml:space="preserve">   Класс точности трансформаторов тока и напряжения для присоединения сч</w:t>
      </w:r>
      <w:r w:rsidR="005924D5" w:rsidRPr="009B2750">
        <w:rPr>
          <w:rFonts w:ascii="FreeSet-Bold" w:hAnsi="FreeSet-Bold"/>
          <w:sz w:val="24"/>
          <w:szCs w:val="24"/>
        </w:rPr>
        <w:t>ё</w:t>
      </w:r>
      <w:r w:rsidRPr="009B2750">
        <w:rPr>
          <w:rFonts w:ascii="FreeSet-Bold" w:hAnsi="FreeSet-Bold"/>
          <w:sz w:val="24"/>
          <w:szCs w:val="24"/>
        </w:rPr>
        <w:t>тчиков коммерческого уч</w:t>
      </w:r>
      <w:r w:rsidR="005924D5" w:rsidRPr="009B2750">
        <w:rPr>
          <w:rFonts w:ascii="FreeSet-Bold" w:hAnsi="FreeSet-Bold"/>
          <w:sz w:val="24"/>
          <w:szCs w:val="24"/>
        </w:rPr>
        <w:t>ё</w:t>
      </w:r>
      <w:r w:rsidRPr="009B2750">
        <w:rPr>
          <w:rFonts w:ascii="FreeSet-Bold" w:hAnsi="FreeSet-Bold"/>
          <w:sz w:val="24"/>
          <w:szCs w:val="24"/>
        </w:rPr>
        <w:t>та электроэнергии должен быть не ниже привед</w:t>
      </w:r>
      <w:r w:rsidR="005924D5" w:rsidRPr="009B2750">
        <w:rPr>
          <w:rFonts w:ascii="FreeSet-Bold" w:hAnsi="FreeSet-Bold"/>
          <w:sz w:val="24"/>
          <w:szCs w:val="24"/>
        </w:rPr>
        <w:t>ё</w:t>
      </w:r>
      <w:r w:rsidRPr="009B2750">
        <w:rPr>
          <w:rFonts w:ascii="FreeSet-Bold" w:hAnsi="FreeSet-Bold"/>
          <w:sz w:val="24"/>
          <w:szCs w:val="24"/>
        </w:rPr>
        <w:t>нного в таблице 2.</w:t>
      </w:r>
    </w:p>
    <w:p w:rsidR="00546633" w:rsidRPr="009B2750" w:rsidRDefault="00546633" w:rsidP="00546633">
      <w:pPr>
        <w:spacing w:after="0" w:line="240" w:lineRule="auto"/>
        <w:jc w:val="center"/>
        <w:rPr>
          <w:rFonts w:ascii="FreeSet-Bold" w:eastAsia="Times New Roman" w:hAnsi="FreeSet-Bold"/>
          <w:color w:val="000000"/>
          <w:sz w:val="24"/>
          <w:szCs w:val="24"/>
          <w:lang w:eastAsia="ru-RU"/>
        </w:rPr>
      </w:pPr>
      <w:r w:rsidRPr="009B2750">
        <w:rPr>
          <w:rFonts w:ascii="FreeSet-Bold" w:eastAsia="Times New Roman" w:hAnsi="FreeSet-Bold"/>
          <w:b/>
          <w:bCs/>
          <w:color w:val="000000"/>
          <w:sz w:val="24"/>
          <w:szCs w:val="24"/>
          <w:lang w:eastAsia="ru-RU"/>
        </w:rPr>
        <w:t>Класс точности трансформаторов для присоединения счетчиков коммерческого уч</w:t>
      </w:r>
      <w:r w:rsidR="005924D5" w:rsidRPr="009B2750">
        <w:rPr>
          <w:rFonts w:ascii="FreeSet-Bold" w:eastAsia="Times New Roman" w:hAnsi="FreeSet-Bold"/>
          <w:b/>
          <w:bCs/>
          <w:color w:val="000000"/>
          <w:sz w:val="24"/>
          <w:szCs w:val="24"/>
          <w:lang w:eastAsia="ru-RU"/>
        </w:rPr>
        <w:t>ё</w:t>
      </w:r>
      <w:r w:rsidRPr="009B2750">
        <w:rPr>
          <w:rFonts w:ascii="FreeSet-Bold" w:eastAsia="Times New Roman" w:hAnsi="FreeSet-Bold"/>
          <w:b/>
          <w:bCs/>
          <w:color w:val="000000"/>
          <w:sz w:val="24"/>
          <w:szCs w:val="24"/>
          <w:lang w:eastAsia="ru-RU"/>
        </w:rPr>
        <w:t>та электроэнергии</w:t>
      </w:r>
    </w:p>
    <w:p w:rsidR="00546633" w:rsidRPr="009B2750" w:rsidRDefault="00546633" w:rsidP="00546633">
      <w:pPr>
        <w:spacing w:after="0" w:line="240" w:lineRule="auto"/>
        <w:ind w:firstLine="400"/>
        <w:rPr>
          <w:rFonts w:ascii="FreeSet-Bold" w:eastAsia="Times New Roman" w:hAnsi="FreeSet-Bold"/>
          <w:color w:val="000000"/>
          <w:sz w:val="24"/>
          <w:szCs w:val="24"/>
          <w:lang w:eastAsia="ru-RU"/>
        </w:rPr>
      </w:pPr>
      <w:r w:rsidRPr="009B2750">
        <w:rPr>
          <w:rFonts w:ascii="FreeSet-Bold" w:eastAsia="Times New Roman" w:hAnsi="FreeSet-Bold"/>
          <w:color w:val="000000"/>
          <w:sz w:val="24"/>
          <w:szCs w:val="24"/>
          <w:lang w:eastAsia="ru-RU"/>
        </w:rPr>
        <w:t> </w:t>
      </w:r>
    </w:p>
    <w:p w:rsidR="00546633" w:rsidRPr="009B2750" w:rsidRDefault="00546633" w:rsidP="00546633">
      <w:pPr>
        <w:spacing w:after="0" w:line="240" w:lineRule="auto"/>
        <w:ind w:firstLine="400"/>
        <w:jc w:val="right"/>
        <w:rPr>
          <w:rFonts w:ascii="FreeSet-Bold" w:eastAsia="Times New Roman" w:hAnsi="FreeSet-Bold"/>
          <w:color w:val="000000"/>
          <w:sz w:val="24"/>
          <w:szCs w:val="24"/>
          <w:lang w:eastAsia="ru-RU"/>
        </w:rPr>
      </w:pPr>
      <w:r w:rsidRPr="009B2750">
        <w:rPr>
          <w:rFonts w:ascii="FreeSet-Bold" w:eastAsia="Times New Roman" w:hAnsi="FreeSet-Bold"/>
          <w:color w:val="000000"/>
          <w:sz w:val="24"/>
          <w:szCs w:val="24"/>
          <w:lang w:eastAsia="ru-RU"/>
        </w:rPr>
        <w:t>Таблица 2.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3284"/>
        <w:gridCol w:w="2541"/>
        <w:gridCol w:w="1075"/>
        <w:gridCol w:w="2157"/>
      </w:tblGrid>
      <w:tr w:rsidR="00546633" w:rsidRPr="009B2750" w:rsidTr="00C3030F">
        <w:trPr>
          <w:jc w:val="center"/>
        </w:trPr>
        <w:tc>
          <w:tcPr>
            <w:tcW w:w="16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633" w:rsidRPr="009B2750" w:rsidRDefault="00546633" w:rsidP="00C3030F">
            <w:pPr>
              <w:autoSpaceDE w:val="0"/>
              <w:autoSpaceDN w:val="0"/>
              <w:spacing w:after="0" w:line="240" w:lineRule="auto"/>
              <w:jc w:val="center"/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</w:pPr>
            <w:r w:rsidRPr="009B2750"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633" w:rsidRPr="009B2750" w:rsidRDefault="00546633" w:rsidP="00C3030F">
            <w:pPr>
              <w:autoSpaceDE w:val="0"/>
              <w:autoSpaceDN w:val="0"/>
              <w:spacing w:after="0" w:line="240" w:lineRule="auto"/>
              <w:jc w:val="center"/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</w:pPr>
            <w:r w:rsidRPr="009B2750"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  <w:t>Класс точности присоединений</w:t>
            </w:r>
          </w:p>
        </w:tc>
      </w:tr>
      <w:tr w:rsidR="00546633" w:rsidRPr="009B2750" w:rsidTr="00C3030F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633" w:rsidRPr="009B2750" w:rsidRDefault="00546633" w:rsidP="00C3030F">
            <w:pPr>
              <w:spacing w:after="0" w:line="240" w:lineRule="auto"/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633" w:rsidRPr="009B2750" w:rsidRDefault="00546633" w:rsidP="00C3030F">
            <w:pPr>
              <w:autoSpaceDE w:val="0"/>
              <w:autoSpaceDN w:val="0"/>
              <w:spacing w:after="0" w:line="240" w:lineRule="auto"/>
              <w:jc w:val="center"/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</w:pPr>
            <w:r w:rsidRPr="009B2750"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  <w:t xml:space="preserve">Межгосударственные ВЛ, ВЛ 500 </w:t>
            </w:r>
            <w:proofErr w:type="spellStart"/>
            <w:r w:rsidRPr="009B2750"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9B2750"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  <w:t xml:space="preserve"> и выше, генераторы 50 МВт и выше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633" w:rsidRPr="009B2750" w:rsidRDefault="00546633" w:rsidP="00C3030F">
            <w:pPr>
              <w:autoSpaceDE w:val="0"/>
              <w:autoSpaceDN w:val="0"/>
              <w:spacing w:after="0" w:line="240" w:lineRule="auto"/>
              <w:jc w:val="center"/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</w:pPr>
            <w:r w:rsidRPr="009B2750"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  <w:t xml:space="preserve">ВЛ 220 - 110 </w:t>
            </w:r>
            <w:proofErr w:type="spellStart"/>
            <w:r w:rsidRPr="009B2750"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9B2750"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  <w:t>, генераторы до 50 МВт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633" w:rsidRPr="009B2750" w:rsidRDefault="00546633" w:rsidP="00C3030F">
            <w:pPr>
              <w:autoSpaceDE w:val="0"/>
              <w:autoSpaceDN w:val="0"/>
              <w:spacing w:after="0" w:line="240" w:lineRule="auto"/>
              <w:jc w:val="center"/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</w:pPr>
            <w:r w:rsidRPr="009B2750"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  <w:t xml:space="preserve">35 - 6 </w:t>
            </w:r>
            <w:proofErr w:type="spellStart"/>
            <w:r w:rsidRPr="009B2750"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633" w:rsidRPr="009B2750" w:rsidRDefault="00546633" w:rsidP="00C3030F">
            <w:pPr>
              <w:spacing w:after="0" w:line="240" w:lineRule="auto"/>
              <w:jc w:val="center"/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</w:pPr>
            <w:r w:rsidRPr="009B2750"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  <w:t>низкого</w:t>
            </w:r>
          </w:p>
          <w:p w:rsidR="00546633" w:rsidRPr="009B2750" w:rsidRDefault="00546633" w:rsidP="00C3030F">
            <w:pPr>
              <w:autoSpaceDE w:val="0"/>
              <w:autoSpaceDN w:val="0"/>
              <w:spacing w:after="0" w:line="240" w:lineRule="auto"/>
              <w:jc w:val="center"/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</w:pPr>
            <w:r w:rsidRPr="009B2750"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  <w:t>напряжения</w:t>
            </w:r>
          </w:p>
        </w:tc>
      </w:tr>
      <w:tr w:rsidR="00546633" w:rsidRPr="009B2750" w:rsidTr="00C3030F">
        <w:trPr>
          <w:jc w:val="center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633" w:rsidRPr="009B2750" w:rsidRDefault="00546633" w:rsidP="00C3030F">
            <w:pPr>
              <w:autoSpaceDE w:val="0"/>
              <w:autoSpaceDN w:val="0"/>
              <w:spacing w:after="0" w:line="240" w:lineRule="auto"/>
              <w:jc w:val="center"/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</w:pPr>
            <w:r w:rsidRPr="009B2750"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  <w:t>ТТ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633" w:rsidRPr="009B2750" w:rsidRDefault="00546633" w:rsidP="00C3030F">
            <w:pPr>
              <w:autoSpaceDE w:val="0"/>
              <w:autoSpaceDN w:val="0"/>
              <w:spacing w:after="0" w:line="240" w:lineRule="auto"/>
              <w:jc w:val="center"/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</w:pPr>
            <w:r w:rsidRPr="009B2750"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  <w:t>0,2*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633" w:rsidRPr="009B2750" w:rsidRDefault="00546633" w:rsidP="00C3030F">
            <w:pPr>
              <w:autoSpaceDE w:val="0"/>
              <w:autoSpaceDN w:val="0"/>
              <w:spacing w:after="0" w:line="240" w:lineRule="auto"/>
              <w:jc w:val="center"/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</w:pPr>
            <w:r w:rsidRPr="009B2750"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633" w:rsidRPr="009B2750" w:rsidRDefault="00546633" w:rsidP="00C3030F">
            <w:pPr>
              <w:autoSpaceDE w:val="0"/>
              <w:autoSpaceDN w:val="0"/>
              <w:spacing w:after="0" w:line="240" w:lineRule="auto"/>
              <w:jc w:val="center"/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</w:pPr>
            <w:r w:rsidRPr="009B2750"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633" w:rsidRPr="009B2750" w:rsidRDefault="00546633" w:rsidP="00C3030F">
            <w:pPr>
              <w:autoSpaceDE w:val="0"/>
              <w:autoSpaceDN w:val="0"/>
              <w:spacing w:after="0" w:line="240" w:lineRule="auto"/>
              <w:jc w:val="center"/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</w:pPr>
            <w:r w:rsidRPr="009B2750"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546633" w:rsidRPr="009B2750" w:rsidTr="00C3030F">
        <w:trPr>
          <w:jc w:val="center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633" w:rsidRPr="009B2750" w:rsidRDefault="00546633" w:rsidP="00C3030F">
            <w:pPr>
              <w:autoSpaceDE w:val="0"/>
              <w:autoSpaceDN w:val="0"/>
              <w:spacing w:after="0" w:line="240" w:lineRule="auto"/>
              <w:jc w:val="center"/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</w:pPr>
            <w:r w:rsidRPr="009B2750"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633" w:rsidRPr="009B2750" w:rsidRDefault="00546633" w:rsidP="00C3030F">
            <w:pPr>
              <w:autoSpaceDE w:val="0"/>
              <w:autoSpaceDN w:val="0"/>
              <w:spacing w:after="0" w:line="240" w:lineRule="auto"/>
              <w:jc w:val="center"/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</w:pPr>
            <w:r w:rsidRPr="009B2750"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  <w:t>0,2*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633" w:rsidRPr="009B2750" w:rsidRDefault="00546633" w:rsidP="00C3030F">
            <w:pPr>
              <w:autoSpaceDE w:val="0"/>
              <w:autoSpaceDN w:val="0"/>
              <w:spacing w:after="0" w:line="240" w:lineRule="auto"/>
              <w:jc w:val="center"/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</w:pPr>
            <w:r w:rsidRPr="009B2750"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633" w:rsidRPr="009B2750" w:rsidRDefault="00546633" w:rsidP="00C3030F">
            <w:pPr>
              <w:autoSpaceDE w:val="0"/>
              <w:autoSpaceDN w:val="0"/>
              <w:spacing w:after="0" w:line="240" w:lineRule="auto"/>
              <w:jc w:val="center"/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</w:pPr>
            <w:r w:rsidRPr="009B2750"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633" w:rsidRPr="009B2750" w:rsidRDefault="00546633" w:rsidP="00C3030F">
            <w:pPr>
              <w:autoSpaceDE w:val="0"/>
              <w:autoSpaceDN w:val="0"/>
              <w:spacing w:after="0" w:line="240" w:lineRule="auto"/>
              <w:jc w:val="center"/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</w:pPr>
            <w:r w:rsidRPr="009B2750">
              <w:rPr>
                <w:rFonts w:ascii="FreeSet-Bold" w:eastAsia="Times New Roman" w:hAnsi="FreeSet-Bold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546633" w:rsidRPr="009B2750" w:rsidRDefault="00546633" w:rsidP="00546633">
      <w:pPr>
        <w:spacing w:after="0" w:line="240" w:lineRule="auto"/>
        <w:ind w:firstLine="400"/>
        <w:rPr>
          <w:rFonts w:ascii="FreeSet-Bold" w:eastAsia="Times New Roman" w:hAnsi="FreeSet-Bold"/>
          <w:color w:val="000000"/>
          <w:sz w:val="24"/>
          <w:szCs w:val="24"/>
          <w:lang w:eastAsia="ru-RU"/>
        </w:rPr>
      </w:pPr>
      <w:r w:rsidRPr="009B2750">
        <w:rPr>
          <w:rFonts w:ascii="FreeSet-Bold" w:hAnsi="FreeSet-Bold"/>
          <w:sz w:val="24"/>
          <w:szCs w:val="24"/>
        </w:rPr>
        <w:t xml:space="preserve"> </w:t>
      </w:r>
      <w:r w:rsidRPr="009B2750">
        <w:rPr>
          <w:rFonts w:ascii="FreeSet-Bold" w:eastAsia="Times New Roman" w:hAnsi="FreeSet-Bold"/>
          <w:color w:val="000000"/>
          <w:sz w:val="24"/>
          <w:szCs w:val="24"/>
          <w:lang w:eastAsia="ru-RU"/>
        </w:rPr>
        <w:t>* При строительстве и модернизации оборудования рекомендуется применять класс точности присоединений 0,2.</w:t>
      </w:r>
    </w:p>
    <w:p w:rsidR="006F7602" w:rsidRPr="009B2750" w:rsidRDefault="006F7602">
      <w:pPr>
        <w:rPr>
          <w:rFonts w:ascii="FreeSet-Bold" w:hAnsi="FreeSet-Bold"/>
          <w:sz w:val="24"/>
          <w:szCs w:val="24"/>
        </w:rPr>
      </w:pPr>
    </w:p>
    <w:sectPr w:rsidR="006F7602" w:rsidRPr="009B2750" w:rsidSect="00423CBC">
      <w:pgSz w:w="11906" w:h="16838" w:code="9"/>
      <w:pgMar w:top="284" w:right="851" w:bottom="284" w:left="851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-Bold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33"/>
    <w:rsid w:val="000358E8"/>
    <w:rsid w:val="001729C6"/>
    <w:rsid w:val="003E22A7"/>
    <w:rsid w:val="00423CBC"/>
    <w:rsid w:val="00546633"/>
    <w:rsid w:val="005924D5"/>
    <w:rsid w:val="006F7602"/>
    <w:rsid w:val="007B2115"/>
    <w:rsid w:val="008D0DE6"/>
    <w:rsid w:val="009B2750"/>
    <w:rsid w:val="00C3030F"/>
    <w:rsid w:val="00DF5092"/>
    <w:rsid w:val="00F352E7"/>
    <w:rsid w:val="00FC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629A2"/>
  <w15:docId w15:val="{35EE9CE1-58C1-419D-835C-CE5BBB98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6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ae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 Андрей Михайлович</dc:creator>
  <cp:keywords/>
  <dc:description/>
  <cp:lastModifiedBy>Морхова Оксана Михайловна</cp:lastModifiedBy>
  <cp:revision>6</cp:revision>
  <cp:lastPrinted>2018-01-03T04:21:00Z</cp:lastPrinted>
  <dcterms:created xsi:type="dcterms:W3CDTF">2021-07-27T09:35:00Z</dcterms:created>
  <dcterms:modified xsi:type="dcterms:W3CDTF">2021-08-06T06:53:00Z</dcterms:modified>
</cp:coreProperties>
</file>