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7C7D" w14:textId="77777777" w:rsidR="00DF2646" w:rsidRDefault="00A07964">
      <w:pPr>
        <w:pStyle w:val="a9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Жылу энергиясын тұрмыстық қажеттіліктерден басқа мақсаттарда пайдаланатын, басқа тұтынушылармен шарт жасау  үшін қажетті құжаттар тізбесі   </w:t>
      </w:r>
    </w:p>
    <w:p w14:paraId="3F5E8C92" w14:textId="77777777" w:rsidR="00DF2646" w:rsidRDefault="00DF264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943899E" w14:textId="77777777" w:rsidR="00DF2646" w:rsidRDefault="00A07964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Жылжымайтын мүлікке тіркелген құқықтар туралы  анықтаманың немесе   объектіге құқық белгілейтін құжаттың көшірмесі</w:t>
      </w:r>
      <w:r>
        <w:rPr>
          <w:rFonts w:ascii="Times New Roman" w:hAnsi="Times New Roman"/>
          <w:sz w:val="24"/>
          <w:szCs w:val="24"/>
          <w:lang w:val="kk-KZ"/>
        </w:rPr>
        <w:t xml:space="preserve"> 10 күннен аспайтын алу мерзімімен (сатып алу-сат, сыйға тарту, жалға алу, алмасу, жекешелендіру шарты, мұрагер құқығы туралы куәлік);   </w:t>
      </w:r>
    </w:p>
    <w:p w14:paraId="1F033E4E" w14:textId="77777777" w:rsidR="00DF2646" w:rsidRDefault="00A07964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Кәсіпкерлік субъект ретінде тұтынушыны тіркеу туралы құжаттың көшірмесі  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ЖК тіркеу туралы куәлік </w:t>
      </w:r>
      <w:r>
        <w:rPr>
          <w:rFonts w:ascii="Times New Roman" w:eastAsia="Times New Roman" w:hAnsi="Times New Roman"/>
          <w:sz w:val="24"/>
          <w:szCs w:val="24"/>
        </w:rPr>
        <w:t>/ талон/</w:t>
      </w:r>
      <w:r>
        <w:rPr>
          <w:rFonts w:ascii="Times New Roman" w:eastAsia="Times New Roman" w:hAnsi="Times New Roman"/>
          <w:sz w:val="24"/>
          <w:szCs w:val="24"/>
          <w:lang w:val="kk-KZ"/>
        </w:rPr>
        <w:t>заңды тұлға</w:t>
      </w:r>
      <w:r>
        <w:rPr>
          <w:rFonts w:ascii="Times New Roman" w:eastAsia="Times New Roman" w:hAnsi="Times New Roman"/>
          <w:sz w:val="24"/>
          <w:szCs w:val="24"/>
          <w:lang w:val="kk-KZ"/>
        </w:rPr>
        <w:t>ны тіркеу туралы анықтама  /қызметтің басталу туралы хабарлама);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5A79E9E3" w14:textId="77777777" w:rsidR="00DF2646" w:rsidRDefault="00A07964">
      <w:pPr>
        <w:pStyle w:val="a9"/>
        <w:numPr>
          <w:ilvl w:val="0"/>
          <w:numId w:val="1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Дербес деректерді жинауға, өңдеуге жазбаша келісіммен, меншік иесінің жеке куәлігінің  көшірмесі (жеке кәсіпкерлер үшін);  </w:t>
      </w:r>
    </w:p>
    <w:p w14:paraId="120E821C" w14:textId="77777777" w:rsidR="00DF2646" w:rsidRDefault="00A07964">
      <w:pPr>
        <w:pStyle w:val="a9"/>
        <w:numPr>
          <w:ilvl w:val="0"/>
          <w:numId w:val="1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Ұ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йымның  бірінші басшысын қоспағанда,  тұлғаны куәландыратын құжа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тты қоса бере отырып, жылу шаруашылығына жауапты тұлғаны тағайындау туралы бұйрық;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</w:t>
      </w:r>
    </w:p>
    <w:p w14:paraId="51A21B14" w14:textId="77777777" w:rsidR="00DF2646" w:rsidRDefault="00A07964">
      <w:pPr>
        <w:pStyle w:val="a9"/>
        <w:numPr>
          <w:ilvl w:val="0"/>
          <w:numId w:val="1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Шартты жасауға келісім туралы жұбайлардың бірінің өтініші  </w:t>
      </w:r>
      <w:r w:rsidRPr="00A0796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егер тіркелген құқықтар  туралы анықтамада ортақ меншік нысаны үлестік болған жағдайда); </w:t>
      </w:r>
    </w:p>
    <w:p w14:paraId="52F59CDD" w14:textId="77777777" w:rsidR="00DF2646" w:rsidRDefault="00A07964">
      <w:pPr>
        <w:pStyle w:val="a9"/>
        <w:numPr>
          <w:ilvl w:val="0"/>
          <w:numId w:val="1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Жұбайының жеке куәл</w:t>
      </w:r>
      <w:r>
        <w:rPr>
          <w:rFonts w:ascii="Times New Roman" w:hAnsi="Times New Roman"/>
          <w:sz w:val="24"/>
          <w:szCs w:val="24"/>
          <w:lang w:val="kk-KZ"/>
        </w:rPr>
        <w:t xml:space="preserve">ігінің көшірмесі;  </w:t>
      </w:r>
    </w:p>
    <w:p w14:paraId="338FB8E1" w14:textId="77777777" w:rsidR="00DF2646" w:rsidRDefault="00A07964">
      <w:pPr>
        <w:pStyle w:val="a9"/>
        <w:numPr>
          <w:ilvl w:val="0"/>
          <w:numId w:val="1"/>
        </w:numPr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Сенімхаттың көшірмесі және сенім білдірген  тұлғаның  жеке  куәлігі  </w:t>
      </w:r>
      <w:r w:rsidRPr="00A07964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 xml:space="preserve">Егер тұлға  сенімхат бойынша  қол қойса). </w:t>
      </w:r>
    </w:p>
    <w:p w14:paraId="2BB46D7A" w14:textId="77777777" w:rsidR="00DF2646" w:rsidRDefault="00DF2646">
      <w:pPr>
        <w:pStyle w:val="a9"/>
        <w:tabs>
          <w:tab w:val="left" w:pos="360"/>
        </w:tabs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43D89DB6" w14:textId="77777777" w:rsidR="00DF2646" w:rsidRDefault="00A07964">
      <w:pPr>
        <w:pStyle w:val="a9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0796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Жылу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энергиясы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техникалық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құжаттар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 </w:t>
      </w:r>
    </w:p>
    <w:p w14:paraId="68273864" w14:textId="77777777" w:rsidR="00DF2646" w:rsidRDefault="00A0796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желілерінің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шектеу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тараптардың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жауапкершілігі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тұтынушының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енгізілген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трассалар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үлестік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шығындарының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есебі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43AB3609" w14:textId="77777777" w:rsidR="00DF2646" w:rsidRDefault="00A0796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тұтынатын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қондырғылар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желілерінің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44CBB7" w14:textId="77777777" w:rsidR="00DF2646" w:rsidRDefault="00A0796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аспабын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47FA27" w14:textId="77777777" w:rsidR="00DF2646" w:rsidRDefault="00A0796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lang w:val="kk-KZ"/>
        </w:rPr>
        <w:t xml:space="preserve"> жылу энергиясын коммерциялық есепке алу жүйесін тексеру актісінің көшірмесі (ЫСЖ су өлшегіштерді).  </w:t>
      </w:r>
    </w:p>
    <w:p w14:paraId="50549FBB" w14:textId="77777777" w:rsidR="00DF2646" w:rsidRDefault="00A0796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Меншік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иесі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ауысқан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кезде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желілерінің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тиесілігін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жауапкершілігін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шектеу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актісі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ресімдеуге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5980A28C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E8B7FE" w14:textId="77777777" w:rsidR="00DF2646" w:rsidRDefault="00A079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Ескерту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8E74AAA" w14:textId="77777777" w:rsidR="00DF2646" w:rsidRDefault="00A079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құжаттарды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ресімдеу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Петропавл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қ. Ж.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Жабаев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к.215 «А»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мекен-жайы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тұтынушыларға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орталығына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жүгіну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қажет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C2828DB" w14:textId="77777777" w:rsidR="00DF2646" w:rsidRDefault="00A079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BB4563E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5D4597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438D1E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899AE2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07818F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01F9EF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DDF507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0DF804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F09D6C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D42EB3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104340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F0A6E5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3F8552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EA645E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195239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743A17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E52E9D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3A27F6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1BC3A2" w14:textId="77777777" w:rsidR="00DF2646" w:rsidRDefault="00DF26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A7ACBF" w14:textId="77777777" w:rsidR="00DF2646" w:rsidRDefault="00DF2646" w:rsidP="00A07964">
      <w:pPr>
        <w:tabs>
          <w:tab w:val="left" w:pos="36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F264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1B3E"/>
    <w:multiLevelType w:val="multilevel"/>
    <w:tmpl w:val="8BE8B9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72B59"/>
    <w:multiLevelType w:val="multilevel"/>
    <w:tmpl w:val="5EA44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46"/>
    <w:rsid w:val="00A07964"/>
    <w:rsid w:val="00D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33DB"/>
  <w15:docId w15:val="{1E23D9D6-2F8A-4BBC-BC76-1087DD1D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2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336B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5627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Зинаида Сергеевна</dc:creator>
  <dc:description/>
  <cp:lastModifiedBy>Парфенова Зинаида Сергеевна</cp:lastModifiedBy>
  <cp:revision>9</cp:revision>
  <dcterms:created xsi:type="dcterms:W3CDTF">2025-05-14T07:29:00Z</dcterms:created>
  <dcterms:modified xsi:type="dcterms:W3CDTF">2025-07-10T06:21:00Z</dcterms:modified>
  <dc:language>ru-RU</dc:language>
</cp:coreProperties>
</file>